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1120" w:lineRule="atLeast"/>
      </w:pPr>
      <w:r>
        <w:drawing>
          <wp:inline distT="0" distB="0" distL="0" distR="0">
            <wp:extent cx="600075" cy="43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30" w:line="420" w:lineRule="atLeast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36"/>
          <w:szCs w:val="36"/>
        </w:rPr>
        <w:t xml:space="preserve">Team Lead Guide</w:t>
      </w:r>
    </w:p>
    <w:p>
      <w:pPr>
        <w:pBdr>
          <w:bottom w:val="single" w:color="0F4C34" w:sz="12"/>
        </w:pBdr>
        <w:spacing w:after="30" w:before="0"/>
      </w:pPr>
      <w:r>
        <w:rPr>
          <w:rFonts w:ascii="Segoe UI Semibold" w:cs="Segoe UI Semibold" w:eastAsia="Segoe UI Semibold" w:hAnsi="Segoe UI Semibold"/>
          <w:b w:val="false"/>
          <w:bCs w:val="false"/>
          <w:i w:val="false"/>
          <w:iCs w:val="false"/>
          <w:caps w:val="false"/>
          <w:color w:val="16704C"/>
          <w:sz w:val="22"/>
          <w:szCs w:val="22"/>
        </w:rPr>
        <w:t xml:space="preserve">HRMS Mobile Application  ·  The task board for your team.</w:t>
      </w:r>
    </w:p>
    <w:p>
      <w:pPr>
        <w:spacing w:after="15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64748B"/>
          <w:sz w:val="19"/>
          <w:szCs w:val="19"/>
        </w:rPr>
        <w:t xml:space="preserve">Whhoohh Path LLP   ·   Android &amp; iOS   ·   Version 1.0   ·   8 September 2026</w:t>
      </w:r>
    </w:p>
    <w:p>
      <w:pPr>
        <w:pStyle w:val="Heading1"/>
        <w:keepNext/>
        <w:pBdr>
          <w:bottom w:val="single" w:color="0F4C34" w:sz="10"/>
        </w:pBdr>
        <w:spacing w:after="140" w:before="280"/>
        <w:outlineLvl w:val="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16A34A"/>
          <w:sz w:val="26"/>
          <w:szCs w:val="26"/>
        </w:rPr>
        <w:t xml:space="preserve">1  </w:t>
      </w: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26"/>
          <w:szCs w:val="26"/>
        </w:rPr>
        <w:t xml:space="preserve">What You Can Do</w:t>
      </w:r>
    </w:p>
    <w:p>
      <w:pPr>
        <w:keepNext w:val="false"/>
        <w:spacing w:after="120" w:before="6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Whoever runs a team's day-to-day work. Everything in the Employee guide, plus full control of tasks.</w:t>
      </w:r>
    </w:p>
    <w:p>
      <w:pPr>
        <w:spacing w:after="70" w:before="0"/>
      </w:pPr>
    </w:p>
    <w:tbl>
      <w:tblPr>
        <w:tblW w:type="dxa" w:w="9746"/>
        <w:tblBorders>
          <w:top w:val="single" w:color="0F4C34" w:sz="8"/>
          <w:left w:val="single" w:color="D8E0E6" w:sz="4"/>
          <w:bottom w:val="single" w:color="0F4C34" w:sz="8"/>
          <w:right w:val="single" w:color="D8E0E6" w:sz="4"/>
          <w:insideH w:val="single" w:color="D8E0E6" w:sz="4"/>
          <w:insideV w:val="single" w:color="D8E0E6" w:sz="4"/>
        </w:tblBorders>
      </w:tblPr>
      <w:tblGrid>
        <w:gridCol w:w="2500"/>
        <w:gridCol w:w="7246"/>
      </w:tblGrid>
      <w:tr>
        <w:trPr>
          <w:cantSplit/>
          <w:tblHeader/>
        </w:trPr>
        <w:tc>
          <w:tcPr>
            <w:tcW w:type="dxa" w:w="2500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7246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What it means for you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Own the task board</w:t>
            </w:r>
          </w:p>
        </w:tc>
        <w:tc>
          <w:tcPr>
            <w:tcW w:type="dxa" w:w="72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Create, delete, reassign and re-prioritise any task.</w:t>
            </w:r>
          </w:p>
        </w:tc>
      </w:tr>
      <w:tr>
        <w:trPr>
          <w:cantSplit/>
        </w:trPr>
        <w:tc>
          <w:tcPr>
            <w:tcW w:type="dxa" w:w="25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Break work down</w:t>
            </w:r>
          </w:p>
        </w:tc>
        <w:tc>
          <w:tcPr>
            <w:tcW w:type="dxa" w:w="72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Add and remove checklist items inside a task.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Book time in the calendar</w:t>
            </w:r>
          </w:p>
        </w:tc>
        <w:tc>
          <w:tcPr>
            <w:tcW w:type="dxa" w:w="72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Create meetings and deadlines.</w:t>
            </w:r>
          </w:p>
        </w:tc>
      </w:tr>
      <w:tr>
        <w:trPr>
          <w:cantSplit/>
        </w:trPr>
        <w:tc>
          <w:tcPr>
            <w:tcW w:type="dxa" w:w="25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See the company dashboard</w:t>
            </w:r>
          </w:p>
        </w:tc>
        <w:tc>
          <w:tcPr>
            <w:tcW w:type="dxa" w:w="72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Headcount, attendance summary and task throughput.</w:t>
            </w:r>
          </w:p>
        </w:tc>
      </w:tr>
    </w:tbl>
    <w:p>
      <w:pPr>
        <w:spacing w:after="110" w:before="0"/>
      </w:pPr>
    </w:p>
    <w:tbl>
      <w:tblPr>
        <w:tblW w:type="dxa" w:w="9746"/>
        <w:tblBorders>
          <w:top w:val="single" w:color="FEF3C7" w:sz="2"/>
          <w:left w:val="single" w:color="92400E" w:sz="24"/>
          <w:bottom w:val="single" w:color="FEF3C7" w:sz="2"/>
          <w:right w:val="single" w:color="FEF3C7" w:sz="2"/>
          <w:insideH w:val="single" w:color="FEF3C7" w:sz="2"/>
          <w:insideV w:val="single" w:color="FEF3C7" w:sz="2"/>
        </w:tblBorders>
      </w:tblPr>
      <w:tblGrid>
        <w:gridCol w:w="9746"/>
      </w:tblGrid>
      <w:tr>
        <w:tc>
          <w:tcPr>
            <w:tcW w:type="dxa" w:w="9746"/>
            <w:shd w:fill="FEF3C7" w:color="auto" w:val="clear"/>
            <w:tcMar>
              <w:top w:type="dxa" w:w="150"/>
              <w:left w:type="dxa" w:w="220"/>
              <w:bottom w:type="dxa" w:w="150"/>
              <w:right w:type="dxa" w:w="200"/>
            </w:tcMar>
          </w:tcPr>
          <w:p>
            <w:pPr>
              <w:spacing w:after="70" w:before="0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/>
                <w:color w:val="92400E"/>
                <w:spacing w:val="12"/>
                <w:sz w:val="19"/>
                <w:szCs w:val="19"/>
              </w:rPr>
              <w:t xml:space="preserve">What is not yours</w:t>
            </w:r>
          </w:p>
          <w:p>
            <w:pPr>
              <w:spacing w:after="70" w:before="0" w:line="258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2400E"/>
                <w:sz w:val="19"/>
                <w:szCs w:val="19"/>
              </w:rPr>
              <w:t xml:space="preserve">Create or edit a project, or change who is on one — that is the Project Manager's.</w:t>
            </w:r>
          </w:p>
          <w:p>
            <w:pPr>
              <w:spacing w:after="0" w:before="0" w:line="258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2400E"/>
                <w:sz w:val="19"/>
                <w:szCs w:val="19"/>
              </w:rPr>
              <w:t xml:space="preserve">Everything a Project Manager is denied: people records, leave decisions, payroll, letters, reports and settings.</w:t>
            </w:r>
          </w:p>
        </w:tc>
      </w:tr>
    </w:tbl>
    <w:p>
      <w:pPr>
        <w:pStyle w:val="Heading1"/>
        <w:keepNext/>
        <w:pBdr>
          <w:bottom w:val="single" w:color="0F4C34" w:sz="10"/>
        </w:pBdr>
        <w:spacing w:after="140" w:before="280"/>
        <w:outlineLvl w:val="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16A34A"/>
          <w:sz w:val="26"/>
          <w:szCs w:val="26"/>
        </w:rPr>
        <w:t xml:space="preserve">2  </w:t>
      </w: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26"/>
          <w:szCs w:val="26"/>
        </w:rPr>
        <w:t xml:space="preserve">Getting Started</w:t>
      </w:r>
    </w:p>
    <w:p>
      <w:pPr>
        <w:keepNext w:val="false"/>
        <w:spacing w:after="120" w:before="6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Do this once. It takes about two minutes.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Install the app from the link your administrator sends you.</w:t>
      </w:r>
    </w:p>
    <w:p>
      <w:pPr>
        <w:pStyle w:val="ListParagraph"/>
        <w:numPr>
          <w:ilvl w:val="0"/>
          <w:numId w:val="2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Before you open it, make sure your phone has a screen lock (PIN, pattern or face) and at least one fingerprint saved in the phone's own settings. The app needs both.</w:t>
      </w:r>
    </w:p>
    <w:p>
      <w:pPr>
        <w:pStyle w:val="ListParagraph"/>
        <w:numPr>
          <w:ilvl w:val="0"/>
          <w:numId w:val="2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Open the app. Type the email address your administrator created for you, and the temporary password they gave you.</w:t>
      </w:r>
    </w:p>
    <w:p>
      <w:pPr>
        <w:pStyle w:val="ListParagraph"/>
        <w:numPr>
          <w:ilvl w:val="0"/>
          <w:numId w:val="2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Tap the eye icon to check what you have typed, then tap Sign in.</w:t>
      </w:r>
    </w:p>
    <w:p>
      <w:pPr>
        <w:pStyle w:val="ListParagraph"/>
        <w:numPr>
          <w:ilvl w:val="0"/>
          <w:numId w:val="2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Go to the Check in tab and tap "Set up biometric check-in". Confirm with your fingerprint. You will not have to do this again on this phone.</w:t>
      </w:r>
    </w:p>
    <w:p>
      <w:pPr>
        <w:pStyle w:val="ListParagraph"/>
        <w:numPr>
          <w:ilvl w:val="0"/>
          <w:numId w:val="2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Open the Portal tab → your name at the top right → Profile → Change password. Set your own password now.</w:t>
      </w:r>
    </w:p>
    <w:p>
      <w:pPr>
        <w:spacing w:after="120" w:before="0"/>
      </w:pPr>
    </w:p>
    <w:tbl>
      <w:tblPr>
        <w:tblW w:type="dxa" w:w="9746"/>
        <w:tblBorders>
          <w:top w:val="single" w:color="E8F1ED" w:sz="2"/>
          <w:left w:val="single" w:color="0F4C34" w:sz="24"/>
          <w:bottom w:val="single" w:color="E8F1ED" w:sz="2"/>
          <w:right w:val="single" w:color="E8F1ED" w:sz="2"/>
          <w:insideH w:val="single" w:color="E8F1ED" w:sz="2"/>
          <w:insideV w:val="single" w:color="E8F1ED" w:sz="2"/>
        </w:tblBorders>
      </w:tblPr>
      <w:tblGrid>
        <w:gridCol w:w="9746"/>
      </w:tblGrid>
      <w:tr>
        <w:tc>
          <w:tcPr>
            <w:tcW w:type="dxa" w:w="9746"/>
            <w:shd w:fill="E8F1ED" w:color="auto" w:val="clear"/>
            <w:tcMar>
              <w:top w:type="dxa" w:w="150"/>
              <w:left w:type="dxa" w:w="220"/>
              <w:bottom w:type="dxa" w:w="150"/>
              <w:right w:type="dxa" w:w="200"/>
            </w:tcMar>
          </w:tcPr>
          <w:p>
            <w:pPr>
              <w:spacing w:after="70" w:before="0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/>
                <w:color w:val="0F4C34"/>
                <w:spacing w:val="12"/>
                <w:sz w:val="19"/>
                <w:szCs w:val="19"/>
              </w:rPr>
              <w:t xml:space="preserve">You stay signed in</w:t>
            </w:r>
          </w:p>
          <w:p>
            <w:pPr>
              <w:spacing w:after="0" w:before="0" w:line="258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4C34"/>
                <w:sz w:val="19"/>
                <w:szCs w:val="19"/>
              </w:rPr>
              <w:t xml:space="preserve">The app remembers you. You will not be asked for a password each morning — only if you sign out, or change phone.</w:t>
            </w:r>
          </w:p>
        </w:tc>
      </w:tr>
    </w:tbl>
    <w:p>
      <w:pPr>
        <w:pStyle w:val="Heading1"/>
        <w:keepNext/>
        <w:pBdr>
          <w:bottom w:val="single" w:color="0F4C34" w:sz="10"/>
        </w:pBdr>
        <w:spacing w:after="140" w:before="280"/>
        <w:outlineLvl w:val="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16A34A"/>
          <w:sz w:val="26"/>
          <w:szCs w:val="26"/>
        </w:rPr>
        <w:t xml:space="preserve">3  </w:t>
      </w: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26"/>
          <w:szCs w:val="26"/>
        </w:rPr>
        <w:t xml:space="preserve">Your App</w:t>
      </w:r>
    </w:p>
    <w:p>
      <w:pPr>
        <w:keepNext w:val="false"/>
        <w:spacing w:after="120" w:before="6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Five tabs run along the bottom of every screen. Whatever you are doing, any part of the app is one tap away.</w:t>
      </w:r>
    </w:p>
    <w:p>
      <w:pPr>
        <w:spacing w:after="80" w:before="0"/>
      </w:pPr>
    </w:p>
    <w:tbl>
      <w:tblPr>
        <w:tblW w:type="dxa" w:w="9746"/>
        <w:tblBorders>
          <w:top w:val="single" w:color="0F4C34" w:sz="8"/>
          <w:left w:val="single" w:color="D8E0E6" w:sz="4"/>
          <w:bottom w:val="single" w:color="0F4C34" w:sz="8"/>
          <w:right w:val="single" w:color="D8E0E6" w:sz="4"/>
          <w:insideH w:val="single" w:color="D8E0E6" w:sz="4"/>
          <w:insideV w:val="single" w:color="D8E0E6" w:sz="4"/>
        </w:tblBorders>
      </w:tblPr>
      <w:tblGrid>
        <w:gridCol w:w="1500"/>
        <w:gridCol w:w="8246"/>
      </w:tblGrid>
      <w:tr>
        <w:trPr>
          <w:cantSplit/>
          <w:tblHeader/>
        </w:trPr>
        <w:tc>
          <w:tcPr>
            <w:tcW w:type="dxa" w:w="1500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Tab</w:t>
            </w:r>
          </w:p>
        </w:tc>
        <w:tc>
          <w:tcPr>
            <w:tcW w:type="dxa" w:w="8246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What it is for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Home</w:t>
            </w:r>
          </w:p>
        </w:tc>
        <w:tc>
          <w:tcPr>
            <w:tcW w:type="dxa" w:w="82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Today at a glance — are you clocked in, what is waiting on you, and the latest company notice.</w:t>
            </w:r>
          </w:p>
        </w:tc>
      </w:tr>
      <w:tr>
        <w:trPr>
          <w:cantSplit/>
        </w:trPr>
        <w:tc>
          <w:tcPr>
            <w:tcW w:type="dxa" w:w="15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Check in</w:t>
            </w:r>
          </w:p>
        </w:tc>
        <w:tc>
          <w:tcPr>
            <w:tcW w:type="dxa" w:w="82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The fingerprint attendance punch. The screen most people open every morning.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Modules</w:t>
            </w:r>
          </w:p>
        </w:tc>
        <w:tc>
          <w:tcPr>
            <w:tcW w:type="dxa" w:w="82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The grid of modules — everything you look things up in.</w:t>
            </w:r>
          </w:p>
        </w:tc>
      </w:tr>
      <w:tr>
        <w:trPr>
          <w:cantSplit/>
        </w:trPr>
        <w:tc>
          <w:tcPr>
            <w:tcW w:type="dxa" w:w="15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Messages</w:t>
            </w:r>
          </w:p>
        </w:tc>
        <w:tc>
          <w:tcPr>
            <w:tcW w:type="dxa" w:w="82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Private one-to-one conversations. A red badge means somebody has written to you.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Portal</w:t>
            </w:r>
          </w:p>
        </w:tc>
        <w:tc>
          <w:tcPr>
            <w:tcW w:type="dxa" w:w="82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The full system on a bigger canvas — payroll, reports, settings and everything not built for a small screen.</w:t>
            </w:r>
          </w:p>
        </w:tc>
      </w:tr>
    </w:tbl>
    <w:p>
      <w:pPr>
        <w:keepNext/>
        <w:spacing w:after="80" w:before="19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A3524"/>
          <w:sz w:val="22"/>
          <w:szCs w:val="22"/>
        </w:rPr>
        <w:t xml:space="preserve">The two screens you will use every day</w:t>
      </w:r>
    </w:p>
    <w:tbl>
      <w:tblPr>
        <w:tblW w:type="dxa" w:w="96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00"/>
        <w:gridCol w:w="4800"/>
      </w:tblGrid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tbl>
            <w:tblPr>
              <w:tblW w:type="dxa" w:w="456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560"/>
            </w:tblGrid>
            <w:tr>
              <w:trPr>
                <w:cantSplit/>
              </w:trPr>
              <w:tc>
                <w:tcPr>
                  <w:tcW w:type="dxa" w:w="4560"/>
                  <w:tcBorders>
                    <w:top w:val="single" w:color="0F4C34" w:sz="8"/>
                    <w:left w:val="single" w:color="0F4C34" w:sz="8"/>
                    <w:bottom w:val="single" w:color="0F4C34" w:sz="8"/>
                    <w:right w:val="single" w:color="0F4C34" w:sz="8"/>
                  </w:tcBorders>
                  <w:shd w:fill="0F4C34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6"/>
                      <w:szCs w:val="16"/>
                    </w:rPr>
                    <w:t xml:space="preserve">HOME SCREEN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3F8F5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Good morning        ( your initials )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the greeting changes with the time of day · tap the circle for your profile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FFFFF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●  Not clocked in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In  —  ·  Out  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E8F1ED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F4C34"/>
                      <w:sz w:val="17"/>
                      <w:szCs w:val="17"/>
                    </w:rPr>
                    <w:t xml:space="preserve">[  Check in  ]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the button changes to Check out, then View attendance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FFFFF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Leaves pending          Open tasks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two count tiles · tap either to open it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FFFFF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Quick actions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Attendance   ·   Leave   ·   Payslips   ·   More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3F8F5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Latest announcement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the newest company notice, first three lines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16704C" w:sz="8"/>
                    <w:left w:val="single" w:color="16704C" w:sz="8"/>
                    <w:bottom w:val="single" w:color="16704C" w:sz="8"/>
                    <w:right w:val="single" w:color="16704C" w:sz="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456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single" w:color="D8E0E6" w:sz="4"/>
                    </w:tblBorders>
                  </w:tblPr>
                  <w:tblGrid>
                    <w:gridCol w:w="912"/>
                    <w:gridCol w:w="912"/>
                    <w:gridCol w:w="912"/>
                    <w:gridCol w:w="912"/>
                    <w:gridCol w:w="912"/>
                  </w:tblGrid>
                  <w:tr>
                    <w:trPr>
                      <w:cantSplit/>
                    </w:trPr>
                    <w:tc>
                      <w:tcPr>
                        <w:tcW w:type="dxa" w:w="91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E8F1ED" w:color="auto" w:val="clear"/>
                        <w:tcMar>
                          <w:top w:type="dxa" w:w="90"/>
                          <w:left w:type="dxa" w:w="40"/>
                          <w:bottom w:type="dxa" w:w="90"/>
                          <w:right w:type="dxa" w:w="40"/>
                        </w:tcMar>
                      </w:tcPr>
                      <w:p>
                        <w:pPr>
                          <w:spacing w:after="0" w:before="0" w:line="23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/>
                            <w:bCs/>
                            <w:i w:val="false"/>
                            <w:iCs w:val="false"/>
                            <w:caps w:val="false"/>
                            <w:color w:val="0F4C34"/>
                            <w:sz w:val="16"/>
                            <w:szCs w:val="16"/>
                          </w:rPr>
                          <w:t xml:space="preserve">Home</w:t>
                        </w:r>
                      </w:p>
                    </w:tc>
                    <w:tc>
                      <w:tcPr>
                        <w:tcW w:type="dxa" w:w="91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8FAFC" w:color="auto" w:val="clear"/>
                        <w:tcMar>
                          <w:top w:type="dxa" w:w="90"/>
                          <w:left w:type="dxa" w:w="40"/>
                          <w:bottom w:type="dxa" w:w="90"/>
                          <w:right w:type="dxa" w:w="40"/>
                        </w:tcMar>
                      </w:tcPr>
                      <w:p>
                        <w:pPr>
                          <w:spacing w:after="0" w:before="0" w:line="23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6"/>
                            <w:szCs w:val="16"/>
                          </w:rPr>
                          <w:t xml:space="preserve">Check in</w:t>
                        </w:r>
                      </w:p>
                    </w:tc>
                    <w:tc>
                      <w:tcPr>
                        <w:tcW w:type="dxa" w:w="91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8FAFC" w:color="auto" w:val="clear"/>
                        <w:tcMar>
                          <w:top w:type="dxa" w:w="90"/>
                          <w:left w:type="dxa" w:w="40"/>
                          <w:bottom w:type="dxa" w:w="90"/>
                          <w:right w:type="dxa" w:w="40"/>
                        </w:tcMar>
                      </w:tcPr>
                      <w:p>
                        <w:pPr>
                          <w:spacing w:after="0" w:before="0" w:line="23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6"/>
                            <w:szCs w:val="16"/>
                          </w:rPr>
                          <w:t xml:space="preserve">Modules</w:t>
                        </w:r>
                      </w:p>
                    </w:tc>
                    <w:tc>
                      <w:tcPr>
                        <w:tcW w:type="dxa" w:w="91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8FAFC" w:color="auto" w:val="clear"/>
                        <w:tcMar>
                          <w:top w:type="dxa" w:w="90"/>
                          <w:left w:type="dxa" w:w="40"/>
                          <w:bottom w:type="dxa" w:w="90"/>
                          <w:right w:type="dxa" w:w="40"/>
                        </w:tcMar>
                      </w:tcPr>
                      <w:p>
                        <w:pPr>
                          <w:spacing w:after="0" w:before="0" w:line="23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6"/>
                            <w:szCs w:val="16"/>
                          </w:rPr>
                          <w:t xml:space="preserve">Messages</w:t>
                        </w:r>
                      </w:p>
                    </w:tc>
                    <w:tc>
                      <w:tcPr>
                        <w:tcW w:type="dxa" w:w="91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8FAFC" w:color="auto" w:val="clear"/>
                        <w:tcMar>
                          <w:top w:type="dxa" w:w="90"/>
                          <w:left w:type="dxa" w:w="40"/>
                          <w:bottom w:type="dxa" w:w="90"/>
                          <w:right w:type="dxa" w:w="40"/>
                        </w:tcMar>
                      </w:tcPr>
                      <w:p>
                        <w:pPr>
                          <w:spacing w:after="0" w:before="0" w:line="23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6"/>
                            <w:szCs w:val="16"/>
                          </w:rPr>
                          <w:t xml:space="preserve">Portal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200" w:before="9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64748B"/>
                <w:sz w:val="16"/>
                <w:szCs w:val="16"/>
              </w:rPr>
              <w:t xml:space="preserve">Home — everything here is a shortcut. Tap it and the app takes you to the screen that does the work.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tbl>
            <w:tblPr>
              <w:tblW w:type="dxa" w:w="456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560"/>
            </w:tblGrid>
            <w:tr>
              <w:trPr>
                <w:cantSplit/>
              </w:trPr>
              <w:tc>
                <w:tcPr>
                  <w:tcW w:type="dxa" w:w="4560"/>
                  <w:tcBorders>
                    <w:top w:val="single" w:color="0F4C34" w:sz="8"/>
                    <w:left w:val="single" w:color="0F4C34" w:sz="8"/>
                    <w:bottom w:val="single" w:color="0F4C34" w:sz="8"/>
                    <w:right w:val="single" w:color="0F4C34" w:sz="8"/>
                  </w:tcBorders>
                  <w:shd w:fill="0F4C34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6"/>
                      <w:szCs w:val="16"/>
                    </w:rPr>
                    <w:t xml:space="preserve">CHECK IN SCREEN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3F8F5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Attendance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your email  ·  Sign out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FFFFF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Today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In  09:14        Out  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8FAFC" w:color="auto" w:val="clear"/>
                  <w:tcMar>
                    <w:top w:type="dxa" w:w="200"/>
                    <w:left w:type="dxa" w:w="140"/>
                    <w:bottom w:type="dxa" w:w="20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[ camera preview ]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your face, if you allowed the camera — the photo attached to the punch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E8F1ED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F4C34"/>
                      <w:sz w:val="17"/>
                      <w:szCs w:val="17"/>
                    </w:rPr>
                    <w:t xml:space="preserve">[  Check in  ]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green · asks for your fingerprint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FFFFF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[  Check out  ]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outlined · greyed until you have checked in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FFFFF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64748B"/>
                      <w:sz w:val="17"/>
                      <w:szCs w:val="17"/>
                    </w:rPr>
                    <w:t xml:space="preserve">Your face and fingerprint stay on this phone.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16704C" w:sz="8"/>
                    <w:left w:val="single" w:color="16704C" w:sz="8"/>
                    <w:bottom w:val="single" w:color="16704C" w:sz="8"/>
                    <w:right w:val="single" w:color="16704C" w:sz="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456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single" w:color="D8E0E6" w:sz="4"/>
                    </w:tblBorders>
                  </w:tblPr>
                  <w:tblGrid>
                    <w:gridCol w:w="912"/>
                    <w:gridCol w:w="912"/>
                    <w:gridCol w:w="912"/>
                    <w:gridCol w:w="912"/>
                    <w:gridCol w:w="912"/>
                  </w:tblGrid>
                  <w:tr>
                    <w:trPr>
                      <w:cantSplit/>
                    </w:trPr>
                    <w:tc>
                      <w:tcPr>
                        <w:tcW w:type="dxa" w:w="91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8FAFC" w:color="auto" w:val="clear"/>
                        <w:tcMar>
                          <w:top w:type="dxa" w:w="90"/>
                          <w:left w:type="dxa" w:w="40"/>
                          <w:bottom w:type="dxa" w:w="90"/>
                          <w:right w:type="dxa" w:w="40"/>
                        </w:tcMar>
                      </w:tcPr>
                      <w:p>
                        <w:pPr>
                          <w:spacing w:after="0" w:before="0" w:line="23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6"/>
                            <w:szCs w:val="16"/>
                          </w:rPr>
                          <w:t xml:space="preserve">Home</w:t>
                        </w:r>
                      </w:p>
                    </w:tc>
                    <w:tc>
                      <w:tcPr>
                        <w:tcW w:type="dxa" w:w="91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E8F1ED" w:color="auto" w:val="clear"/>
                        <w:tcMar>
                          <w:top w:type="dxa" w:w="90"/>
                          <w:left w:type="dxa" w:w="40"/>
                          <w:bottom w:type="dxa" w:w="90"/>
                          <w:right w:type="dxa" w:w="40"/>
                        </w:tcMar>
                      </w:tcPr>
                      <w:p>
                        <w:pPr>
                          <w:spacing w:after="0" w:before="0" w:line="23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/>
                            <w:bCs/>
                            <w:i w:val="false"/>
                            <w:iCs w:val="false"/>
                            <w:caps w:val="false"/>
                            <w:color w:val="0F4C34"/>
                            <w:sz w:val="16"/>
                            <w:szCs w:val="16"/>
                          </w:rPr>
                          <w:t xml:space="preserve">Check in</w:t>
                        </w:r>
                      </w:p>
                    </w:tc>
                    <w:tc>
                      <w:tcPr>
                        <w:tcW w:type="dxa" w:w="91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8FAFC" w:color="auto" w:val="clear"/>
                        <w:tcMar>
                          <w:top w:type="dxa" w:w="90"/>
                          <w:left w:type="dxa" w:w="40"/>
                          <w:bottom w:type="dxa" w:w="90"/>
                          <w:right w:type="dxa" w:w="40"/>
                        </w:tcMar>
                      </w:tcPr>
                      <w:p>
                        <w:pPr>
                          <w:spacing w:after="0" w:before="0" w:line="23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6"/>
                            <w:szCs w:val="16"/>
                          </w:rPr>
                          <w:t xml:space="preserve">Modules</w:t>
                        </w:r>
                      </w:p>
                    </w:tc>
                    <w:tc>
                      <w:tcPr>
                        <w:tcW w:type="dxa" w:w="91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8FAFC" w:color="auto" w:val="clear"/>
                        <w:tcMar>
                          <w:top w:type="dxa" w:w="90"/>
                          <w:left w:type="dxa" w:w="40"/>
                          <w:bottom w:type="dxa" w:w="90"/>
                          <w:right w:type="dxa" w:w="40"/>
                        </w:tcMar>
                      </w:tcPr>
                      <w:p>
                        <w:pPr>
                          <w:spacing w:after="0" w:before="0" w:line="23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6"/>
                            <w:szCs w:val="16"/>
                          </w:rPr>
                          <w:t xml:space="preserve">Messages</w:t>
                        </w:r>
                      </w:p>
                    </w:tc>
                    <w:tc>
                      <w:tcPr>
                        <w:tcW w:type="dxa" w:w="91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8FAFC" w:color="auto" w:val="clear"/>
                        <w:tcMar>
                          <w:top w:type="dxa" w:w="90"/>
                          <w:left w:type="dxa" w:w="40"/>
                          <w:bottom w:type="dxa" w:w="90"/>
                          <w:right w:type="dxa" w:w="40"/>
                        </w:tcMar>
                      </w:tcPr>
                      <w:p>
                        <w:pPr>
                          <w:spacing w:after="0" w:before="0" w:line="23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6"/>
                            <w:szCs w:val="16"/>
                          </w:rPr>
                          <w:t xml:space="preserve">Portal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200" w:before="9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64748B"/>
                <w:sz w:val="16"/>
                <w:szCs w:val="16"/>
              </w:rPr>
              <w:t xml:space="preserve">Check in — the green button asks for your fingerprint; the photo is taken only after it passes.</w:t>
            </w:r>
          </w:p>
        </w:tc>
      </w:tr>
    </w:tbl>
    <w:p>
      <w:pPr>
        <w:pStyle w:val="Heading1"/>
        <w:keepNext/>
        <w:pBdr>
          <w:bottom w:val="single" w:color="0F4C34" w:sz="10"/>
        </w:pBdr>
        <w:spacing w:after="140" w:before="280"/>
        <w:outlineLvl w:val="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16A34A"/>
          <w:sz w:val="26"/>
          <w:szCs w:val="26"/>
        </w:rPr>
        <w:t xml:space="preserve">4  </w:t>
      </w: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26"/>
          <w:szCs w:val="26"/>
        </w:rPr>
        <w:t xml:space="preserve">Your Modules</w:t>
      </w:r>
    </w:p>
    <w:p>
      <w:pPr>
        <w:keepNext w:val="false"/>
        <w:spacing w:after="120" w:before="6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Tap the Modules tab. These are the tiles you will see — found by colour and shape rather than read top to bottom. Tap one and it opens a list; tap ‹ Back to return here.</w:t>
      </w:r>
    </w:p>
    <w:p>
      <w:pPr>
        <w:spacing w:after="120" w:before="0"/>
      </w:pPr>
    </w:p>
    <w:tbl>
      <w:tblPr>
        <w:tblW w:type="dxa" w:w="86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150"/>
        <w:gridCol w:w="2150"/>
        <w:gridCol w:w="2150"/>
        <w:gridCol w:w="2150"/>
      </w:tblGrid>
      <w:tr>
        <w:trPr>
          <w:cantSplit/>
        </w:trPr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6366F1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People</w:t>
            </w:r>
          </w:p>
        </w:tc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0EA5E9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Tasks</w:t>
            </w:r>
          </w:p>
        </w:tc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F59E0B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Leaves</w:t>
            </w:r>
          </w:p>
        </w:tc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16A34A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Payslips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8B5CF6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Projects</w:t>
            </w:r>
          </w:p>
        </w:tc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0284C7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Attendance</w:t>
            </w:r>
          </w:p>
        </w:tc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06B6D4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Assets</w:t>
            </w:r>
          </w:p>
        </w:tc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64748B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Policies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D97706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Letters</w:t>
            </w:r>
          </w:p>
        </w:tc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F43F5E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Calendar</w:t>
            </w:r>
          </w:p>
        </w:tc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F97316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Notices</w:t>
            </w:r>
          </w:p>
        </w:tc>
        <w:tc>
          <w:tcPr>
            <w:tcW w:type="dxa" w:w="2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/>
            </w:r>
          </w:p>
        </w:tc>
      </w:tr>
    </w:tbl>
    <w:p>
      <w:pPr>
        <w:spacing w:after="200" w:before="9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4748B"/>
          <w:sz w:val="16"/>
          <w:szCs w:val="16"/>
        </w:rPr>
        <w:t xml:space="preserve">The module grid, four tiles across, as it appears for your role.</w:t>
      </w:r>
    </w:p>
    <w:p>
      <w:pPr>
        <w:spacing w:after="60" w:before="0"/>
      </w:pPr>
    </w:p>
    <w:p>
      <w:pPr>
        <w:keepNext w:val="false"/>
        <w:spacing w:after="120" w:before="6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64748B"/>
          <w:sz w:val="19"/>
          <w:szCs w:val="19"/>
        </w:rPr>
        <w:t xml:space="preserve">Every module opens the same way: a search box at the top, then rows. Type to narrow the list, pull down to refresh, and tap ‹ Back to leave. Read one and you have read them all.</w:t>
      </w:r>
    </w:p>
    <w:p>
      <w:pPr>
        <w:pStyle w:val="Heading1"/>
        <w:keepNext/>
        <w:pBdr>
          <w:bottom w:val="single" w:color="0F4C34" w:sz="10"/>
        </w:pBdr>
        <w:spacing w:after="140" w:before="280"/>
        <w:outlineLvl w:val="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16A34A"/>
          <w:sz w:val="26"/>
          <w:szCs w:val="26"/>
        </w:rPr>
        <w:t xml:space="preserve">5  </w:t>
      </w: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26"/>
          <w:szCs w:val="26"/>
        </w:rPr>
        <w:t xml:space="preserve">How To Do Each Thing</w:t>
      </w:r>
    </w:p>
    <w:p>
      <w:pPr>
        <w:keepNext/>
        <w:spacing w:after="80" w:before="19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A3524"/>
          <w:sz w:val="22"/>
          <w:szCs w:val="22"/>
        </w:rPr>
        <w:t xml:space="preserve">1.  Give somebody a piece of work</w:t>
      </w:r>
    </w:p>
    <w:p>
      <w:pPr>
        <w:pStyle w:val="ListParagraph"/>
        <w:numPr>
          <w:ilvl w:val="0"/>
          <w:numId w:val="3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Portal → Tasks → New Task.</w:t>
      </w:r>
    </w:p>
    <w:p>
      <w:pPr>
        <w:pStyle w:val="ListParagraph"/>
        <w:numPr>
          <w:ilvl w:val="0"/>
          <w:numId w:val="3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Write a title that says what "done" looks like.</w:t>
      </w:r>
    </w:p>
    <w:p>
      <w:pPr>
        <w:pStyle w:val="ListParagraph"/>
        <w:numPr>
          <w:ilvl w:val="0"/>
          <w:numId w:val="3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Attach it to the project it belongs to and choose the assignee.</w:t>
      </w:r>
    </w:p>
    <w:p>
      <w:pPr>
        <w:pStyle w:val="ListParagraph"/>
        <w:numPr>
          <w:ilvl w:val="0"/>
          <w:numId w:val="3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Set the priority and the due date. Tap Create task.</w:t>
      </w:r>
    </w:p>
    <w:p>
      <w:pPr>
        <w:pStyle w:val="ListParagraph"/>
        <w:numPr>
          <w:ilvl w:val="0"/>
          <w:numId w:val="3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Open it again and add checklist items to break it down.</w:t>
      </w:r>
    </w:p>
    <w:p>
      <w:pPr>
        <w:keepNext/>
        <w:spacing w:after="80" w:before="19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A3524"/>
          <w:sz w:val="22"/>
          <w:szCs w:val="22"/>
        </w:rPr>
        <w:t xml:space="preserve">2.  Run the board</w:t>
      </w:r>
    </w:p>
    <w:p>
      <w:pPr>
        <w:pStyle w:val="ListParagraph"/>
        <w:numPr>
          <w:ilvl w:val="0"/>
          <w:numId w:val="4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Portal → Tasks. Filter to your project.</w:t>
      </w:r>
    </w:p>
    <w:p>
      <w:pPr>
        <w:pStyle w:val="ListParagraph"/>
        <w:numPr>
          <w:ilvl w:val="0"/>
          <w:numId w:val="4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Watch the Status column: assigned → in progress → review → completed.</w:t>
      </w:r>
    </w:p>
    <w:p>
      <w:pPr>
        <w:pStyle w:val="ListParagraph"/>
        <w:numPr>
          <w:ilvl w:val="0"/>
          <w:numId w:val="4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Tap a task that has stalled and leave a comment on it, or reassign it.</w:t>
      </w:r>
    </w:p>
    <w:p>
      <w:pPr>
        <w:pStyle w:val="ListParagraph"/>
        <w:numPr>
          <w:ilvl w:val="0"/>
          <w:numId w:val="4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On your phone, Modules → Tasks moves any task one step along.</w:t>
      </w:r>
    </w:p>
    <w:p>
      <w:pPr>
        <w:pStyle w:val="Heading1"/>
        <w:keepNext/>
        <w:pBdr>
          <w:bottom w:val="single" w:color="0F4C34" w:sz="10"/>
        </w:pBdr>
        <w:spacing w:after="140" w:before="280"/>
        <w:outlineLvl w:val="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16A34A"/>
          <w:sz w:val="26"/>
          <w:szCs w:val="26"/>
        </w:rPr>
        <w:t xml:space="preserve">6  </w:t>
      </w: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26"/>
          <w:szCs w:val="26"/>
        </w:rPr>
        <w:t xml:space="preserve">Your Day, End To End</w:t>
      </w:r>
    </w:p>
    <w:tbl>
      <w:tblPr>
        <w:tblW w:type="dxa" w:w="9746"/>
        <w:tblBorders>
          <w:top w:val="single" w:color="0F4C34" w:sz="6"/>
          <w:left w:val="single" w:color="0F4C34" w:sz="6"/>
          <w:bottom w:val="single" w:color="0F4C34" w:sz="6"/>
          <w:right w:val="single" w:color="0F4C34" w:sz="6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0F4C34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START  ·  Team Lead opens the app</w:t>
            </w:r>
          </w:p>
        </w:tc>
      </w:tr>
    </w:tbl>
    <w:p>
      <w:pPr>
        <w:spacing w:after="50" w:before="5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A34A"/>
          <w:sz w:val="19"/>
          <w:szCs w:val="19"/>
        </w:rPr>
        <w:t xml:space="preserve">▼</w:t>
      </w:r>
    </w:p>
    <w:tbl>
      <w:tblPr>
        <w:tblW w:type="dxa" w:w="9746"/>
        <w:tblBorders>
          <w:top w:val="single" w:color="16704C" w:sz="6"/>
          <w:left w:val="single" w:color="16704C" w:sz="6"/>
          <w:bottom w:val="single" w:color="16704C" w:sz="6"/>
          <w:right w:val="single" w:color="16704C" w:sz="6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FFFFF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5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704C"/>
                <w:sz w:val="17"/>
                <w:szCs w:val="17"/>
              </w:rPr>
              <w:t xml:space="preserve">Portal → Tasks — filter to the team's project</w:t>
            </w:r>
          </w:p>
        </w:tc>
      </w:tr>
    </w:tbl>
    <w:p>
      <w:pPr>
        <w:spacing w:after="50" w:before="5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A34A"/>
          <w:sz w:val="19"/>
          <w:szCs w:val="19"/>
        </w:rPr>
        <w:t xml:space="preserve">▼</w:t>
      </w:r>
    </w:p>
    <w:tbl>
      <w:tblPr>
        <w:tblW w:type="dxa" w:w="9746"/>
        <w:tblBorders>
          <w:top w:val="single" w:color="16704C" w:sz="6"/>
          <w:left w:val="single" w:color="16704C" w:sz="6"/>
          <w:bottom w:val="single" w:color="16704C" w:sz="6"/>
          <w:right w:val="single" w:color="16704C" w:sz="6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FFFFF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5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704C"/>
                <w:sz w:val="17"/>
                <w:szCs w:val="17"/>
              </w:rPr>
              <w:t xml:space="preserve">Create tasks, assign them, break them into checklist items</w:t>
            </w:r>
          </w:p>
        </w:tc>
      </w:tr>
    </w:tbl>
    <w:p>
      <w:pPr>
        <w:spacing w:after="50" w:before="5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A34A"/>
          <w:sz w:val="19"/>
          <w:szCs w:val="19"/>
        </w:rPr>
        <w:t xml:space="preserve">▼</w:t>
      </w:r>
    </w:p>
    <w:tbl>
      <w:tblPr>
        <w:tblW w:type="dxa" w:w="9746"/>
        <w:tblBorders>
          <w:top w:val="single" w:color="92400E" w:sz="6"/>
          <w:left w:val="single" w:color="92400E" w:sz="6"/>
          <w:bottom w:val="single" w:color="92400E" w:sz="6"/>
          <w:right w:val="single" w:color="92400E" w:sz="6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EF3C7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92400E"/>
                <w:sz w:val="17"/>
                <w:szCs w:val="17"/>
              </w:rPr>
              <w:t xml:space="preserve">◆  Is the right person on it?</w:t>
            </w:r>
          </w:p>
        </w:tc>
      </w:tr>
    </w:tbl>
    <w:p>
      <w:pPr>
        <w:spacing w:after="50" w:before="5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6A34A"/>
          <w:sz w:val="16"/>
          <w:szCs w:val="16"/>
        </w:rPr>
        <w:t xml:space="preserve">▼                                                                    ▼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6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DCFCE7" w:color="auto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6534"/>
                <w:spacing w:val="14"/>
                <w:sz w:val="16"/>
                <w:szCs w:val="16"/>
              </w:rPr>
              <w:t xml:space="preserve">YES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66534"/>
                <w:sz w:val="16"/>
                <w:szCs w:val="16"/>
              </w:rPr>
              <w:t xml:space="preserve">Leave it — they report their own progress</w:t>
            </w:r>
          </w:p>
        </w:tc>
        <w:tc>
          <w:tcPr>
            <w:tcW w:type="dxa" w:w="4873"/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FEE2E2" w:color="auto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991B1B"/>
                <w:spacing w:val="14"/>
                <w:sz w:val="16"/>
                <w:szCs w:val="16"/>
              </w:rPr>
              <w:t xml:space="preserve">NO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91B1B"/>
                <w:sz w:val="16"/>
                <w:szCs w:val="16"/>
              </w:rPr>
              <w:t xml:space="preserve">Reassign from the task detail</w:t>
            </w:r>
          </w:p>
        </w:tc>
      </w:tr>
    </w:tbl>
    <w:p>
      <w:pPr>
        <w:spacing w:after="50" w:before="5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A34A"/>
          <w:sz w:val="19"/>
          <w:szCs w:val="19"/>
        </w:rPr>
        <w:t xml:space="preserve">▼</w:t>
      </w:r>
    </w:p>
    <w:tbl>
      <w:tblPr>
        <w:tblW w:type="dxa" w:w="9746"/>
        <w:tblBorders>
          <w:top w:val="single" w:color="16A34A" w:sz="6"/>
          <w:left w:val="single" w:color="16A34A" w:sz="6"/>
          <w:bottom w:val="single" w:color="16A34A" w:sz="6"/>
          <w:right w:val="single" w:color="16A34A" w:sz="6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DCFCE7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6534"/>
                <w:sz w:val="17"/>
                <w:szCs w:val="17"/>
              </w:rPr>
              <w:t xml:space="preserve">END  ·  The team's work is assigned and visible</w:t>
            </w:r>
          </w:p>
        </w:tc>
      </w:tr>
    </w:tbl>
    <w:p>
      <w:pPr>
        <w:spacing w:after="200" w:before="0"/>
      </w:pPr>
    </w:p>
    <w:p>
      <w:pPr>
        <w:pStyle w:val="Heading1"/>
        <w:keepNext/>
        <w:pBdr>
          <w:bottom w:val="single" w:color="0F4C34" w:sz="10"/>
        </w:pBdr>
        <w:spacing w:after="140" w:before="280"/>
        <w:outlineLvl w:val="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16A34A"/>
          <w:sz w:val="26"/>
          <w:szCs w:val="26"/>
        </w:rPr>
        <w:t xml:space="preserve">7  </w:t>
      </w: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26"/>
          <w:szCs w:val="26"/>
        </w:rPr>
        <w:t xml:space="preserve">Quick Reference</w:t>
      </w:r>
    </w:p>
    <w:tbl>
      <w:tblPr>
        <w:tblW w:type="dxa" w:w="9746"/>
        <w:tblBorders>
          <w:top w:val="single" w:color="0F4C34" w:sz="8"/>
          <w:left w:val="single" w:color="D8E0E6" w:sz="4"/>
          <w:bottom w:val="single" w:color="0F4C34" w:sz="8"/>
          <w:right w:val="single" w:color="D8E0E6" w:sz="4"/>
          <w:insideH w:val="single" w:color="D8E0E6" w:sz="4"/>
          <w:insideV w:val="single" w:color="D8E0E6" w:sz="4"/>
        </w:tblBorders>
      </w:tblPr>
      <w:tblGrid>
        <w:gridCol w:w="4000"/>
        <w:gridCol w:w="5746"/>
      </w:tblGrid>
      <w:tr>
        <w:trPr>
          <w:cantSplit/>
          <w:tblHeader/>
        </w:trPr>
        <w:tc>
          <w:tcPr>
            <w:tcW w:type="dxa" w:w="4000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I want to…</w:t>
            </w:r>
          </w:p>
        </w:tc>
        <w:tc>
          <w:tcPr>
            <w:tcW w:type="dxa" w:w="5746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Go here</w:t>
            </w:r>
          </w:p>
        </w:tc>
      </w:tr>
      <w:tr>
        <w:trPr>
          <w:cantSplit/>
        </w:trPr>
        <w:tc>
          <w:tcPr>
            <w:tcW w:type="dxa" w:w="4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Create a task</w:t>
            </w:r>
          </w:p>
        </w:tc>
        <w:tc>
          <w:tcPr>
            <w:tcW w:type="dxa" w:w="57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Portal → Tasks → New Task</w:t>
            </w:r>
          </w:p>
        </w:tc>
      </w:tr>
      <w:tr>
        <w:trPr>
          <w:cantSplit/>
        </w:trPr>
        <w:tc>
          <w:tcPr>
            <w:tcW w:type="dxa" w:w="4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Reassign a task</w:t>
            </w:r>
          </w:p>
        </w:tc>
        <w:tc>
          <w:tcPr>
            <w:tcW w:type="dxa" w:w="57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Portal → Tasks → the task → Assignee</w:t>
            </w:r>
          </w:p>
        </w:tc>
      </w:tr>
      <w:tr>
        <w:trPr>
          <w:cantSplit/>
        </w:trPr>
        <w:tc>
          <w:tcPr>
            <w:tcW w:type="dxa" w:w="4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Break a task down</w:t>
            </w:r>
          </w:p>
        </w:tc>
        <w:tc>
          <w:tcPr>
            <w:tcW w:type="dxa" w:w="57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Portal → Tasks → the task → Checklist</w:t>
            </w:r>
          </w:p>
        </w:tc>
      </w:tr>
      <w:tr>
        <w:trPr>
          <w:cantSplit/>
        </w:trPr>
        <w:tc>
          <w:tcPr>
            <w:tcW w:type="dxa" w:w="4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Move a task along, on the phone</w:t>
            </w:r>
          </w:p>
        </w:tc>
        <w:tc>
          <w:tcPr>
            <w:tcW w:type="dxa" w:w="57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Modules → Tasks → tap the row</w:t>
            </w:r>
          </w:p>
        </w:tc>
      </w:tr>
      <w:tr>
        <w:trPr>
          <w:cantSplit/>
        </w:trPr>
        <w:tc>
          <w:tcPr>
            <w:tcW w:type="dxa" w:w="4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Book a meeting</w:t>
            </w:r>
          </w:p>
        </w:tc>
        <w:tc>
          <w:tcPr>
            <w:tcW w:type="dxa" w:w="57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Portal → Calendar → New Event</w:t>
            </w:r>
          </w:p>
        </w:tc>
      </w:tr>
      <w:tr>
        <w:trPr>
          <w:cantSplit/>
        </w:trPr>
        <w:tc>
          <w:tcPr>
            <w:tcW w:type="dxa" w:w="4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Everything personal</w:t>
            </w:r>
          </w:p>
        </w:tc>
        <w:tc>
          <w:tcPr>
            <w:tcW w:type="dxa" w:w="57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The Employee guide</w:t>
            </w:r>
          </w:p>
        </w:tc>
      </w:tr>
    </w:tbl>
    <w:p>
      <w:pPr>
        <w:spacing w:after="160" w:before="0"/>
      </w:pPr>
    </w:p>
    <w:p>
      <w:pPr>
        <w:keepNext/>
        <w:spacing w:after="80" w:before="19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A3524"/>
          <w:sz w:val="22"/>
          <w:szCs w:val="22"/>
        </w:rPr>
        <w:t xml:space="preserve">If something does not work</w:t>
      </w:r>
    </w:p>
    <w:tbl>
      <w:tblPr>
        <w:tblW w:type="dxa" w:w="9746"/>
        <w:tblBorders>
          <w:top w:val="single" w:color="0F4C34" w:sz="8"/>
          <w:left w:val="single" w:color="D8E0E6" w:sz="4"/>
          <w:bottom w:val="single" w:color="0F4C34" w:sz="8"/>
          <w:right w:val="single" w:color="D8E0E6" w:sz="4"/>
          <w:insideH w:val="single" w:color="D8E0E6" w:sz="4"/>
          <w:insideV w:val="single" w:color="D8E0E6" w:sz="4"/>
        </w:tblBorders>
      </w:tblPr>
      <w:tblGrid>
        <w:gridCol w:w="3000"/>
        <w:gridCol w:w="6746"/>
      </w:tblGrid>
      <w:tr>
        <w:trPr>
          <w:cantSplit/>
          <w:tblHeader/>
        </w:trPr>
        <w:tc>
          <w:tcPr>
            <w:tcW w:type="dxa" w:w="3000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What you see</w:t>
            </w:r>
          </w:p>
        </w:tc>
        <w:tc>
          <w:tcPr>
            <w:tcW w:type="dxa" w:w="6746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"Invalid email or password"</w:t>
            </w:r>
          </w:p>
        </w:tc>
        <w:tc>
          <w:tcPr>
            <w:tcW w:type="dxa" w:w="67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Tap the eye icon and check what was typed — the keyboard often capitalises the first letter. If it still fails, your account may not be created yet.</w:t>
            </w:r>
          </w:p>
        </w:tc>
      </w:tr>
      <w:tr>
        <w:trPr>
          <w:cantSplit/>
        </w:trPr>
        <w:tc>
          <w:tcPr>
            <w:tcW w:type="dxa" w:w="3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"This account is not active"</w:t>
            </w:r>
          </w:p>
        </w:tc>
        <w:tc>
          <w:tcPr>
            <w:tcW w:type="dxa" w:w="67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Your login works but your record has been switched off. Ask HR.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"Set a screen lock on your phone first"</w:t>
            </w:r>
          </w:p>
        </w:tc>
        <w:tc>
          <w:tcPr>
            <w:tcW w:type="dxa" w:w="67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Add a PIN, pattern or password in your phone's settings, then come back.</w:t>
            </w:r>
          </w:p>
        </w:tc>
      </w:tr>
      <w:tr>
        <w:trPr>
          <w:cantSplit/>
        </w:trPr>
        <w:tc>
          <w:tcPr>
            <w:tcW w:type="dxa" w:w="3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"Set up Face ID, Touch ID or a fingerprint first"</w:t>
            </w:r>
          </w:p>
        </w:tc>
        <w:tc>
          <w:tcPr>
            <w:tcW w:type="dxa" w:w="67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Save a fingerprint in your phone's own settings, then come back.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The fingerprint box appears and you close it</w:t>
            </w:r>
          </w:p>
        </w:tc>
        <w:tc>
          <w:tcPr>
            <w:tcW w:type="dxa" w:w="67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Nothing is recorded. Tap Check in again.</w:t>
            </w:r>
          </w:p>
        </w:tc>
      </w:tr>
      <w:tr>
        <w:trPr>
          <w:cantSplit/>
        </w:trPr>
        <w:tc>
          <w:tcPr>
            <w:tcW w:type="dxa" w:w="3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 number on Home shows a dash (—)</w:t>
            </w:r>
          </w:p>
        </w:tc>
        <w:tc>
          <w:tcPr>
            <w:tcW w:type="dxa" w:w="67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That one item could not be read. Pull the screen down to refresh.</w:t>
            </w:r>
          </w:p>
        </w:tc>
      </w:tr>
    </w:tbl>
    <w:sectPr>
      <w:footerReference w:type="default" r:id="rId7"/>
      <w:pgSz w:w="11906" w:h="16838" w:orient="portrait"/>
      <w:pgMar w:top="900" w:right="1080" w:bottom="1000" w:left="1080" w:header="500" w:footer="4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E0E6" w:sz="6"/>
      </w:pBdr>
      <w:tabs>
        <w:tab w:val="right" w:pos="9746"/>
      </w:tabs>
      <w:spacing w:after="0" w:before="0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94A3B8"/>
        <w:sz w:val="16"/>
        <w:szCs w:val="16"/>
      </w:rPr>
      <w:t xml:space="preserve">HRMS Mobile Application  ·  Team Lead Guide</w:t>
    </w:r>
    <w:r>
      <w:t xml:space="preserve">	</w:t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64748B"/>
        <w:sz w:val="16"/>
        <w:szCs w:val="16"/>
      </w:rPr>
      <w:t xml:space="preserve">Page </w:t>
    </w:r>
    <w:r>
      <w:rPr>
        <w:rFonts w:ascii="Calibri" w:cs="Calibri" w:eastAsia="Calibri" w:hAnsi="Calibri"/>
        <w:b/>
        <w:bCs/>
        <w:color w:val="0F4C3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64748B"/>
        <w:sz w:val="16"/>
        <w:szCs w:val="16"/>
      </w:rPr>
      <w:t xml:space="preserve"> of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40" w:hanging="190"/>
      </w:pPr>
      <w:rPr>
        <w:color w:val="16A34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50"/>
      </w:pPr>
      <w:rPr>
        <w:b/>
        <w:bCs/>
        <w:color w:val="16A34A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1"/>
        <w:szCs w:val="21"/>
      </w:rPr>
    </w:rPrDefault>
    <w:pPrDefault>
      <w:pPr>
        <w:spacing w:line="264" w:lineRule="atLeas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Segoe UI Semibold" w:cs="Segoe UI Semibold" w:eastAsia="Segoe UI Semibold" w:hAnsi="Segoe UI Semibold"/>
      <w:b/>
      <w:bCs/>
      <w:color w:val="0F4C34"/>
      <w:sz w:val="26"/>
      <w:szCs w:val="2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ec57478237aab31fadcc5e542778c4fc6870f6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HRMS Team Lead Guide</dc:title>
  <dc:creator>Whhoohh Path LLP</dc:creator>
  <dc:description>How to use the Whhoohh Path HRMS mobile application as a Team Lead.</dc:description>
  <cp:lastModifiedBy>Un-named</cp:lastModifiedBy>
  <cp:revision>1</cp:revision>
  <dcterms:created xsi:type="dcterms:W3CDTF">2026-09-08T05:18:51.557Z</dcterms:created>
  <dcterms:modified xsi:type="dcterms:W3CDTF">2026-09-08T05:18:51.557Z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