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1935" w:rsidRPr="00123A6A" w:rsidRDefault="00266A25" w:rsidP="001F1F72">
      <w:pPr>
        <w:pStyle w:val="Title"/>
        <w:spacing w:after="0"/>
        <w:rPr>
          <w:rFonts w:cstheme="majorHAnsi"/>
          <w:b/>
          <w:bCs/>
          <w:color w:val="00B050"/>
          <w:sz w:val="72"/>
          <w:szCs w:val="72"/>
        </w:rPr>
      </w:pPr>
      <w:r w:rsidRPr="00123A6A">
        <w:rPr>
          <w:rFonts w:cstheme="majorHAnsi"/>
          <w:b/>
          <w:bCs/>
          <w:color w:val="00B050"/>
          <w:sz w:val="72"/>
          <w:szCs w:val="72"/>
        </w:rPr>
        <w:t>Road Accident Risk Analysis</w:t>
      </w:r>
    </w:p>
    <w:p w:rsidR="004F1935" w:rsidRPr="001F1F72" w:rsidRDefault="00266A25" w:rsidP="001F1F72">
      <w:pPr>
        <w:pStyle w:val="Heading1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1. Project Overview</w:t>
      </w:r>
    </w:p>
    <w:p w:rsidR="004F1935" w:rsidRPr="001F1F72" w:rsidRDefault="00266A25" w:rsidP="001F1F72">
      <w:pPr>
        <w:spacing w:after="0"/>
        <w:jc w:val="both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This project focuses on analyzing road accident data to identify high-risk locations, understand accident patterns, and evaluate key risk factors such as time, weather, traffic conditions, and vehicle 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involvement. The objective is to generate actionable insights to improve road safety and support data-driven decision-making.</w:t>
      </w:r>
    </w:p>
    <w:p w:rsidR="004F1935" w:rsidRPr="001F1F72" w:rsidRDefault="00266A25" w:rsidP="001F1F72">
      <w:pPr>
        <w:pStyle w:val="Heading1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2. Dataset Summary</w:t>
      </w:r>
    </w:p>
    <w:p w:rsidR="004F1935" w:rsidRPr="001F1F72" w:rsidRDefault="00266A25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Rows: </w:t>
      </w:r>
      <w:r w:rsidR="001F1F72"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20000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br/>
        <w:t>Columns: 24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br/>
      </w:r>
      <w:r w:rsidRPr="00123A6A">
        <w:rPr>
          <w:rFonts w:asciiTheme="majorHAnsi" w:hAnsiTheme="majorHAnsi" w:cstheme="majorHAnsi"/>
          <w:b/>
          <w:bCs/>
          <w:color w:val="000000" w:themeColor="text1"/>
          <w:sz w:val="30"/>
          <w:szCs w:val="30"/>
        </w:rPr>
        <w:t>Key Features: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br/>
        <w:t>- Location: State, City, Latitude, Longitude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br/>
        <w:t>- Time: Date, Ho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ur, Day of Week, Weekend, Peak Hour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br/>
        <w:t>- Environment: Weather, Visibility, Temperature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br/>
        <w:t>- Road: Road Type, Traffic Density, Lanes, Traffic Signal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br/>
        <w:t>- Accident: Cause, Severity, Vehicles Involved, Casualties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br/>
        <w:t>- Special: Festival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br/>
        <w:t>- Calculated: Risk Score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br/>
      </w:r>
    </w:p>
    <w:p w:rsidR="001F1F72" w:rsidRPr="001F1F72" w:rsidRDefault="001F1F72" w:rsidP="00123A6A">
      <w:pPr>
        <w:pStyle w:val="Heading1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Style w:val="Strong"/>
          <w:rFonts w:cstheme="majorHAnsi"/>
          <w:b/>
          <w:bCs/>
          <w:color w:val="000000" w:themeColor="text1"/>
          <w:sz w:val="30"/>
          <w:szCs w:val="30"/>
        </w:rPr>
        <w:t>3. Exploratory Data Analysis using Python</w:t>
      </w:r>
    </w:p>
    <w:p w:rsidR="001F1F72" w:rsidRPr="001F1F72" w:rsidRDefault="001F1F72" w:rsidP="00123A6A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We performed data </w:t>
      </w:r>
      <w:r w:rsidR="00123A6A"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pre-processing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 and exploration using Python:</w:t>
      </w:r>
    </w:p>
    <w:p w:rsidR="001F1F72" w:rsidRPr="001F1F72" w:rsidRDefault="001F1F72" w:rsidP="00123A6A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● Data Loading</w:t>
      </w:r>
    </w:p>
    <w:p w:rsidR="001F1F72" w:rsidRPr="001F1F72" w:rsidRDefault="001F1F72" w:rsidP="00123A6A">
      <w:pPr>
        <w:numPr>
          <w:ilvl w:val="0"/>
          <w:numId w:val="10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Imported dataset using </w:t>
      </w:r>
      <w:r w:rsidRPr="001F1F72">
        <w:rPr>
          <w:rStyle w:val="Strong"/>
          <w:rFonts w:asciiTheme="majorHAnsi" w:hAnsiTheme="majorHAnsi" w:cstheme="majorHAnsi"/>
          <w:color w:val="000000" w:themeColor="text1"/>
          <w:sz w:val="30"/>
          <w:szCs w:val="30"/>
        </w:rPr>
        <w:t>Pandas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 </w:t>
      </w:r>
    </w:p>
    <w:p w:rsidR="001F1F72" w:rsidRPr="001F1F72" w:rsidRDefault="001F1F72" w:rsidP="00123A6A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● Initial Exploration</w:t>
      </w:r>
    </w:p>
    <w:p w:rsidR="001F1F72" w:rsidRPr="001F1F72" w:rsidRDefault="001F1F72" w:rsidP="00123A6A">
      <w:pPr>
        <w:numPr>
          <w:ilvl w:val="0"/>
          <w:numId w:val="11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Used </w:t>
      </w:r>
      <w:r w:rsidRPr="001F1F72">
        <w:rPr>
          <w:rStyle w:val="HTMLCode"/>
          <w:rFonts w:asciiTheme="majorHAnsi" w:eastAsiaTheme="majorEastAsia" w:hAnsiTheme="majorHAnsi" w:cstheme="majorHAnsi"/>
          <w:color w:val="000000" w:themeColor="text1"/>
          <w:sz w:val="30"/>
          <w:szCs w:val="30"/>
        </w:rPr>
        <w:t>.</w:t>
      </w:r>
      <w:proofErr w:type="gramStart"/>
      <w:r w:rsidRPr="001F1F72">
        <w:rPr>
          <w:rStyle w:val="HTMLCode"/>
          <w:rFonts w:asciiTheme="majorHAnsi" w:eastAsiaTheme="majorEastAsia" w:hAnsiTheme="majorHAnsi" w:cstheme="majorHAnsi"/>
          <w:color w:val="000000" w:themeColor="text1"/>
          <w:sz w:val="30"/>
          <w:szCs w:val="30"/>
        </w:rPr>
        <w:t>info(</w:t>
      </w:r>
      <w:proofErr w:type="gramEnd"/>
      <w:r w:rsidRPr="001F1F72">
        <w:rPr>
          <w:rStyle w:val="HTMLCode"/>
          <w:rFonts w:asciiTheme="majorHAnsi" w:eastAsiaTheme="majorEastAsia" w:hAnsiTheme="majorHAnsi" w:cstheme="majorHAnsi"/>
          <w:color w:val="000000" w:themeColor="text1"/>
          <w:sz w:val="30"/>
          <w:szCs w:val="30"/>
        </w:rPr>
        <w:t>)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 and </w:t>
      </w:r>
      <w:r w:rsidRPr="001F1F72">
        <w:rPr>
          <w:rStyle w:val="HTMLCode"/>
          <w:rFonts w:asciiTheme="majorHAnsi" w:eastAsiaTheme="majorEastAsia" w:hAnsiTheme="majorHAnsi" w:cstheme="majorHAnsi"/>
          <w:color w:val="000000" w:themeColor="text1"/>
          <w:sz w:val="30"/>
          <w:szCs w:val="30"/>
        </w:rPr>
        <w:t>.describe()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 to understand structure and statistics </w:t>
      </w:r>
    </w:p>
    <w:p w:rsidR="001F1F72" w:rsidRPr="001F1F72" w:rsidRDefault="001F1F72" w:rsidP="001F1F72">
      <w:pPr>
        <w:pStyle w:val="Heading3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● Data Cleaning</w:t>
      </w:r>
    </w:p>
    <w:p w:rsidR="001F1F72" w:rsidRPr="001F1F72" w:rsidRDefault="001F1F72" w:rsidP="00123A6A">
      <w:pPr>
        <w:numPr>
          <w:ilvl w:val="0"/>
          <w:numId w:val="12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Handled missing values </w:t>
      </w:r>
    </w:p>
    <w:p w:rsidR="001F1F72" w:rsidRPr="001F1F72" w:rsidRDefault="001F1F72" w:rsidP="001F1F72">
      <w:pPr>
        <w:numPr>
          <w:ilvl w:val="0"/>
          <w:numId w:val="12"/>
        </w:numPr>
        <w:spacing w:before="100" w:beforeAutospacing="1"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Removed inconsistencies </w:t>
      </w:r>
    </w:p>
    <w:p w:rsidR="001F1F72" w:rsidRPr="001F1F72" w:rsidRDefault="001F1F72" w:rsidP="001F1F72">
      <w:pPr>
        <w:numPr>
          <w:ilvl w:val="0"/>
          <w:numId w:val="12"/>
        </w:numPr>
        <w:spacing w:before="100" w:beforeAutospacing="1"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Standardized column names </w:t>
      </w:r>
    </w:p>
    <w:p w:rsidR="001F1F72" w:rsidRPr="001F1F72" w:rsidRDefault="001F1F72" w:rsidP="00266A25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lastRenderedPageBreak/>
        <w:t>● Feature Engineering</w:t>
      </w:r>
    </w:p>
    <w:p w:rsidR="001F1F72" w:rsidRPr="001F1F72" w:rsidRDefault="001F1F72" w:rsidP="00266A25">
      <w:pPr>
        <w:numPr>
          <w:ilvl w:val="0"/>
          <w:numId w:val="13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Created: </w:t>
      </w:r>
    </w:p>
    <w:p w:rsidR="001F1F72" w:rsidRPr="001F1F72" w:rsidRDefault="001F1F72" w:rsidP="00266A25">
      <w:pPr>
        <w:numPr>
          <w:ilvl w:val="1"/>
          <w:numId w:val="13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color w:val="000000" w:themeColor="text1"/>
          <w:sz w:val="30"/>
          <w:szCs w:val="30"/>
        </w:rPr>
        <w:t>Weekend Status</w:t>
      </w:r>
    </w:p>
    <w:p w:rsidR="001F1F72" w:rsidRPr="001F1F72" w:rsidRDefault="001F1F72" w:rsidP="00266A25">
      <w:pPr>
        <w:numPr>
          <w:ilvl w:val="1"/>
          <w:numId w:val="13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Style w:val="HTMLCode"/>
          <w:rFonts w:asciiTheme="majorHAnsi" w:eastAsiaTheme="majorEastAsia" w:hAnsiTheme="majorHAnsi" w:cstheme="majorHAnsi"/>
          <w:color w:val="000000" w:themeColor="text1"/>
          <w:sz w:val="30"/>
          <w:szCs w:val="30"/>
        </w:rPr>
        <w:t xml:space="preserve">Peak hour status from </w:t>
      </w:r>
      <w:proofErr w:type="spellStart"/>
      <w:r>
        <w:rPr>
          <w:rStyle w:val="HTMLCode"/>
          <w:rFonts w:asciiTheme="majorHAnsi" w:eastAsiaTheme="majorEastAsia" w:hAnsiTheme="majorHAnsi" w:cstheme="majorHAnsi"/>
          <w:color w:val="000000" w:themeColor="text1"/>
          <w:sz w:val="30"/>
          <w:szCs w:val="30"/>
        </w:rPr>
        <w:t>is_peak_hour</w:t>
      </w:r>
      <w:proofErr w:type="spellEnd"/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 </w:t>
      </w:r>
    </w:p>
    <w:p w:rsidR="001F1F72" w:rsidRPr="001F1F72" w:rsidRDefault="001F1F72" w:rsidP="00266A25">
      <w:pPr>
        <w:numPr>
          <w:ilvl w:val="1"/>
          <w:numId w:val="13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Risk-based insights </w:t>
      </w:r>
    </w:p>
    <w:p w:rsidR="001F1F72" w:rsidRPr="001F1F72" w:rsidRDefault="001F1F72" w:rsidP="00266A25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● Data Validation</w:t>
      </w:r>
    </w:p>
    <w:p w:rsidR="001F1F72" w:rsidRPr="001F1F72" w:rsidRDefault="001F1F72" w:rsidP="00266A25">
      <w:pPr>
        <w:numPr>
          <w:ilvl w:val="0"/>
          <w:numId w:val="14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Ensured data consistency across: </w:t>
      </w:r>
    </w:p>
    <w:p w:rsidR="001F1F72" w:rsidRPr="001F1F72" w:rsidRDefault="001F1F72" w:rsidP="00266A25">
      <w:pPr>
        <w:numPr>
          <w:ilvl w:val="1"/>
          <w:numId w:val="14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Location </w:t>
      </w:r>
    </w:p>
    <w:p w:rsidR="001F1F72" w:rsidRPr="001F1F72" w:rsidRDefault="001F1F72" w:rsidP="00266A25">
      <w:pPr>
        <w:numPr>
          <w:ilvl w:val="1"/>
          <w:numId w:val="14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Time </w:t>
      </w:r>
    </w:p>
    <w:p w:rsidR="001F1F72" w:rsidRPr="001F1F72" w:rsidRDefault="001F1F72" w:rsidP="00266A25">
      <w:pPr>
        <w:numPr>
          <w:ilvl w:val="1"/>
          <w:numId w:val="14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Risk factors </w:t>
      </w:r>
    </w:p>
    <w:p w:rsidR="001F1F72" w:rsidRPr="001F1F72" w:rsidRDefault="001F1F72" w:rsidP="00266A25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● Database Integration</w:t>
      </w:r>
    </w:p>
    <w:p w:rsidR="004F1935" w:rsidRDefault="001F1F72" w:rsidP="001F1F72">
      <w:pPr>
        <w:numPr>
          <w:ilvl w:val="0"/>
          <w:numId w:val="15"/>
        </w:numPr>
        <w:spacing w:before="100" w:beforeAutospacing="1"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Loaded cleaned data into </w:t>
      </w:r>
      <w:r w:rsidRPr="001F1F72">
        <w:rPr>
          <w:rStyle w:val="Strong"/>
          <w:rFonts w:asciiTheme="majorHAnsi" w:hAnsiTheme="majorHAnsi" w:cstheme="majorHAnsi"/>
          <w:color w:val="000000" w:themeColor="text1"/>
          <w:sz w:val="30"/>
          <w:szCs w:val="30"/>
        </w:rPr>
        <w:t>PostgreSQL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 for SQL-based analysis </w:t>
      </w:r>
    </w:p>
    <w:p w:rsidR="00266A25" w:rsidRPr="00266A25" w:rsidRDefault="00266A25" w:rsidP="00266A25">
      <w:pPr>
        <w:spacing w:before="100" w:beforeAutospacing="1" w:after="0" w:line="240" w:lineRule="auto"/>
        <w:ind w:left="72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1F1F72" w:rsidRPr="001F1F72" w:rsidRDefault="001F1F72" w:rsidP="00266A25">
      <w:pPr>
        <w:pStyle w:val="Heading1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Style w:val="Strong"/>
          <w:rFonts w:cstheme="majorHAnsi"/>
          <w:b/>
          <w:bCs/>
          <w:color w:val="000000" w:themeColor="text1"/>
          <w:sz w:val="30"/>
          <w:szCs w:val="30"/>
        </w:rPr>
        <w:t>4. Data Analysis using SQL (Business Problems)</w:t>
      </w:r>
    </w:p>
    <w:p w:rsidR="001F1F72" w:rsidRPr="001F1F72" w:rsidRDefault="001F1F72" w:rsidP="001F1F72">
      <w:pPr>
        <w:pStyle w:val="NormalWeb"/>
        <w:spacing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We performed structured SQL analysis to answer key risk-related business questions:</w:t>
      </w:r>
    </w:p>
    <w:p w:rsidR="001F1F72" w:rsidRPr="001F1F72" w:rsidRDefault="001F1F72" w:rsidP="001F1F72"/>
    <w:p w:rsidR="001F1F72" w:rsidRPr="001F1F72" w:rsidRDefault="001F1F72" w:rsidP="001F1F72">
      <w:pPr>
        <w:pStyle w:val="Heading3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1. Accident Hotspots</w:t>
      </w:r>
    </w:p>
    <w:p w:rsidR="001F1F72" w:rsidRPr="001F1F72" w:rsidRDefault="001F1F72" w:rsidP="001F1F72">
      <w:pPr>
        <w:pStyle w:val="NormalWeb"/>
        <w:spacing w:before="0" w:beforeAutospacing="0" w:after="24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Identified the most accident-prone city in each state.</w:t>
      </w:r>
    </w:p>
    <w:p w:rsidR="001F1F72" w:rsidRDefault="001F1F72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4782217" cy="28960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72" w:rsidRDefault="001F1F72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1F1F72" w:rsidRDefault="001F1F72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1F1F72" w:rsidRDefault="001F1F72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1F1F72" w:rsidRPr="001F1F72" w:rsidRDefault="001F1F72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1F1F72" w:rsidRPr="001F1F72" w:rsidRDefault="001F1F72" w:rsidP="001F1F72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lastRenderedPageBreak/>
        <w:t>2. State-wise Risk Analysis</w:t>
      </w:r>
    </w:p>
    <w:p w:rsidR="001F1F72" w:rsidRDefault="001F1F72" w:rsidP="001F1F72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Calculated average risk score across states to identify high-risk regions.</w:t>
      </w:r>
    </w:p>
    <w:p w:rsidR="001F1F72" w:rsidRPr="001F1F72" w:rsidRDefault="001F1F72" w:rsidP="001F1F72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1F1F72" w:rsidRDefault="001F1F72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4563112" cy="2838846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72" w:rsidRPr="001F1F72" w:rsidRDefault="001F1F72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1F1F72" w:rsidRPr="001F1F72" w:rsidRDefault="001F1F72" w:rsidP="001F1F72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3. Accident Causes</w:t>
      </w:r>
    </w:p>
    <w:p w:rsidR="001F1F72" w:rsidRPr="001F1F72" w:rsidRDefault="001F1F72" w:rsidP="001F1F72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Analy</w:t>
      </w:r>
      <w:r>
        <w:rPr>
          <w:rFonts w:asciiTheme="majorHAnsi" w:hAnsiTheme="majorHAnsi" w:cstheme="majorHAnsi"/>
          <w:color w:val="000000" w:themeColor="text1"/>
          <w:sz w:val="30"/>
          <w:szCs w:val="30"/>
        </w:rPr>
        <w:t>s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ed major causes contributing to accidents.</w:t>
      </w:r>
    </w:p>
    <w:p w:rsidR="001F1F72" w:rsidRDefault="001F1F72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1F1F72" w:rsidRDefault="001F1F72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3611880" cy="2780665"/>
            <wp:effectExtent l="0" t="0" r="762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g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2143" cy="281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72" w:rsidRDefault="001F1F72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266A25" w:rsidRDefault="00266A25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266A25" w:rsidRDefault="00266A25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266A25" w:rsidRDefault="00266A25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266A25" w:rsidRDefault="00266A25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266A25" w:rsidRPr="001F1F72" w:rsidRDefault="00266A25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1F1F72" w:rsidRPr="001F1F72" w:rsidRDefault="001F1F72" w:rsidP="001F1F72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lastRenderedPageBreak/>
        <w:t>4. High-Risk Cities</w:t>
      </w:r>
    </w:p>
    <w:p w:rsidR="001F1F72" w:rsidRDefault="001F1F72" w:rsidP="001F1F72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Identified top cities with highest average accident risk.</w:t>
      </w:r>
    </w:p>
    <w:p w:rsidR="001F1F72" w:rsidRPr="001F1F72" w:rsidRDefault="001F1F72" w:rsidP="00266A25">
      <w:pPr>
        <w:pStyle w:val="NormalWeb"/>
        <w:spacing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3372321" cy="29055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72" w:rsidRPr="001F1F72" w:rsidRDefault="001F1F72" w:rsidP="001F1F72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5. Vehicle-Based Risk</w:t>
      </w:r>
    </w:p>
    <w:p w:rsidR="001F1F72" w:rsidRPr="001F1F72" w:rsidRDefault="001F1F72" w:rsidP="001F1F72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Evaluated how accident risk varies with number of vehicles involved.</w:t>
      </w:r>
    </w:p>
    <w:p w:rsidR="001F1F72" w:rsidRDefault="001F1F72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CC0EEF" w:rsidRPr="00CC0EEF" w:rsidRDefault="001F1F72" w:rsidP="00CC0EEF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3410426" cy="279121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72" w:rsidRPr="001F1F72" w:rsidRDefault="001F1F72" w:rsidP="00CC0EEF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6. Weekend Urban Accidents</w:t>
      </w:r>
    </w:p>
    <w:p w:rsidR="001F1F72" w:rsidRDefault="001F1F72" w:rsidP="00CC0EEF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Measured accident frequency in urban areas during weekends.</w:t>
      </w:r>
    </w:p>
    <w:p w:rsidR="00CC0EEF" w:rsidRPr="001F1F72" w:rsidRDefault="00CC0EEF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2581635" cy="16385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72" w:rsidRPr="001F1F72" w:rsidRDefault="001F1F72" w:rsidP="001F1F72">
      <w:pPr>
        <w:pStyle w:val="Heading3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lastRenderedPageBreak/>
        <w:t>7. Peak Hour Analysis</w:t>
      </w:r>
    </w:p>
    <w:p w:rsidR="001F1F72" w:rsidRPr="001F1F72" w:rsidRDefault="001F1F72" w:rsidP="00CC0EEF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Analy</w:t>
      </w:r>
      <w:r w:rsidR="00CC0EEF">
        <w:rPr>
          <w:rFonts w:asciiTheme="majorHAnsi" w:hAnsiTheme="majorHAnsi" w:cstheme="majorHAnsi"/>
          <w:color w:val="000000" w:themeColor="text1"/>
          <w:sz w:val="30"/>
          <w:szCs w:val="30"/>
        </w:rPr>
        <w:t>se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d accidents during peak traffic hours</w:t>
      </w:r>
      <w:r w:rsidR="00CC0EEF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 in urban area</w:t>
      </w: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.</w:t>
      </w:r>
    </w:p>
    <w:p w:rsidR="001F1F72" w:rsidRDefault="00CC0EEF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2800741" cy="165758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EF" w:rsidRDefault="00CC0EEF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CC0EEF" w:rsidRPr="001F1F72" w:rsidRDefault="00CC0EEF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1F1F72" w:rsidRPr="001F1F72" w:rsidRDefault="001F1F72" w:rsidP="001F1F72">
      <w:pPr>
        <w:pStyle w:val="Heading3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8. Fatal Accident Causes</w:t>
      </w:r>
    </w:p>
    <w:p w:rsidR="001F1F72" w:rsidRPr="001F1F72" w:rsidRDefault="001F1F72" w:rsidP="00CC0EEF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Identified causes leading to fatal accidents.</w:t>
      </w:r>
    </w:p>
    <w:p w:rsidR="00CC0EEF" w:rsidRPr="001F1F72" w:rsidRDefault="00CC0EEF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3362324" cy="23698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1234" cy="238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72" w:rsidRPr="001F1F72" w:rsidRDefault="001F1F72" w:rsidP="00CC0EEF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9. Festival vs Normal Days</w:t>
      </w:r>
    </w:p>
    <w:p w:rsidR="001F1F72" w:rsidRPr="001F1F72" w:rsidRDefault="001F1F72" w:rsidP="00CC0EEF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Compared accident risk during festival and non-festival days.</w:t>
      </w:r>
    </w:p>
    <w:p w:rsidR="001F1F72" w:rsidRDefault="00CC0EEF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3190874" cy="18307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210" cy="183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A25" w:rsidRDefault="00266A25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266A25" w:rsidRDefault="00266A25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266A25" w:rsidRPr="001F1F72" w:rsidRDefault="00266A25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1F1F72" w:rsidRPr="001F1F72" w:rsidRDefault="001F1F72" w:rsidP="00CC0EEF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lastRenderedPageBreak/>
        <w:t>10. Day-wise Risk</w:t>
      </w:r>
    </w:p>
    <w:p w:rsidR="001F1F72" w:rsidRPr="001F1F72" w:rsidRDefault="001F1F72" w:rsidP="00CC0EEF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Determined the most dangerous day of the week.</w:t>
      </w:r>
    </w:p>
    <w:p w:rsidR="001F1F72" w:rsidRPr="001F1F72" w:rsidRDefault="00CC0EEF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3333750" cy="3131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220" cy="313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72" w:rsidRPr="001F1F72" w:rsidRDefault="001F1F72" w:rsidP="00CC0EEF">
      <w:pPr>
        <w:pStyle w:val="Heading1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Style w:val="Strong"/>
          <w:rFonts w:cstheme="majorHAnsi"/>
          <w:b/>
          <w:bCs/>
          <w:color w:val="000000" w:themeColor="text1"/>
          <w:sz w:val="30"/>
          <w:szCs w:val="30"/>
        </w:rPr>
        <w:t>5. Dashboard in Power BI</w:t>
      </w:r>
    </w:p>
    <w:p w:rsidR="001F1F72" w:rsidRPr="001F1F72" w:rsidRDefault="001F1F72" w:rsidP="00CC0EEF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An interactive dashboard was created to visualize insights:</w:t>
      </w:r>
    </w:p>
    <w:p w:rsidR="001F1F72" w:rsidRPr="001F1F72" w:rsidRDefault="001F1F72" w:rsidP="00CC0EEF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 xml:space="preserve"> Key Visuals:</w:t>
      </w:r>
    </w:p>
    <w:p w:rsidR="001F1F72" w:rsidRPr="001F1F72" w:rsidRDefault="001F1F72" w:rsidP="00CC0EEF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KPI Cards (Total Accidents, Avg Risk, Fatal Cases) </w:t>
      </w:r>
    </w:p>
    <w:p w:rsidR="001F1F72" w:rsidRPr="001F1F72" w:rsidRDefault="001F1F72" w:rsidP="00CC0EEF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Accident Hotspot Map (Latitude &amp; Longitude) </w:t>
      </w:r>
    </w:p>
    <w:p w:rsidR="001F1F72" w:rsidRPr="001F1F72" w:rsidRDefault="001F1F72" w:rsidP="00CC0EEF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State-wise Risk Comparison </w:t>
      </w:r>
    </w:p>
    <w:p w:rsidR="001F1F72" w:rsidRPr="001F1F72" w:rsidRDefault="001F1F72" w:rsidP="00CC0EEF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Time-based Trends (Hour, Day) </w:t>
      </w:r>
    </w:p>
    <w:p w:rsidR="001F1F72" w:rsidRPr="001F1F72" w:rsidRDefault="001F1F72" w:rsidP="00CC0EEF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Cause Analysis </w:t>
      </w:r>
    </w:p>
    <w:p w:rsidR="001F1F72" w:rsidRPr="001F1F72" w:rsidRDefault="001F1F72" w:rsidP="00CC0EEF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Vehicle Risk Analysis </w:t>
      </w:r>
    </w:p>
    <w:p w:rsidR="001F1F72" w:rsidRPr="001F1F72" w:rsidRDefault="001F1F72" w:rsidP="00CC0EEF">
      <w:pPr>
        <w:numPr>
          <w:ilvl w:val="0"/>
          <w:numId w:val="16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Festival vs Normal Comparison </w:t>
      </w:r>
    </w:p>
    <w:p w:rsidR="001F1F72" w:rsidRPr="001F1F72" w:rsidRDefault="001F1F72" w:rsidP="00CC0EEF">
      <w:pPr>
        <w:pStyle w:val="Heading3"/>
        <w:spacing w:before="0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 xml:space="preserve"> Features:</w:t>
      </w:r>
    </w:p>
    <w:p w:rsidR="001F1F72" w:rsidRPr="001F1F72" w:rsidRDefault="001F1F72" w:rsidP="00CC0EEF">
      <w:pPr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Dynamic filters (State, Weather, Time) </w:t>
      </w:r>
    </w:p>
    <w:p w:rsidR="001F1F72" w:rsidRPr="001F1F72" w:rsidRDefault="001F1F72" w:rsidP="00CC0EEF">
      <w:pPr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Risk-based color coding (Red–Yellow–Green) </w:t>
      </w:r>
    </w:p>
    <w:p w:rsidR="001F1F72" w:rsidRDefault="001F1F72" w:rsidP="00CC0EEF">
      <w:pPr>
        <w:numPr>
          <w:ilvl w:val="0"/>
          <w:numId w:val="17"/>
        </w:numPr>
        <w:spacing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Multi-page navigation </w:t>
      </w:r>
    </w:p>
    <w:p w:rsidR="00CC0EEF" w:rsidRDefault="00CC0EEF" w:rsidP="00CC0EEF">
      <w:pPr>
        <w:spacing w:before="100" w:beforeAutospacing="1" w:after="0" w:line="240" w:lineRule="auto"/>
        <w:ind w:left="72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p w:rsidR="00CC0EEF" w:rsidRDefault="00CC0EEF" w:rsidP="00CC0EEF">
      <w:pPr>
        <w:spacing w:before="100" w:beforeAutospacing="1" w:after="0" w:line="240" w:lineRule="auto"/>
        <w:ind w:left="72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lastRenderedPageBreak/>
        <w:drawing>
          <wp:inline distT="0" distB="0" distL="0" distR="0" wp14:anchorId="1D631204" wp14:editId="7CB6EA55">
            <wp:extent cx="5113020" cy="258889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ver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EF" w:rsidRDefault="00CC0EEF" w:rsidP="00CC0EEF">
      <w:pPr>
        <w:spacing w:before="100" w:beforeAutospacing="1" w:after="0" w:line="240" w:lineRule="auto"/>
        <w:ind w:left="72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 wp14:anchorId="1E768474" wp14:editId="43C42604">
            <wp:extent cx="5113020" cy="25736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Time Analys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EF" w:rsidRDefault="00CC0EEF" w:rsidP="00CC0EEF">
      <w:pPr>
        <w:spacing w:before="100" w:beforeAutospacing="1" w:after="0" w:line="240" w:lineRule="auto"/>
        <w:ind w:left="72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 wp14:anchorId="36A8C4C1" wp14:editId="0390EEC1">
            <wp:extent cx="5120640" cy="2633345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ocation Analy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EF" w:rsidRDefault="00CC0EEF" w:rsidP="00CC0EEF">
      <w:pPr>
        <w:spacing w:before="100" w:beforeAutospacing="1" w:after="0" w:line="240" w:lineRule="auto"/>
        <w:ind w:left="72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lastRenderedPageBreak/>
        <w:drawing>
          <wp:inline distT="0" distB="0" distL="0" distR="0" wp14:anchorId="7F93EA97" wp14:editId="689B9E09">
            <wp:extent cx="5105400" cy="2698720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estival analysi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58713" cy="272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EF" w:rsidRDefault="00CC0EEF" w:rsidP="00CC0EEF">
      <w:pPr>
        <w:spacing w:before="100" w:beforeAutospacing="1" w:after="0" w:line="240" w:lineRule="auto"/>
        <w:ind w:left="72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5080000" cy="2578735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Risk Factor Analysi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EEF" w:rsidRPr="001F1F72" w:rsidRDefault="00CC0EEF" w:rsidP="00CC0EEF">
      <w:pPr>
        <w:spacing w:before="100" w:beforeAutospacing="1" w:after="0" w:line="240" w:lineRule="auto"/>
        <w:ind w:left="720"/>
        <w:rPr>
          <w:rFonts w:asciiTheme="majorHAnsi" w:hAnsiTheme="majorHAnsi" w:cstheme="majorHAnsi"/>
          <w:color w:val="000000" w:themeColor="text1"/>
          <w:sz w:val="30"/>
          <w:szCs w:val="30"/>
        </w:rPr>
      </w:pPr>
      <w:r>
        <w:rPr>
          <w:rFonts w:asciiTheme="majorHAnsi" w:hAnsiTheme="majorHAnsi" w:cstheme="majorHAnsi"/>
          <w:noProof/>
          <w:color w:val="000000" w:themeColor="text1"/>
          <w:sz w:val="30"/>
          <w:szCs w:val="30"/>
        </w:rPr>
        <w:drawing>
          <wp:inline distT="0" distB="0" distL="0" distR="0">
            <wp:extent cx="5029200" cy="2628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everity 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F72" w:rsidRPr="001F1F72" w:rsidRDefault="001F1F72" w:rsidP="001F1F72">
      <w:pPr>
        <w:pStyle w:val="Heading1"/>
        <w:rPr>
          <w:rFonts w:cstheme="majorHAnsi"/>
          <w:color w:val="000000" w:themeColor="text1"/>
          <w:sz w:val="30"/>
          <w:szCs w:val="30"/>
        </w:rPr>
      </w:pPr>
      <w:r w:rsidRPr="001F1F72">
        <w:rPr>
          <w:rStyle w:val="Strong"/>
          <w:rFonts w:cstheme="majorHAnsi"/>
          <w:b/>
          <w:bCs/>
          <w:color w:val="000000" w:themeColor="text1"/>
          <w:sz w:val="30"/>
          <w:szCs w:val="30"/>
        </w:rPr>
        <w:lastRenderedPageBreak/>
        <w:t>6. Business Recommendations</w:t>
      </w:r>
    </w:p>
    <w:p w:rsidR="001F1F72" w:rsidRPr="001F1F72" w:rsidRDefault="001F1F72" w:rsidP="001F1F72">
      <w:pPr>
        <w:pStyle w:val="Heading3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Improve High-Risk Areas</w:t>
      </w:r>
    </w:p>
    <w:p w:rsidR="001F1F72" w:rsidRPr="001F1F72" w:rsidRDefault="001F1F72" w:rsidP="001F1F72">
      <w:pPr>
        <w:numPr>
          <w:ilvl w:val="0"/>
          <w:numId w:val="18"/>
        </w:numPr>
        <w:spacing w:before="100" w:beforeAutospacing="1"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Focus on accident hotspots with better infrastructure and monitoring </w:t>
      </w:r>
    </w:p>
    <w:p w:rsidR="001F1F72" w:rsidRPr="001F1F72" w:rsidRDefault="001F1F72" w:rsidP="001F1F72">
      <w:pPr>
        <w:pStyle w:val="Heading3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 xml:space="preserve"> Traffic Management</w:t>
      </w:r>
    </w:p>
    <w:p w:rsidR="001F1F72" w:rsidRPr="001F1F72" w:rsidRDefault="001F1F72" w:rsidP="001F1F72">
      <w:pPr>
        <w:numPr>
          <w:ilvl w:val="0"/>
          <w:numId w:val="19"/>
        </w:numPr>
        <w:spacing w:before="100" w:beforeAutospacing="1"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Implement stricter control during peak hours and weekends </w:t>
      </w:r>
    </w:p>
    <w:p w:rsidR="001F1F72" w:rsidRPr="001F1F72" w:rsidRDefault="001F1F72" w:rsidP="001F1F72">
      <w:pPr>
        <w:pStyle w:val="Heading3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 xml:space="preserve"> Weather-Based Alerts</w:t>
      </w:r>
    </w:p>
    <w:p w:rsidR="001F1F72" w:rsidRPr="001F1F72" w:rsidRDefault="001F1F72" w:rsidP="001F1F72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Introduce warning systems during poor weather conditions </w:t>
      </w:r>
    </w:p>
    <w:p w:rsidR="001F1F72" w:rsidRPr="001F1F72" w:rsidRDefault="001F1F72" w:rsidP="001F1F72">
      <w:pPr>
        <w:pStyle w:val="Heading3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 xml:space="preserve"> Vehicle Safety Policies</w:t>
      </w:r>
    </w:p>
    <w:p w:rsidR="001F1F72" w:rsidRPr="001F1F72" w:rsidRDefault="001F1F72" w:rsidP="001F1F72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Improve regulations for multi-vehicle traffic scenarios </w:t>
      </w:r>
    </w:p>
    <w:p w:rsidR="001F1F72" w:rsidRPr="001F1F72" w:rsidRDefault="001F1F72" w:rsidP="001F1F72">
      <w:pPr>
        <w:pStyle w:val="Heading3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 xml:space="preserve"> Festival Traffic Planning</w:t>
      </w:r>
    </w:p>
    <w:p w:rsidR="001F1F72" w:rsidRPr="001F1F72" w:rsidRDefault="001F1F72" w:rsidP="001F1F72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Increase traffic control during festivals and public events </w:t>
      </w:r>
    </w:p>
    <w:p w:rsidR="001F1F72" w:rsidRPr="001F1F72" w:rsidRDefault="001F1F72" w:rsidP="001F1F72">
      <w:pPr>
        <w:pStyle w:val="Heading3"/>
        <w:rPr>
          <w:rFonts w:cstheme="majorHAnsi"/>
          <w:color w:val="000000" w:themeColor="text1"/>
          <w:sz w:val="30"/>
          <w:szCs w:val="30"/>
        </w:rPr>
      </w:pPr>
      <w:r w:rsidRPr="001F1F72">
        <w:rPr>
          <w:rFonts w:cstheme="majorHAnsi"/>
          <w:color w:val="000000" w:themeColor="text1"/>
          <w:sz w:val="30"/>
          <w:szCs w:val="30"/>
        </w:rPr>
        <w:t>Awareness Campaigns</w:t>
      </w:r>
    </w:p>
    <w:p w:rsidR="001F1F72" w:rsidRPr="001F1F72" w:rsidRDefault="001F1F72" w:rsidP="001F1F72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hAnsiTheme="majorHAnsi" w:cstheme="majorHAnsi"/>
          <w:color w:val="000000" w:themeColor="text1"/>
          <w:sz w:val="30"/>
          <w:szCs w:val="30"/>
        </w:rPr>
      </w:pPr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Address major causes like </w:t>
      </w:r>
      <w:r w:rsidR="00266A25"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>over speeding</w:t>
      </w:r>
      <w:bookmarkStart w:id="0" w:name="_GoBack"/>
      <w:bookmarkEnd w:id="0"/>
      <w:r w:rsidRPr="001F1F72">
        <w:rPr>
          <w:rFonts w:asciiTheme="majorHAnsi" w:hAnsiTheme="majorHAnsi" w:cstheme="majorHAnsi"/>
          <w:color w:val="000000" w:themeColor="text1"/>
          <w:sz w:val="30"/>
          <w:szCs w:val="30"/>
        </w:rPr>
        <w:t xml:space="preserve"> and negligence </w:t>
      </w:r>
    </w:p>
    <w:p w:rsidR="004F1935" w:rsidRPr="001F1F72" w:rsidRDefault="004F1935" w:rsidP="001F1F72">
      <w:pPr>
        <w:spacing w:after="0"/>
        <w:rPr>
          <w:rFonts w:asciiTheme="majorHAnsi" w:hAnsiTheme="majorHAnsi" w:cstheme="majorHAnsi"/>
          <w:color w:val="000000" w:themeColor="text1"/>
          <w:sz w:val="30"/>
          <w:szCs w:val="30"/>
        </w:rPr>
      </w:pPr>
    </w:p>
    <w:sectPr w:rsidR="004F1935" w:rsidRPr="001F1F72" w:rsidSect="00CE79F4">
      <w:pgSz w:w="12240" w:h="15840"/>
      <w:pgMar w:top="567" w:right="1797" w:bottom="56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9371C"/>
    <w:multiLevelType w:val="multilevel"/>
    <w:tmpl w:val="F6F6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953CAE"/>
    <w:multiLevelType w:val="multilevel"/>
    <w:tmpl w:val="4A9A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EC6BC2"/>
    <w:multiLevelType w:val="multilevel"/>
    <w:tmpl w:val="6270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B92734"/>
    <w:multiLevelType w:val="multilevel"/>
    <w:tmpl w:val="4702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E5B46"/>
    <w:multiLevelType w:val="multilevel"/>
    <w:tmpl w:val="8B96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C1CE6"/>
    <w:multiLevelType w:val="multilevel"/>
    <w:tmpl w:val="CCD8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2C2986"/>
    <w:multiLevelType w:val="multilevel"/>
    <w:tmpl w:val="8836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2356E"/>
    <w:multiLevelType w:val="multilevel"/>
    <w:tmpl w:val="DF6C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83678"/>
    <w:multiLevelType w:val="multilevel"/>
    <w:tmpl w:val="A59E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D095A"/>
    <w:multiLevelType w:val="multilevel"/>
    <w:tmpl w:val="CEB4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D411E"/>
    <w:multiLevelType w:val="multilevel"/>
    <w:tmpl w:val="B15A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E06AAE"/>
    <w:multiLevelType w:val="multilevel"/>
    <w:tmpl w:val="A68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B4F55"/>
    <w:multiLevelType w:val="multilevel"/>
    <w:tmpl w:val="66E8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80213"/>
    <w:multiLevelType w:val="multilevel"/>
    <w:tmpl w:val="921A7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22"/>
  </w:num>
  <w:num w:numId="12">
    <w:abstractNumId w:val="11"/>
  </w:num>
  <w:num w:numId="13">
    <w:abstractNumId w:val="14"/>
  </w:num>
  <w:num w:numId="14">
    <w:abstractNumId w:val="16"/>
  </w:num>
  <w:num w:numId="15">
    <w:abstractNumId w:val="19"/>
  </w:num>
  <w:num w:numId="16">
    <w:abstractNumId w:val="13"/>
  </w:num>
  <w:num w:numId="17">
    <w:abstractNumId w:val="18"/>
  </w:num>
  <w:num w:numId="18">
    <w:abstractNumId w:val="17"/>
  </w:num>
  <w:num w:numId="19">
    <w:abstractNumId w:val="21"/>
  </w:num>
  <w:num w:numId="20">
    <w:abstractNumId w:val="9"/>
  </w:num>
  <w:num w:numId="21">
    <w:abstractNumId w:val="20"/>
  </w:num>
  <w:num w:numId="22">
    <w:abstractNumId w:val="10"/>
  </w:num>
  <w:num w:numId="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A6A"/>
    <w:rsid w:val="0015074B"/>
    <w:rsid w:val="001F1F72"/>
    <w:rsid w:val="00266A25"/>
    <w:rsid w:val="0029639D"/>
    <w:rsid w:val="00326F90"/>
    <w:rsid w:val="004F1935"/>
    <w:rsid w:val="00AA1D8D"/>
    <w:rsid w:val="00B47730"/>
    <w:rsid w:val="00CB0664"/>
    <w:rsid w:val="00CC0EEF"/>
    <w:rsid w:val="00CE79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90C95"/>
  <w14:defaultImageDpi w14:val="300"/>
  <w15:docId w15:val="{6E0EFA2F-F536-484F-BE57-B41104952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1F1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1F1F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80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3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AA4242-D0FE-4333-A0A9-DF320DD32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493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2026-04-03T09:53:00Z</dcterms:modified>
  <cp:category/>
</cp:coreProperties>
</file>