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computer vision, machine learning, deep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