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86F" w:rsidRDefault="000E0F41">
      <w:pPr>
        <w:jc w:val="center"/>
      </w:pPr>
      <w:r>
        <w:rPr>
          <w:b/>
          <w:sz w:val="36"/>
        </w:rPr>
        <w:t>Requirement Document: Domain-Agnostic Synthesizer Agent Application</w:t>
      </w:r>
    </w:p>
    <w:p w:rsidR="0009186F" w:rsidRDefault="000E0F41">
      <w:r>
        <w:rPr>
          <w:b/>
          <w:sz w:val="22"/>
        </w:rPr>
        <w:t>Target Builder: Claude Code</w:t>
      </w:r>
    </w:p>
    <w:p w:rsidR="0009186F" w:rsidRDefault="000E0F41">
      <w:r>
        <w:t xml:space="preserve">Purpose: Build a reusable synthesizer application that can work across Sales, Marketing, Operations, Finance, HR, Procurement, Support, and other domains. </w:t>
      </w:r>
      <w:r>
        <w:t>Sales is only the sample input JSON used for testing.</w:t>
      </w:r>
    </w:p>
    <w:p w:rsidR="0009186F" w:rsidRDefault="000E0F41">
      <w:r>
        <w:rPr>
          <w:b/>
          <w:sz w:val="28"/>
        </w:rPr>
        <w:t>1. Project Objective</w:t>
      </w:r>
    </w:p>
    <w:p w:rsidR="0009186F" w:rsidRDefault="000E0F41" w:rsidP="0073260B">
      <w:r>
        <w:t>Create a domain-agnostic Synthesizer Agent App. The app must receive a JSON payload that defines the domain, structured SQL scripts, unstructured RAG search inputs, allowed schemas/</w:t>
      </w:r>
      <w:r>
        <w:t>tables/documents, persona, execution flow, and expected output schema. The application must not be hardcoded only for Sales.</w:t>
      </w:r>
      <w:r w:rsidR="0073260B">
        <w:t xml:space="preserve"> The application will receive the JSON from the previous agent that produces the JSON input for </w:t>
      </w:r>
      <w:r w:rsidR="0073260B">
        <w:t>Synthesizer</w:t>
      </w:r>
      <w:r w:rsidR="0073260B">
        <w:t xml:space="preserve"> Agent.</w:t>
      </w:r>
    </w:p>
    <w:p w:rsidR="0009186F" w:rsidRDefault="000E0F41">
      <w:r>
        <w:rPr>
          <w:b/>
          <w:sz w:val="28"/>
        </w:rPr>
        <w:t>2. Key Principle</w:t>
      </w:r>
    </w:p>
    <w:p w:rsidR="0009186F" w:rsidRDefault="000E0F41">
      <w:pPr>
        <w:pStyle w:val="ListBullet"/>
      </w:pPr>
      <w:r>
        <w:t>The app is generic.</w:t>
      </w:r>
    </w:p>
    <w:p w:rsidR="0009186F" w:rsidRDefault="000E0F41">
      <w:pPr>
        <w:pStyle w:val="ListBullet"/>
      </w:pPr>
      <w:r>
        <w:t>Domain-specific behavior must come from the incoming JSON.</w:t>
      </w:r>
    </w:p>
    <w:p w:rsidR="0009186F" w:rsidRDefault="000E0F41">
      <w:pPr>
        <w:pStyle w:val="ListBullet"/>
      </w:pPr>
      <w:r>
        <w:t>Sales is only an example JSON paylo</w:t>
      </w:r>
      <w:r>
        <w:t>ad.</w:t>
      </w:r>
    </w:p>
    <w:p w:rsidR="0009186F" w:rsidRDefault="000E0F41">
      <w:pPr>
        <w:pStyle w:val="ListBullet"/>
      </w:pPr>
      <w:r>
        <w:t>The same app should support future domains such as Marketing, Operations, Finance, HR, Procurement, Legal, Customer Support, etc.</w:t>
      </w:r>
    </w:p>
    <w:p w:rsidR="0009186F" w:rsidRDefault="000E0F41">
      <w:pPr>
        <w:pStyle w:val="ListBullet"/>
      </w:pPr>
      <w:r>
        <w:t>The app should dynamically read schemas, tables, SQL scripts, RAG table, document filters, and output schema from the JSON</w:t>
      </w:r>
      <w:r>
        <w:t>.</w:t>
      </w:r>
    </w:p>
    <w:p w:rsidR="0009186F" w:rsidRDefault="000E0F41">
      <w:r>
        <w:rPr>
          <w:b/>
          <w:sz w:val="28"/>
        </w:rPr>
        <w:t>3. Application Scope</w:t>
      </w:r>
    </w:p>
    <w:p w:rsidR="0009186F" w:rsidRDefault="000E0F41">
      <w:pPr>
        <w:pStyle w:val="ListBullet"/>
      </w:pPr>
      <w:r>
        <w:t>Accept JSON input from UI or API.</w:t>
      </w:r>
    </w:p>
    <w:p w:rsidR="0009186F" w:rsidRDefault="000E0F41">
      <w:pPr>
        <w:pStyle w:val="ListBullet"/>
      </w:pPr>
      <w:r>
        <w:t>Validate JSON structure.</w:t>
      </w:r>
    </w:p>
    <w:p w:rsidR="0009186F" w:rsidRDefault="000E0F41">
      <w:pPr>
        <w:pStyle w:val="ListBullet"/>
      </w:pPr>
      <w:r>
        <w:t>Execute approved SELECT SQL scripts against configured structured database schemas/tables.</w:t>
      </w:r>
    </w:p>
    <w:p w:rsidR="0009186F" w:rsidRDefault="000E0F41">
      <w:pPr>
        <w:pStyle w:val="ListBullet"/>
      </w:pPr>
      <w:r>
        <w:t>Run embedding similarity search against configured PgVector RAG table.</w:t>
      </w:r>
    </w:p>
    <w:p w:rsidR="0009186F" w:rsidRDefault="000E0F41">
      <w:pPr>
        <w:pStyle w:val="ListBullet"/>
      </w:pPr>
      <w:r>
        <w:t>Synthesize s</w:t>
      </w:r>
      <w:r>
        <w:t>tructured and unstructured results using the configured LLM.</w:t>
      </w:r>
    </w:p>
    <w:p w:rsidR="0009186F" w:rsidRDefault="000E0F41">
      <w:pPr>
        <w:pStyle w:val="ListBullet"/>
      </w:pPr>
      <w:r>
        <w:t>Display final answer in a beautiful, domain-aware dashboard</w:t>
      </w:r>
      <w:r w:rsidR="0073260B">
        <w:t xml:space="preserve"> in graphs, charts, tables, analysis, etc</w:t>
      </w:r>
      <w:r>
        <w:t>.</w:t>
      </w:r>
    </w:p>
    <w:p w:rsidR="0009186F" w:rsidRDefault="000E0F41">
      <w:pPr>
        <w:pStyle w:val="ListBullet"/>
      </w:pPr>
      <w:r>
        <w:t>Show raw SQL results, RAG chunks, prompt, logs, and execution metadata.</w:t>
      </w:r>
    </w:p>
    <w:p w:rsidR="0009186F" w:rsidRDefault="000E0F41">
      <w:r>
        <w:rPr>
          <w:b/>
          <w:sz w:val="28"/>
        </w:rPr>
        <w:t xml:space="preserve">4. </w:t>
      </w:r>
      <w:r w:rsidR="0073260B">
        <w:rPr>
          <w:b/>
          <w:sz w:val="28"/>
        </w:rPr>
        <w:t>Example of</w:t>
      </w:r>
      <w:r>
        <w:rPr>
          <w:b/>
          <w:sz w:val="28"/>
        </w:rPr>
        <w:t xml:space="preserve"> Domain</w:t>
      </w:r>
      <w:r w:rsidR="0073260B">
        <w:rPr>
          <w:b/>
          <w:sz w:val="28"/>
        </w:rPr>
        <w:t>s</w:t>
      </w:r>
    </w:p>
    <w:p w:rsidR="0009186F" w:rsidRDefault="000E0F41">
      <w:r>
        <w:t>The application must support any dom</w:t>
      </w:r>
      <w:r>
        <w:t>ain provided in the JSON. Example domains:</w:t>
      </w:r>
    </w:p>
    <w:p w:rsidR="0009186F" w:rsidRDefault="000E0F41">
      <w:pPr>
        <w:pStyle w:val="ListBullet"/>
      </w:pPr>
      <w:r>
        <w:t>Sales</w:t>
      </w:r>
    </w:p>
    <w:p w:rsidR="0009186F" w:rsidRDefault="000E0F41">
      <w:pPr>
        <w:pStyle w:val="ListBullet"/>
      </w:pPr>
      <w:r>
        <w:t>Marketing</w:t>
      </w:r>
    </w:p>
    <w:p w:rsidR="0009186F" w:rsidRDefault="000E0F41">
      <w:pPr>
        <w:pStyle w:val="ListBullet"/>
      </w:pPr>
      <w:r>
        <w:t>Operations</w:t>
      </w:r>
    </w:p>
    <w:p w:rsidR="0009186F" w:rsidRDefault="000E0F41">
      <w:pPr>
        <w:pStyle w:val="ListBullet"/>
      </w:pPr>
      <w:r>
        <w:t>Finance</w:t>
      </w:r>
    </w:p>
    <w:p w:rsidR="0009186F" w:rsidRDefault="000E0F41">
      <w:pPr>
        <w:pStyle w:val="ListBullet"/>
      </w:pPr>
      <w:r>
        <w:t>HR</w:t>
      </w:r>
    </w:p>
    <w:p w:rsidR="0009186F" w:rsidRDefault="000E0F41">
      <w:pPr>
        <w:pStyle w:val="ListBullet"/>
      </w:pPr>
      <w:r>
        <w:t>Procurement</w:t>
      </w:r>
    </w:p>
    <w:p w:rsidR="0009186F" w:rsidRDefault="000E0F41">
      <w:pPr>
        <w:pStyle w:val="ListBullet"/>
      </w:pPr>
      <w:r>
        <w:t>Customer Support</w:t>
      </w:r>
    </w:p>
    <w:p w:rsidR="0009186F" w:rsidRDefault="000E0F41">
      <w:pPr>
        <w:pStyle w:val="ListBullet"/>
      </w:pPr>
      <w:r>
        <w:t>Legal</w:t>
      </w:r>
    </w:p>
    <w:p w:rsidR="0009186F" w:rsidRDefault="000E0F41">
      <w:pPr>
        <w:pStyle w:val="ListBullet"/>
      </w:pPr>
      <w:r>
        <w:t>Inventory</w:t>
      </w:r>
    </w:p>
    <w:p w:rsidR="0009186F" w:rsidRDefault="000E0F41">
      <w:pPr>
        <w:pStyle w:val="ListBullet"/>
      </w:pPr>
      <w:r>
        <w:t>Supply Chain</w:t>
      </w:r>
    </w:p>
    <w:p w:rsidR="0073260B" w:rsidRDefault="0073260B">
      <w:pPr>
        <w:pStyle w:val="ListBullet"/>
      </w:pPr>
      <w:r>
        <w:lastRenderedPageBreak/>
        <w:t>Others</w:t>
      </w:r>
    </w:p>
    <w:p w:rsidR="0009186F" w:rsidRDefault="000E0F41">
      <w:r>
        <w:rPr>
          <w:b/>
          <w:sz w:val="28"/>
        </w:rPr>
        <w:t>5. Generic Input JSON Contract</w:t>
      </w:r>
    </w:p>
    <w:p w:rsidR="0009186F" w:rsidRDefault="000E0F41">
      <w:r>
        <w:t>The app must expect a JSON payload with the following major sections:</w:t>
      </w:r>
    </w:p>
    <w:p w:rsidR="0009186F" w:rsidRDefault="000E0F41">
      <w:pPr>
        <w:pStyle w:val="ListBullet"/>
      </w:pPr>
      <w:r>
        <w:t>request_id</w:t>
      </w:r>
    </w:p>
    <w:p w:rsidR="0009186F" w:rsidRDefault="000E0F41">
      <w:pPr>
        <w:pStyle w:val="ListBullet"/>
      </w:pPr>
      <w:r>
        <w:t>app_context</w:t>
      </w:r>
    </w:p>
    <w:p w:rsidR="0009186F" w:rsidRDefault="000E0F41">
      <w:pPr>
        <w:pStyle w:val="ListBullet"/>
      </w:pPr>
      <w:r>
        <w:t>persona</w:t>
      </w:r>
    </w:p>
    <w:p w:rsidR="0009186F" w:rsidRDefault="000E0F41">
      <w:pPr>
        <w:pStyle w:val="ListBullet"/>
      </w:pPr>
      <w:r>
        <w:t>user_query</w:t>
      </w:r>
    </w:p>
    <w:p w:rsidR="0009186F" w:rsidRDefault="000E0F41">
      <w:pPr>
        <w:pStyle w:val="ListBullet"/>
      </w:pPr>
      <w:r>
        <w:t>input_contract</w:t>
      </w:r>
    </w:p>
    <w:p w:rsidR="0009186F" w:rsidRDefault="000E0F41">
      <w:pPr>
        <w:pStyle w:val="ListBullet"/>
      </w:pPr>
      <w:r>
        <w:t>sql_parameters</w:t>
      </w:r>
    </w:p>
    <w:p w:rsidR="0009186F" w:rsidRDefault="000E0F41">
      <w:pPr>
        <w:pStyle w:val="ListBullet"/>
      </w:pPr>
      <w:r>
        <w:t>structured_inputs.sql_scripts</w:t>
      </w:r>
    </w:p>
    <w:p w:rsidR="0009186F" w:rsidRDefault="000E0F41">
      <w:pPr>
        <w:pStyle w:val="ListBullet"/>
      </w:pPr>
      <w:r>
        <w:t>unstructured_inputs.similarity_search_inputs</w:t>
      </w:r>
    </w:p>
    <w:p w:rsidR="0009186F" w:rsidRDefault="000E0F41">
      <w:pPr>
        <w:pStyle w:val="ListBullet"/>
      </w:pPr>
      <w:r>
        <w:t>execution_flow</w:t>
      </w:r>
    </w:p>
    <w:p w:rsidR="0009186F" w:rsidRDefault="000E0F41">
      <w:pPr>
        <w:pStyle w:val="ListBullet"/>
      </w:pPr>
      <w:r>
        <w:t>synthesis_instruction</w:t>
      </w:r>
    </w:p>
    <w:p w:rsidR="0009186F" w:rsidRDefault="000E0F41">
      <w:pPr>
        <w:pStyle w:val="ListBullet"/>
      </w:pPr>
      <w:r>
        <w:t>expected_output_schema</w:t>
      </w:r>
    </w:p>
    <w:p w:rsidR="0009186F" w:rsidRDefault="000E0F41">
      <w:pPr>
        <w:pStyle w:val="ListBullet"/>
      </w:pPr>
      <w:proofErr w:type="spellStart"/>
      <w:r>
        <w:t>error_handling</w:t>
      </w:r>
      <w:proofErr w:type="spellEnd"/>
    </w:p>
    <w:p w:rsidR="0073260B" w:rsidRDefault="0073260B" w:rsidP="0073260B">
      <w:pPr>
        <w:pStyle w:val="ListBullet"/>
        <w:numPr>
          <w:ilvl w:val="0"/>
          <w:numId w:val="0"/>
        </w:numPr>
      </w:pPr>
    </w:p>
    <w:p w:rsidR="0073260B" w:rsidRDefault="000E0F41" w:rsidP="0073260B">
      <w:pPr>
        <w:pStyle w:val="ListBullet"/>
        <w:numPr>
          <w:ilvl w:val="0"/>
          <w:numId w:val="0"/>
        </w:numPr>
      </w:pPr>
      <w:r>
        <w:t>You are free to add more fields and improve the JSON if required. Currently avaialble is the sample JSON.</w:t>
      </w:r>
    </w:p>
    <w:p w:rsidR="0009186F" w:rsidRDefault="000E0F41">
      <w:r>
        <w:rPr>
          <w:b/>
          <w:sz w:val="28"/>
        </w:rPr>
        <w:t>6. Database Requirements</w:t>
      </w:r>
    </w:p>
    <w:p w:rsidR="0009186F" w:rsidRDefault="000E0F41">
      <w:r>
        <w:rPr>
          <w:b/>
          <w:sz w:val="24"/>
        </w:rPr>
        <w:t>6.1 Structured Data</w:t>
      </w:r>
    </w:p>
    <w:p w:rsidR="000E0F41" w:rsidRDefault="000E0F41" w:rsidP="000E0F41">
      <w:pPr>
        <w:pStyle w:val="ListBullet"/>
      </w:pPr>
      <w:r>
        <w:t xml:space="preserve">Structured data schemas and tables must be read from </w:t>
      </w:r>
      <w:proofErr w:type="spellStart"/>
      <w:r>
        <w:t>input_</w:t>
      </w:r>
      <w:proofErr w:type="gramStart"/>
      <w:r>
        <w:t>contract.structured</w:t>
      </w:r>
      <w:proofErr w:type="gramEnd"/>
      <w:r>
        <w:t>_tables_allowed</w:t>
      </w:r>
      <w:proofErr w:type="spellEnd"/>
      <w:r>
        <w:t>.</w:t>
      </w:r>
      <w:bookmarkStart w:id="0" w:name="_GoBack"/>
      <w:bookmarkEnd w:id="0"/>
    </w:p>
    <w:p w:rsidR="0009186F" w:rsidRDefault="000E0F41">
      <w:pPr>
        <w:pStyle w:val="ListBullet"/>
      </w:pPr>
      <w:r>
        <w:t xml:space="preserve">Structured data </w:t>
      </w:r>
      <w:r>
        <w:t xml:space="preserve">and tables must be read from </w:t>
      </w:r>
      <w:proofErr w:type="spellStart"/>
      <w:r>
        <w:t>semantic_layer</w:t>
      </w:r>
      <w:proofErr w:type="spellEnd"/>
      <w:r>
        <w:t xml:space="preserve"> schema.</w:t>
      </w:r>
    </w:p>
    <w:p w:rsidR="000E0F41" w:rsidRDefault="000E0F41">
      <w:pPr>
        <w:pStyle w:val="ListBullet"/>
      </w:pPr>
      <w:r>
        <w:t xml:space="preserve">Unstructured data must be read from </w:t>
      </w:r>
      <w:proofErr w:type="spellStart"/>
      <w:r>
        <w:t>tracopp</w:t>
      </w:r>
      <w:proofErr w:type="spellEnd"/>
      <w:r>
        <w:t xml:space="preserve"> schema.</w:t>
      </w:r>
    </w:p>
    <w:p w:rsidR="000E0F41" w:rsidRDefault="000E0F41">
      <w:pPr>
        <w:pStyle w:val="ListBullet"/>
      </w:pPr>
      <w:r>
        <w:t xml:space="preserve">The database name is </w:t>
      </w:r>
      <w:proofErr w:type="spellStart"/>
      <w:r>
        <w:t>postgres</w:t>
      </w:r>
      <w:proofErr w:type="spellEnd"/>
      <w:r>
        <w:t>.</w:t>
      </w:r>
    </w:p>
    <w:p w:rsidR="0009186F" w:rsidRDefault="000E0F41">
      <w:pPr>
        <w:pStyle w:val="ListBullet"/>
      </w:pPr>
      <w:r>
        <w:t>The app must not assume only semantic_</w:t>
      </w:r>
      <w:proofErr w:type="gramStart"/>
      <w:r>
        <w:t>layer.sales</w:t>
      </w:r>
      <w:proofErr w:type="gramEnd"/>
      <w:r>
        <w:t>_cancellation or semantic_layer.sales_shipment.</w:t>
      </w:r>
    </w:p>
    <w:p w:rsidR="0009186F" w:rsidRDefault="000E0F41">
      <w:pPr>
        <w:pStyle w:val="ListBullet"/>
      </w:pPr>
      <w:r>
        <w:t>For the Sales example, structured tables are semantic_</w:t>
      </w:r>
      <w:proofErr w:type="gramStart"/>
      <w:r>
        <w:t>layer.sale</w:t>
      </w:r>
      <w:r>
        <w:t>s</w:t>
      </w:r>
      <w:proofErr w:type="gramEnd"/>
      <w:r>
        <w:t>_cancellation and semantic_layer.sales_shipment.</w:t>
      </w:r>
    </w:p>
    <w:p w:rsidR="0009186F" w:rsidRDefault="000E0F41">
      <w:pPr>
        <w:pStyle w:val="ListBullet"/>
      </w:pPr>
      <w:r>
        <w:t xml:space="preserve">For future domains, examples may include </w:t>
      </w:r>
      <w:proofErr w:type="spellStart"/>
      <w:r>
        <w:t>semantic_</w:t>
      </w:r>
      <w:proofErr w:type="gramStart"/>
      <w:r>
        <w:t>layer.finance</w:t>
      </w:r>
      <w:proofErr w:type="gramEnd"/>
      <w:r>
        <w:t>_accounting</w:t>
      </w:r>
      <w:proofErr w:type="spellEnd"/>
      <w:r>
        <w:t xml:space="preserve">, </w:t>
      </w:r>
      <w:proofErr w:type="spellStart"/>
      <w:r>
        <w:t>semantic_layer.</w:t>
      </w:r>
      <w:r>
        <w:t>hr_payroll</w:t>
      </w:r>
      <w:proofErr w:type="spellEnd"/>
      <w:r>
        <w:t>.</w:t>
      </w:r>
    </w:p>
    <w:p w:rsidR="000E0F41" w:rsidRDefault="000E0F41">
      <w:pPr>
        <w:pStyle w:val="ListBullet"/>
      </w:pPr>
      <w:r>
        <w:t>The application needs to read the entire schema and tables available and be able to use the relevant table.</w:t>
      </w:r>
    </w:p>
    <w:p w:rsidR="0009186F" w:rsidRDefault="000E0F41">
      <w:r>
        <w:rPr>
          <w:b/>
          <w:sz w:val="24"/>
        </w:rPr>
        <w:t>6.2 Unstructured Data</w:t>
      </w:r>
    </w:p>
    <w:p w:rsidR="0009186F" w:rsidRDefault="000E0F41">
      <w:pPr>
        <w:pStyle w:val="ListBullet"/>
      </w:pPr>
      <w:r>
        <w:t>R</w:t>
      </w:r>
      <w:r>
        <w:t>AG schema and table must be read from in</w:t>
      </w:r>
      <w:r>
        <w:t>put_contract.rag_table.</w:t>
      </w:r>
    </w:p>
    <w:p w:rsidR="0009186F" w:rsidRDefault="000E0F41">
      <w:pPr>
        <w:pStyle w:val="ListBullet"/>
      </w:pPr>
      <w:r>
        <w:t>For the Sales example, the table is tracopp.rag_document_chunks.</w:t>
      </w:r>
    </w:p>
    <w:p w:rsidR="0009186F" w:rsidRDefault="000E0F41">
      <w:pPr>
        <w:pStyle w:val="ListBullet"/>
      </w:pPr>
      <w:r>
        <w:t>The app must support document-level filters from allowed_rag_documents_only and document_filter.</w:t>
      </w:r>
    </w:p>
    <w:p w:rsidR="0009186F" w:rsidRDefault="000E0F41">
      <w:pPr>
        <w:pStyle w:val="ListBullet"/>
      </w:pPr>
      <w:r>
        <w:t>The app must support PgVector similarity search.</w:t>
      </w:r>
    </w:p>
    <w:p w:rsidR="0009186F" w:rsidRDefault="000E0F41">
      <w:r>
        <w:rPr>
          <w:b/>
          <w:sz w:val="28"/>
        </w:rPr>
        <w:t>7. Security and SQL S</w:t>
      </w:r>
      <w:r>
        <w:rPr>
          <w:b/>
          <w:sz w:val="28"/>
        </w:rPr>
        <w:t>afety</w:t>
      </w:r>
    </w:p>
    <w:p w:rsidR="0009186F" w:rsidRDefault="000E0F41">
      <w:pPr>
        <w:pStyle w:val="ListBullet"/>
      </w:pPr>
      <w:r>
        <w:t>Allow only SELECT statements.</w:t>
      </w:r>
    </w:p>
    <w:p w:rsidR="0009186F" w:rsidRDefault="000E0F41">
      <w:pPr>
        <w:pStyle w:val="ListBullet"/>
      </w:pPr>
      <w:r>
        <w:t>Reject INSERT, UPDATE, DELETE, DROP, ALTER, TRUNCATE, CREATE, GRANT, REVOKE, MERGE.</w:t>
      </w:r>
    </w:p>
    <w:p w:rsidR="0009186F" w:rsidRDefault="000E0F41">
      <w:pPr>
        <w:pStyle w:val="ListBullet"/>
      </w:pPr>
      <w:r>
        <w:t>Validate that every SQL query uses only tables listed in input_contract.structured_tables_allowed.</w:t>
      </w:r>
    </w:p>
    <w:p w:rsidR="0009186F" w:rsidRDefault="000E0F41">
      <w:pPr>
        <w:pStyle w:val="ListBullet"/>
      </w:pPr>
      <w:r>
        <w:t xml:space="preserve">Reject SQL that references </w:t>
      </w:r>
      <w:r>
        <w:t>schemas/tables not present in the JSON allowlist.</w:t>
      </w:r>
    </w:p>
    <w:p w:rsidR="0009186F" w:rsidRDefault="000E0F41">
      <w:pPr>
        <w:pStyle w:val="ListBullet"/>
      </w:pPr>
      <w:r>
        <w:t>Do not expose database credentials to frontend.</w:t>
      </w:r>
    </w:p>
    <w:p w:rsidR="0009186F" w:rsidRDefault="000E0F41">
      <w:pPr>
        <w:pStyle w:val="ListBullet"/>
      </w:pPr>
      <w:r>
        <w:t>Log request_id, query_id, row count, execution time, and errors.</w:t>
      </w:r>
    </w:p>
    <w:p w:rsidR="0009186F" w:rsidRDefault="000E0F41">
      <w:pPr>
        <w:pStyle w:val="ListBullet"/>
      </w:pPr>
      <w:r>
        <w:t>Use parameterized queries where possible.</w:t>
      </w:r>
    </w:p>
    <w:p w:rsidR="0009186F" w:rsidRDefault="000E0F41">
      <w:r>
        <w:rPr>
          <w:b/>
          <w:sz w:val="28"/>
        </w:rPr>
        <w:lastRenderedPageBreak/>
        <w:t>8. PgVector RAG Search</w:t>
      </w:r>
    </w:p>
    <w:p w:rsidR="0009186F" w:rsidRDefault="000E0F41">
      <w:r>
        <w:t>The app must run vector simi</w:t>
      </w:r>
      <w:r>
        <w:t>larity search for each item in unstructured_inputs.similarity_search_inputs. It should use the embedding provided in JSON. If embedding is missing, the app may optionally call a configured embedding model.</w:t>
      </w:r>
    </w:p>
    <w:p w:rsidR="0009186F" w:rsidRDefault="000E0F41">
      <w:pPr>
        <w:shd w:val="clear" w:color="auto" w:fill="F2F2F2"/>
      </w:pPr>
      <w:r>
        <w:rPr>
          <w:rFonts w:ascii="Courier New" w:hAnsi="Courier New"/>
          <w:sz w:val="16"/>
        </w:rPr>
        <w:t>SELECT chunk_id, document_name, page_number, chunk</w:t>
      </w:r>
      <w:r>
        <w:rPr>
          <w:rFonts w:ascii="Courier New" w:hAnsi="Courier New"/>
          <w:sz w:val="16"/>
        </w:rPr>
        <w:t>_text,</w:t>
      </w:r>
      <w:r>
        <w:rPr>
          <w:rFonts w:ascii="Courier New" w:hAnsi="Courier New"/>
          <w:sz w:val="16"/>
        </w:rPr>
        <w:br/>
        <w:t xml:space="preserve">       1 - (embedding &lt;=&gt; :query_embedding) AS similarity_score</w:t>
      </w:r>
      <w:r>
        <w:rPr>
          <w:rFonts w:ascii="Courier New" w:hAnsi="Courier New"/>
          <w:sz w:val="16"/>
        </w:rPr>
        <w:br/>
        <w:t>FROM &lt;rag_table_from_json&gt;</w:t>
      </w:r>
      <w:r>
        <w:rPr>
          <w:rFonts w:ascii="Courier New" w:hAnsi="Courier New"/>
          <w:sz w:val="16"/>
        </w:rPr>
        <w:br/>
        <w:t>WHERE document_name = :document_filter</w:t>
      </w:r>
      <w:r>
        <w:rPr>
          <w:rFonts w:ascii="Courier New" w:hAnsi="Courier New"/>
          <w:sz w:val="16"/>
        </w:rPr>
        <w:br/>
        <w:t>ORDER BY embedding &lt;=&gt; :query_embedding</w:t>
      </w:r>
      <w:r>
        <w:rPr>
          <w:rFonts w:ascii="Courier New" w:hAnsi="Courier New"/>
          <w:sz w:val="16"/>
        </w:rPr>
        <w:br/>
        <w:t>LIMIT :top_k;</w:t>
      </w:r>
    </w:p>
    <w:p w:rsidR="0009186F" w:rsidRDefault="000E0F41">
      <w:r>
        <w:rPr>
          <w:b/>
          <w:sz w:val="28"/>
        </w:rPr>
        <w:t>9. LLM Synthesis Requirement</w:t>
      </w:r>
    </w:p>
    <w:p w:rsidR="0009186F" w:rsidRDefault="000E0F41">
      <w:pPr>
        <w:pStyle w:val="ListBullet"/>
      </w:pPr>
      <w:r>
        <w:t xml:space="preserve">The LLM model must be configurable. </w:t>
      </w:r>
      <w:r>
        <w:t>For the current test, use GEMMA 4 26B.</w:t>
      </w:r>
    </w:p>
    <w:p w:rsidR="0009186F" w:rsidRDefault="000E0F41">
      <w:pPr>
        <w:pStyle w:val="ListBullet"/>
      </w:pPr>
      <w:r>
        <w:t>The synthesis prompt must include user_query, persona, SQL results, RAG chunks, expected output schema, and conflict handling rules.</w:t>
      </w:r>
    </w:p>
    <w:p w:rsidR="0009186F" w:rsidRDefault="000E0F41">
      <w:pPr>
        <w:pStyle w:val="ListBullet"/>
      </w:pPr>
      <w:r>
        <w:t>Structured data should be treated as source of truth for transaction/status values.</w:t>
      </w:r>
    </w:p>
    <w:p w:rsidR="0009186F" w:rsidRDefault="000E0F41">
      <w:pPr>
        <w:pStyle w:val="ListBullet"/>
      </w:pPr>
      <w:r>
        <w:t>RAG chunks should be used for policy, guidance, explanation, and recommendations.</w:t>
      </w:r>
    </w:p>
    <w:p w:rsidR="0009186F" w:rsidRDefault="000E0F41">
      <w:r>
        <w:rPr>
          <w:b/>
          <w:sz w:val="28"/>
        </w:rPr>
        <w:t>10. UI Requirements</w:t>
      </w:r>
    </w:p>
    <w:p w:rsidR="0009186F" w:rsidRDefault="000E0F41">
      <w:pPr>
        <w:pStyle w:val="ListBullet"/>
      </w:pPr>
      <w:r>
        <w:t>Modern React + Tailwind dashboard.</w:t>
      </w:r>
    </w:p>
    <w:p w:rsidR="0009186F" w:rsidRDefault="000E0F41">
      <w:pPr>
        <w:pStyle w:val="ListBullet"/>
      </w:pPr>
      <w:r>
        <w:t>JSON editor with validation.</w:t>
      </w:r>
    </w:p>
    <w:p w:rsidR="0009186F" w:rsidRDefault="000E0F41">
      <w:pPr>
        <w:pStyle w:val="ListBullet"/>
      </w:pPr>
      <w:r>
        <w:t>Run Synthesis button.</w:t>
      </w:r>
    </w:p>
    <w:p w:rsidR="0009186F" w:rsidRDefault="000E0F41">
      <w:pPr>
        <w:pStyle w:val="ListBullet"/>
      </w:pPr>
      <w:r>
        <w:t>Progress tracker: Validate JSON → Execute SQL → Retrieve RAG → Synth</w:t>
      </w:r>
      <w:r>
        <w:t>esize → Render Answer.</w:t>
      </w:r>
    </w:p>
    <w:p w:rsidR="0009186F" w:rsidRDefault="000E0F41">
      <w:pPr>
        <w:pStyle w:val="ListBullet"/>
      </w:pPr>
      <w:r>
        <w:t>Domain badge based on app_context.domain.</w:t>
      </w:r>
    </w:p>
    <w:p w:rsidR="0009186F" w:rsidRDefault="000E0F41">
      <w:pPr>
        <w:pStyle w:val="ListBullet"/>
      </w:pPr>
      <w:r>
        <w:t>Dynamic result cards based on expected_output_schema.</w:t>
      </w:r>
    </w:p>
    <w:p w:rsidR="0009186F" w:rsidRDefault="000E0F41">
      <w:pPr>
        <w:pStyle w:val="ListBullet"/>
      </w:pPr>
      <w:r>
        <w:t>Expandable sections for raw SQL results, RAG chunks, generated prompt, and execution logs.</w:t>
      </w:r>
    </w:p>
    <w:p w:rsidR="0009186F" w:rsidRDefault="000E0F41">
      <w:pPr>
        <w:pStyle w:val="ListBullet"/>
      </w:pPr>
      <w:r>
        <w:t>Copy final answer and download JSON output.</w:t>
      </w:r>
    </w:p>
    <w:p w:rsidR="0009186F" w:rsidRDefault="000E0F41">
      <w:pPr>
        <w:pStyle w:val="ListBullet"/>
      </w:pPr>
      <w:r>
        <w:t>Er</w:t>
      </w:r>
      <w:r>
        <w:t>ror panel with clear messages.</w:t>
      </w:r>
    </w:p>
    <w:p w:rsidR="0009186F" w:rsidRDefault="000E0F41">
      <w:r>
        <w:rPr>
          <w:b/>
          <w:sz w:val="28"/>
        </w:rPr>
        <w:t>11. Backend API Requirements</w:t>
      </w:r>
    </w:p>
    <w:p w:rsidR="0009186F" w:rsidRDefault="000E0F41">
      <w:r>
        <w:rPr>
          <w:b/>
          <w:sz w:val="24"/>
        </w:rPr>
        <w:t>POST /api/validate-json</w:t>
      </w:r>
    </w:p>
    <w:p w:rsidR="0009186F" w:rsidRDefault="000E0F41">
      <w:r>
        <w:t>Validates the JSON contract and returns missing fields, invalid SQL, invalid table references, and invalid RAG filters.</w:t>
      </w:r>
    </w:p>
    <w:p w:rsidR="0009186F" w:rsidRDefault="000E0F41">
      <w:r>
        <w:rPr>
          <w:b/>
          <w:sz w:val="24"/>
        </w:rPr>
        <w:t>POST /api/synthesize</w:t>
      </w:r>
    </w:p>
    <w:p w:rsidR="0009186F" w:rsidRDefault="000E0F41">
      <w:r>
        <w:t>Main endpoint. Accepts the full</w:t>
      </w:r>
      <w:r>
        <w:t xml:space="preserve"> JSON, executes SQL, retrieves RAG chunks, calls LLM, and returns final answer.</w:t>
      </w:r>
    </w:p>
    <w:p w:rsidR="0009186F" w:rsidRDefault="000E0F41">
      <w:r>
        <w:rPr>
          <w:b/>
          <w:sz w:val="24"/>
        </w:rPr>
        <w:t>GET /api/health</w:t>
      </w:r>
    </w:p>
    <w:p w:rsidR="0009186F" w:rsidRDefault="000E0F41">
      <w:r>
        <w:t>Checks backend, database, PgVector extension, and LLM endpoint availability.</w:t>
      </w:r>
    </w:p>
    <w:p w:rsidR="0009186F" w:rsidRDefault="000E0F41">
      <w:r>
        <w:rPr>
          <w:b/>
          <w:sz w:val="28"/>
        </w:rPr>
        <w:t>12. Recommended Technology Stack</w:t>
      </w:r>
    </w:p>
    <w:p w:rsidR="0009186F" w:rsidRDefault="000E0F41">
      <w:pPr>
        <w:pStyle w:val="ListBullet"/>
      </w:pPr>
      <w:r>
        <w:t>Frontend: React + Tailwind CSS</w:t>
      </w:r>
    </w:p>
    <w:p w:rsidR="0009186F" w:rsidRDefault="000E0F41">
      <w:pPr>
        <w:pStyle w:val="ListBullet"/>
      </w:pPr>
      <w:r>
        <w:t>Backend: Python Fas</w:t>
      </w:r>
      <w:r>
        <w:t>tAPI</w:t>
      </w:r>
    </w:p>
    <w:p w:rsidR="0009186F" w:rsidRDefault="000E0F41">
      <w:pPr>
        <w:pStyle w:val="ListBullet"/>
      </w:pPr>
      <w:r>
        <w:t>Database: PostgreSQL + PgVector</w:t>
      </w:r>
    </w:p>
    <w:p w:rsidR="0009186F" w:rsidRDefault="000E0F41">
      <w:pPr>
        <w:pStyle w:val="ListBullet"/>
      </w:pPr>
      <w:r>
        <w:t>LLM: GEMMA 4 26B or configurable LLM endpoint</w:t>
      </w:r>
    </w:p>
    <w:p w:rsidR="0009186F" w:rsidRDefault="000E0F41">
      <w:pPr>
        <w:pStyle w:val="ListBullet"/>
      </w:pPr>
      <w:r>
        <w:lastRenderedPageBreak/>
        <w:t>Deployment: Docker-ready local app</w:t>
      </w:r>
    </w:p>
    <w:p w:rsidR="0009186F" w:rsidRDefault="000E0F41">
      <w:r>
        <w:rPr>
          <w:b/>
          <w:sz w:val="28"/>
        </w:rPr>
        <w:t>13. Environment Variables</w:t>
      </w:r>
    </w:p>
    <w:p w:rsidR="0009186F" w:rsidRDefault="000E0F41">
      <w:pPr>
        <w:shd w:val="clear" w:color="auto" w:fill="F2F2F2"/>
      </w:pPr>
      <w:r>
        <w:rPr>
          <w:rFonts w:ascii="Courier New" w:hAnsi="Courier New"/>
          <w:sz w:val="16"/>
        </w:rPr>
        <w:t>DATABASE_URL=postgresql://user:password@host:port/database</w:t>
      </w:r>
    </w:p>
    <w:p w:rsidR="0009186F" w:rsidRDefault="000E0F41">
      <w:pPr>
        <w:shd w:val="clear" w:color="auto" w:fill="F2F2F2"/>
      </w:pPr>
      <w:r>
        <w:rPr>
          <w:rFonts w:ascii="Courier New" w:hAnsi="Courier New"/>
          <w:sz w:val="16"/>
        </w:rPr>
        <w:t>LLM_API_URL=http://localhost:8000/v1/chat/completions</w:t>
      </w:r>
    </w:p>
    <w:p w:rsidR="0009186F" w:rsidRDefault="000E0F41">
      <w:pPr>
        <w:shd w:val="clear" w:color="auto" w:fill="F2F2F2"/>
      </w:pPr>
      <w:r>
        <w:rPr>
          <w:rFonts w:ascii="Courier New" w:hAnsi="Courier New"/>
          <w:sz w:val="16"/>
        </w:rPr>
        <w:t>LLM_API_KEY=optional_key</w:t>
      </w:r>
    </w:p>
    <w:p w:rsidR="0009186F" w:rsidRDefault="000E0F41">
      <w:pPr>
        <w:shd w:val="clear" w:color="auto" w:fill="F2F2F2"/>
      </w:pPr>
      <w:r>
        <w:rPr>
          <w:rFonts w:ascii="Courier New" w:hAnsi="Courier New"/>
          <w:sz w:val="16"/>
        </w:rPr>
        <w:t>LLM_MODEL_NAME=gemma-4-26b</w:t>
      </w:r>
    </w:p>
    <w:p w:rsidR="0009186F" w:rsidRDefault="000E0F41">
      <w:pPr>
        <w:shd w:val="clear" w:color="auto" w:fill="F2F2F2"/>
      </w:pPr>
      <w:r>
        <w:rPr>
          <w:rFonts w:ascii="Courier New" w:hAnsi="Courier New"/>
          <w:sz w:val="16"/>
        </w:rPr>
        <w:t>EMBEDDING_MODEL_URL=optional_embedding_endpoint</w:t>
      </w:r>
    </w:p>
    <w:p w:rsidR="0009186F" w:rsidRDefault="000E0F41">
      <w:pPr>
        <w:shd w:val="clear" w:color="auto" w:fill="F2F2F2"/>
      </w:pPr>
      <w:r>
        <w:rPr>
          <w:rFonts w:ascii="Courier New" w:hAnsi="Courier New"/>
          <w:sz w:val="16"/>
        </w:rPr>
        <w:t>APP_ENV=development</w:t>
      </w:r>
    </w:p>
    <w:p w:rsidR="0009186F" w:rsidRDefault="000E0F41">
      <w:r>
        <w:rPr>
          <w:b/>
          <w:sz w:val="28"/>
        </w:rPr>
        <w:t>14. Sales Example JSON</w:t>
      </w:r>
    </w:p>
    <w:p w:rsidR="0009186F" w:rsidRDefault="000E0F41">
      <w:pPr>
        <w:shd w:val="clear" w:color="auto" w:fill="F2F2F2"/>
      </w:pP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/>
        <w:t xml:space="preserve">  "request_id": "REQ-SALES-SYNTH-001",</w:t>
      </w:r>
      <w:r>
        <w:rPr>
          <w:rFonts w:ascii="Courier New" w:hAnsi="Courier New"/>
          <w:sz w:val="16"/>
        </w:rPr>
        <w:br/>
        <w:t xml:space="preserve">  "app_context": {</w:t>
      </w:r>
      <w:r>
        <w:rPr>
          <w:rFonts w:ascii="Courier New" w:hAnsi="Courier New"/>
          <w:sz w:val="16"/>
        </w:rPr>
        <w:br/>
        <w:t xml:space="preserve">    "application_name": "Universal Synthesizer Agent</w:t>
      </w:r>
      <w:r>
        <w:rPr>
          <w:rFonts w:ascii="Courier New" w:hAnsi="Courier New"/>
          <w:sz w:val="16"/>
        </w:rPr>
        <w:t xml:space="preserve"> App",</w:t>
      </w:r>
      <w:r>
        <w:rPr>
          <w:rFonts w:ascii="Courier New" w:hAnsi="Courier New"/>
          <w:sz w:val="16"/>
        </w:rPr>
        <w:br/>
        <w:t xml:space="preserve">    "agent_name": "Domain Synthesizer Agent",</w:t>
      </w:r>
      <w:r>
        <w:rPr>
          <w:rFonts w:ascii="Courier New" w:hAnsi="Courier New"/>
          <w:sz w:val="16"/>
        </w:rPr>
        <w:br/>
        <w:t xml:space="preserve">    "model": "GEMMA 4 26B",</w:t>
      </w:r>
      <w:r>
        <w:rPr>
          <w:rFonts w:ascii="Courier New" w:hAnsi="Courier New"/>
          <w:sz w:val="16"/>
        </w:rPr>
        <w:br/>
        <w:t xml:space="preserve">    "domain": "Sales",</w:t>
      </w:r>
      <w:r>
        <w:rPr>
          <w:rFonts w:ascii="Courier New" w:hAnsi="Courier New"/>
          <w:sz w:val="16"/>
        </w:rPr>
        <w:br/>
        <w:t xml:space="preserve">    "objective": "Synthesize structured SQL results and unstructured RAG knowledge into one final user-facing response."</w:t>
      </w:r>
      <w:r>
        <w:rPr>
          <w:rFonts w:ascii="Courier New" w:hAnsi="Courier New"/>
          <w:sz w:val="16"/>
        </w:rPr>
        <w:br/>
        <w:t xml:space="preserve">  },</w:t>
      </w:r>
      <w:r>
        <w:rPr>
          <w:rFonts w:ascii="Courier New" w:hAnsi="Courier New"/>
          <w:sz w:val="16"/>
        </w:rPr>
        <w:br/>
        <w:t xml:space="preserve">  "persona": {</w:t>
      </w:r>
      <w:r>
        <w:rPr>
          <w:rFonts w:ascii="Courier New" w:hAnsi="Courier New"/>
          <w:sz w:val="16"/>
        </w:rPr>
        <w:br/>
        <w:t xml:space="preserve">    "role":</w:t>
      </w:r>
      <w:r>
        <w:rPr>
          <w:rFonts w:ascii="Courier New" w:hAnsi="Courier New"/>
          <w:sz w:val="16"/>
        </w:rPr>
        <w:t xml:space="preserve"> "Domain synthesizer agent",</w:t>
      </w:r>
      <w:r>
        <w:rPr>
          <w:rFonts w:ascii="Courier New" w:hAnsi="Courier New"/>
          <w:sz w:val="16"/>
        </w:rPr>
        <w:br/>
        <w:t xml:space="preserve">    "instruction": "Use the domain, tables, RAG documents, and output schema provided in this JSON. Do not hardcode domain-specific logic."</w:t>
      </w:r>
      <w:r>
        <w:rPr>
          <w:rFonts w:ascii="Courier New" w:hAnsi="Courier New"/>
          <w:sz w:val="16"/>
        </w:rPr>
        <w:br/>
        <w:t xml:space="preserve">  },</w:t>
      </w:r>
      <w:r>
        <w:rPr>
          <w:rFonts w:ascii="Courier New" w:hAnsi="Courier New"/>
          <w:sz w:val="16"/>
        </w:rPr>
        <w:br/>
        <w:t xml:space="preserve">  "user_query": "For cancellation order ORD-LO5RF and shipment order ORD-M78M7, su</w:t>
      </w:r>
      <w:r>
        <w:rPr>
          <w:rFonts w:ascii="Courier New" w:hAnsi="Courier New"/>
          <w:sz w:val="16"/>
        </w:rPr>
        <w:t>mmarize the structured status and explain the relevant policy guidance from the knowledge base.",</w:t>
      </w:r>
      <w:r>
        <w:rPr>
          <w:rFonts w:ascii="Courier New" w:hAnsi="Courier New"/>
          <w:sz w:val="16"/>
        </w:rPr>
        <w:br/>
        <w:t xml:space="preserve">  "input_contract": {</w:t>
      </w:r>
      <w:r>
        <w:rPr>
          <w:rFonts w:ascii="Courier New" w:hAnsi="Courier New"/>
          <w:sz w:val="16"/>
        </w:rPr>
        <w:br/>
        <w:t xml:space="preserve">    "structured_input_type": "SQL",</w:t>
      </w:r>
      <w:r>
        <w:rPr>
          <w:rFonts w:ascii="Courier New" w:hAnsi="Courier New"/>
          <w:sz w:val="16"/>
        </w:rPr>
        <w:br/>
        <w:t xml:space="preserve">    "unstructured_input_type": "Embedding similarity search",</w:t>
      </w:r>
      <w:r>
        <w:rPr>
          <w:rFonts w:ascii="Courier New" w:hAnsi="Courier New"/>
          <w:sz w:val="16"/>
        </w:rPr>
        <w:br/>
        <w:t xml:space="preserve">    "structured_tables_allowed": [</w:t>
      </w:r>
      <w:r>
        <w:rPr>
          <w:rFonts w:ascii="Courier New" w:hAnsi="Courier New"/>
          <w:sz w:val="16"/>
        </w:rPr>
        <w:br/>
        <w:t xml:space="preserve">   </w:t>
      </w:r>
      <w:r>
        <w:rPr>
          <w:rFonts w:ascii="Courier New" w:hAnsi="Courier New"/>
          <w:sz w:val="16"/>
        </w:rPr>
        <w:t xml:space="preserve">   "semantic_layer.sales_cancellation",</w:t>
      </w:r>
      <w:r>
        <w:rPr>
          <w:rFonts w:ascii="Courier New" w:hAnsi="Courier New"/>
          <w:sz w:val="16"/>
        </w:rPr>
        <w:br/>
        <w:t xml:space="preserve">      "semantic_layer.sales_shipment"</w:t>
      </w:r>
      <w:r>
        <w:rPr>
          <w:rFonts w:ascii="Courier New" w:hAnsi="Courier New"/>
          <w:sz w:val="16"/>
        </w:rPr>
        <w:br/>
        <w:t xml:space="preserve">    ],</w:t>
      </w:r>
      <w:r>
        <w:rPr>
          <w:rFonts w:ascii="Courier New" w:hAnsi="Courier New"/>
          <w:sz w:val="16"/>
        </w:rPr>
        <w:br/>
        <w:t xml:space="preserve">    "rag_table": "tracopp.rag_document_chunks",</w:t>
      </w:r>
      <w:r>
        <w:rPr>
          <w:rFonts w:ascii="Courier New" w:hAnsi="Courier New"/>
          <w:sz w:val="16"/>
        </w:rPr>
        <w:br/>
        <w:t xml:space="preserve">    "allowed_rag_documents_only": [</w:t>
      </w:r>
      <w:r>
        <w:rPr>
          <w:rFonts w:ascii="Courier New" w:hAnsi="Courier New"/>
          <w:sz w:val="16"/>
        </w:rPr>
        <w:br/>
        <w:t xml:space="preserve">      "Sales_Cancellation_KnowledgeBase.pdf",</w:t>
      </w:r>
      <w:r>
        <w:rPr>
          <w:rFonts w:ascii="Courier New" w:hAnsi="Courier New"/>
          <w:sz w:val="16"/>
        </w:rPr>
        <w:br/>
        <w:t xml:space="preserve">      "Sales_Shipment_KnowledgeBase.pdf"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]</w:t>
      </w:r>
      <w:r>
        <w:rPr>
          <w:rFonts w:ascii="Courier New" w:hAnsi="Courier New"/>
          <w:sz w:val="16"/>
        </w:rPr>
        <w:br/>
        <w:t xml:space="preserve">  },</w:t>
      </w:r>
      <w:r>
        <w:rPr>
          <w:rFonts w:ascii="Courier New" w:hAnsi="Courier New"/>
          <w:sz w:val="16"/>
        </w:rPr>
        <w:br/>
        <w:t xml:space="preserve">  "sql_parameters": {</w:t>
      </w:r>
      <w:r>
        <w:rPr>
          <w:rFonts w:ascii="Courier New" w:hAnsi="Courier New"/>
          <w:sz w:val="16"/>
        </w:rPr>
        <w:br/>
        <w:t xml:space="preserve">    "cancellation_order_id": "ORD-LO5RF",</w:t>
      </w:r>
      <w:r>
        <w:rPr>
          <w:rFonts w:ascii="Courier New" w:hAnsi="Courier New"/>
          <w:sz w:val="16"/>
        </w:rPr>
        <w:br/>
        <w:t xml:space="preserve">    "shipment_order_id": "ORD-M78M7"</w:t>
      </w:r>
      <w:r>
        <w:rPr>
          <w:rFonts w:ascii="Courier New" w:hAnsi="Courier New"/>
          <w:sz w:val="16"/>
        </w:rPr>
        <w:br/>
        <w:t xml:space="preserve">  },</w:t>
      </w:r>
      <w:r>
        <w:rPr>
          <w:rFonts w:ascii="Courier New" w:hAnsi="Courier New"/>
          <w:sz w:val="16"/>
        </w:rPr>
        <w:br/>
        <w:t xml:space="preserve">  "structured_inputs": {</w:t>
      </w:r>
      <w:r>
        <w:rPr>
          <w:rFonts w:ascii="Courier New" w:hAnsi="Courier New"/>
          <w:sz w:val="16"/>
        </w:rPr>
        <w:br/>
        <w:t xml:space="preserve">    "sql_scripts": [</w:t>
      </w:r>
      <w:r>
        <w:rPr>
          <w:rFonts w:ascii="Courier New" w:hAnsi="Courier New"/>
          <w:sz w:val="16"/>
        </w:rPr>
        <w:br/>
        <w:t xml:space="preserve">      {</w:t>
      </w:r>
      <w:r>
        <w:rPr>
          <w:rFonts w:ascii="Courier New" w:hAnsi="Courier New"/>
          <w:sz w:val="16"/>
        </w:rPr>
        <w:br/>
        <w:t xml:space="preserve">        "query_id": "SQL_001",</w:t>
      </w:r>
      <w:r>
        <w:rPr>
          <w:rFonts w:ascii="Courier New" w:hAnsi="Courier New"/>
          <w:sz w:val="16"/>
        </w:rPr>
        <w:br/>
        <w:t xml:space="preserve">        "source_table": "semantic_layer.sales_cancella</w:t>
      </w:r>
      <w:r>
        <w:rPr>
          <w:rFonts w:ascii="Courier New" w:hAnsi="Courier New"/>
          <w:sz w:val="16"/>
        </w:rPr>
        <w:t>tion",</w:t>
      </w:r>
      <w:r>
        <w:rPr>
          <w:rFonts w:ascii="Courier New" w:hAnsi="Courier New"/>
          <w:sz w:val="16"/>
        </w:rPr>
        <w:br/>
        <w:t xml:space="preserve">        "sql": "SELECT * FROM semantic_layer.sales_cancellation WHERE order_id = 'ORD-LO5RF';"</w:t>
      </w:r>
      <w:r>
        <w:rPr>
          <w:rFonts w:ascii="Courier New" w:hAnsi="Courier New"/>
          <w:sz w:val="16"/>
        </w:rPr>
        <w:br/>
        <w:t xml:space="preserve">      },</w:t>
      </w:r>
      <w:r>
        <w:rPr>
          <w:rFonts w:ascii="Courier New" w:hAnsi="Courier New"/>
          <w:sz w:val="16"/>
        </w:rPr>
        <w:br/>
        <w:t xml:space="preserve">      {</w:t>
      </w:r>
      <w:r>
        <w:rPr>
          <w:rFonts w:ascii="Courier New" w:hAnsi="Courier New"/>
          <w:sz w:val="16"/>
        </w:rPr>
        <w:br/>
        <w:t xml:space="preserve">        "query_id": "SQL_002",</w:t>
      </w:r>
      <w:r>
        <w:rPr>
          <w:rFonts w:ascii="Courier New" w:hAnsi="Courier New"/>
          <w:sz w:val="16"/>
        </w:rPr>
        <w:br/>
        <w:t xml:space="preserve">        "source_table": "semantic_layer.sales_shipment",</w:t>
      </w:r>
      <w:r>
        <w:rPr>
          <w:rFonts w:ascii="Courier New" w:hAnsi="Courier New"/>
          <w:sz w:val="16"/>
        </w:rPr>
        <w:br/>
        <w:t xml:space="preserve">        "sql": "SELECT * FROM semantic_layer.sale</w:t>
      </w:r>
      <w:r>
        <w:rPr>
          <w:rFonts w:ascii="Courier New" w:hAnsi="Courier New"/>
          <w:sz w:val="16"/>
        </w:rPr>
        <w:t>s_shipment WHERE order_id = 'ORD-M78M7';"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  <w:t xml:space="preserve">  },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"unstructured_inputs": {</w:t>
      </w:r>
      <w:r>
        <w:rPr>
          <w:rFonts w:ascii="Courier New" w:hAnsi="Courier New"/>
          <w:sz w:val="16"/>
        </w:rPr>
        <w:br/>
        <w:t xml:space="preserve">    "similarity_search_inputs": [</w:t>
      </w:r>
      <w:r>
        <w:rPr>
          <w:rFonts w:ascii="Courier New" w:hAnsi="Courier New"/>
          <w:sz w:val="16"/>
        </w:rPr>
        <w:br/>
        <w:t xml:space="preserve">      {</w:t>
      </w:r>
      <w:r>
        <w:rPr>
          <w:rFonts w:ascii="Courier New" w:hAnsi="Courier New"/>
          <w:sz w:val="16"/>
        </w:rPr>
        <w:br/>
        <w:t xml:space="preserve">        "embedding_id": "EMB_001",</w:t>
      </w:r>
      <w:r>
        <w:rPr>
          <w:rFonts w:ascii="Courier New" w:hAnsi="Courier New"/>
          <w:sz w:val="16"/>
        </w:rPr>
        <w:br/>
        <w:t xml:space="preserve">        "content": "What are the cancellation eligibility rules, refund timelines, refund d</w:t>
      </w:r>
      <w:r>
        <w:rPr>
          <w:rFonts w:ascii="Courier New" w:hAnsi="Courier New"/>
          <w:sz w:val="16"/>
        </w:rPr>
        <w:t>eductions, escalation rules, and retention process?",</w:t>
      </w:r>
      <w:r>
        <w:rPr>
          <w:rFonts w:ascii="Courier New" w:hAnsi="Courier New"/>
          <w:sz w:val="16"/>
        </w:rPr>
        <w:br/>
        <w:t xml:space="preserve">        "embedding": [</w:t>
      </w:r>
      <w:r>
        <w:rPr>
          <w:rFonts w:ascii="Courier New" w:hAnsi="Courier New"/>
          <w:sz w:val="16"/>
        </w:rPr>
        <w:br/>
        <w:t xml:space="preserve">          0.0123,</w:t>
      </w:r>
      <w:r>
        <w:rPr>
          <w:rFonts w:ascii="Courier New" w:hAnsi="Courier New"/>
          <w:sz w:val="16"/>
        </w:rPr>
        <w:br/>
        <w:t xml:space="preserve">          -0.0456,</w:t>
      </w:r>
      <w:r>
        <w:rPr>
          <w:rFonts w:ascii="Courier New" w:hAnsi="Courier New"/>
          <w:sz w:val="16"/>
        </w:rPr>
        <w:br/>
        <w:t xml:space="preserve">          0.0789</w:t>
      </w:r>
      <w:r>
        <w:rPr>
          <w:rFonts w:ascii="Courier New" w:hAnsi="Courier New"/>
          <w:sz w:val="16"/>
        </w:rPr>
        <w:br/>
        <w:t xml:space="preserve">        ],</w:t>
      </w:r>
      <w:r>
        <w:rPr>
          <w:rFonts w:ascii="Courier New" w:hAnsi="Courier New"/>
          <w:sz w:val="16"/>
        </w:rPr>
        <w:br/>
        <w:t xml:space="preserve">        "top_k": 3,</w:t>
      </w:r>
      <w:r>
        <w:rPr>
          <w:rFonts w:ascii="Courier New" w:hAnsi="Courier New"/>
          <w:sz w:val="16"/>
        </w:rPr>
        <w:br/>
        <w:t xml:space="preserve">        "rag_table": "tracopp.rag_document_chunks",</w:t>
      </w:r>
      <w:r>
        <w:rPr>
          <w:rFonts w:ascii="Courier New" w:hAnsi="Courier New"/>
          <w:sz w:val="16"/>
        </w:rPr>
        <w:br/>
        <w:t xml:space="preserve">        "document_filter": "Sales_Cancella</w:t>
      </w:r>
      <w:r>
        <w:rPr>
          <w:rFonts w:ascii="Courier New" w:hAnsi="Courier New"/>
          <w:sz w:val="16"/>
        </w:rPr>
        <w:t>tion_KnowledgeBase.pdf"</w:t>
      </w:r>
      <w:r>
        <w:rPr>
          <w:rFonts w:ascii="Courier New" w:hAnsi="Courier New"/>
          <w:sz w:val="16"/>
        </w:rPr>
        <w:br/>
        <w:t xml:space="preserve">      },</w:t>
      </w:r>
      <w:r>
        <w:rPr>
          <w:rFonts w:ascii="Courier New" w:hAnsi="Courier New"/>
          <w:sz w:val="16"/>
        </w:rPr>
        <w:br/>
        <w:t xml:space="preserve">      {</w:t>
      </w:r>
      <w:r>
        <w:rPr>
          <w:rFonts w:ascii="Courier New" w:hAnsi="Courier New"/>
          <w:sz w:val="16"/>
        </w:rPr>
        <w:br/>
        <w:t xml:space="preserve">        "embedding_id": "EMB_002",</w:t>
      </w:r>
      <w:r>
        <w:rPr>
          <w:rFonts w:ascii="Courier New" w:hAnsi="Courier New"/>
          <w:sz w:val="16"/>
        </w:rPr>
        <w:br/>
        <w:t xml:space="preserve">        "content": "What are the shipment tracking rules, delayed delivery policy, delivery exception handling, delivery attempt policy, and return to origin process?",</w:t>
      </w:r>
      <w:r>
        <w:rPr>
          <w:rFonts w:ascii="Courier New" w:hAnsi="Courier New"/>
          <w:sz w:val="16"/>
        </w:rPr>
        <w:br/>
        <w:t xml:space="preserve">        "em</w:t>
      </w:r>
      <w:r>
        <w:rPr>
          <w:rFonts w:ascii="Courier New" w:hAnsi="Courier New"/>
          <w:sz w:val="16"/>
        </w:rPr>
        <w:t>bedding": [</w:t>
      </w:r>
      <w:r>
        <w:rPr>
          <w:rFonts w:ascii="Courier New" w:hAnsi="Courier New"/>
          <w:sz w:val="16"/>
        </w:rPr>
        <w:br/>
        <w:t xml:space="preserve">          0.0188,</w:t>
      </w:r>
      <w:r>
        <w:rPr>
          <w:rFonts w:ascii="Courier New" w:hAnsi="Courier New"/>
          <w:sz w:val="16"/>
        </w:rPr>
        <w:br/>
        <w:t xml:space="preserve">          -0.0391,</w:t>
      </w:r>
      <w:r>
        <w:rPr>
          <w:rFonts w:ascii="Courier New" w:hAnsi="Courier New"/>
          <w:sz w:val="16"/>
        </w:rPr>
        <w:br/>
        <w:t xml:space="preserve">          0.0642</w:t>
      </w:r>
      <w:r>
        <w:rPr>
          <w:rFonts w:ascii="Courier New" w:hAnsi="Courier New"/>
          <w:sz w:val="16"/>
        </w:rPr>
        <w:br/>
        <w:t xml:space="preserve">        ],</w:t>
      </w:r>
      <w:r>
        <w:rPr>
          <w:rFonts w:ascii="Courier New" w:hAnsi="Courier New"/>
          <w:sz w:val="16"/>
        </w:rPr>
        <w:br/>
        <w:t xml:space="preserve">        "top_k": 3,</w:t>
      </w:r>
      <w:r>
        <w:rPr>
          <w:rFonts w:ascii="Courier New" w:hAnsi="Courier New"/>
          <w:sz w:val="16"/>
        </w:rPr>
        <w:br/>
        <w:t xml:space="preserve">        "rag_table": "tracopp.rag_document_chunks",</w:t>
      </w:r>
      <w:r>
        <w:rPr>
          <w:rFonts w:ascii="Courier New" w:hAnsi="Courier New"/>
          <w:sz w:val="16"/>
        </w:rPr>
        <w:br/>
        <w:t xml:space="preserve">        "document_filter": "Sales_Shipment_KnowledgeBase.pdf"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  <w:t>}</w:t>
      </w:r>
    </w:p>
    <w:p w:rsidR="0009186F" w:rsidRDefault="000E0F41">
      <w:r>
        <w:rPr>
          <w:b/>
          <w:sz w:val="28"/>
        </w:rPr>
        <w:t>15. Claude Code Build Ins</w:t>
      </w:r>
      <w:r>
        <w:rPr>
          <w:b/>
          <w:sz w:val="28"/>
        </w:rPr>
        <w:t>tructions</w:t>
      </w:r>
    </w:p>
    <w:p w:rsidR="0009186F" w:rsidRDefault="000E0F41">
      <w:pPr>
        <w:pStyle w:val="ListNumber"/>
      </w:pPr>
      <w:r>
        <w:t>Build a full-stack domain-agnostic synthesizer application.</w:t>
      </w:r>
    </w:p>
    <w:p w:rsidR="0009186F" w:rsidRDefault="000E0F41">
      <w:pPr>
        <w:pStyle w:val="ListNumber"/>
      </w:pPr>
      <w:r>
        <w:t>Do not hardcode Sales logic; Sales is only the sample JSON.</w:t>
      </w:r>
    </w:p>
    <w:p w:rsidR="0009186F" w:rsidRDefault="000E0F41">
      <w:pPr>
        <w:pStyle w:val="ListNumber"/>
      </w:pPr>
      <w:r>
        <w:t>Implement generic JSON-driven execution.</w:t>
      </w:r>
    </w:p>
    <w:p w:rsidR="0009186F" w:rsidRDefault="000E0F41">
      <w:pPr>
        <w:pStyle w:val="ListNumber"/>
      </w:pPr>
      <w:r>
        <w:t>Create frontend/, backend/, docker-compose.yml, README.md, and .env.example.</w:t>
      </w:r>
    </w:p>
    <w:p w:rsidR="0009186F" w:rsidRDefault="000E0F41">
      <w:pPr>
        <w:pStyle w:val="ListNumber"/>
      </w:pPr>
      <w:r>
        <w:t>Implemen</w:t>
      </w:r>
      <w:r>
        <w:t>t SQL safety validation and table allowlist validation.</w:t>
      </w:r>
    </w:p>
    <w:p w:rsidR="0009186F" w:rsidRDefault="000E0F41">
      <w:pPr>
        <w:pStyle w:val="ListNumber"/>
      </w:pPr>
      <w:r>
        <w:t>Implement PgVector similarity search using rag_table from JSON.</w:t>
      </w:r>
    </w:p>
    <w:p w:rsidR="0009186F" w:rsidRDefault="000E0F41">
      <w:pPr>
        <w:pStyle w:val="ListNumber"/>
      </w:pPr>
      <w:r>
        <w:t>Implement configurable LLM client.</w:t>
      </w:r>
    </w:p>
    <w:p w:rsidR="0009186F" w:rsidRDefault="000E0F41">
      <w:pPr>
        <w:pStyle w:val="ListNumber"/>
      </w:pPr>
      <w:r>
        <w:t>Render output dynamically based on expected_output_schema.</w:t>
      </w:r>
    </w:p>
    <w:p w:rsidR="0009186F" w:rsidRDefault="000E0F41">
      <w:pPr>
        <w:pStyle w:val="ListNumber"/>
      </w:pPr>
      <w:r>
        <w:t>Include clear setup and run instructions.</w:t>
      </w:r>
    </w:p>
    <w:sectPr w:rsidR="0009186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86F"/>
    <w:rsid w:val="000E0F41"/>
    <w:rsid w:val="0015074B"/>
    <w:rsid w:val="0029639D"/>
    <w:rsid w:val="00326F90"/>
    <w:rsid w:val="007326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26DC5B"/>
  <w14:defaultImageDpi w14:val="300"/>
  <w15:docId w15:val="{95BFD9F3-E720-470B-B83F-6F4DD4CF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260B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6612A3-DB9D-4244-A054-13D4353E1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Nanda (CONTRACTOR)</cp:lastModifiedBy>
  <cp:revision>2</cp:revision>
  <dcterms:created xsi:type="dcterms:W3CDTF">2013-12-23T23:15:00Z</dcterms:created>
  <dcterms:modified xsi:type="dcterms:W3CDTF">2026-05-22T11:57:00Z</dcterms:modified>
  <cp:category/>
</cp:coreProperties>
</file>