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5130" w14:textId="755FA746" w:rsidR="004E6BB1" w:rsidRDefault="005267C1" w:rsidP="004E6BB1">
      <w:pPr>
        <w:rPr>
          <w:rStyle w:val="divdocumentright-box"/>
          <w:rFonts w:ascii="Arial" w:eastAsia="Century Gothic" w:hAnsi="Arial" w:cs="Arial"/>
          <w:b/>
          <w:bCs/>
          <w:sz w:val="20"/>
          <w:szCs w:val="20"/>
          <w:u w:val="single"/>
        </w:rPr>
      </w:pPr>
      <w:r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SREENIVASA REDDY KOTTHA</w:t>
      </w:r>
      <w:r w:rsidR="00844F1B"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(</w:t>
      </w:r>
      <w:r w:rsidR="00043538"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Project/</w:t>
      </w:r>
      <w:r w:rsidR="00814BE2"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Program</w:t>
      </w:r>
      <w:r w:rsidR="00043538"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Manager</w:t>
      </w:r>
      <w:r w:rsidR="00844F1B"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)</w:t>
      </w:r>
      <w:r w:rsidR="004E6BB1"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</w:t>
      </w:r>
      <w:r w:rsidR="0006742D"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  <w:u w:val="single"/>
        </w:rPr>
        <w:t>PMP Certified (Project Management Certifi</w:t>
      </w:r>
      <w:r w:rsidR="00301BC1" w:rsidRPr="004E6BB1">
        <w:rPr>
          <w:rStyle w:val="divdocumentright-box"/>
          <w:rFonts w:ascii="Arial" w:eastAsia="Century Gothic" w:hAnsi="Arial" w:cs="Arial"/>
          <w:b/>
          <w:bCs/>
          <w:sz w:val="20"/>
          <w:szCs w:val="20"/>
          <w:u w:val="single"/>
        </w:rPr>
        <w:t>ed)</w:t>
      </w:r>
    </w:p>
    <w:p w14:paraId="5BC11827" w14:textId="2425599B" w:rsidR="004E6BB1" w:rsidRPr="004E6BB1" w:rsidRDefault="00000000" w:rsidP="004E6BB1">
      <w:pPr>
        <w:rPr>
          <w:rFonts w:ascii="Arial" w:eastAsia="Century Gothic" w:hAnsi="Arial" w:cs="Arial"/>
          <w:b/>
          <w:bCs/>
          <w:color w:val="343434"/>
          <w:spacing w:val="4"/>
          <w:sz w:val="20"/>
          <w:szCs w:val="20"/>
          <w:u w:val="single"/>
        </w:rPr>
      </w:pPr>
      <w:r>
        <w:rPr>
          <w:rFonts w:ascii="Arial" w:eastAsia="Century Gothic" w:hAnsi="Arial" w:cs="Arial"/>
          <w:b/>
          <w:bCs/>
          <w:noProof/>
          <w:color w:val="343434"/>
          <w:spacing w:val="4"/>
          <w:sz w:val="20"/>
          <w:szCs w:val="20"/>
          <w:u w:val="single"/>
        </w:rPr>
        <w:pict w14:anchorId="47EB4B1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.2pt;margin-top:4.4pt;width:450.7pt;height:0;z-index:251658240" o:connectortype="straight" strokecolor="#1f4d78 [1608]" strokeweight="3pt">
            <v:shadow type="perspective" color="#1f3763 [1604]" opacity=".5" offset="1pt" offset2="-1pt"/>
          </v:shape>
        </w:pict>
      </w:r>
    </w:p>
    <w:p w14:paraId="63B7901E" w14:textId="4B97B273" w:rsidR="00043538" w:rsidRPr="004F67BD" w:rsidRDefault="00967C1D" w:rsidP="008306D9">
      <w:pPr>
        <w:pStyle w:val="NoSpacing"/>
        <w:jc w:val="both"/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lang w:val="en-US"/>
          <w14:ligatures w14:val="none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lang w:val="en-US"/>
          <w14:ligatures w14:val="none"/>
        </w:rPr>
        <w:t>Phone:</w:t>
      </w:r>
      <w:r w:rsidR="00043538"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lang w:val="en-US"/>
          <w14:ligatures w14:val="none"/>
        </w:rPr>
        <w:t xml:space="preserve"> +91-9739171659</w:t>
      </w:r>
      <w:r w:rsidR="00080B16"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lang w:val="en-US"/>
          <w14:ligatures w14:val="none"/>
        </w:rPr>
        <w:t xml:space="preserve"> | </w:t>
      </w:r>
      <w:r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lang w:val="en-US"/>
          <w14:ligatures w14:val="none"/>
        </w:rPr>
        <w:t>Mail:</w:t>
      </w:r>
      <w:r w:rsidR="00043538"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hyperlink r:id="rId5" w:history="1">
        <w:r w:rsidR="00844F1B" w:rsidRPr="004F67BD">
          <w:rPr>
            <w:rStyle w:val="Hyperlink"/>
            <w:rFonts w:ascii="Arial" w:hAnsi="Arial" w:cs="Arial"/>
            <w:b/>
            <w:bCs/>
            <w:spacing w:val="4"/>
            <w:sz w:val="20"/>
            <w:szCs w:val="20"/>
            <w:u w:val="none"/>
          </w:rPr>
          <w:t>sreenivasa.kottha@gmail.com</w:t>
        </w:r>
      </w:hyperlink>
      <w:r w:rsidR="00080B16" w:rsidRPr="004F67BD">
        <w:rPr>
          <w:rStyle w:val="Hyperlink"/>
          <w:rFonts w:ascii="Arial" w:hAnsi="Arial" w:cs="Arial"/>
          <w:b/>
          <w:bCs/>
          <w:spacing w:val="4"/>
          <w:sz w:val="20"/>
          <w:szCs w:val="20"/>
          <w:u w:val="none"/>
        </w:rPr>
        <w:t xml:space="preserve"> </w:t>
      </w:r>
      <w:r w:rsidR="00080B16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|</w:t>
      </w:r>
      <w:r w:rsidR="00080B16" w:rsidRPr="004F67BD">
        <w:rPr>
          <w:rStyle w:val="Hyperlink"/>
          <w:rFonts w:ascii="Arial" w:hAnsi="Arial" w:cs="Arial"/>
          <w:b/>
          <w:bCs/>
          <w:spacing w:val="4"/>
          <w:sz w:val="20"/>
          <w:szCs w:val="20"/>
          <w:u w:val="none"/>
        </w:rPr>
        <w:t xml:space="preserve"> </w:t>
      </w:r>
      <w:r w:rsidR="00080B16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Bangalore</w:t>
      </w:r>
    </w:p>
    <w:p w14:paraId="1FC36932" w14:textId="5A68375D" w:rsidR="00E72956" w:rsidRPr="004F67BD" w:rsidRDefault="00043538" w:rsidP="008306D9">
      <w:pPr>
        <w:pStyle w:val="NoSpacing"/>
        <w:jc w:val="both"/>
        <w:rPr>
          <w:rFonts w:ascii="Arial" w:hAnsi="Arial" w:cs="Arial"/>
          <w:noProof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Linked in </w:t>
      </w:r>
      <w:r w:rsidR="00967C1D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profile:</w:t>
      </w: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BD7101" w:rsidRPr="004F67BD">
        <w:rPr>
          <w:rFonts w:ascii="Arial" w:hAnsi="Arial" w:cs="Arial"/>
          <w:sz w:val="20"/>
          <w:szCs w:val="20"/>
        </w:rPr>
        <w:t>https://www.linkedin.com/in/sreenivasa-reddy-kottha-54181994/</w:t>
      </w:r>
    </w:p>
    <w:p w14:paraId="1CFE9926" w14:textId="1734129C" w:rsidR="003556B9" w:rsidRPr="004F67BD" w:rsidRDefault="003556B9" w:rsidP="008306D9">
      <w:pPr>
        <w:pStyle w:val="NoSpacing"/>
        <w:jc w:val="both"/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</w:pPr>
    </w:p>
    <w:p w14:paraId="6764C9E2" w14:textId="0C98AA06" w:rsidR="00487EF9" w:rsidRPr="004F67BD" w:rsidRDefault="00071585" w:rsidP="008306D9">
      <w:pPr>
        <w:jc w:val="both"/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u w:val="single"/>
          <w:lang w:val="en-US"/>
          <w14:ligatures w14:val="none"/>
        </w:rPr>
        <w:t>Summar</w:t>
      </w:r>
      <w:r w:rsidR="009F5C34"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u w:val="single"/>
          <w:lang w:val="en-US"/>
          <w14:ligatures w14:val="none"/>
        </w:rPr>
        <w:t>y</w:t>
      </w:r>
      <w:r w:rsidR="00366CC7"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u w:val="single"/>
          <w:lang w:val="en-US"/>
          <w14:ligatures w14:val="none"/>
        </w:rPr>
        <w:t>:</w:t>
      </w:r>
      <w:r w:rsidR="00366CC7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6F0013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A high-motivated, strategic, and results-oriented project manager</w:t>
      </w:r>
      <w:r w:rsidR="00DD3DF4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with 1</w:t>
      </w:r>
      <w:r w:rsidR="001C2C84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6</w:t>
      </w:r>
      <w:r w:rsidR="00DD3DF4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+ experience </w:t>
      </w:r>
      <w:r w:rsidR="00114762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and</w:t>
      </w:r>
      <w:r w:rsidR="006F0013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diverse skill set to meet the ever-changing requirements within </w:t>
      </w:r>
      <w:r w:rsidR="00114762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IT</w:t>
      </w:r>
      <w:r w:rsidR="006F0013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216F1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industry.</w:t>
      </w:r>
    </w:p>
    <w:p w14:paraId="682BDA88" w14:textId="3F5AC8FF" w:rsidR="00844F1B" w:rsidRPr="004F67BD" w:rsidRDefault="007271DC" w:rsidP="008306D9">
      <w:pPr>
        <w:pStyle w:val="NoSpacing"/>
        <w:jc w:val="both"/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</w:pPr>
      <w:r w:rsidRPr="004F67BD">
        <w:rPr>
          <w:rFonts w:ascii="Arial" w:hAnsi="Arial" w:cs="Arial"/>
          <w:b/>
          <w:bCs/>
          <w:sz w:val="20"/>
          <w:szCs w:val="20"/>
        </w:rPr>
        <w:t>Skill</w:t>
      </w:r>
      <w:r w:rsidR="009259F3" w:rsidRPr="004F67BD">
        <w:rPr>
          <w:rFonts w:ascii="Arial" w:hAnsi="Arial" w:cs="Arial"/>
          <w:b/>
          <w:bCs/>
          <w:sz w:val="20"/>
          <w:szCs w:val="20"/>
        </w:rPr>
        <w:t xml:space="preserve"> set</w:t>
      </w:r>
      <w:r w:rsidRPr="004F67BD">
        <w:rPr>
          <w:rFonts w:ascii="Arial" w:hAnsi="Arial" w:cs="Arial"/>
          <w:sz w:val="20"/>
          <w:szCs w:val="20"/>
        </w:rPr>
        <w:t xml:space="preserve">: </w:t>
      </w:r>
      <w:r w:rsidR="00823AF0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Project</w:t>
      </w: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management,</w:t>
      </w:r>
      <w:r w:rsidR="00823AF0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Project plan, project execution, </w:t>
      </w: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Team handling, </w:t>
      </w:r>
      <w:r w:rsidR="00823AF0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Stake </w:t>
      </w:r>
      <w:r w:rsidR="00D51E09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holders’</w:t>
      </w: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management, </w:t>
      </w:r>
      <w:r w:rsidR="00E766B1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budgeting, cost optimization, </w:t>
      </w: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operational excellence, 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r</w:t>
      </w: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isk Management, 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b</w:t>
      </w:r>
      <w:r w:rsidR="00F6618C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enefit analysis, 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t</w:t>
      </w:r>
      <w:r w:rsidR="00F6618C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eam </w:t>
      </w:r>
      <w:r w:rsidR="00844F1B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augmentation, 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p</w:t>
      </w:r>
      <w:r w:rsidR="00844F1B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roblem</w:t>
      </w: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solving, GANT charts</w:t>
      </w:r>
      <w:r w:rsidR="00823AF0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, 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t</w:t>
      </w:r>
      <w:r w:rsidR="00823AF0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est planning, 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t</w:t>
      </w:r>
      <w:r w:rsidR="00823AF0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est strategy, 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q</w:t>
      </w:r>
      <w:r w:rsidR="00823AF0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uality assurance, 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r</w:t>
      </w:r>
      <w:r w:rsidR="00823AF0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eporting</w:t>
      </w:r>
      <w:r w:rsidR="00B91D7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 and also played </w:t>
      </w:r>
      <w:r w:rsidR="00E766B1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Scrum master &amp; Agile coach roles</w:t>
      </w:r>
      <w:r w:rsidR="006568CD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, project org charts, RACI charts</w:t>
      </w:r>
      <w:r w:rsidR="006A7355"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, UX experience design</w:t>
      </w:r>
      <w:r w:rsidR="004B0E92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, Functional &amp; Process automation</w:t>
      </w:r>
      <w:r w:rsidR="001C2C84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="001C2C84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PowerBI</w:t>
      </w:r>
      <w:proofErr w:type="spellEnd"/>
    </w:p>
    <w:p w14:paraId="5C326C4B" w14:textId="77777777" w:rsidR="00114762" w:rsidRPr="004F67BD" w:rsidRDefault="00114762" w:rsidP="008306D9">
      <w:pPr>
        <w:pStyle w:val="NoSpacing"/>
        <w:jc w:val="both"/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</w:pPr>
    </w:p>
    <w:p w14:paraId="41A43A6E" w14:textId="49D72150" w:rsidR="00114762" w:rsidRPr="004F67BD" w:rsidRDefault="00114762" w:rsidP="008306D9">
      <w:pPr>
        <w:jc w:val="both"/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lang w:val="en-US"/>
          <w14:ligatures w14:val="none"/>
        </w:rPr>
        <w:t>Soft skills</w:t>
      </w:r>
      <w:r w:rsidRPr="004F67BD"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  <w:t>: Effective communication, Leadership, drive and initiate, team motivation and good listening, negotiation, problem solving and stake holder management.</w:t>
      </w:r>
    </w:p>
    <w:p w14:paraId="378401F4" w14:textId="27024667" w:rsidR="00844F1B" w:rsidRPr="004F67BD" w:rsidRDefault="00D51E09" w:rsidP="008306D9">
      <w:pPr>
        <w:jc w:val="both"/>
        <w:rPr>
          <w:rStyle w:val="divdocumentright-box"/>
          <w:rFonts w:ascii="Arial" w:eastAsia="Century Gothic" w:hAnsi="Arial" w:cs="Arial"/>
          <w:kern w:val="0"/>
          <w:sz w:val="20"/>
          <w:szCs w:val="20"/>
          <w:lang w:val="en-US"/>
          <w14:ligatures w14:val="none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Applications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: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Salesforce </w:t>
      </w:r>
      <w:r w:rsidR="00443986" w:rsidRPr="004F67BD">
        <w:rPr>
          <w:rStyle w:val="divdocumentright-box"/>
          <w:rFonts w:ascii="Arial" w:eastAsia="Century Gothic" w:hAnsi="Arial" w:cs="Arial"/>
          <w:sz w:val="20"/>
          <w:szCs w:val="20"/>
        </w:rPr>
        <w:t>–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FD2D34" w:rsidRPr="004F67BD">
        <w:rPr>
          <w:rStyle w:val="divdocumentright-box"/>
          <w:rFonts w:ascii="Arial" w:eastAsia="Century Gothic" w:hAnsi="Arial" w:cs="Arial"/>
          <w:sz w:val="20"/>
          <w:szCs w:val="20"/>
        </w:rPr>
        <w:t>SFMC</w:t>
      </w:r>
      <w:r w:rsidR="006A7355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– Sales force Marketing Cloud,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SFCC</w:t>
      </w:r>
      <w:r w:rsidR="006A7355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– Sales Force Commerce cloud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, OMNI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channel, Sterling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OMS (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>Order management system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), Sterling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WMS- Warehouse management system Oracle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PIM (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>Product induction management),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>Oracle BCC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(Business control centre), Oracle RMS –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Retch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Merchandising System, Oracle RPM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>(Retail Price Management), SIM – Store inventory Management, Retail Insights, Retail POS system – Point of Sale</w:t>
      </w:r>
      <w:r w:rsidR="00443986" w:rsidRPr="004F67BD">
        <w:rPr>
          <w:rStyle w:val="divdocumentright-box"/>
          <w:rFonts w:ascii="Arial" w:eastAsia="Century Gothic" w:hAnsi="Arial" w:cs="Arial"/>
          <w:sz w:val="20"/>
          <w:szCs w:val="20"/>
        </w:rPr>
        <w:t>(x</w:t>
      </w:r>
      <w:r w:rsidR="00FD2D34" w:rsidRPr="004F67BD">
        <w:rPr>
          <w:rStyle w:val="divdocumentright-box"/>
          <w:rFonts w:ascii="Arial" w:eastAsia="Century Gothic" w:hAnsi="Arial" w:cs="Arial"/>
          <w:sz w:val="20"/>
          <w:szCs w:val="20"/>
        </w:rPr>
        <w:t>-</w:t>
      </w:r>
      <w:r w:rsidR="00443986" w:rsidRPr="004F67BD">
        <w:rPr>
          <w:rStyle w:val="divdocumentright-box"/>
          <w:rFonts w:ascii="Arial" w:eastAsia="Century Gothic" w:hAnsi="Arial" w:cs="Arial"/>
          <w:sz w:val="20"/>
          <w:szCs w:val="20"/>
        </w:rPr>
        <w:t>store)</w:t>
      </w:r>
      <w:r w:rsidR="006A7355" w:rsidRPr="004F67BD">
        <w:rPr>
          <w:rStyle w:val="divdocumentright-box"/>
          <w:rFonts w:ascii="Arial" w:eastAsia="Century Gothic" w:hAnsi="Arial" w:cs="Arial"/>
          <w:sz w:val="20"/>
          <w:szCs w:val="20"/>
        </w:rPr>
        <w:t>, SaaS application – Service as a Software applications</w:t>
      </w:r>
      <w:r w:rsidR="00216F15">
        <w:rPr>
          <w:rStyle w:val="divdocumentright-box"/>
          <w:rFonts w:ascii="Arial" w:eastAsia="Century Gothic" w:hAnsi="Arial" w:cs="Arial"/>
          <w:sz w:val="20"/>
          <w:szCs w:val="20"/>
        </w:rPr>
        <w:t>,</w:t>
      </w:r>
      <w:r w:rsidR="00216F15" w:rsidRPr="00216F15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216F15" w:rsidRPr="004F67BD">
        <w:rPr>
          <w:rStyle w:val="divdocumentright-box"/>
          <w:rFonts w:ascii="Arial" w:eastAsia="Century Gothic" w:hAnsi="Arial" w:cs="Arial"/>
          <w:sz w:val="20"/>
          <w:szCs w:val="20"/>
        </w:rPr>
        <w:t>SAP S4/HANA, OTC (Order to Cash), FICO(Finance), BW, SCM (Supply chain management)</w:t>
      </w:r>
    </w:p>
    <w:p w14:paraId="1A929DFB" w14:textId="040F1081" w:rsidR="00844F1B" w:rsidRPr="004F67BD" w:rsidRDefault="00D51E09" w:rsidP="008306D9">
      <w:pPr>
        <w:pStyle w:val="NoSpacing"/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Tools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: </w:t>
      </w:r>
      <w:proofErr w:type="spellStart"/>
      <w:r w:rsidR="001C2C84">
        <w:rPr>
          <w:rStyle w:val="divdocumentright-box"/>
          <w:rFonts w:ascii="Arial" w:eastAsia="Century Gothic" w:hAnsi="Arial" w:cs="Arial"/>
          <w:sz w:val="20"/>
          <w:szCs w:val="20"/>
        </w:rPr>
        <w:t>PowerBI,J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IRA</w:t>
      </w:r>
      <w:proofErr w:type="spellEnd"/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>, ALM,</w:t>
      </w:r>
      <w:r w:rsidR="00114762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SERVICENOW, Bit bucket, API tester, SQL,</w:t>
      </w:r>
      <w:r w:rsidR="007271D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Confluence, SharePoint</w:t>
      </w:r>
    </w:p>
    <w:p w14:paraId="048249C2" w14:textId="584E1C6D" w:rsidR="007271DC" w:rsidRPr="004F67BD" w:rsidRDefault="007271DC" w:rsidP="008306D9">
      <w:pPr>
        <w:pStyle w:val="NoSpacing"/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Process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: Agile</w:t>
      </w:r>
      <w:r w:rsidR="00114762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delivery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, Scrum, KANBAN, Waterfall model</w:t>
      </w:r>
    </w:p>
    <w:p w14:paraId="34F41BCE" w14:textId="77777777" w:rsidR="00844F1B" w:rsidRPr="004F67BD" w:rsidRDefault="00844F1B" w:rsidP="008306D9">
      <w:pPr>
        <w:pStyle w:val="NoSpacing"/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</w:p>
    <w:p w14:paraId="4B0916E5" w14:textId="6E460644" w:rsidR="005267C1" w:rsidRPr="004F67BD" w:rsidRDefault="005267C1" w:rsidP="008306D9">
      <w:pPr>
        <w:jc w:val="both"/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u w:val="single"/>
          <w:lang w:val="en-US"/>
          <w14:ligatures w14:val="none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kern w:val="0"/>
          <w:sz w:val="20"/>
          <w:szCs w:val="20"/>
          <w:u w:val="single"/>
          <w:lang w:val="en-US"/>
          <w14:ligatures w14:val="none"/>
        </w:rPr>
        <w:t xml:space="preserve">Work experience: </w:t>
      </w:r>
    </w:p>
    <w:p w14:paraId="0BD8387E" w14:textId="4A84034F" w:rsidR="002D5486" w:rsidRPr="004F67BD" w:rsidRDefault="002D5486" w:rsidP="008306D9">
      <w:pPr>
        <w:pStyle w:val="left-boxheadinggapdiv"/>
        <w:numPr>
          <w:ilvl w:val="0"/>
          <w:numId w:val="8"/>
        </w:numPr>
        <w:jc w:val="both"/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Tata consultancy </w:t>
      </w:r>
      <w:r w:rsidR="005267C1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services:</w:t>
      </w: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</w:t>
      </w:r>
      <w:r w:rsidR="00680BD8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(Dec2021</w:t>
      </w:r>
      <w:r w:rsidR="00680BD8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– Till date</w:t>
      </w:r>
      <w:r w:rsidR="00680BD8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) </w:t>
      </w:r>
      <w:r w:rsidR="005948D6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Work location: India </w:t>
      </w:r>
    </w:p>
    <w:p w14:paraId="00FBE9CF" w14:textId="38F225A9" w:rsidR="002D5486" w:rsidRPr="004F67BD" w:rsidRDefault="002D5486" w:rsidP="008306D9">
      <w:pPr>
        <w:pStyle w:val="NoSpacing"/>
        <w:numPr>
          <w:ilvl w:val="0"/>
          <w:numId w:val="16"/>
        </w:numPr>
        <w:jc w:val="both"/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</w:pP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Developing detail level of plans, strategy, executing projects on time, improving the operational excellence and creating a business value proposition</w:t>
      </w:r>
      <w:r w:rsidR="009241BC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. Projects run in the long term and creating a value of more than 5M $</w:t>
      </w:r>
    </w:p>
    <w:p w14:paraId="35A85CC9" w14:textId="0AB43D2F" w:rsidR="009241BC" w:rsidRDefault="009241BC" w:rsidP="008306D9">
      <w:pPr>
        <w:pStyle w:val="NoSpacing"/>
        <w:numPr>
          <w:ilvl w:val="0"/>
          <w:numId w:val="16"/>
        </w:numPr>
        <w:jc w:val="both"/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</w:pP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Coordinate</w:t>
      </w:r>
      <w:r w:rsidR="00114762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d</w:t>
      </w: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 the setup of overall project governance (</w:t>
      </w:r>
      <w:r w:rsidR="00FD2D34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e.g.,</w:t>
      </w: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 project org charts; roles &amp; responsibilities, RACI charts, communication / stakeholder management) required for each assigned project.</w:t>
      </w:r>
    </w:p>
    <w:p w14:paraId="514DCBC8" w14:textId="22567FB3" w:rsidR="001C2C84" w:rsidRPr="004F67BD" w:rsidRDefault="001C2C84" w:rsidP="008306D9">
      <w:pPr>
        <w:pStyle w:val="NoSpacing"/>
        <w:numPr>
          <w:ilvl w:val="0"/>
          <w:numId w:val="16"/>
        </w:numPr>
        <w:jc w:val="both"/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</w:pPr>
      <w:r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Overall reporting &amp; Governance calls along with Vice president level on overall delivery and generate reports in </w:t>
      </w:r>
      <w:proofErr w:type="spellStart"/>
      <w:r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PowerBI</w:t>
      </w:r>
      <w:proofErr w:type="spellEnd"/>
      <w:r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 to generate much more insights on Sales, returns, overall profit, Tax and SLA’s and OLA’s and all other KPI standards.</w:t>
      </w:r>
    </w:p>
    <w:p w14:paraId="3BCCA7F0" w14:textId="6BFCBCF9" w:rsidR="00D91F6F" w:rsidRPr="004F67BD" w:rsidRDefault="00D91F6F" w:rsidP="008306D9">
      <w:pPr>
        <w:pStyle w:val="NoSpacing"/>
        <w:numPr>
          <w:ilvl w:val="0"/>
          <w:numId w:val="16"/>
        </w:numPr>
        <w:jc w:val="both"/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</w:pP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Coordinate across cross-functional teams spread across geography to deliver complex programs</w:t>
      </w:r>
      <w:r w:rsidR="00F00116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 and d</w:t>
      </w: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efine, monitor, and improve critical success metrics for the success of these programs</w:t>
      </w:r>
    </w:p>
    <w:p w14:paraId="784533AE" w14:textId="5C9F1C80" w:rsidR="00D91F6F" w:rsidRPr="004F67BD" w:rsidRDefault="00D91F6F" w:rsidP="008306D9">
      <w:pPr>
        <w:pStyle w:val="NoSpacing"/>
        <w:numPr>
          <w:ilvl w:val="0"/>
          <w:numId w:val="16"/>
        </w:numPr>
        <w:jc w:val="both"/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</w:pP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Ensure consistent and transparent status updates with all stakeholders (engineering, Business, product, leadership)</w:t>
      </w:r>
      <w:r w:rsidR="00F80E24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 and d</w:t>
      </w: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evelop, communicate, and</w:t>
      </w:r>
      <w:r w:rsidR="00A81DC9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 </w:t>
      </w: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best practice adoption across the </w:t>
      </w:r>
      <w:r w:rsidR="00A81DC9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project and teams</w:t>
      </w:r>
    </w:p>
    <w:p w14:paraId="5353F1E9" w14:textId="75F9C54E" w:rsidR="00D91F6F" w:rsidRPr="004F67BD" w:rsidRDefault="00A81DC9" w:rsidP="008306D9">
      <w:pPr>
        <w:pStyle w:val="NoSpacing"/>
        <w:numPr>
          <w:ilvl w:val="0"/>
          <w:numId w:val="16"/>
        </w:numPr>
        <w:jc w:val="both"/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</w:pP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Preparing &amp; </w:t>
      </w:r>
      <w:r w:rsidR="00D91F6F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Track</w:t>
      </w:r>
      <w:r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>ing</w:t>
      </w:r>
      <w:r w:rsidR="00D91F6F" w:rsidRPr="004F67BD">
        <w:rPr>
          <w:rStyle w:val="divdocumentright-box"/>
          <w:rFonts w:ascii="Arial" w:hAnsi="Arial" w:cs="Arial"/>
          <w:color w:val="auto"/>
          <w:spacing w:val="0"/>
          <w:sz w:val="20"/>
          <w:szCs w:val="20"/>
        </w:rPr>
        <w:t xml:space="preserve"> L2 level OKRs closely and understand the impact on the metrics for various deliverables</w:t>
      </w:r>
    </w:p>
    <w:p w14:paraId="2F208E79" w14:textId="77777777" w:rsidR="005267C1" w:rsidRPr="004F67BD" w:rsidRDefault="005267C1" w:rsidP="008306D9">
      <w:pPr>
        <w:ind w:firstLine="360"/>
        <w:jc w:val="both"/>
        <w:rPr>
          <w:rStyle w:val="divdocumentright-box"/>
          <w:rFonts w:ascii="Arial" w:eastAsia="Century Gothic" w:hAnsi="Arial" w:cs="Arial"/>
          <w:b/>
          <w:bCs/>
          <w:sz w:val="20"/>
          <w:szCs w:val="20"/>
          <w:u w:val="single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  <w:u w:val="single"/>
        </w:rPr>
        <w:t xml:space="preserve">Projects:    </w:t>
      </w:r>
    </w:p>
    <w:p w14:paraId="18D75D97" w14:textId="3E2233F5" w:rsidR="00594571" w:rsidRPr="004F67BD" w:rsidRDefault="007063A3" w:rsidP="008306D9">
      <w:pPr>
        <w:pStyle w:val="left-boxheadinggapdiv"/>
        <w:numPr>
          <w:ilvl w:val="0"/>
          <w:numId w:val="15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Stryker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:</w:t>
      </w:r>
      <w:r w:rsidR="007A6150" w:rsidRPr="007A6150">
        <w:rPr>
          <w:rStyle w:val="divdocumentright-box"/>
          <w:rFonts w:ascii="Segoe UI Emoji" w:eastAsia="Segoe UI Emoji" w:hAnsi="Segoe UI Emoji" w:cs="Segoe UI Emoji"/>
          <w:sz w:val="20"/>
          <w:szCs w:val="20"/>
          <w:u w:val="single"/>
        </w:rPr>
        <w:t xml:space="preserve"> </w:t>
      </w:r>
      <w:r w:rsidR="007A6150">
        <w:rPr>
          <w:rStyle w:val="divdocumentright-box"/>
          <w:rFonts w:ascii="Segoe UI Emoji" w:eastAsia="Segoe UI Emoji" w:hAnsi="Segoe UI Emoji" w:cs="Segoe UI Emoji"/>
          <w:sz w:val="20"/>
          <w:szCs w:val="20"/>
          <w:u w:val="single"/>
        </w:rPr>
        <w:t>(Fe</w:t>
      </w:r>
      <w:r w:rsidR="00680BD8">
        <w:rPr>
          <w:rStyle w:val="divdocumentright-box"/>
          <w:rFonts w:ascii="Segoe UI Emoji" w:eastAsia="Segoe UI Emoji" w:hAnsi="Segoe UI Emoji" w:cs="Segoe UI Emoji"/>
          <w:sz w:val="20"/>
          <w:szCs w:val="20"/>
          <w:u w:val="single"/>
        </w:rPr>
        <w:t>b</w:t>
      </w:r>
      <w:r w:rsidR="007A6150">
        <w:rPr>
          <w:rStyle w:val="divdocumentright-box"/>
          <w:rFonts w:ascii="Segoe UI Emoji" w:eastAsia="Segoe UI Emoji" w:hAnsi="Segoe UI Emoji" w:cs="Segoe UI Emoji"/>
          <w:sz w:val="20"/>
          <w:szCs w:val="20"/>
          <w:u w:val="single"/>
        </w:rPr>
        <w:t>2023 – Till date)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As a service delivery manager</w:t>
      </w:r>
      <w:r w:rsidR="00900349">
        <w:rPr>
          <w:rStyle w:val="divdocumentright-box"/>
          <w:rFonts w:ascii="Arial" w:eastAsia="Century Gothic" w:hAnsi="Arial" w:cs="Arial"/>
          <w:sz w:val="20"/>
          <w:szCs w:val="20"/>
        </w:rPr>
        <w:t xml:space="preserve"> / Project manager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responsible for</w:t>
      </w:r>
      <w:r w:rsidR="00900349">
        <w:rPr>
          <w:rStyle w:val="divdocumentright-box"/>
          <w:rFonts w:ascii="Arial" w:eastAsia="Century Gothic" w:hAnsi="Arial" w:cs="Arial"/>
          <w:sz w:val="20"/>
          <w:szCs w:val="20"/>
        </w:rPr>
        <w:t xml:space="preserve"> overall S4 HANA implementation and ITIL/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ITSM production operations. </w:t>
      </w:r>
      <w:r w:rsidR="0083608D" w:rsidRPr="004F67BD">
        <w:rPr>
          <w:rStyle w:val="divdocumentright-box"/>
          <w:rFonts w:ascii="Arial" w:eastAsia="Century Gothic" w:hAnsi="Arial" w:cs="Arial"/>
          <w:sz w:val="20"/>
          <w:szCs w:val="20"/>
        </w:rPr>
        <w:t>KPI’s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metrics in Power</w:t>
      </w:r>
      <w:r w:rsidR="00844F1B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>B</w:t>
      </w:r>
      <w:r w:rsidR="00844F1B" w:rsidRPr="004F67BD">
        <w:rPr>
          <w:rStyle w:val="divdocumentright-box"/>
          <w:rFonts w:ascii="Arial" w:eastAsia="Century Gothic" w:hAnsi="Arial" w:cs="Arial"/>
          <w:sz w:val="20"/>
          <w:szCs w:val="20"/>
        </w:rPr>
        <w:t>I,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MTTR,</w:t>
      </w:r>
      <w:r w:rsidR="00844F1B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>SLA,</w:t>
      </w:r>
      <w:r w:rsidR="00844F1B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>OLA,</w:t>
      </w:r>
      <w:r w:rsidR="00844F1B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>KBA and so on.</w:t>
      </w:r>
      <w:r w:rsidR="00594571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Following GxP compliance such as cGMP (Current Good Manufacturing Practices), GCP (Good Clinical Practice), GLP (Good Laboratory Practice), GPvP (Good Pharmacovigilance Practice) and </w:t>
      </w:r>
      <w:r w:rsidR="00900349">
        <w:rPr>
          <w:rStyle w:val="divdocumentright-box"/>
          <w:rFonts w:ascii="Arial" w:eastAsia="Century Gothic" w:hAnsi="Arial" w:cs="Arial"/>
          <w:sz w:val="20"/>
          <w:szCs w:val="20"/>
        </w:rPr>
        <w:t xml:space="preserve">also supports Quality management, </w:t>
      </w:r>
      <w:proofErr w:type="spellStart"/>
      <w:r w:rsidR="00900349">
        <w:rPr>
          <w:rStyle w:val="divdocumentright-box"/>
          <w:rFonts w:ascii="Arial" w:eastAsia="Century Gothic" w:hAnsi="Arial" w:cs="Arial"/>
          <w:sz w:val="20"/>
          <w:szCs w:val="20"/>
        </w:rPr>
        <w:t>SoX</w:t>
      </w:r>
      <w:proofErr w:type="spellEnd"/>
      <w:r w:rsidR="00900349">
        <w:rPr>
          <w:rStyle w:val="divdocumentright-box"/>
          <w:rFonts w:ascii="Arial" w:eastAsia="Century Gothic" w:hAnsi="Arial" w:cs="Arial"/>
          <w:sz w:val="20"/>
          <w:szCs w:val="20"/>
        </w:rPr>
        <w:t xml:space="preserve"> audit along with plant maintenance</w:t>
      </w:r>
    </w:p>
    <w:p w14:paraId="3A1AC692" w14:textId="5E6047B0" w:rsidR="00DC4481" w:rsidRPr="004F67BD" w:rsidRDefault="002D5486" w:rsidP="008306D9">
      <w:pPr>
        <w:pStyle w:val="left-boxheadinggapdiv"/>
        <w:numPr>
          <w:ilvl w:val="0"/>
          <w:numId w:val="15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lastRenderedPageBreak/>
        <w:t>Astellas pharma</w:t>
      </w:r>
      <w:r w:rsidR="007A6150">
        <w:rPr>
          <w:rStyle w:val="divdocumentright-box"/>
          <w:rFonts w:ascii="Segoe UI Emoji" w:eastAsia="Segoe UI Emoji" w:hAnsi="Segoe UI Emoji" w:cs="Segoe UI Emoji"/>
          <w:sz w:val="20"/>
          <w:szCs w:val="20"/>
          <w:u w:val="single"/>
        </w:rPr>
        <w:t>(Dec2021 – Jan2023)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0F4A8E" w:rsidRPr="004F67BD">
        <w:rPr>
          <w:rStyle w:val="divdocumentright-box"/>
          <w:rFonts w:ascii="Arial" w:eastAsia="Century Gothic" w:hAnsi="Arial" w:cs="Arial"/>
          <w:sz w:val="20"/>
          <w:szCs w:val="20"/>
        </w:rPr>
        <w:t>As a project manager</w:t>
      </w:r>
      <w:r w:rsidR="003757E4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0F6673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accomplished </w:t>
      </w:r>
      <w:r w:rsidR="003757E4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greenfield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SAP S4/HANA </w:t>
      </w:r>
      <w:r w:rsidR="003757E4" w:rsidRPr="004F67BD">
        <w:rPr>
          <w:rStyle w:val="divdocumentright-box"/>
          <w:rFonts w:ascii="Arial" w:eastAsia="Century Gothic" w:hAnsi="Arial" w:cs="Arial"/>
          <w:sz w:val="20"/>
          <w:szCs w:val="20"/>
        </w:rPr>
        <w:t>implementation</w:t>
      </w:r>
      <w:r w:rsidR="000F6673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&amp;</w:t>
      </w:r>
      <w:r w:rsidR="003757E4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it</w:t>
      </w:r>
      <w:r w:rsidR="008306D9" w:rsidRPr="004F67BD">
        <w:rPr>
          <w:rStyle w:val="divdocumentright-box"/>
          <w:rFonts w:ascii="Arial" w:eastAsia="Century Gothic" w:hAnsi="Arial" w:cs="Arial"/>
          <w:sz w:val="20"/>
          <w:szCs w:val="20"/>
        </w:rPr>
        <w:t>’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s roll out across global business</w:t>
      </w:r>
      <w:r w:rsidR="000F6673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and also operational support.</w:t>
      </w:r>
    </w:p>
    <w:p w14:paraId="3CF6A05B" w14:textId="77777777" w:rsidR="00352153" w:rsidRPr="004F67BD" w:rsidRDefault="00352153" w:rsidP="008306D9">
      <w:pPr>
        <w:pStyle w:val="left-boxheadinggapdiv"/>
        <w:ind w:left="720"/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</w:p>
    <w:p w14:paraId="796F4CBC" w14:textId="32F18120" w:rsidR="002D5486" w:rsidRPr="004F67BD" w:rsidRDefault="002D5486" w:rsidP="008306D9">
      <w:pPr>
        <w:pStyle w:val="NoSpacing"/>
        <w:numPr>
          <w:ilvl w:val="0"/>
          <w:numId w:val="8"/>
        </w:numPr>
        <w:jc w:val="both"/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Infosys </w:t>
      </w:r>
      <w:r w:rsidR="00967C1D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technologies:</w:t>
      </w: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</w:t>
      </w:r>
      <w:r w:rsidR="005267C1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(Dec 2010 – Nov 2021)</w:t>
      </w:r>
      <w:r w:rsidR="00B91D75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</w:t>
      </w:r>
      <w:bookmarkStart w:id="0" w:name="_Hlk145952946"/>
      <w:r w:rsidR="00B91D75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Work location: Germany,</w:t>
      </w:r>
      <w:r w:rsidR="00352153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</w:t>
      </w:r>
      <w:r w:rsidR="00B91D75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India,</w:t>
      </w:r>
      <w:r w:rsidR="00352153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</w:t>
      </w:r>
      <w:r w:rsidR="00B91D75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United Kingdom  </w:t>
      </w:r>
      <w:bookmarkEnd w:id="0"/>
    </w:p>
    <w:p w14:paraId="23B5660E" w14:textId="77777777" w:rsidR="00C52135" w:rsidRPr="00C52135" w:rsidRDefault="00C52135" w:rsidP="00C52135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C52135">
        <w:rPr>
          <w:rStyle w:val="divdocumentright-box"/>
          <w:rFonts w:ascii="Arial" w:eastAsia="Century Gothic" w:hAnsi="Arial" w:cs="Arial"/>
          <w:sz w:val="20"/>
          <w:szCs w:val="20"/>
        </w:rPr>
        <w:t>Planning, scheduling, coordinating and delivering the IS project outcomes to time, scope, cost and agreed quality</w:t>
      </w:r>
    </w:p>
    <w:p w14:paraId="0118E881" w14:textId="77777777" w:rsidR="00C52135" w:rsidRPr="00C52135" w:rsidRDefault="00C52135" w:rsidP="00C52135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C52135">
        <w:rPr>
          <w:rStyle w:val="divdocumentright-box"/>
          <w:rFonts w:ascii="Arial" w:eastAsia="Century Gothic" w:hAnsi="Arial" w:cs="Arial"/>
          <w:sz w:val="20"/>
          <w:szCs w:val="20"/>
        </w:rPr>
        <w:t>Defining the scope of work, budget, resources required, time schedule and detailed work allocation with key stakeholders</w:t>
      </w:r>
    </w:p>
    <w:p w14:paraId="339C3FEE" w14:textId="77777777" w:rsidR="00C52135" w:rsidRPr="00C52135" w:rsidRDefault="00C52135" w:rsidP="00C52135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C52135">
        <w:rPr>
          <w:rStyle w:val="divdocumentright-box"/>
          <w:rFonts w:ascii="Arial" w:eastAsia="Century Gothic" w:hAnsi="Arial" w:cs="Arial"/>
          <w:sz w:val="20"/>
          <w:szCs w:val="20"/>
        </w:rPr>
        <w:t>Coordinating and prioritizing the project tasks, managing the timelines, maintaining project plans and communicating the status to key stakeholders</w:t>
      </w:r>
    </w:p>
    <w:p w14:paraId="0C4D679B" w14:textId="77777777" w:rsidR="00C52135" w:rsidRPr="00C52135" w:rsidRDefault="00C52135" w:rsidP="00C52135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C52135">
        <w:rPr>
          <w:rStyle w:val="divdocumentright-box"/>
          <w:rFonts w:ascii="Arial" w:eastAsia="Century Gothic" w:hAnsi="Arial" w:cs="Arial"/>
          <w:sz w:val="20"/>
          <w:szCs w:val="20"/>
        </w:rPr>
        <w:t>Monitoring and controlling the project cost and financials. Identifying, reducing risk and ensuring that all opportunities are captured and acted upon</w:t>
      </w:r>
    </w:p>
    <w:p w14:paraId="108C51A2" w14:textId="77777777" w:rsidR="00C52135" w:rsidRPr="00C52135" w:rsidRDefault="00C52135" w:rsidP="00C52135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C52135">
        <w:rPr>
          <w:rStyle w:val="divdocumentright-box"/>
          <w:rFonts w:ascii="Arial" w:eastAsia="Century Gothic" w:hAnsi="Arial" w:cs="Arial"/>
          <w:sz w:val="20"/>
          <w:szCs w:val="20"/>
        </w:rPr>
        <w:t>Monitoring and controlling the project management processes</w:t>
      </w:r>
    </w:p>
    <w:p w14:paraId="7224650A" w14:textId="77777777" w:rsidR="00C52135" w:rsidRPr="00C52135" w:rsidRDefault="00C52135" w:rsidP="00C52135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C52135">
        <w:rPr>
          <w:rStyle w:val="divdocumentright-box"/>
          <w:rFonts w:ascii="Arial" w:eastAsia="Century Gothic" w:hAnsi="Arial" w:cs="Arial"/>
          <w:sz w:val="20"/>
          <w:szCs w:val="20"/>
        </w:rPr>
        <w:t>Ensuring that the project applies contract and claims management in accordance with contractual agreements</w:t>
      </w:r>
    </w:p>
    <w:p w14:paraId="79452721" w14:textId="00FD0115" w:rsidR="00C52135" w:rsidRPr="00C52135" w:rsidRDefault="00C52135" w:rsidP="00C52135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C52135">
        <w:rPr>
          <w:rStyle w:val="divdocumentright-box"/>
          <w:rFonts w:ascii="Arial" w:eastAsia="Century Gothic" w:hAnsi="Arial" w:cs="Arial"/>
          <w:sz w:val="20"/>
          <w:szCs w:val="20"/>
        </w:rPr>
        <w:t>Ensuring the successful close down of the project-on-project completion</w:t>
      </w:r>
    </w:p>
    <w:p w14:paraId="53699F55" w14:textId="77777777" w:rsidR="00C52135" w:rsidRPr="00C52135" w:rsidRDefault="00C52135" w:rsidP="00C52135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b/>
          <w:bCs/>
          <w:sz w:val="20"/>
          <w:szCs w:val="20"/>
          <w:u w:val="single"/>
        </w:rPr>
      </w:pPr>
      <w:r w:rsidRPr="00C52135">
        <w:rPr>
          <w:rStyle w:val="divdocumentright-box"/>
          <w:rFonts w:ascii="Arial" w:eastAsia="Century Gothic" w:hAnsi="Arial" w:cs="Arial"/>
          <w:sz w:val="20"/>
          <w:szCs w:val="20"/>
        </w:rPr>
        <w:t>Conducting IS project assessments and gate passing assessments in the domain of expertise</w:t>
      </w:r>
    </w:p>
    <w:p w14:paraId="5A30CC32" w14:textId="77777777" w:rsidR="00C52135" w:rsidRDefault="00C52135" w:rsidP="00C52135">
      <w:pPr>
        <w:pStyle w:val="NoSpacing"/>
        <w:ind w:left="720"/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</w:p>
    <w:p w14:paraId="1EA9C55D" w14:textId="16126170" w:rsidR="002D5486" w:rsidRPr="004F67BD" w:rsidRDefault="002D5486" w:rsidP="00C52135">
      <w:pPr>
        <w:pStyle w:val="NoSpacing"/>
        <w:ind w:left="720"/>
        <w:jc w:val="both"/>
        <w:rPr>
          <w:rStyle w:val="divdocumentright-box"/>
          <w:rFonts w:ascii="Arial" w:eastAsia="Century Gothic" w:hAnsi="Arial" w:cs="Arial"/>
          <w:b/>
          <w:bCs/>
          <w:sz w:val="20"/>
          <w:szCs w:val="20"/>
          <w:u w:val="single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  <w:u w:val="single"/>
        </w:rPr>
        <w:t xml:space="preserve">Projects:    </w:t>
      </w:r>
    </w:p>
    <w:p w14:paraId="3E7023F2" w14:textId="19930B62" w:rsidR="00481239" w:rsidRPr="004F67BD" w:rsidRDefault="002D5486" w:rsidP="008306D9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ADIDAS GMBH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as a project 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>manager: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End to end </w:t>
      </w:r>
      <w:r w:rsidR="00E621A7" w:rsidRPr="004F67BD">
        <w:rPr>
          <w:rStyle w:val="divdocumentright-box"/>
          <w:rFonts w:ascii="Arial" w:eastAsia="Century Gothic" w:hAnsi="Arial" w:cs="Arial"/>
          <w:sz w:val="20"/>
          <w:szCs w:val="20"/>
        </w:rPr>
        <w:t>roll out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of Salesforce, IBM sterling OMS, SAP handling all cross functional teams of more than 80 members team and project with roll out of 18 countries.  Work 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>Location: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Herzogenaurach, Germany</w:t>
      </w:r>
    </w:p>
    <w:p w14:paraId="34DE0E84" w14:textId="72CD83E1" w:rsidR="00481239" w:rsidRPr="004F67BD" w:rsidRDefault="00D51E09" w:rsidP="008306D9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GAP as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 xml:space="preserve"> a lead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- One of the leading retailers in US</w:t>
      </w:r>
      <w:r w:rsidR="00E621A7" w:rsidRPr="004F67BD">
        <w:rPr>
          <w:rStyle w:val="divdocumentright-box"/>
          <w:rFonts w:ascii="Arial" w:eastAsia="Century Gothic" w:hAnsi="Arial" w:cs="Arial"/>
          <w:sz w:val="20"/>
          <w:szCs w:val="20"/>
        </w:rPr>
        <w:t>,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e-commerce and sterling order management system </w:t>
      </w:r>
      <w:r w:rsidR="009C25EC" w:rsidRPr="004F67BD">
        <w:rPr>
          <w:rStyle w:val="divdocumentright-box"/>
          <w:rFonts w:ascii="Arial" w:eastAsia="Century Gothic" w:hAnsi="Arial" w:cs="Arial"/>
          <w:sz w:val="20"/>
          <w:szCs w:val="20"/>
        </w:rPr>
        <w:t>for better order management and delivery</w:t>
      </w:r>
      <w:r w:rsidR="00E621A7" w:rsidRPr="004F67BD">
        <w:rPr>
          <w:rStyle w:val="divdocumentright-box"/>
          <w:rFonts w:ascii="Arial" w:eastAsia="Century Gothic" w:hAnsi="Arial" w:cs="Arial"/>
          <w:sz w:val="20"/>
          <w:szCs w:val="20"/>
        </w:rPr>
        <w:t>.</w:t>
      </w:r>
    </w:p>
    <w:p w14:paraId="3283B974" w14:textId="4515264C" w:rsidR="00481239" w:rsidRPr="004F67BD" w:rsidRDefault="00D51E09" w:rsidP="008306D9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Nordstrom as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 xml:space="preserve"> a lead role: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Oracle retail suite for retail business and having a team of automation and inhouse product developments</w:t>
      </w:r>
    </w:p>
    <w:p w14:paraId="6110E8F1" w14:textId="1D34CC10" w:rsidR="00481239" w:rsidRPr="004F67BD" w:rsidRDefault="002D5486" w:rsidP="008306D9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 xml:space="preserve">Holland &amp; Barrett 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International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 retail consultant at UK: Oracle </w:t>
      </w:r>
      <w:r w:rsidR="00FD2D34" w:rsidRPr="004F67BD">
        <w:rPr>
          <w:rStyle w:val="divdocumentright-box"/>
          <w:rFonts w:ascii="Arial" w:eastAsia="Century Gothic" w:hAnsi="Arial" w:cs="Arial"/>
          <w:sz w:val="20"/>
          <w:szCs w:val="20"/>
        </w:rPr>
        <w:t>BCC (</w:t>
      </w:r>
      <w:r w:rsidR="009C25E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Business control centre) and website configuration across locations,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acted as a consultant and onsite offshore bridge. Work 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>location: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Nuneaton, United Kingdom  </w:t>
      </w:r>
    </w:p>
    <w:p w14:paraId="0C3A2FB1" w14:textId="4F0E8EF9" w:rsidR="00481239" w:rsidRPr="004F67BD" w:rsidRDefault="002D5486" w:rsidP="008306D9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 xml:space="preserve">Reliance 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ltd as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 xml:space="preserve"> a 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lead: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 </w:t>
      </w:r>
      <w:r w:rsidR="00E621A7" w:rsidRPr="004F67BD">
        <w:rPr>
          <w:rStyle w:val="divdocumentright-box"/>
          <w:rFonts w:ascii="Arial" w:eastAsia="Century Gothic" w:hAnsi="Arial" w:cs="Arial"/>
          <w:sz w:val="20"/>
          <w:szCs w:val="20"/>
        </w:rPr>
        <w:t>Large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>-scale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applications of IBM Sterling OMS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(Order Management System) and WMS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(Warehouse Management System) and Oracle Point of sale &amp; SIM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(Store inventory management system)   </w:t>
      </w:r>
    </w:p>
    <w:p w14:paraId="6D757B1B" w14:textId="0DE92AA1" w:rsidR="00481239" w:rsidRPr="004F67BD" w:rsidRDefault="00D51E09" w:rsidP="008306D9">
      <w:pPr>
        <w:pStyle w:val="NoSpacing"/>
        <w:numPr>
          <w:ilvl w:val="0"/>
          <w:numId w:val="1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TESCO as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 xml:space="preserve"> a lead -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(One of the largest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retailers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in UK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):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9C25EC" w:rsidRPr="004F67BD">
        <w:rPr>
          <w:rStyle w:val="divdocumentright-box"/>
          <w:rFonts w:ascii="Arial" w:eastAsia="Century Gothic" w:hAnsi="Arial" w:cs="Arial"/>
          <w:sz w:val="20"/>
          <w:szCs w:val="20"/>
        </w:rPr>
        <w:t>E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-commerce and all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back-end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process solutions</w:t>
      </w:r>
      <w:r w:rsidR="009C25EC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FD2D34" w:rsidRPr="004F67BD">
        <w:rPr>
          <w:rStyle w:val="divdocumentright-box"/>
          <w:rFonts w:ascii="Arial" w:eastAsia="Century Gothic" w:hAnsi="Arial" w:cs="Arial"/>
          <w:sz w:val="20"/>
          <w:szCs w:val="20"/>
        </w:rPr>
        <w:t>- Oracle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PIM – Product information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Management, 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BCC – Business control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centre</w:t>
      </w:r>
      <w:r w:rsidR="002D5486" w:rsidRPr="004F67BD">
        <w:rPr>
          <w:rStyle w:val="divdocumentright-box"/>
          <w:rFonts w:ascii="Arial" w:eastAsia="Century Gothic" w:hAnsi="Arial" w:cs="Arial"/>
          <w:sz w:val="20"/>
          <w:szCs w:val="20"/>
        </w:rPr>
        <w:t>, Market place sellers, OMNI channel solutions. Leading overall Marketplace</w:t>
      </w:r>
      <w:r w:rsidR="009C25EC" w:rsidRPr="004F67BD">
        <w:rPr>
          <w:rStyle w:val="divdocumentright-box"/>
          <w:rFonts w:ascii="Arial" w:eastAsia="Century Gothic" w:hAnsi="Arial" w:cs="Arial"/>
          <w:sz w:val="20"/>
          <w:szCs w:val="20"/>
        </w:rPr>
        <w:t>, Sellers &amp; suppliers onboarding</w:t>
      </w:r>
    </w:p>
    <w:p w14:paraId="668E3E8E" w14:textId="7C0150AE" w:rsidR="002D5486" w:rsidRPr="004F67BD" w:rsidRDefault="002D5486" w:rsidP="008306D9">
      <w:pPr>
        <w:pStyle w:val="NoSpacing"/>
        <w:numPr>
          <w:ilvl w:val="0"/>
          <w:numId w:val="14"/>
        </w:numPr>
        <w:jc w:val="both"/>
        <w:rPr>
          <w:rFonts w:ascii="Arial" w:hAnsi="Arial" w:cs="Arial"/>
          <w:noProof/>
          <w:kern w:val="0"/>
          <w:sz w:val="20"/>
          <w:szCs w:val="20"/>
          <w:lang w:val="en-US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  <w:u w:val="single"/>
        </w:rPr>
        <w:t>TARGET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(One of the largest 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>retailers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in USA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>):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Implementation of Sterling 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>OMS (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Order Management System) and WMS</w:t>
      </w:r>
      <w:r w:rsidR="00D51E09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(Warehouse Management System) solutions across the globe.</w:t>
      </w:r>
      <w:r w:rsidR="00CA449F" w:rsidRPr="004F67BD">
        <w:rPr>
          <w:rFonts w:ascii="Arial" w:hAnsi="Arial" w:cs="Arial"/>
          <w:noProof/>
          <w:kern w:val="0"/>
          <w:sz w:val="20"/>
          <w:szCs w:val="20"/>
          <w:lang w:val="en-US"/>
        </w:rPr>
        <w:t xml:space="preserve"> </w:t>
      </w:r>
    </w:p>
    <w:p w14:paraId="42E4C013" w14:textId="77777777" w:rsidR="00555080" w:rsidRDefault="00555080" w:rsidP="008306D9">
      <w:pPr>
        <w:pStyle w:val="NoSpacing"/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</w:p>
    <w:p w14:paraId="42C70C79" w14:textId="77777777" w:rsidR="00BC25C2" w:rsidRPr="004F67BD" w:rsidRDefault="00BC25C2" w:rsidP="008306D9">
      <w:pPr>
        <w:pStyle w:val="NoSpacing"/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</w:p>
    <w:p w14:paraId="532E4EA6" w14:textId="63981C1A" w:rsidR="002D5486" w:rsidRPr="004F67BD" w:rsidRDefault="002D5486" w:rsidP="008306D9">
      <w:pPr>
        <w:pStyle w:val="ListParagraph"/>
        <w:numPr>
          <w:ilvl w:val="0"/>
          <w:numId w:val="10"/>
        </w:numPr>
        <w:jc w:val="both"/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iSOFT R&amp; D ltd (Nov 2007 - Nov2010)</w:t>
      </w:r>
      <w:r w:rsidR="00982BD1" w:rsidRPr="004F67BD">
        <w:rPr>
          <w:rFonts w:ascii="Arial" w:hAnsi="Arial" w:cs="Arial"/>
          <w:b/>
          <w:bCs/>
          <w:sz w:val="20"/>
          <w:szCs w:val="20"/>
        </w:rPr>
        <w:t xml:space="preserve"> </w:t>
      </w:r>
      <w:r w:rsidR="00982BD1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Work location:</w:t>
      </w:r>
      <w:r w:rsidR="00555080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India,</w:t>
      </w:r>
      <w:r w:rsidR="00982BD1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 United Kingdom  </w:t>
      </w:r>
    </w:p>
    <w:p w14:paraId="423D2E26" w14:textId="131F6192" w:rsidR="002D5486" w:rsidRPr="004F67BD" w:rsidRDefault="002D5486" w:rsidP="008306D9">
      <w:pPr>
        <w:pStyle w:val="NoSpacing"/>
        <w:numPr>
          <w:ilvl w:val="0"/>
          <w:numId w:val="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National Health Service- UK (Government health care project</w:t>
      </w:r>
      <w:r w:rsidR="0079068C" w:rsidRPr="004F67BD">
        <w:rPr>
          <w:rStyle w:val="divdocumentright-box"/>
          <w:rFonts w:ascii="Arial" w:eastAsia="Century Gothic" w:hAnsi="Arial" w:cs="Arial"/>
          <w:sz w:val="20"/>
          <w:szCs w:val="20"/>
        </w:rPr>
        <w:t>):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Lorenzo product for NHS to provide end to end solutions to all the health care professionals </w:t>
      </w:r>
    </w:p>
    <w:p w14:paraId="2FA2F2B4" w14:textId="499DF682" w:rsidR="002D5486" w:rsidRPr="004F67BD" w:rsidRDefault="002D5486" w:rsidP="008306D9">
      <w:pPr>
        <w:pStyle w:val="NoSpacing"/>
        <w:numPr>
          <w:ilvl w:val="0"/>
          <w:numId w:val="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Supported quality team members during corrective action updates</w:t>
      </w:r>
      <w:r w:rsidR="00725060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and c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ontributed to root cause analysis to determine core reason for failures and errors. </w:t>
      </w:r>
    </w:p>
    <w:p w14:paraId="6335F8EB" w14:textId="63FDCE23" w:rsidR="00844F1B" w:rsidRPr="004F67BD" w:rsidRDefault="002D5486" w:rsidP="008306D9">
      <w:pPr>
        <w:pStyle w:val="NoSpacing"/>
        <w:numPr>
          <w:ilvl w:val="0"/>
          <w:numId w:val="4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Developed traceability documentation to aid in investigating faults and defects</w:t>
      </w:r>
      <w:r w:rsidR="00352153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and p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artnered with senior management</w:t>
      </w:r>
      <w:r w:rsidR="00982BD1" w:rsidRPr="004F67BD">
        <w:rPr>
          <w:rStyle w:val="divdocumentright-box"/>
          <w:rFonts w:ascii="Arial" w:eastAsia="Century Gothic" w:hAnsi="Arial" w:cs="Arial"/>
          <w:sz w:val="20"/>
          <w:szCs w:val="20"/>
        </w:rPr>
        <w:t>/Clients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to </w:t>
      </w:r>
      <w:r w:rsidR="00CA449F" w:rsidRPr="004F67BD">
        <w:rPr>
          <w:rStyle w:val="divdocumentright-box"/>
          <w:rFonts w:ascii="Arial" w:eastAsia="Century Gothic" w:hAnsi="Arial" w:cs="Arial"/>
          <w:sz w:val="20"/>
          <w:szCs w:val="20"/>
        </w:rPr>
        <w:t>analyse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issues and find appropriate solutions.</w:t>
      </w:r>
    </w:p>
    <w:p w14:paraId="760079A1" w14:textId="77777777" w:rsidR="00363564" w:rsidRPr="004F67BD" w:rsidRDefault="00844F1B" w:rsidP="008306D9">
      <w:pPr>
        <w:pStyle w:val="NoSpacing"/>
        <w:numPr>
          <w:ilvl w:val="0"/>
          <w:numId w:val="10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Education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: </w:t>
      </w:r>
    </w:p>
    <w:p w14:paraId="4CF2FB59" w14:textId="7A8108C9" w:rsidR="00844F1B" w:rsidRPr="004F67BD" w:rsidRDefault="00077016" w:rsidP="008306D9">
      <w:pPr>
        <w:pStyle w:val="NoSpacing"/>
        <w:numPr>
          <w:ilvl w:val="0"/>
          <w:numId w:val="13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B</w:t>
      </w:r>
      <w:r w:rsidR="00363564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achelor of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tech</w:t>
      </w:r>
      <w:r w:rsidR="00363564" w:rsidRPr="004F67BD">
        <w:rPr>
          <w:rStyle w:val="divdocumentright-box"/>
          <w:rFonts w:ascii="Arial" w:eastAsia="Century Gothic" w:hAnsi="Arial" w:cs="Arial"/>
          <w:sz w:val="20"/>
          <w:szCs w:val="20"/>
        </w:rPr>
        <w:t>nology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in </w:t>
      </w:r>
      <w:r w:rsidR="00844F1B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Information </w:t>
      </w:r>
      <w:r w:rsidR="00FD2D34" w:rsidRPr="004F67BD">
        <w:rPr>
          <w:rStyle w:val="divdocumentright-box"/>
          <w:rFonts w:ascii="Arial" w:eastAsia="Century Gothic" w:hAnsi="Arial" w:cs="Arial"/>
          <w:sz w:val="20"/>
          <w:szCs w:val="20"/>
        </w:rPr>
        <w:t>Technology (</w:t>
      </w:r>
      <w:r w:rsidR="00431BFA" w:rsidRPr="004F67BD">
        <w:rPr>
          <w:rStyle w:val="divdocumentright-box"/>
          <w:rFonts w:ascii="Arial" w:eastAsia="Century Gothic" w:hAnsi="Arial" w:cs="Arial"/>
          <w:sz w:val="20"/>
          <w:szCs w:val="20"/>
        </w:rPr>
        <w:t>Engineering)</w:t>
      </w:r>
      <w:r w:rsidR="00844F1B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</w:t>
      </w:r>
      <w:r w:rsidR="00363564" w:rsidRPr="004F67BD">
        <w:rPr>
          <w:rStyle w:val="divdocumentright-box"/>
          <w:rFonts w:ascii="Arial" w:eastAsia="Century Gothic" w:hAnsi="Arial" w:cs="Arial"/>
          <w:sz w:val="20"/>
          <w:szCs w:val="20"/>
        </w:rPr>
        <w:t>in JNTU with first grade in 2007</w:t>
      </w:r>
    </w:p>
    <w:p w14:paraId="0F789024" w14:textId="4A8E07A8" w:rsidR="00363564" w:rsidRPr="004F67BD" w:rsidRDefault="00363564" w:rsidP="008306D9">
      <w:pPr>
        <w:pStyle w:val="NoSpacing"/>
        <w:numPr>
          <w:ilvl w:val="0"/>
          <w:numId w:val="13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Intermediate in Maths, Physics, Chemistry in </w:t>
      </w:r>
      <w:r w:rsidR="00FD2D34" w:rsidRPr="004F67BD">
        <w:rPr>
          <w:rStyle w:val="divdocumentright-box"/>
          <w:rFonts w:ascii="Arial" w:eastAsia="Century Gothic" w:hAnsi="Arial" w:cs="Arial"/>
          <w:sz w:val="20"/>
          <w:szCs w:val="20"/>
        </w:rPr>
        <w:t>Belays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Jr college with distinction in 2003</w:t>
      </w:r>
    </w:p>
    <w:p w14:paraId="1BF87550" w14:textId="1BF94DC1" w:rsidR="00363564" w:rsidRPr="004F67BD" w:rsidRDefault="00363564" w:rsidP="008306D9">
      <w:pPr>
        <w:pStyle w:val="NoSpacing"/>
        <w:numPr>
          <w:ilvl w:val="0"/>
          <w:numId w:val="13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Secondary education (10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  <w:vertAlign w:val="superscript"/>
        </w:rPr>
        <w:t>th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standard) with distinction at Balayesu school in 2000</w:t>
      </w:r>
    </w:p>
    <w:p w14:paraId="20A16DB6" w14:textId="77777777" w:rsidR="00844F1B" w:rsidRPr="004F67BD" w:rsidRDefault="00844F1B" w:rsidP="008306D9">
      <w:pPr>
        <w:pStyle w:val="NoSpacing"/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</w:p>
    <w:p w14:paraId="65887744" w14:textId="10660287" w:rsidR="00844F1B" w:rsidRPr="004F67BD" w:rsidRDefault="00844F1B" w:rsidP="008306D9">
      <w:pPr>
        <w:pStyle w:val="NoSpacing"/>
        <w:numPr>
          <w:ilvl w:val="0"/>
          <w:numId w:val="17"/>
        </w:numPr>
        <w:jc w:val="both"/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lastRenderedPageBreak/>
        <w:t xml:space="preserve">Certifications/Achievements: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PMP - Project Management Professional, Design thinking &amp; emotional intelligence certifications,</w:t>
      </w:r>
      <w:r w:rsidR="00114762"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TCS/Infosys internal certifications on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Program management</w:t>
      </w:r>
      <w:r w:rsidR="00114762" w:rsidRPr="004F67BD">
        <w:rPr>
          <w:rStyle w:val="divdocumentright-box"/>
          <w:rFonts w:ascii="Arial" w:eastAsia="Century Gothic" w:hAnsi="Arial" w:cs="Arial"/>
          <w:sz w:val="20"/>
          <w:szCs w:val="20"/>
        </w:rPr>
        <w:t>, Agile delivery</w:t>
      </w:r>
    </w:p>
    <w:p w14:paraId="272BBEB4" w14:textId="1F04EC46" w:rsidR="00605582" w:rsidRPr="004F67BD" w:rsidRDefault="00605582" w:rsidP="008306D9">
      <w:pPr>
        <w:pStyle w:val="NoSpacing"/>
        <w:numPr>
          <w:ilvl w:val="0"/>
          <w:numId w:val="17"/>
        </w:numPr>
        <w:jc w:val="both"/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 xml:space="preserve">Awards: 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TCS </w:t>
      </w:r>
      <w:r w:rsidR="00FD2D34" w:rsidRPr="004F67BD">
        <w:rPr>
          <w:rStyle w:val="divdocumentright-box"/>
          <w:rFonts w:ascii="Arial" w:eastAsia="Century Gothic" w:hAnsi="Arial" w:cs="Arial"/>
          <w:sz w:val="20"/>
          <w:szCs w:val="20"/>
        </w:rPr>
        <w:t>instant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award for best team management, Infosys best team player of the award</w:t>
      </w:r>
    </w:p>
    <w:p w14:paraId="24117645" w14:textId="1108498F" w:rsidR="00844F1B" w:rsidRPr="004F67BD" w:rsidRDefault="00844F1B" w:rsidP="008306D9">
      <w:pPr>
        <w:pStyle w:val="NoSpacing"/>
        <w:numPr>
          <w:ilvl w:val="0"/>
          <w:numId w:val="17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Hobbies</w:t>
      </w:r>
      <w:r w:rsidR="008325F1"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/Interests: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 xml:space="preserve"> Travel, Playing volley ball.</w:t>
      </w:r>
    </w:p>
    <w:p w14:paraId="0071C11E" w14:textId="037E38E2" w:rsidR="008325F1" w:rsidRPr="004F67BD" w:rsidRDefault="008325F1" w:rsidP="008306D9">
      <w:pPr>
        <w:pStyle w:val="NoSpacing"/>
        <w:numPr>
          <w:ilvl w:val="0"/>
          <w:numId w:val="17"/>
        </w:numPr>
        <w:jc w:val="both"/>
        <w:rPr>
          <w:rStyle w:val="divdocumentright-box"/>
          <w:rFonts w:ascii="Arial" w:eastAsia="Century Gothic" w:hAnsi="Arial" w:cs="Arial"/>
          <w:sz w:val="20"/>
          <w:szCs w:val="20"/>
        </w:rPr>
      </w:pPr>
      <w:r w:rsidRPr="004F67BD">
        <w:rPr>
          <w:rStyle w:val="divdocumentright-box"/>
          <w:rFonts w:ascii="Arial" w:eastAsia="Century Gothic" w:hAnsi="Arial" w:cs="Arial"/>
          <w:b/>
          <w:bCs/>
          <w:sz w:val="20"/>
          <w:szCs w:val="20"/>
        </w:rPr>
        <w:t>Languages</w:t>
      </w:r>
      <w:r w:rsidRPr="004F67BD">
        <w:rPr>
          <w:rStyle w:val="divdocumentright-box"/>
          <w:rFonts w:ascii="Arial" w:eastAsia="Century Gothic" w:hAnsi="Arial" w:cs="Arial"/>
          <w:sz w:val="20"/>
          <w:szCs w:val="20"/>
        </w:rPr>
        <w:t>: English, Hindi, Telugu, Kannada,</w:t>
      </w:r>
    </w:p>
    <w:sectPr w:rsidR="008325F1" w:rsidRPr="004F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441B"/>
      </v:shape>
    </w:pict>
  </w:numPicBullet>
  <w:abstractNum w:abstractNumId="0" w15:restartNumberingAfterBreak="0">
    <w:nsid w:val="014C675A"/>
    <w:multiLevelType w:val="hybridMultilevel"/>
    <w:tmpl w:val="451A5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7F6"/>
    <w:multiLevelType w:val="hybridMultilevel"/>
    <w:tmpl w:val="1BC827E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59D4"/>
    <w:multiLevelType w:val="hybridMultilevel"/>
    <w:tmpl w:val="B0A88B8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420AD"/>
    <w:multiLevelType w:val="hybridMultilevel"/>
    <w:tmpl w:val="4D52BC5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E5C5E"/>
    <w:multiLevelType w:val="hybridMultilevel"/>
    <w:tmpl w:val="D1343B8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042795"/>
    <w:multiLevelType w:val="hybridMultilevel"/>
    <w:tmpl w:val="8E4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E054F"/>
    <w:multiLevelType w:val="hybridMultilevel"/>
    <w:tmpl w:val="9B408156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21F56595"/>
    <w:multiLevelType w:val="hybridMultilevel"/>
    <w:tmpl w:val="A8567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C54047"/>
    <w:multiLevelType w:val="hybridMultilevel"/>
    <w:tmpl w:val="24E26D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E3FD9"/>
    <w:multiLevelType w:val="hybridMultilevel"/>
    <w:tmpl w:val="60D08DAE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42492DFC"/>
    <w:multiLevelType w:val="hybridMultilevel"/>
    <w:tmpl w:val="B37C5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D674C"/>
    <w:multiLevelType w:val="hybridMultilevel"/>
    <w:tmpl w:val="1D8CC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03651"/>
    <w:multiLevelType w:val="hybridMultilevel"/>
    <w:tmpl w:val="E9366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27460"/>
    <w:multiLevelType w:val="hybridMultilevel"/>
    <w:tmpl w:val="9474C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F2D8D"/>
    <w:multiLevelType w:val="hybridMultilevel"/>
    <w:tmpl w:val="8BB42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6C36DE"/>
    <w:multiLevelType w:val="hybridMultilevel"/>
    <w:tmpl w:val="EA60E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376E0"/>
    <w:multiLevelType w:val="hybridMultilevel"/>
    <w:tmpl w:val="E6E6B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F3181"/>
    <w:multiLevelType w:val="multilevel"/>
    <w:tmpl w:val="9AEC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969615">
    <w:abstractNumId w:val="14"/>
  </w:num>
  <w:num w:numId="2" w16cid:durableId="1522860727">
    <w:abstractNumId w:val="6"/>
  </w:num>
  <w:num w:numId="3" w16cid:durableId="1132669543">
    <w:abstractNumId w:val="9"/>
  </w:num>
  <w:num w:numId="4" w16cid:durableId="857230879">
    <w:abstractNumId w:val="10"/>
  </w:num>
  <w:num w:numId="5" w16cid:durableId="807092660">
    <w:abstractNumId w:val="13"/>
  </w:num>
  <w:num w:numId="6" w16cid:durableId="1618220254">
    <w:abstractNumId w:val="11"/>
  </w:num>
  <w:num w:numId="7" w16cid:durableId="1789465698">
    <w:abstractNumId w:val="7"/>
  </w:num>
  <w:num w:numId="8" w16cid:durableId="1839076352">
    <w:abstractNumId w:val="2"/>
  </w:num>
  <w:num w:numId="9" w16cid:durableId="521633095">
    <w:abstractNumId w:val="12"/>
  </w:num>
  <w:num w:numId="10" w16cid:durableId="1457528280">
    <w:abstractNumId w:val="3"/>
  </w:num>
  <w:num w:numId="11" w16cid:durableId="950282396">
    <w:abstractNumId w:val="8"/>
  </w:num>
  <w:num w:numId="12" w16cid:durableId="1552496666">
    <w:abstractNumId w:val="4"/>
  </w:num>
  <w:num w:numId="13" w16cid:durableId="29690589">
    <w:abstractNumId w:val="0"/>
  </w:num>
  <w:num w:numId="14" w16cid:durableId="83309631">
    <w:abstractNumId w:val="5"/>
  </w:num>
  <w:num w:numId="15" w16cid:durableId="382683633">
    <w:abstractNumId w:val="15"/>
  </w:num>
  <w:num w:numId="16" w16cid:durableId="1230657427">
    <w:abstractNumId w:val="16"/>
  </w:num>
  <w:num w:numId="17" w16cid:durableId="581647543">
    <w:abstractNumId w:val="1"/>
  </w:num>
  <w:num w:numId="18" w16cid:durableId="6481696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A61"/>
    <w:rsid w:val="00043538"/>
    <w:rsid w:val="00046354"/>
    <w:rsid w:val="0006742D"/>
    <w:rsid w:val="00071585"/>
    <w:rsid w:val="00077016"/>
    <w:rsid w:val="00080B16"/>
    <w:rsid w:val="000A5A6B"/>
    <w:rsid w:val="000C3E15"/>
    <w:rsid w:val="000F4A8E"/>
    <w:rsid w:val="000F6673"/>
    <w:rsid w:val="00114762"/>
    <w:rsid w:val="00127E15"/>
    <w:rsid w:val="001675B5"/>
    <w:rsid w:val="001C2C84"/>
    <w:rsid w:val="001F7C91"/>
    <w:rsid w:val="00216F15"/>
    <w:rsid w:val="00282C15"/>
    <w:rsid w:val="002D5486"/>
    <w:rsid w:val="002E6595"/>
    <w:rsid w:val="00301BC1"/>
    <w:rsid w:val="00352153"/>
    <w:rsid w:val="003556B9"/>
    <w:rsid w:val="00363564"/>
    <w:rsid w:val="00366CC7"/>
    <w:rsid w:val="003757E4"/>
    <w:rsid w:val="003F019D"/>
    <w:rsid w:val="00431BFA"/>
    <w:rsid w:val="00437769"/>
    <w:rsid w:val="00443986"/>
    <w:rsid w:val="004768D4"/>
    <w:rsid w:val="00481239"/>
    <w:rsid w:val="00487EF9"/>
    <w:rsid w:val="004B0E92"/>
    <w:rsid w:val="004E6BB1"/>
    <w:rsid w:val="004F67BD"/>
    <w:rsid w:val="005267C1"/>
    <w:rsid w:val="00555080"/>
    <w:rsid w:val="0057335D"/>
    <w:rsid w:val="00586976"/>
    <w:rsid w:val="00594571"/>
    <w:rsid w:val="005948D6"/>
    <w:rsid w:val="005B4EEC"/>
    <w:rsid w:val="005F0CF8"/>
    <w:rsid w:val="00605582"/>
    <w:rsid w:val="00637A92"/>
    <w:rsid w:val="006568CD"/>
    <w:rsid w:val="00666A61"/>
    <w:rsid w:val="00680BD8"/>
    <w:rsid w:val="00683166"/>
    <w:rsid w:val="006A7355"/>
    <w:rsid w:val="006E3F74"/>
    <w:rsid w:val="006F0013"/>
    <w:rsid w:val="007063A3"/>
    <w:rsid w:val="00725060"/>
    <w:rsid w:val="007271DC"/>
    <w:rsid w:val="00734A96"/>
    <w:rsid w:val="0079068C"/>
    <w:rsid w:val="007A6150"/>
    <w:rsid w:val="007D6A3A"/>
    <w:rsid w:val="0080273F"/>
    <w:rsid w:val="0080718A"/>
    <w:rsid w:val="00814BE2"/>
    <w:rsid w:val="00823AF0"/>
    <w:rsid w:val="008306D9"/>
    <w:rsid w:val="008325F1"/>
    <w:rsid w:val="0083608D"/>
    <w:rsid w:val="00844F1B"/>
    <w:rsid w:val="008B245B"/>
    <w:rsid w:val="008B6B53"/>
    <w:rsid w:val="008F69A3"/>
    <w:rsid w:val="00900349"/>
    <w:rsid w:val="009035B1"/>
    <w:rsid w:val="00903827"/>
    <w:rsid w:val="00923D94"/>
    <w:rsid w:val="009241BC"/>
    <w:rsid w:val="009259F3"/>
    <w:rsid w:val="00927150"/>
    <w:rsid w:val="009479D8"/>
    <w:rsid w:val="00967C1D"/>
    <w:rsid w:val="00982BD1"/>
    <w:rsid w:val="009C25EC"/>
    <w:rsid w:val="009F0A3C"/>
    <w:rsid w:val="009F5C34"/>
    <w:rsid w:val="00A22478"/>
    <w:rsid w:val="00A625B4"/>
    <w:rsid w:val="00A81DC9"/>
    <w:rsid w:val="00AC4F81"/>
    <w:rsid w:val="00B91D75"/>
    <w:rsid w:val="00BC25C2"/>
    <w:rsid w:val="00BD7101"/>
    <w:rsid w:val="00C10691"/>
    <w:rsid w:val="00C444D2"/>
    <w:rsid w:val="00C52135"/>
    <w:rsid w:val="00CA449F"/>
    <w:rsid w:val="00CE5EAB"/>
    <w:rsid w:val="00D025EF"/>
    <w:rsid w:val="00D51E09"/>
    <w:rsid w:val="00D7295A"/>
    <w:rsid w:val="00D832F0"/>
    <w:rsid w:val="00D91F6F"/>
    <w:rsid w:val="00DC4481"/>
    <w:rsid w:val="00DD3DF4"/>
    <w:rsid w:val="00DE78AC"/>
    <w:rsid w:val="00E60D66"/>
    <w:rsid w:val="00E621A7"/>
    <w:rsid w:val="00E72956"/>
    <w:rsid w:val="00E766B1"/>
    <w:rsid w:val="00E86F8A"/>
    <w:rsid w:val="00F00116"/>
    <w:rsid w:val="00F5423E"/>
    <w:rsid w:val="00F6618C"/>
    <w:rsid w:val="00F72BE6"/>
    <w:rsid w:val="00F80E24"/>
    <w:rsid w:val="00F906EC"/>
    <w:rsid w:val="00FD2D34"/>
    <w:rsid w:val="00F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0923625B"/>
  <w15:docId w15:val="{41483F13-2530-48C4-B54F-0B76AFF1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486"/>
    <w:rPr>
      <w:color w:val="605E5C"/>
      <w:shd w:val="clear" w:color="auto" w:fill="E1DFDD"/>
    </w:rPr>
  </w:style>
  <w:style w:type="paragraph" w:customStyle="1" w:styleId="left-boxheadinggapdiv">
    <w:name w:val="left-box_headinggapdiv"/>
    <w:basedOn w:val="Normal"/>
    <w:rsid w:val="002D5486"/>
    <w:pPr>
      <w:spacing w:after="0" w:line="200" w:lineRule="atLeast"/>
    </w:pPr>
    <w:rPr>
      <w:rFonts w:ascii="Times New Roman" w:eastAsia="Times New Roman" w:hAnsi="Times New Roman" w:cs="Times New Roman"/>
      <w:kern w:val="0"/>
      <w:sz w:val="14"/>
      <w:szCs w:val="14"/>
      <w:lang w:val="en-US"/>
      <w14:ligatures w14:val="none"/>
    </w:rPr>
  </w:style>
  <w:style w:type="character" w:customStyle="1" w:styleId="divdocumentright-box">
    <w:name w:val="div_document_right-box"/>
    <w:basedOn w:val="DefaultParagraphFont"/>
    <w:rsid w:val="002D5486"/>
    <w:rPr>
      <w:color w:val="343434"/>
      <w:spacing w:val="4"/>
    </w:rPr>
  </w:style>
  <w:style w:type="paragraph" w:styleId="NoSpacing">
    <w:name w:val="No Spacing"/>
    <w:uiPriority w:val="1"/>
    <w:qFormat/>
    <w:rsid w:val="002D54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54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enivasa.kottha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6079</TotalTime>
  <Pages>3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reddy</dc:creator>
  <cp:keywords/>
  <dc:description/>
  <cp:lastModifiedBy>sreenivas reddy</cp:lastModifiedBy>
  <cp:revision>73</cp:revision>
  <dcterms:created xsi:type="dcterms:W3CDTF">2023-08-17T10:08:00Z</dcterms:created>
  <dcterms:modified xsi:type="dcterms:W3CDTF">2024-04-18T12:32:00Z</dcterms:modified>
</cp:coreProperties>
</file>