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Smooth Cargo Loading: Laser Cutting, Robotic Welded Hinges, and Machining of Truck Hydraulic Liftgate Assemblies</w:t>
      </w:r>
    </w:p>
    <w:p>
      <w:pPr>
        <w:spacing w:before="320" w:after="120"/>
      </w:pPr>
      <w:r>
        <w:rPr>
          <w:rFonts w:ascii="Calibri" w:hAnsi="Calibri"/>
          <w:b/>
          <w:color w:val="E87E31"/>
          <w:sz w:val="28"/>
        </w:rPr>
        <w:t>Project Overview</w:t>
      </w:r>
    </w:p>
    <w:p>
      <w:pPr>
        <w:pStyle w:val="ListBullet"/>
        <w:spacing w:after="40"/>
        <w:ind w:left="360"/>
      </w:pPr>
      <w:r>
        <w:rPr>
          <w:b/>
        </w:rPr>
        <w:t>Client / Industry</w:t>
      </w:r>
      <w:r>
        <w:t>: Last-Mile Delivery Box Truck Manufacturer</w:t>
      </w:r>
    </w:p>
    <w:p>
      <w:pPr>
        <w:pStyle w:val="ListBullet"/>
        <w:spacing w:after="40"/>
        <w:ind w:left="360"/>
      </w:pPr>
      <w:r>
        <w:rPr>
          <w:b/>
        </w:rPr>
        <w:t>Component</w:t>
      </w:r>
      <w:r>
        <w:t>: Heavy-Duty Hydraulic Liftgate Foldable Platform</w:t>
      </w:r>
    </w:p>
    <w:p>
      <w:pPr>
        <w:pStyle w:val="ListBullet"/>
        <w:spacing w:after="40"/>
        <w:ind w:left="360"/>
      </w:pPr>
      <w:r>
        <w:rPr>
          <w:b/>
        </w:rPr>
        <w:t>Material</w:t>
      </w:r>
      <w:r>
        <w:t>: High-Yield Structural Steel (Domex 700) and Pivot Pins (AISI 1045)</w:t>
      </w:r>
    </w:p>
    <w:p>
      <w:pPr>
        <w:pStyle w:val="ListBullet"/>
        <w:spacing w:after="40"/>
        <w:ind w:left="360"/>
      </w:pPr>
      <w:r>
        <w:rPr>
          <w:b/>
        </w:rPr>
        <w:t>Manufacturing Process</w:t>
      </w:r>
      <w:r>
        <w:t>: CNC Laser Cutting, Press Brake Bending, Robotic MIG Welding, and CNC Pin Machining</w:t>
      </w:r>
    </w:p>
    <w:p>
      <w:pPr>
        <w:pStyle w:val="ListBullet"/>
        <w:spacing w:after="40"/>
        <w:ind w:left="360"/>
      </w:pPr>
      <w:r>
        <w:rPr>
          <w:b/>
        </w:rPr>
        <w:t>Key Outcome</w:t>
      </w:r>
      <w:r>
        <w:t>: Reduced platform weight by 15% using high-strength steel, maintained hinge pin clearance of 0.05 mm, and cut cycle times.</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Hydraulic liftgates are critical mechanical components for urban delivery box trucks. They must withstand severe cantilever bending loads while operating smoothly. A national fleet manufacturer required pre-assembled structural steel platforms with precision-machined pivot hinges to ensure smooth lift-and-fold operations.</w:t>
      </w:r>
    </w:p>
    <w:p>
      <w:pPr>
        <w:spacing w:before="320" w:after="120"/>
      </w:pPr>
      <w:r>
        <w:rPr>
          <w:rFonts w:ascii="Calibri" w:hAnsi="Calibri"/>
          <w:b/>
          <w:color w:val="E87E31"/>
          <w:sz w:val="28"/>
        </w:rPr>
        <w:t>The Challenge</w:t>
      </w:r>
    </w:p>
    <w:p>
      <w:pPr>
        <w:spacing w:after="160" w:line="276" w:lineRule="auto"/>
      </w:pPr>
      <w:r>
        <w:t>The pivot hinges on the liftgate platform require a clearance fit of +0.05 mm to +0.08 mm.</w:t>
      </w:r>
    </w:p>
    <w:p>
      <w:pPr>
        <w:pStyle w:val="ListBullet"/>
        <w:spacing w:after="80"/>
      </w:pPr>
      <w:r>
        <w:t>Manual welding of the heavy hinge brackets onto the platform caused thermal distortion, warping the hinge tube alignment. This caused the main steel pivot pins to bind, leading to hydraulic motor strain and premature pin wear.</w:t>
      </w:r>
    </w:p>
    <w:p>
      <w:pPr>
        <w:pStyle w:val="ListBullet"/>
        <w:spacing w:after="80"/>
      </w:pPr>
      <w:r>
        <w:t>Cutting and bending Domex 700 high-strength steel requires precise press-brake tooling to prevent cracking at the bend radius.</w:t>
      </w:r>
    </w:p>
    <w:p>
      <w:pPr>
        <w:spacing w:before="320" w:after="120"/>
      </w:pPr>
      <w:r>
        <w:rPr>
          <w:rFonts w:ascii="Calibri" w:hAnsi="Calibri"/>
          <w:b/>
          <w:color w:val="E87E31"/>
          <w:sz w:val="28"/>
        </w:rPr>
        <w:t>Solution</w:t>
      </w:r>
    </w:p>
    <w:p>
      <w:pPr>
        <w:spacing w:after="160" w:line="276" w:lineRule="auto"/>
      </w:pPr>
      <w:r>
        <w:t>Balbirds acted as the dedicated execution partner to control the welding and assembly sequence:</w:t>
      </w:r>
    </w:p>
    <w:p>
      <w:pPr>
        <w:pStyle w:val="ListNumber"/>
        <w:spacing w:after="80"/>
      </w:pPr>
      <w:r>
        <w:rPr>
          <w:b/>
        </w:rPr>
        <w:t>Robotic MIG Welding &amp; Fixturing</w:t>
      </w:r>
      <w:r>
        <w:t>: We designed a water-cooled clamping jig that locked all hinge barrels in perfect alignment during the welding process. We used robotic MIG welding to apply consistent, low-heat input welds.</w:t>
      </w:r>
    </w:p>
    <w:p>
      <w:pPr>
        <w:pStyle w:val="ListNumber"/>
        <w:spacing w:after="80"/>
      </w:pPr>
      <w:r>
        <w:rPr>
          <w:b/>
        </w:rPr>
        <w:t>Post-Weld Hinge Line-Boring</w:t>
      </w:r>
      <w:r>
        <w:t>: To correct any remaining micro-distortions, we implemented a post-weld CNC line-boring operation to finish the hinge inner diameters in a single machine pass.</w:t>
      </w:r>
    </w:p>
    <w:p>
      <w:pPr>
        <w:pStyle w:val="ListNumber"/>
        <w:spacing w:after="80"/>
      </w:pPr>
      <w:r>
        <w:rPr>
          <w:b/>
        </w:rPr>
        <w:t>Precision Pin Turning</w:t>
      </w:r>
      <w:r>
        <w:t>: The AISI 1045 steel pins were CNC turned and centerless ground to h6 limits.</w:t>
      </w:r>
    </w:p>
    <w:p>
      <w:pPr>
        <w:spacing w:before="320" w:after="120"/>
      </w:pPr>
      <w:r>
        <w:rPr>
          <w:rFonts w:ascii="Calibri" w:hAnsi="Calibri"/>
          <w:b/>
          <w:color w:val="E87E31"/>
          <w:sz w:val="28"/>
        </w:rPr>
        <w:t>The Outcome</w:t>
      </w:r>
    </w:p>
    <w:p>
      <w:pPr>
        <w:spacing w:after="160" w:line="276" w:lineRule="auto"/>
      </w:pPr>
      <w:r>
        <w:t>The pivot pins slid into the hinges with perfect alignment, eliminating binding and reducing hydraulic pressure draw by 15%. The lighter, high-strength Domex platform allowed fleet trucks to carry more payload without exceeding rear-axle limits.</w:t>
      </w:r>
    </w:p>
    <w:p>
      <w:pPr>
        <w:spacing w:before="120" w:after="120"/>
        <w:pBdr>
          <w:bottom w:val="single" w:sz="6" w:space="1" w:color="CCCCCC"/>
        </w:pBdr>
      </w:pPr>
    </w:p>
    <w:p>
      <w:pPr>
        <w:spacing w:after="160" w:line="276" w:lineRule="auto"/>
      </w:pPr>
      <w:r>
        <w:t xml:space="preserve">👉 </w:t>
      </w:r>
      <w:r>
        <w:rPr>
          <w:b/>
        </w:rPr>
        <w:t>Need high-precision structural steel weldments?</w:t>
      </w:r>
      <w:r>
        <w:t xml:space="preserve"> </w:t>
      </w:r>
      <w:hyperlink r:id="rId9">
        <w:r>
          <w:rPr>
            <w:color w:val="0056B3"/>
            <w:u w:val="single"/>
          </w:rPr>
          <w:t>Discover our fabrication network</w:t>
        </w:r>
      </w:hyperlink>
      <w:r>
        <w:t xml:space="preserve"> or schedule an engineering consultation.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