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8"/>
        </w:rPr>
        <w:t>NSS COLLEGE APPLICATION</w:t>
      </w:r>
    </w:p>
    <w:p>
      <w:pPr>
        <w:jc w:val="center"/>
      </w:pPr>
      <w:r>
        <w:rPr>
          <w:b/>
          <w:sz w:val="38"/>
        </w:rPr>
        <w:t>DETAILED IMPLEMENTATION PLAN</w:t>
      </w:r>
    </w:p>
    <w:p>
      <w:pPr>
        <w:jc w:val="center"/>
      </w:pPr>
      <w:r>
        <w:rPr>
          <w:i/>
        </w:rPr>
        <w:t>B.Tech College — National Service Scheme (NSS)</w:t>
      </w:r>
    </w:p>
    <w:tbl>
      <w:tblPr>
        <w:tblStyle w:val="TableGrid"/>
        <w:tblW w:type="auto" w:w="0"/>
        <w:jc w:val="center"/>
        <w:tblLook w:firstColumn="1" w:firstRow="1" w:lastColumn="0" w:lastRow="0" w:noHBand="0" w:noVBand="1" w:val="04A0"/>
      </w:tblPr>
      <w:tblGrid>
        <w:gridCol w:w="5120"/>
        <w:gridCol w:w="5120"/>
      </w:tblGrid>
      <w:tr>
        <w:tc>
          <w:tcPr>
            <w:tcW w:type="dxa" w:w="5120"/>
            <w:shd w:fill="EAEAEA"/>
          </w:tcPr>
          <w:p>
            <w:r>
              <w:rPr>
                <w:b/>
              </w:rPr>
              <w:t>Document</w:t>
            </w:r>
          </w:p>
        </w:tc>
        <w:tc>
          <w:tcPr>
            <w:tcW w:type="dxa" w:w="5120"/>
            <w:shd w:fill="EAEAEA"/>
          </w:tcPr>
          <w:p>
            <w:r>
              <w:rPr>
                <w:b/>
              </w:rPr>
              <w:t>Details</w:t>
            </w:r>
          </w:p>
        </w:tc>
      </w:tr>
      <w:tr>
        <w:tc>
          <w:tcPr>
            <w:tcW w:type="dxa" w:w="5120"/>
          </w:tcPr>
          <w:p>
            <w:r>
              <w:t>Purpose</w:t>
            </w:r>
          </w:p>
        </w:tc>
        <w:tc>
          <w:tcPr>
            <w:tcW w:type="dxa" w:w="5120"/>
          </w:tcPr>
          <w:p>
            <w:r>
              <w:t>Implementation roadmap from foundation to production</w:t>
            </w:r>
          </w:p>
        </w:tc>
      </w:tr>
      <w:tr>
        <w:tc>
          <w:tcPr>
            <w:tcW w:type="dxa" w:w="5120"/>
          </w:tcPr>
          <w:p>
            <w:r>
              <w:t>Target system</w:t>
            </w:r>
          </w:p>
        </w:tc>
        <w:tc>
          <w:tcPr>
            <w:tcW w:type="dxa" w:w="5120"/>
          </w:tcPr>
          <w:p>
            <w:r>
              <w:t>College NSS management and volunteer participation platform</w:t>
            </w:r>
          </w:p>
        </w:tc>
      </w:tr>
      <w:tr>
        <w:tc>
          <w:tcPr>
            <w:tcW w:type="dxa" w:w="5120"/>
          </w:tcPr>
          <w:p>
            <w:r>
              <w:t>Architecture</w:t>
            </w:r>
          </w:p>
        </w:tc>
        <w:tc>
          <w:tcPr>
            <w:tcW w:type="dxa" w:w="5120"/>
          </w:tcPr>
          <w:p>
            <w:r>
              <w:t>Modular monolith with feature-oriented modules</w:t>
            </w:r>
          </w:p>
        </w:tc>
      </w:tr>
      <w:tr>
        <w:tc>
          <w:tcPr>
            <w:tcW w:type="dxa" w:w="5120"/>
          </w:tcPr>
          <w:p>
            <w:r>
              <w:t>Frontend</w:t>
            </w:r>
          </w:p>
        </w:tc>
        <w:tc>
          <w:tcPr>
            <w:tcW w:type="dxa" w:w="5120"/>
          </w:tcPr>
          <w:p>
            <w:r>
              <w:t>React + TypeScript (recommended)</w:t>
            </w:r>
          </w:p>
        </w:tc>
      </w:tr>
      <w:tr>
        <w:tc>
          <w:tcPr>
            <w:tcW w:type="dxa" w:w="5120"/>
          </w:tcPr>
          <w:p>
            <w:r>
              <w:t>Backend</w:t>
            </w:r>
          </w:p>
        </w:tc>
        <w:tc>
          <w:tcPr>
            <w:tcW w:type="dxa" w:w="5120"/>
          </w:tcPr>
          <w:p>
            <w:r>
              <w:t>Node.js + TypeScript + NestJS (recommended)</w:t>
            </w:r>
          </w:p>
        </w:tc>
      </w:tr>
      <w:tr>
        <w:tc>
          <w:tcPr>
            <w:tcW w:type="dxa" w:w="5120"/>
          </w:tcPr>
          <w:p>
            <w:r>
              <w:t>Database</w:t>
            </w:r>
          </w:p>
        </w:tc>
        <w:tc>
          <w:tcPr>
            <w:tcW w:type="dxa" w:w="5120"/>
          </w:tcPr>
          <w:p>
            <w:r>
              <w:t>PostgreSQL</w:t>
            </w:r>
          </w:p>
        </w:tc>
      </w:tr>
      <w:tr>
        <w:tc>
          <w:tcPr>
            <w:tcW w:type="dxa" w:w="5120"/>
          </w:tcPr>
          <w:p>
            <w:r>
              <w:t>Supporting services</w:t>
            </w:r>
          </w:p>
        </w:tc>
        <w:tc>
          <w:tcPr>
            <w:tcW w:type="dxa" w:w="5120"/>
          </w:tcPr>
          <w:p>
            <w:r>
              <w:t>Redis, object storage, background worker, email provider if required</w:t>
            </w:r>
          </w:p>
        </w:tc>
      </w:tr>
      <w:tr>
        <w:tc>
          <w:tcPr>
            <w:tcW w:type="dxa" w:w="5120"/>
          </w:tcPr>
          <w:p>
            <w:r>
              <w:t>API</w:t>
            </w:r>
          </w:p>
        </w:tc>
        <w:tc>
          <w:tcPr>
            <w:tcW w:type="dxa" w:w="5120"/>
          </w:tcPr>
          <w:p>
            <w:r>
              <w:t>Versioned REST + OpenAPI</w:t>
            </w:r>
          </w:p>
        </w:tc>
      </w:tr>
      <w:tr>
        <w:tc>
          <w:tcPr>
            <w:tcW w:type="dxa" w:w="5120"/>
          </w:tcPr>
          <w:p>
            <w:r>
              <w:t>Version</w:t>
            </w:r>
          </w:p>
        </w:tc>
        <w:tc>
          <w:tcPr>
            <w:tcW w:type="dxa" w:w="5120"/>
          </w:tcPr>
          <w:p>
            <w:r>
              <w:t>2.0 — Detailed</w:t>
            </w:r>
          </w:p>
        </w:tc>
      </w:tr>
    </w:tbl>
    <w:p/>
    <w:p>
      <w:r>
        <w:br w:type="page"/>
      </w:r>
    </w:p>
    <w:p>
      <w:pPr>
        <w:pStyle w:val="Heading1"/>
      </w:pPr>
      <w:r>
        <w:t>1. Executive Implementation Strategy</w:t>
      </w:r>
    </w:p>
    <w:p>
      <w:r>
        <w:t>Build the system as a modular monolith and deliver it through vertical slices. Each slice should contain database schema, backend domain logic, API contract, frontend UI, authorization, validation, automated tests and audit behavior. Avoid building the entire frontend first and the entire backend later; that creates integration risk.</w:t>
      </w:r>
    </w:p>
    <w:p>
      <w:pPr>
        <w:pStyle w:val="ListBullet"/>
      </w:pPr>
      <w:r>
        <w:t>Establish identity, authorization and data ownership first.</w:t>
      </w:r>
    </w:p>
    <w:p>
      <w:pPr>
        <w:pStyle w:val="ListBullet"/>
      </w:pPr>
      <w:r>
        <w:t>Build the volunteer → unit → event → registration → attendance → service-hour chain as the MVP backbone.</w:t>
      </w:r>
    </w:p>
    <w:p>
      <w:pPr>
        <w:pStyle w:val="ListBullet"/>
      </w:pPr>
      <w:r>
        <w:t>Use PostgreSQL as the authoritative source for institutional records.</w:t>
      </w:r>
    </w:p>
    <w:p>
      <w:pPr>
        <w:pStyle w:val="ListBullet"/>
      </w:pPr>
      <w:r>
        <w:t>Use transactions for capacity, registration, attendance and service-hour integrity.</w:t>
      </w:r>
    </w:p>
    <w:p>
      <w:pPr>
        <w:pStyle w:val="ListBullet"/>
      </w:pPr>
      <w:r>
        <w:t>Use background jobs for large reports, notifications and document processing.</w:t>
      </w:r>
    </w:p>
    <w:p>
      <w:pPr>
        <w:pStyle w:val="ListBullet"/>
      </w:pPr>
      <w:r>
        <w:t>Keep all administrative operations auditable.</w:t>
      </w:r>
    </w:p>
    <w:p>
      <w:pPr>
        <w:pStyle w:val="ListBullet"/>
      </w:pPr>
      <w:r>
        <w:t>Deploy a working MVP before adding secondary features.</w:t>
      </w:r>
    </w:p>
    <w:p>
      <w:pPr>
        <w:pStyle w:val="Heading1"/>
      </w:pPr>
      <w:r>
        <w:t>2. Project Goals</w:t>
      </w:r>
    </w:p>
    <w:p>
      <w:pPr>
        <w:pStyle w:val="ListBullet"/>
      </w:pPr>
      <w:r>
        <w:t>Digitize NSS volunteer and unit administration.</w:t>
      </w:r>
    </w:p>
    <w:p>
      <w:pPr>
        <w:pStyle w:val="ListBullet"/>
      </w:pPr>
      <w:r>
        <w:t>Replace manual event registration and attendance workflows.</w:t>
      </w:r>
    </w:p>
    <w:p>
      <w:pPr>
        <w:pStyle w:val="ListBullet"/>
      </w:pPr>
      <w:r>
        <w:t>Maintain an auditable record of participation and service hours.</w:t>
      </w:r>
    </w:p>
    <w:p>
      <w:pPr>
        <w:pStyle w:val="ListBullet"/>
      </w:pPr>
      <w:r>
        <w:t>Provide role-specific dashboards and reports.</w:t>
      </w:r>
    </w:p>
    <w:p>
      <w:pPr>
        <w:pStyle w:val="ListBullet"/>
      </w:pPr>
      <w:r>
        <w:t>Centralize announcements and NSS documentation.</w:t>
      </w:r>
    </w:p>
    <w:p>
      <w:pPr>
        <w:pStyle w:val="ListBullet"/>
      </w:pPr>
      <w:r>
        <w:t>Provide a foundation that can be extended to additional college units and workflows.</w:t>
      </w:r>
    </w:p>
    <w:p>
      <w:pPr>
        <w:pStyle w:val="Heading1"/>
      </w:pPr>
      <w:r>
        <w:t>3. Scope</w:t>
      </w:r>
    </w:p>
    <w:tbl>
      <w:tblPr>
        <w:tblStyle w:val="TableGrid"/>
        <w:tblW w:type="auto" w:w="0"/>
        <w:jc w:val="center"/>
        <w:tblLook w:firstColumn="1" w:firstRow="1" w:lastColumn="0" w:lastRow="0" w:noHBand="0" w:noVBand="1" w:val="04A0"/>
      </w:tblPr>
      <w:tblGrid>
        <w:gridCol w:w="5120"/>
        <w:gridCol w:w="5120"/>
      </w:tblGrid>
      <w:tr>
        <w:tc>
          <w:tcPr>
            <w:tcW w:type="dxa" w:w="5120"/>
            <w:shd w:fill="EAEAEA"/>
          </w:tcPr>
          <w:p>
            <w:r>
              <w:rPr>
                <w:b/>
              </w:rPr>
              <w:t>In Scope</w:t>
            </w:r>
          </w:p>
        </w:tc>
        <w:tc>
          <w:tcPr>
            <w:tcW w:type="dxa" w:w="5120"/>
            <w:shd w:fill="EAEAEA"/>
          </w:tcPr>
          <w:p>
            <w:r>
              <w:rPr>
                <w:b/>
              </w:rPr>
              <w:t>Out of Scope for Initial MVP</w:t>
            </w:r>
          </w:p>
        </w:tc>
      </w:tr>
      <w:tr>
        <w:tc>
          <w:tcPr>
            <w:tcW w:type="dxa" w:w="5120"/>
          </w:tcPr>
          <w:p>
            <w:r>
              <w:t>Authentication and RBAC</w:t>
            </w:r>
          </w:p>
        </w:tc>
        <w:tc>
          <w:tcPr>
            <w:tcW w:type="dxa" w:w="5120"/>
          </w:tcPr>
          <w:p>
            <w:r>
              <w:t>Microservice decomposition</w:t>
            </w:r>
          </w:p>
        </w:tc>
      </w:tr>
      <w:tr>
        <w:tc>
          <w:tcPr>
            <w:tcW w:type="dxa" w:w="5120"/>
          </w:tcPr>
          <w:p>
            <w:r>
              <w:t>Volunteer profiles</w:t>
            </w:r>
          </w:p>
        </w:tc>
        <w:tc>
          <w:tcPr>
            <w:tcW w:type="dxa" w:w="5120"/>
          </w:tcPr>
          <w:p>
            <w:r>
              <w:t>Complex external ERP integration</w:t>
            </w:r>
          </w:p>
        </w:tc>
      </w:tr>
      <w:tr>
        <w:tc>
          <w:tcPr>
            <w:tcW w:type="dxa" w:w="5120"/>
          </w:tcPr>
          <w:p>
            <w:r>
              <w:t>NSS units</w:t>
            </w:r>
          </w:p>
        </w:tc>
        <w:tc>
          <w:tcPr>
            <w:tcW w:type="dxa" w:w="5120"/>
          </w:tcPr>
          <w:p>
            <w:r>
              <w:t>Advanced AI features</w:t>
            </w:r>
          </w:p>
        </w:tc>
      </w:tr>
      <w:tr>
        <w:tc>
          <w:tcPr>
            <w:tcW w:type="dxa" w:w="5120"/>
          </w:tcPr>
          <w:p>
            <w:r>
              <w:t>Events and registration</w:t>
            </w:r>
          </w:p>
        </w:tc>
        <w:tc>
          <w:tcPr>
            <w:tcW w:type="dxa" w:w="5120"/>
          </w:tcPr>
          <w:p>
            <w:r>
              <w:t>Native mobile applications</w:t>
            </w:r>
          </w:p>
        </w:tc>
      </w:tr>
      <w:tr>
        <w:tc>
          <w:tcPr>
            <w:tcW w:type="dxa" w:w="5120"/>
          </w:tcPr>
          <w:p>
            <w:r>
              <w:t>QR attendance</w:t>
            </w:r>
          </w:p>
        </w:tc>
        <w:tc>
          <w:tcPr>
            <w:tcW w:type="dxa" w:w="5120"/>
          </w:tcPr>
          <w:p>
            <w:r>
              <w:t>Automated government-system synchronization unless API is available</w:t>
            </w:r>
          </w:p>
        </w:tc>
      </w:tr>
      <w:tr>
        <w:tc>
          <w:tcPr>
            <w:tcW w:type="dxa" w:w="5120"/>
          </w:tcPr>
          <w:p>
            <w:r>
              <w:t>Service-hour ledger</w:t>
            </w:r>
          </w:p>
        </w:tc>
        <w:tc>
          <w:tcPr>
            <w:tcW w:type="dxa" w:w="5120"/>
          </w:tcPr>
          <w:p>
            <w:r>
              <w:t>Complex payment functionality</w:t>
            </w:r>
          </w:p>
        </w:tc>
      </w:tr>
      <w:tr>
        <w:tc>
          <w:tcPr>
            <w:tcW w:type="dxa" w:w="5120"/>
          </w:tcPr>
          <w:p>
            <w:r>
              <w:t>Announcements</w:t>
            </w:r>
          </w:p>
        </w:tc>
        <w:tc>
          <w:tcPr>
            <w:tcW w:type="dxa" w:w="5120"/>
          </w:tcPr>
          <w:p>
            <w:r>
              <w:t>Unnecessary real-time infrastructure</w:t>
            </w:r>
          </w:p>
        </w:tc>
      </w:tr>
      <w:tr>
        <w:tc>
          <w:tcPr>
            <w:tcW w:type="dxa" w:w="5120"/>
          </w:tcPr>
          <w:p>
            <w:r>
              <w:t>Reports</w:t>
            </w:r>
          </w:p>
        </w:tc>
        <w:tc>
          <w:tcPr>
            <w:tcW w:type="dxa" w:w="5120"/>
          </w:tcPr>
          <w:p>
            <w:r>
              <w:t>Nonessential social-network features</w:t>
            </w:r>
          </w:p>
        </w:tc>
      </w:tr>
      <w:tr>
        <w:tc>
          <w:tcPr>
            <w:tcW w:type="dxa" w:w="5120"/>
          </w:tcPr>
          <w:p>
            <w:r>
              <w:t>Achievements and certificates</w:t>
            </w:r>
          </w:p>
        </w:tc>
        <w:tc>
          <w:tcPr>
            <w:tcW w:type="dxa" w:w="5120"/>
          </w:tcPr>
          <w:p>
            <w:r/>
          </w:p>
        </w:tc>
      </w:tr>
      <w:tr>
        <w:tc>
          <w:tcPr>
            <w:tcW w:type="dxa" w:w="5120"/>
          </w:tcPr>
          <w:p>
            <w:r>
              <w:t>Notifications</w:t>
            </w:r>
          </w:p>
        </w:tc>
        <w:tc>
          <w:tcPr>
            <w:tcW w:type="dxa" w:w="5120"/>
          </w:tcPr>
          <w:p>
            <w:r/>
          </w:p>
        </w:tc>
      </w:tr>
      <w:tr>
        <w:tc>
          <w:tcPr>
            <w:tcW w:type="dxa" w:w="5120"/>
          </w:tcPr>
          <w:p>
            <w:r>
              <w:t>Audit and administration</w:t>
            </w:r>
          </w:p>
        </w:tc>
        <w:tc>
          <w:tcPr>
            <w:tcW w:type="dxa" w:w="5120"/>
          </w:tcPr>
          <w:p>
            <w:r/>
          </w:p>
        </w:tc>
      </w:tr>
    </w:tbl>
    <w:p/>
    <w:p>
      <w:pPr>
        <w:pStyle w:val="Heading1"/>
      </w:pPr>
      <w:r>
        <w:t>4. Architecture Blueprint</w:t>
      </w:r>
    </w:p>
    <w:p>
      <w:r>
        <w:t xml:space="preserve">                    NSS WEB APPLICATION</w:t>
        <w:br/>
        <w:t xml:space="preserve">                            │</w:t>
        <w:br/>
        <w:t xml:space="preserve">             ┌──────────────┴──────────────┐</w:t>
        <w:br/>
        <w:t xml:space="preserve">             │                             │</w:t>
        <w:br/>
        <w:t xml:space="preserve">        React Frontend                REST Backend</w:t>
        <w:br/>
        <w:t xml:space="preserve">             │                             │</w:t>
        <w:br/>
        <w:t xml:space="preserve">      Feature Modules              API Controllers</w:t>
        <w:br/>
        <w:t xml:space="preserve">             │                             │</w:t>
        <w:br/>
        <w:t xml:space="preserve">             └──────────────┬──────────────┘</w:t>
        <w:br/>
        <w:t xml:space="preserve">                            │</w:t>
        <w:br/>
        <w:t xml:space="preserve">                    Application Services</w:t>
        <w:br/>
        <w:t xml:space="preserve">                            │</w:t>
        <w:br/>
        <w:t xml:space="preserve">                     Domain / Rules</w:t>
        <w:br/>
        <w:t xml:space="preserve">                            │</w:t>
        <w:br/>
        <w:t xml:space="preserve">                     Repository Layer</w:t>
        <w:br/>
        <w:t xml:space="preserve">                            │</w:t>
        <w:br/>
        <w:t xml:space="preserve">                       PostgreSQL</w:t>
        <w:br/>
        <w:t xml:space="preserve">                     /      |       \</w:t>
        <w:br/>
        <w:t xml:space="preserve">                  Redis  Object Store  Worker Queue</w:t>
        <w:br/>
        <w:t xml:space="preserve">                            │</w:t>
        <w:br/>
        <w:t xml:space="preserve">                    Reports / Documents</w:t>
      </w:r>
    </w:p>
    <w:p>
      <w:r>
        <w:t>The backend should own all business-critical decisions. The frontend is a presentation and interaction layer, not a security boundary.</w:t>
      </w:r>
    </w:p>
    <w:p>
      <w:pPr>
        <w:pStyle w:val="Heading1"/>
      </w:pPr>
      <w:r>
        <w:t>5. Environment Strategy</w:t>
      </w:r>
    </w:p>
    <w:tbl>
      <w:tblPr>
        <w:tblStyle w:val="TableGrid"/>
        <w:tblW w:type="auto" w:w="0"/>
        <w:jc w:val="center"/>
        <w:tblLook w:firstColumn="1" w:firstRow="1" w:lastColumn="0" w:lastRow="0" w:noHBand="0" w:noVBand="1" w:val="04A0"/>
      </w:tblPr>
      <w:tblGrid>
        <w:gridCol w:w="3413"/>
        <w:gridCol w:w="3413"/>
        <w:gridCol w:w="3413"/>
      </w:tblGrid>
      <w:tr>
        <w:tc>
          <w:tcPr>
            <w:tcW w:type="dxa" w:w="3413"/>
            <w:shd w:fill="EAEAEA"/>
          </w:tcPr>
          <w:p>
            <w:r>
              <w:rPr>
                <w:b/>
              </w:rPr>
              <w:t>Environment</w:t>
            </w:r>
          </w:p>
        </w:tc>
        <w:tc>
          <w:tcPr>
            <w:tcW w:type="dxa" w:w="3413"/>
            <w:shd w:fill="EAEAEA"/>
          </w:tcPr>
          <w:p>
            <w:r>
              <w:rPr>
                <w:b/>
              </w:rPr>
              <w:t>Purpose</w:t>
            </w:r>
          </w:p>
        </w:tc>
        <w:tc>
          <w:tcPr>
            <w:tcW w:type="dxa" w:w="3413"/>
            <w:shd w:fill="EAEAEA"/>
          </w:tcPr>
          <w:p>
            <w:r>
              <w:rPr>
                <w:b/>
              </w:rPr>
              <w:t>Data</w:t>
            </w:r>
          </w:p>
        </w:tc>
      </w:tr>
      <w:tr>
        <w:tc>
          <w:tcPr>
            <w:tcW w:type="dxa" w:w="3413"/>
          </w:tcPr>
          <w:p>
            <w:r>
              <w:t>Local</w:t>
            </w:r>
          </w:p>
        </w:tc>
        <w:tc>
          <w:tcPr>
            <w:tcW w:type="dxa" w:w="3413"/>
          </w:tcPr>
          <w:p>
            <w:r>
              <w:t>Developer implementation</w:t>
            </w:r>
          </w:p>
        </w:tc>
        <w:tc>
          <w:tcPr>
            <w:tcW w:type="dxa" w:w="3413"/>
          </w:tcPr>
          <w:p>
            <w:r>
              <w:t>Synthetic/local data</w:t>
            </w:r>
          </w:p>
        </w:tc>
      </w:tr>
      <w:tr>
        <w:tc>
          <w:tcPr>
            <w:tcW w:type="dxa" w:w="3413"/>
          </w:tcPr>
          <w:p>
            <w:r>
              <w:t>Development</w:t>
            </w:r>
          </w:p>
        </w:tc>
        <w:tc>
          <w:tcPr>
            <w:tcW w:type="dxa" w:w="3413"/>
          </w:tcPr>
          <w:p>
            <w:r>
              <w:t>Shared integration</w:t>
            </w:r>
          </w:p>
        </w:tc>
        <w:tc>
          <w:tcPr>
            <w:tcW w:type="dxa" w:w="3413"/>
          </w:tcPr>
          <w:p>
            <w:r>
              <w:t>Non-production data</w:t>
            </w:r>
          </w:p>
        </w:tc>
      </w:tr>
      <w:tr>
        <w:tc>
          <w:tcPr>
            <w:tcW w:type="dxa" w:w="3413"/>
          </w:tcPr>
          <w:p>
            <w:r>
              <w:t>Staging</w:t>
            </w:r>
          </w:p>
        </w:tc>
        <w:tc>
          <w:tcPr>
            <w:tcW w:type="dxa" w:w="3413"/>
          </w:tcPr>
          <w:p>
            <w:r>
              <w:t>Release validation</w:t>
            </w:r>
          </w:p>
        </w:tc>
        <w:tc>
          <w:tcPr>
            <w:tcW w:type="dxa" w:w="3413"/>
          </w:tcPr>
          <w:p>
            <w:r>
              <w:t>Production-like test data</w:t>
            </w:r>
          </w:p>
        </w:tc>
      </w:tr>
      <w:tr>
        <w:tc>
          <w:tcPr>
            <w:tcW w:type="dxa" w:w="3413"/>
          </w:tcPr>
          <w:p>
            <w:r>
              <w:t>Production</w:t>
            </w:r>
          </w:p>
        </w:tc>
        <w:tc>
          <w:tcPr>
            <w:tcW w:type="dxa" w:w="3413"/>
          </w:tcPr>
          <w:p>
            <w:r>
              <w:t>College usage</w:t>
            </w:r>
          </w:p>
        </w:tc>
        <w:tc>
          <w:tcPr>
            <w:tcW w:type="dxa" w:w="3413"/>
          </w:tcPr>
          <w:p>
            <w:r>
              <w:t>Authoritative institutional data</w:t>
            </w:r>
          </w:p>
        </w:tc>
      </w:tr>
    </w:tbl>
    <w:p/>
    <w:p>
      <w:pPr>
        <w:pStyle w:val="ListBullet"/>
      </w:pPr>
      <w:r>
        <w:t>Keep secrets in environment/secret management, never source control.</w:t>
      </w:r>
    </w:p>
    <w:p>
      <w:pPr>
        <w:pStyle w:val="ListBullet"/>
      </w:pPr>
      <w:r>
        <w:t>Use separate database credentials per environment.</w:t>
      </w:r>
    </w:p>
    <w:p>
      <w:pPr>
        <w:pStyle w:val="ListBullet"/>
      </w:pPr>
      <w:r>
        <w:t>Run migrations through a controlled release process.</w:t>
      </w:r>
    </w:p>
    <w:p>
      <w:pPr>
        <w:pStyle w:val="ListBullet"/>
      </w:pPr>
      <w:r>
        <w:t>Use production-like indexes and constraints in staging.</w:t>
      </w:r>
    </w:p>
    <w:p>
      <w:pPr>
        <w:pStyle w:val="Heading1"/>
      </w:pPr>
      <w:r>
        <w:t>6. Repository and Code Organization</w:t>
      </w:r>
    </w:p>
    <w:p>
      <w:r>
        <w:t>backend/src/</w:t>
        <w:br/>
        <w:t xml:space="preserve">  auth/</w:t>
        <w:br/>
        <w:t xml:space="preserve">  users/</w:t>
        <w:br/>
        <w:t xml:space="preserve">  roles/</w:t>
        <w:br/>
        <w:t xml:space="preserve">  volunteers/</w:t>
        <w:br/>
        <w:t xml:space="preserve">  units/</w:t>
        <w:br/>
        <w:t xml:space="preserve">  events/</w:t>
        <w:br/>
        <w:t xml:space="preserve">  registrations/</w:t>
        <w:br/>
        <w:t xml:space="preserve">  attendance/</w:t>
        <w:br/>
        <w:t xml:space="preserve">  service-hours/</w:t>
        <w:br/>
        <w:t xml:space="preserve">  announcements/</w:t>
        <w:br/>
        <w:t xml:space="preserve">  notifications/</w:t>
        <w:br/>
        <w:t xml:space="preserve">  achievements/</w:t>
        <w:br/>
        <w:t xml:space="preserve">  certificates/</w:t>
        <w:br/>
        <w:t xml:space="preserve">  documents/</w:t>
        <w:br/>
        <w:t xml:space="preserve">  activity-reports/</w:t>
        <w:br/>
        <w:t xml:space="preserve">  reports/</w:t>
        <w:br/>
        <w:t xml:space="preserve">  audit/</w:t>
        <w:br/>
        <w:t xml:space="preserve">  common/</w:t>
        <w:br/>
        <w:t xml:space="preserve">  database/</w:t>
        <w:br/>
        <w:br/>
        <w:t>frontend/src/</w:t>
        <w:br/>
        <w:t xml:space="preserve">  app/</w:t>
        <w:br/>
        <w:t xml:space="preserve">  features/</w:t>
        <w:br/>
        <w:t xml:space="preserve">  components/</w:t>
        <w:br/>
        <w:t xml:space="preserve">  layouts/</w:t>
        <w:br/>
        <w:t xml:space="preserve">  pages/</w:t>
        <w:br/>
        <w:t xml:space="preserve">  services/</w:t>
        <w:br/>
        <w:t xml:space="preserve">  hooks/</w:t>
        <w:br/>
        <w:t xml:space="preserve">  schemas/</w:t>
        <w:br/>
        <w:t xml:space="preserve">  types/</w:t>
      </w:r>
    </w:p>
    <w:p>
      <w:r>
        <w:t>Each feature should expose a small public interface and keep implementation details internal to its module.</w:t>
      </w:r>
    </w:p>
    <w:p>
      <w:pPr>
        <w:pStyle w:val="Heading1"/>
      </w:pPr>
      <w:r>
        <w:t>7. Phase 0 — Requirements Baseline</w:t>
      </w:r>
    </w:p>
    <w:p>
      <w:pPr>
        <w:pStyle w:val="Heading2"/>
      </w:pPr>
      <w:r>
        <w:t>Activities</w:t>
      </w:r>
    </w:p>
    <w:p>
      <w:pPr>
        <w:pStyle w:val="ListBullet"/>
      </w:pPr>
      <w:r>
        <w:t>Freeze the initial SRS and ER model.</w:t>
      </w:r>
    </w:p>
    <w:p>
      <w:pPr>
        <w:pStyle w:val="ListBullet"/>
      </w:pPr>
      <w:r>
        <w:t>Identify all roles and permission boundaries.</w:t>
      </w:r>
    </w:p>
    <w:p>
      <w:pPr>
        <w:pStyle w:val="ListBullet"/>
      </w:pPr>
      <w:r>
        <w:t>Define institutional terminology: unit, volunteer, Programme Officer, event, attendance, service hour, certificate.</w:t>
      </w:r>
    </w:p>
    <w:p>
      <w:pPr>
        <w:pStyle w:val="ListBullet"/>
      </w:pPr>
      <w:r>
        <w:t>Define event lifecycle and attendance policy.</w:t>
      </w:r>
    </w:p>
    <w:p>
      <w:pPr>
        <w:pStyle w:val="ListBullet"/>
      </w:pPr>
      <w:r>
        <w:t>Define certificate eligibility rules.</w:t>
      </w:r>
    </w:p>
    <w:p>
      <w:pPr>
        <w:pStyle w:val="ListBullet"/>
      </w:pPr>
      <w:r>
        <w:t>Define report formats required by the college.</w:t>
      </w:r>
    </w:p>
    <w:p>
      <w:pPr>
        <w:pStyle w:val="ListBullet"/>
      </w:pPr>
      <w:r>
        <w:t>Define document retention and audit requirements.</w:t>
      </w:r>
    </w:p>
    <w:p>
      <w:pPr>
        <w:pStyle w:val="Heading2"/>
      </w:pPr>
      <w:r>
        <w:t>Exit Criteria</w:t>
      </w:r>
    </w:p>
    <w:p>
      <w:pPr>
        <w:pStyle w:val="ListBullet"/>
      </w:pPr>
      <w:r>
        <w:t>Approved SRS</w:t>
      </w:r>
    </w:p>
    <w:p>
      <w:pPr>
        <w:pStyle w:val="ListBullet"/>
      </w:pPr>
      <w:r>
        <w:t>Approved ER model</w:t>
      </w:r>
    </w:p>
    <w:p>
      <w:pPr>
        <w:pStyle w:val="ListBullet"/>
      </w:pPr>
      <w:r>
        <w:t>Approved role-permission matrix</w:t>
      </w:r>
    </w:p>
    <w:p>
      <w:pPr>
        <w:pStyle w:val="ListBullet"/>
      </w:pPr>
      <w:r>
        <w:t>Approved MVP feature list</w:t>
      </w:r>
    </w:p>
    <w:p>
      <w:pPr>
        <w:pStyle w:val="ListBullet"/>
      </w:pPr>
      <w:r>
        <w:t>Defined acceptance criteria</w:t>
      </w:r>
    </w:p>
    <w:p>
      <w:pPr>
        <w:pStyle w:val="Heading1"/>
      </w:pPr>
      <w:r>
        <w:t>8. Phase 1 — Foundation</w:t>
      </w:r>
    </w:p>
    <w:p>
      <w:pPr>
        <w:pStyle w:val="Heading2"/>
      </w:pPr>
      <w:r>
        <w:t>Tasks</w:t>
      </w:r>
    </w:p>
    <w:p>
      <w:pPr>
        <w:pStyle w:val="ListBullet"/>
      </w:pPr>
      <w:r>
        <w:t>Initialize Git repository and branch strategy.</w:t>
      </w:r>
    </w:p>
    <w:p>
      <w:pPr>
        <w:pStyle w:val="ListBullet"/>
      </w:pPr>
      <w:r>
        <w:t>Configure TypeScript with strict checking.</w:t>
      </w:r>
    </w:p>
    <w:p>
      <w:pPr>
        <w:pStyle w:val="ListBullet"/>
      </w:pPr>
      <w:r>
        <w:t>Configure linting, formatting and commit checks.</w:t>
      </w:r>
    </w:p>
    <w:p>
      <w:pPr>
        <w:pStyle w:val="ListBullet"/>
      </w:pPr>
      <w:r>
        <w:t>Create backend application and module boundaries.</w:t>
      </w:r>
    </w:p>
    <w:p>
      <w:pPr>
        <w:pStyle w:val="ListBullet"/>
      </w:pPr>
      <w:r>
        <w:t>Create frontend application and routing.</w:t>
      </w:r>
    </w:p>
    <w:p>
      <w:pPr>
        <w:pStyle w:val="ListBullet"/>
      </w:pPr>
      <w:r>
        <w:t>Configure PostgreSQL connection and migrations.</w:t>
      </w:r>
    </w:p>
    <w:p>
      <w:pPr>
        <w:pStyle w:val="ListBullet"/>
      </w:pPr>
      <w:r>
        <w:t>Create structured configuration validation.</w:t>
      </w:r>
    </w:p>
    <w:p>
      <w:pPr>
        <w:pStyle w:val="ListBullet"/>
      </w:pPr>
      <w:r>
        <w:t>Implement /health/live and /health/ready.</w:t>
      </w:r>
    </w:p>
    <w:p>
      <w:pPr>
        <w:pStyle w:val="ListBullet"/>
      </w:pPr>
      <w:r>
        <w:t>Generate OpenAPI documentation.</w:t>
      </w:r>
    </w:p>
    <w:p>
      <w:pPr>
        <w:pStyle w:val="ListBullet"/>
      </w:pPr>
      <w:r>
        <w:t>Create CI pipeline for build, lint and tests.</w:t>
      </w:r>
    </w:p>
    <w:p>
      <w:pPr>
        <w:pStyle w:val="Heading2"/>
      </w:pPr>
      <w:r>
        <w:t>Exit Criteria</w:t>
      </w:r>
    </w:p>
    <w:p>
      <w:pPr>
        <w:pStyle w:val="ListBullet"/>
      </w:pPr>
      <w:r>
        <w:t>Frontend loads successfully.</w:t>
      </w:r>
    </w:p>
    <w:p>
      <w:pPr>
        <w:pStyle w:val="ListBullet"/>
      </w:pPr>
      <w:r>
        <w:t>Backend starts successfully.</w:t>
      </w:r>
    </w:p>
    <w:p>
      <w:pPr>
        <w:pStyle w:val="ListBullet"/>
      </w:pPr>
      <w:r>
        <w:t>Database migration runs from an empty database.</w:t>
      </w:r>
    </w:p>
    <w:p>
      <w:pPr>
        <w:pStyle w:val="ListBullet"/>
      </w:pPr>
      <w:r>
        <w:t>Health endpoints work.</w:t>
      </w:r>
    </w:p>
    <w:p>
      <w:pPr>
        <w:pStyle w:val="ListBullet"/>
      </w:pPr>
      <w:r>
        <w:t>CI can build and test the project.</w:t>
      </w:r>
    </w:p>
    <w:p>
      <w:pPr>
        <w:pStyle w:val="Heading1"/>
      </w:pPr>
      <w:r>
        <w:t>9. Phase 2 — Authentication, Users and RBAC</w:t>
      </w:r>
    </w:p>
    <w:p>
      <w:pPr>
        <w:pStyle w:val="Heading2"/>
      </w:pPr>
      <w:r>
        <w:t>Implementation</w:t>
      </w:r>
    </w:p>
    <w:p>
      <w:pPr>
        <w:pStyle w:val="ListBullet"/>
      </w:pPr>
      <w:r>
        <w:t>Create users, roles, permissions and user_roles tables.</w:t>
      </w:r>
    </w:p>
    <w:p>
      <w:pPr>
        <w:pStyle w:val="ListBullet"/>
      </w:pPr>
      <w:r>
        <w:t>Implement login/logout and secure session or token handling.</w:t>
      </w:r>
    </w:p>
    <w:p>
      <w:pPr>
        <w:pStyle w:val="ListBullet"/>
      </w:pPr>
      <w:r>
        <w:t>Implement current-user endpoint.</w:t>
      </w:r>
    </w:p>
    <w:p>
      <w:pPr>
        <w:pStyle w:val="ListBullet"/>
      </w:pPr>
      <w:r>
        <w:t>Implement authentication middleware/guard.</w:t>
      </w:r>
    </w:p>
    <w:p>
      <w:pPr>
        <w:pStyle w:val="ListBullet"/>
      </w:pPr>
      <w:r>
        <w:t>Implement role and permission guards.</w:t>
      </w:r>
    </w:p>
    <w:p>
      <w:pPr>
        <w:pStyle w:val="ListBullet"/>
      </w:pPr>
      <w:r>
        <w:t>Implement account activation/deactivation.</w:t>
      </w:r>
    </w:p>
    <w:p>
      <w:pPr>
        <w:pStyle w:val="ListBullet"/>
      </w:pPr>
      <w:r>
        <w:t>Add rate limiting to login and abuse-sensitive endpoints.</w:t>
      </w:r>
    </w:p>
    <w:p>
      <w:pPr>
        <w:pStyle w:val="ListBullet"/>
      </w:pPr>
      <w:r>
        <w:t>Create security audit events.</w:t>
      </w:r>
    </w:p>
    <w:p>
      <w:pPr>
        <w:pStyle w:val="Heading2"/>
      </w:pPr>
      <w:r>
        <w:t>Acceptance Tests</w:t>
      </w:r>
    </w:p>
    <w:p>
      <w:pPr>
        <w:pStyle w:val="ListBullet"/>
      </w:pPr>
      <w:r>
        <w:t>Invalid credentials are rejected.</w:t>
      </w:r>
    </w:p>
    <w:p>
      <w:pPr>
        <w:pStyle w:val="ListBullet"/>
      </w:pPr>
      <w:r>
        <w:t>Expired credentials cannot access protected APIs.</w:t>
      </w:r>
    </w:p>
    <w:p>
      <w:pPr>
        <w:pStyle w:val="ListBullet"/>
      </w:pPr>
      <w:r>
        <w:t>Volunteer cannot access administrative endpoints.</w:t>
      </w:r>
    </w:p>
    <w:p>
      <w:pPr>
        <w:pStyle w:val="ListBullet"/>
      </w:pPr>
      <w:r>
        <w:t>Officer cannot modify data outside authorized unit scope.</w:t>
      </w:r>
    </w:p>
    <w:p>
      <w:pPr>
        <w:pStyle w:val="ListBullet"/>
      </w:pPr>
      <w:r>
        <w:t>Changing a frontend role value does not elevate backend privileges.</w:t>
      </w:r>
    </w:p>
    <w:p>
      <w:pPr>
        <w:pStyle w:val="Heading1"/>
      </w:pPr>
      <w:r>
        <w:t>10. Phase 3 — Volunteer and Unit Management</w:t>
      </w:r>
    </w:p>
    <w:p>
      <w:pPr>
        <w:pStyle w:val="Heading2"/>
      </w:pPr>
      <w:r>
        <w:t>Volunteer Workflow</w:t>
      </w:r>
    </w:p>
    <w:p>
      <w:r>
        <w:t>Create user → create volunteer profile → assign unit → activate membership → volunteer appears in unit roster.</w:t>
      </w:r>
    </w:p>
    <w:p>
      <w:pPr>
        <w:pStyle w:val="Heading2"/>
      </w:pPr>
      <w:r>
        <w:t>Tasks</w:t>
      </w:r>
    </w:p>
    <w:p>
      <w:pPr>
        <w:pStyle w:val="ListBullet"/>
      </w:pPr>
      <w:r>
        <w:t>Create volunteer profile API and UI.</w:t>
      </w:r>
    </w:p>
    <w:p>
      <w:pPr>
        <w:pStyle w:val="ListBullet"/>
      </w:pPr>
      <w:r>
        <w:t>Validate college ID uniqueness.</w:t>
      </w:r>
    </w:p>
    <w:p>
      <w:pPr>
        <w:pStyle w:val="ListBullet"/>
      </w:pPr>
      <w:r>
        <w:t>Implement unit membership history.</w:t>
      </w:r>
    </w:p>
    <w:p>
      <w:pPr>
        <w:pStyle w:val="ListBullet"/>
      </w:pPr>
      <w:r>
        <w:t>Implement volunteer search and pagination.</w:t>
      </w:r>
    </w:p>
    <w:p>
      <w:pPr>
        <w:pStyle w:val="ListBullet"/>
      </w:pPr>
      <w:r>
        <w:t>Implement unit roster.</w:t>
      </w:r>
    </w:p>
    <w:p>
      <w:pPr>
        <w:pStyle w:val="ListBullet"/>
      </w:pPr>
      <w:r>
        <w:t>Implement officer-scoped access.</w:t>
      </w:r>
    </w:p>
    <w:p>
      <w:pPr>
        <w:pStyle w:val="ListBullet"/>
      </w:pPr>
      <w:r>
        <w:t>Add profile audit events for sensitive changes.</w:t>
      </w:r>
    </w:p>
    <w:p>
      <w:pPr>
        <w:pStyle w:val="Heading2"/>
      </w:pPr>
      <w:r>
        <w:t>Acceptance Criteria</w:t>
      </w:r>
    </w:p>
    <w:p>
      <w:pPr>
        <w:pStyle w:val="ListBullet"/>
      </w:pPr>
      <w:r>
        <w:t>Duplicate college IDs are rejected.</w:t>
      </w:r>
    </w:p>
    <w:p>
      <w:pPr>
        <w:pStyle w:val="ListBullet"/>
      </w:pPr>
      <w:r>
        <w:t>Unit-scoped officers see only authorized members.</w:t>
      </w:r>
    </w:p>
    <w:p>
      <w:pPr>
        <w:pStyle w:val="ListBullet"/>
      </w:pPr>
      <w:r>
        <w:t>Inactive volunteers cannot perform restricted participation actions.</w:t>
      </w:r>
    </w:p>
    <w:p>
      <w:pPr>
        <w:pStyle w:val="Heading1"/>
      </w:pPr>
      <w:r>
        <w:t>11. Phase 4 — Event Management</w:t>
      </w:r>
    </w:p>
    <w:p>
      <w:pPr>
        <w:pStyle w:val="Heading2"/>
      </w:pPr>
      <w:r>
        <w:t>Event State Machine</w:t>
      </w:r>
    </w:p>
    <w:p>
      <w:r>
        <w:t>DRAFT → PUBLISHED → REGISTRATION_OPEN → REGISTRATION_CLOSED → ONGOING → COMPLETED</w:t>
      </w:r>
    </w:p>
    <w:p>
      <w:r>
        <w:t>Cancellation is an explicit terminal state for permitted pre-completion states.</w:t>
      </w:r>
    </w:p>
    <w:p>
      <w:pPr>
        <w:pStyle w:val="Heading2"/>
      </w:pPr>
      <w:r>
        <w:t>Tasks</w:t>
      </w:r>
    </w:p>
    <w:p>
      <w:pPr>
        <w:pStyle w:val="ListBullet"/>
      </w:pPr>
      <w:r>
        <w:t>Create event CRUD APIs.</w:t>
      </w:r>
    </w:p>
    <w:p>
      <w:pPr>
        <w:pStyle w:val="ListBullet"/>
      </w:pPr>
      <w:r>
        <w:t>Implement state-transition service.</w:t>
      </w:r>
    </w:p>
    <w:p>
      <w:pPr>
        <w:pStyle w:val="ListBullet"/>
      </w:pPr>
      <w:r>
        <w:t>Validate start/end times and registration deadline.</w:t>
      </w:r>
    </w:p>
    <w:p>
      <w:pPr>
        <w:pStyle w:val="ListBullet"/>
      </w:pPr>
      <w:r>
        <w:t>Validate capacity.</w:t>
      </w:r>
    </w:p>
    <w:p>
      <w:pPr>
        <w:pStyle w:val="ListBullet"/>
      </w:pPr>
      <w:r>
        <w:t>Associate event with NSS unit and creator.</w:t>
      </w:r>
    </w:p>
    <w:p>
      <w:pPr>
        <w:pStyle w:val="ListBullet"/>
      </w:pPr>
      <w:r>
        <w:t>Implement event list filters.</w:t>
      </w:r>
    </w:p>
    <w:p>
      <w:pPr>
        <w:pStyle w:val="ListBullet"/>
      </w:pPr>
      <w:r>
        <w:t>Implement publish/cancel operations.</w:t>
      </w:r>
    </w:p>
    <w:p>
      <w:pPr>
        <w:pStyle w:val="ListBullet"/>
      </w:pPr>
      <w:r>
        <w:t>Add event audit events.</w:t>
      </w:r>
    </w:p>
    <w:p>
      <w:pPr>
        <w:pStyle w:val="Heading2"/>
      </w:pPr>
      <w:r>
        <w:t>Concurrency Rule</w:t>
      </w:r>
    </w:p>
    <w:p>
      <w:r>
        <w:t>Capacity must be enforced inside a transaction or equivalent concurrency-safe database operation. A frontend check alone is insufficient.</w:t>
      </w:r>
    </w:p>
    <w:p>
      <w:pPr>
        <w:pStyle w:val="Heading1"/>
      </w:pPr>
      <w:r>
        <w:t>12. Phase 5 — Event Registration</w:t>
      </w:r>
    </w:p>
    <w:p>
      <w:pPr>
        <w:pStyle w:val="Heading2"/>
      </w:pPr>
      <w:r>
        <w:t>Workflow</w:t>
      </w:r>
    </w:p>
    <w:p>
      <w:r>
        <w:t>Volunteer opens event → backend checks visibility/eligibility → registration created → confirmation returned.</w:t>
      </w:r>
    </w:p>
    <w:p>
      <w:pPr>
        <w:pStyle w:val="Heading2"/>
      </w:pPr>
      <w:r>
        <w:t>Required Invariants</w:t>
      </w:r>
    </w:p>
    <w:p>
      <w:pPr>
        <w:pStyle w:val="ListBullet"/>
      </w:pPr>
      <w:r>
        <w:t>UNIQUE(event_id, volunteer_id)</w:t>
      </w:r>
    </w:p>
    <w:p>
      <w:pPr>
        <w:pStyle w:val="ListBullet"/>
      </w:pPr>
      <w:r>
        <w:t>Registration deadline enforced server-side</w:t>
      </w:r>
    </w:p>
    <w:p>
      <w:pPr>
        <w:pStyle w:val="ListBullet"/>
      </w:pPr>
      <w:r>
        <w:t>Capacity enforced transactionally</w:t>
      </w:r>
    </w:p>
    <w:p>
      <w:pPr>
        <w:pStyle w:val="ListBullet"/>
      </w:pPr>
      <w:r>
        <w:t>Cancelled/closed events reject registration</w:t>
      </w:r>
    </w:p>
    <w:p>
      <w:pPr>
        <w:pStyle w:val="Heading2"/>
      </w:pPr>
      <w:r>
        <w:t>Failure Cases</w:t>
      </w:r>
    </w:p>
    <w:p>
      <w:pPr>
        <w:pStyle w:val="ListBullet"/>
      </w:pPr>
      <w:r>
        <w:t>Duplicate registration → conflict</w:t>
      </w:r>
    </w:p>
    <w:p>
      <w:pPr>
        <w:pStyle w:val="ListBullet"/>
      </w:pPr>
      <w:r>
        <w:t>Event full → capacity error</w:t>
      </w:r>
    </w:p>
    <w:p>
      <w:pPr>
        <w:pStyle w:val="ListBullet"/>
      </w:pPr>
      <w:r>
        <w:t>Deadline passed → registration closed error</w:t>
      </w:r>
    </w:p>
    <w:p>
      <w:pPr>
        <w:pStyle w:val="ListBullet"/>
      </w:pPr>
      <w:r>
        <w:t>Unauthorized volunteer → forbidden/not eligible</w:t>
      </w:r>
    </w:p>
    <w:p>
      <w:pPr>
        <w:pStyle w:val="Heading1"/>
      </w:pPr>
      <w:r>
        <w:t>13. Phase 6 — Attendance and QR</w:t>
      </w:r>
    </w:p>
    <w:p>
      <w:pPr>
        <w:pStyle w:val="Heading2"/>
      </w:pPr>
      <w:r>
        <w:t>Attendance Session</w:t>
      </w:r>
    </w:p>
    <w:p>
      <w:pPr>
        <w:pStyle w:val="ListBullet"/>
      </w:pPr>
      <w:r>
        <w:t>Authorized officer opens a session for a specific event.</w:t>
      </w:r>
    </w:p>
    <w:p>
      <w:pPr>
        <w:pStyle w:val="ListBullet"/>
      </w:pPr>
      <w:r>
        <w:t>Backend generates a short-lived attendance credential.</w:t>
      </w:r>
    </w:p>
    <w:p>
      <w:pPr>
        <w:pStyle w:val="ListBullet"/>
      </w:pPr>
      <w:r>
        <w:t>QR represents the credential but does not contain authoritative attendance state.</w:t>
      </w:r>
    </w:p>
    <w:p>
      <w:pPr>
        <w:pStyle w:val="ListBullet"/>
      </w:pPr>
      <w:r>
        <w:t>Volunteer must be authenticated.</w:t>
      </w:r>
    </w:p>
    <w:p>
      <w:pPr>
        <w:pStyle w:val="ListBullet"/>
      </w:pPr>
      <w:r>
        <w:t>Backend validates session, token, event and volunteer.</w:t>
      </w:r>
    </w:p>
    <w:p>
      <w:pPr>
        <w:pStyle w:val="ListBullet"/>
      </w:pPr>
      <w:r>
        <w:t>Database prevents duplicate attendance.</w:t>
      </w:r>
    </w:p>
    <w:p>
      <w:pPr>
        <w:pStyle w:val="ListBullet"/>
      </w:pPr>
      <w:r>
        <w:t>Authorized correction creates an auditable correction record.</w:t>
      </w:r>
    </w:p>
    <w:p>
      <w:pPr>
        <w:pStyle w:val="Heading2"/>
      </w:pPr>
      <w:r>
        <w:t>Security Requirements</w:t>
      </w:r>
    </w:p>
    <w:p>
      <w:pPr>
        <w:pStyle w:val="ListBullet"/>
      </w:pPr>
      <w:r>
        <w:t>Short token lifetime</w:t>
      </w:r>
    </w:p>
    <w:p>
      <w:pPr>
        <w:pStyle w:val="ListBullet"/>
      </w:pPr>
      <w:r>
        <w:t>Server-side token validation</w:t>
      </w:r>
    </w:p>
    <w:p>
      <w:pPr>
        <w:pStyle w:val="ListBullet"/>
      </w:pPr>
      <w:r>
        <w:t>No client-supplied attendance timestamp as authority</w:t>
      </w:r>
    </w:p>
    <w:p>
      <w:pPr>
        <w:pStyle w:val="ListBullet"/>
      </w:pPr>
      <w:r>
        <w:t>No duplicate attendance</w:t>
      </w:r>
    </w:p>
    <w:p>
      <w:pPr>
        <w:pStyle w:val="ListBullet"/>
      </w:pPr>
      <w:r>
        <w:t>Strict event/session association</w:t>
      </w:r>
    </w:p>
    <w:p>
      <w:pPr>
        <w:pStyle w:val="ListBullet"/>
      </w:pPr>
      <w:r>
        <w:t>Audit correction operations</w:t>
      </w:r>
    </w:p>
    <w:p>
      <w:pPr>
        <w:pStyle w:val="Heading1"/>
      </w:pPr>
      <w:r>
        <w:t>14. Phase 7 — Service-Hour Ledger</w:t>
      </w:r>
    </w:p>
    <w:p>
      <w:r>
        <w:t>Attendance → Verification → Service-hour entry → Approved/verified total.</w:t>
      </w:r>
    </w:p>
    <w:p>
      <w:pPr>
        <w:pStyle w:val="Heading2"/>
      </w:pPr>
      <w:r>
        <w:t>Rules</w:t>
      </w:r>
    </w:p>
    <w:p>
      <w:pPr>
        <w:pStyle w:val="ListBullet"/>
      </w:pPr>
      <w:r>
        <w:t>Service hours must be represented as ledger entries.</w:t>
      </w:r>
    </w:p>
    <w:p>
      <w:pPr>
        <w:pStyle w:val="ListBullet"/>
      </w:pPr>
      <w:r>
        <w:t>Negative hours are rejected.</w:t>
      </w:r>
    </w:p>
    <w:p>
      <w:pPr>
        <w:pStyle w:val="ListBullet"/>
      </w:pPr>
      <w:r>
        <w:t>Hours should not be accepted from the client as an authoritative total.</w:t>
      </w:r>
    </w:p>
    <w:p>
      <w:pPr>
        <w:pStyle w:val="ListBullet"/>
      </w:pPr>
      <w:r>
        <w:t>Manual adjustments require authorization and a reason.</w:t>
      </w:r>
    </w:p>
    <w:p>
      <w:pPr>
        <w:pStyle w:val="ListBullet"/>
      </w:pPr>
      <w:r>
        <w:t>Approved historical entries should be immutable or corrected through compensating entries.</w:t>
      </w:r>
    </w:p>
    <w:p>
      <w:r>
        <w:t>Recommended calculation: SUM(verified ledger entries) grouped by volunteer, with event and attendance references retained.</w:t>
      </w:r>
    </w:p>
    <w:p>
      <w:pPr>
        <w:pStyle w:val="Heading1"/>
      </w:pPr>
      <w:r>
        <w:t>15. Phase 8 — Announcements and Notifications</w:t>
      </w:r>
    </w:p>
    <w:p>
      <w:pPr>
        <w:pStyle w:val="ListNumber"/>
      </w:pPr>
      <w:r>
        <w:t>Create announcement draft.</w:t>
      </w:r>
    </w:p>
    <w:p>
      <w:pPr>
        <w:pStyle w:val="ListNumber"/>
      </w:pPr>
      <w:r>
        <w:t>Select audience scope.</w:t>
      </w:r>
    </w:p>
    <w:p>
      <w:pPr>
        <w:pStyle w:val="ListNumber"/>
      </w:pPr>
      <w:r>
        <w:t>Publish announcement.</w:t>
      </w:r>
    </w:p>
    <w:p>
      <w:pPr>
        <w:pStyle w:val="ListNumber"/>
      </w:pPr>
      <w:r>
        <w:t>Create notifications for applicable users.</w:t>
      </w:r>
    </w:p>
    <w:p>
      <w:pPr>
        <w:pStyle w:val="ListNumber"/>
      </w:pPr>
      <w:r>
        <w:t>Track notification read state.</w:t>
      </w:r>
    </w:p>
    <w:p>
      <w:pPr>
        <w:pStyle w:val="ListNumber"/>
      </w:pPr>
      <w:r>
        <w:t>Expire announcements automatically or hide them after expiry.</w:t>
      </w:r>
    </w:p>
    <w:p>
      <w:pPr>
        <w:pStyle w:val="ListNumber"/>
      </w:pPr>
      <w:r>
        <w:t>Use a queue for high-volume notification delivery.</w:t>
      </w:r>
    </w:p>
    <w:p>
      <w:pPr>
        <w:pStyle w:val="Heading1"/>
      </w:pPr>
      <w:r>
        <w:t>16. Phase 9 — Activity Reports</w:t>
      </w:r>
    </w:p>
    <w:p>
      <w:r>
        <w:t>Event completed → coordinator/leader creates report → report submitted → officer reviews → approved/rejected → final record retained.</w:t>
      </w:r>
    </w:p>
    <w:p>
      <w:pPr>
        <w:pStyle w:val="ListBullet"/>
      </w:pPr>
      <w:r>
        <w:t>Use structured fields for measurable event data.</w:t>
      </w:r>
    </w:p>
    <w:p>
      <w:pPr>
        <w:pStyle w:val="ListBullet"/>
      </w:pPr>
      <w:r>
        <w:t>Allow controlled document attachments.</w:t>
      </w:r>
    </w:p>
    <w:p>
      <w:pPr>
        <w:pStyle w:val="ListBullet"/>
      </w:pPr>
      <w:r>
        <w:t>Prevent edits to approved reports except through a controlled amendment workflow.</w:t>
      </w:r>
    </w:p>
    <w:p>
      <w:pPr>
        <w:pStyle w:val="ListBullet"/>
      </w:pPr>
      <w:r>
        <w:t>Record reviewer and review timestamp.</w:t>
      </w:r>
    </w:p>
    <w:p>
      <w:pPr>
        <w:pStyle w:val="Heading1"/>
      </w:pPr>
      <w:r>
        <w:t>17. Phase 10 — Achievements and Certificates</w:t>
      </w:r>
    </w:p>
    <w:p>
      <w:pPr>
        <w:pStyle w:val="Heading2"/>
      </w:pPr>
      <w:r>
        <w:t>Achievement</w:t>
      </w:r>
    </w:p>
    <w:p>
      <w:r>
        <w:t>Volunteer → achievement created → review → approval → visible history.</w:t>
      </w:r>
    </w:p>
    <w:p>
      <w:pPr>
        <w:pStyle w:val="Heading2"/>
      </w:pPr>
      <w:r>
        <w:t>Certificate</w:t>
      </w:r>
    </w:p>
    <w:p>
      <w:r>
        <w:t>Volunteer → eligibility calculation → approval → certificate issuance → unique certificate number → secure artifact.</w:t>
      </w:r>
    </w:p>
    <w:p>
      <w:pPr>
        <w:pStyle w:val="ListBullet"/>
      </w:pPr>
      <w:r>
        <w:t>Certificate numbers must be backend-generated.</w:t>
      </w:r>
    </w:p>
    <w:p>
      <w:pPr>
        <w:pStyle w:val="ListBullet"/>
      </w:pPr>
      <w:r>
        <w:t>Certificate downloads must be authorized.</w:t>
      </w:r>
    </w:p>
    <w:p>
      <w:pPr>
        <w:pStyle w:val="ListBullet"/>
      </w:pPr>
      <w:r>
        <w:t>Issued records should not be silently overwritten.</w:t>
      </w:r>
    </w:p>
    <w:p>
      <w:pPr>
        <w:pStyle w:val="ListBullet"/>
      </w:pPr>
      <w:r>
        <w:t>Keep issuance and correction history.</w:t>
      </w:r>
    </w:p>
    <w:p>
      <w:pPr>
        <w:pStyle w:val="Heading1"/>
      </w:pPr>
      <w:r>
        <w:t>18. Phase 11 — Documents</w:t>
      </w:r>
    </w:p>
    <w:p>
      <w:pPr>
        <w:pStyle w:val="ListBullet"/>
      </w:pPr>
      <w:r>
        <w:t>Validate MIME type and size on the server.</w:t>
      </w:r>
    </w:p>
    <w:p>
      <w:pPr>
        <w:pStyle w:val="ListBullet"/>
      </w:pPr>
      <w:r>
        <w:t>Generate non-guessable storage keys.</w:t>
      </w:r>
    </w:p>
    <w:p>
      <w:pPr>
        <w:pStyle w:val="ListBullet"/>
      </w:pPr>
      <w:r>
        <w:t>Store metadata in PostgreSQL and file contents in object storage where appropriate.</w:t>
      </w:r>
    </w:p>
    <w:p>
      <w:pPr>
        <w:pStyle w:val="ListBullet"/>
      </w:pPr>
      <w:r>
        <w:t>Authorize every download.</w:t>
      </w:r>
    </w:p>
    <w:p>
      <w:pPr>
        <w:pStyle w:val="ListBullet"/>
      </w:pPr>
      <w:r>
        <w:t>Use expiring download access for sensitive artifacts.</w:t>
      </w:r>
    </w:p>
    <w:p>
      <w:pPr>
        <w:pStyle w:val="ListBullet"/>
      </w:pPr>
      <w:r>
        <w:t>Do not expose storage credentials to the frontend.</w:t>
      </w:r>
    </w:p>
    <w:p>
      <w:pPr>
        <w:pStyle w:val="Heading1"/>
      </w:pPr>
      <w:r>
        <w:t>19. Phase 12 — Dashboards</w:t>
      </w:r>
    </w:p>
    <w:tbl>
      <w:tblPr>
        <w:tblStyle w:val="TableGrid"/>
        <w:tblW w:type="auto" w:w="0"/>
        <w:jc w:val="center"/>
        <w:tblLook w:firstColumn="1" w:firstRow="1" w:lastColumn="0" w:lastRow="0" w:noHBand="0" w:noVBand="1" w:val="04A0"/>
      </w:tblPr>
      <w:tblGrid>
        <w:gridCol w:w="5120"/>
        <w:gridCol w:w="5120"/>
      </w:tblGrid>
      <w:tr>
        <w:tc>
          <w:tcPr>
            <w:tcW w:type="dxa" w:w="5120"/>
            <w:shd w:fill="EAEAEA"/>
          </w:tcPr>
          <w:p>
            <w:r>
              <w:rPr>
                <w:b/>
              </w:rPr>
              <w:t>Role</w:t>
            </w:r>
          </w:p>
        </w:tc>
        <w:tc>
          <w:tcPr>
            <w:tcW w:type="dxa" w:w="5120"/>
            <w:shd w:fill="EAEAEA"/>
          </w:tcPr>
          <w:p>
            <w:r>
              <w:rPr>
                <w:b/>
              </w:rPr>
              <w:t>Widgets / Data</w:t>
            </w:r>
          </w:p>
        </w:tc>
      </w:tr>
      <w:tr>
        <w:tc>
          <w:tcPr>
            <w:tcW w:type="dxa" w:w="5120"/>
          </w:tcPr>
          <w:p>
            <w:r>
              <w:t>Volunteer</w:t>
            </w:r>
          </w:p>
        </w:tc>
        <w:tc>
          <w:tcPr>
            <w:tcW w:type="dxa" w:w="5120"/>
          </w:tcPr>
          <w:p>
            <w:r>
              <w:t>Upcoming events, registrations, attendance, service hours, achievements, certificates, announcements</w:t>
            </w:r>
          </w:p>
        </w:tc>
      </w:tr>
      <w:tr>
        <w:tc>
          <w:tcPr>
            <w:tcW w:type="dxa" w:w="5120"/>
          </w:tcPr>
          <w:p>
            <w:r>
              <w:t>Student Leader</w:t>
            </w:r>
          </w:p>
        </w:tc>
        <w:tc>
          <w:tcPr>
            <w:tcW w:type="dxa" w:w="5120"/>
          </w:tcPr>
          <w:p>
            <w:r>
              <w:t>Assigned events, participant counts, attendance workflow, announcements</w:t>
            </w:r>
          </w:p>
        </w:tc>
      </w:tr>
      <w:tr>
        <w:tc>
          <w:tcPr>
            <w:tcW w:type="dxa" w:w="5120"/>
          </w:tcPr>
          <w:p>
            <w:r>
              <w:t>Programme Officer</w:t>
            </w:r>
          </w:p>
        </w:tc>
        <w:tc>
          <w:tcPr>
            <w:tcW w:type="dxa" w:w="5120"/>
          </w:tcPr>
          <w:p>
            <w:r>
              <w:t>Unit volunteers, events, attendance, hours, reports, achievements</w:t>
            </w:r>
          </w:p>
        </w:tc>
      </w:tr>
      <w:tr>
        <w:tc>
          <w:tcPr>
            <w:tcW w:type="dxa" w:w="5120"/>
          </w:tcPr>
          <w:p>
            <w:r>
              <w:t>Coordinator</w:t>
            </w:r>
          </w:p>
        </w:tc>
        <w:tc>
          <w:tcPr>
            <w:tcW w:type="dxa" w:w="5120"/>
          </w:tcPr>
          <w:p>
            <w:r>
              <w:t>Cross-unit operational metrics and reports</w:t>
            </w:r>
          </w:p>
        </w:tc>
      </w:tr>
      <w:tr>
        <w:tc>
          <w:tcPr>
            <w:tcW w:type="dxa" w:w="5120"/>
          </w:tcPr>
          <w:p>
            <w:r>
              <w:t>Admin</w:t>
            </w:r>
          </w:p>
        </w:tc>
        <w:tc>
          <w:tcPr>
            <w:tcW w:type="dxa" w:w="5120"/>
          </w:tcPr>
          <w:p>
            <w:r>
              <w:t>Institution-wide users, units, events, participation, audit and system health</w:t>
            </w:r>
          </w:p>
        </w:tc>
      </w:tr>
    </w:tbl>
    <w:p/>
    <w:p>
      <w:r>
        <w:t>Dashboard queries should use optimized aggregates and indexes. Do not retrieve thousands of raw rows just to calculate simple counts.</w:t>
      </w:r>
    </w:p>
    <w:p>
      <w:pPr>
        <w:pStyle w:val="Heading1"/>
      </w:pPr>
      <w:r>
        <w:t>20. Phase 13 — Reporting and Export</w:t>
      </w:r>
    </w:p>
    <w:p>
      <w:r>
        <w:t>Interactive small reports can be synchronous; large exports should be asynchronous.</w:t>
      </w:r>
    </w:p>
    <w:p>
      <w:r>
        <w:t>Request → authorization → create report job → worker executes query → generate CSV/PDF/XLSX → store artifact → mark ready → secure download.</w:t>
      </w:r>
    </w:p>
    <w:p>
      <w:pPr>
        <w:pStyle w:val="ListBullet"/>
      </w:pPr>
      <w:r>
        <w:t>Apply permission scope before data extraction.</w:t>
      </w:r>
    </w:p>
    <w:p>
      <w:pPr>
        <w:pStyle w:val="ListBullet"/>
      </w:pPr>
      <w:r>
        <w:t>Log report generation for sensitive reports.</w:t>
      </w:r>
    </w:p>
    <w:p>
      <w:pPr>
        <w:pStyle w:val="ListBullet"/>
      </w:pPr>
      <w:r>
        <w:t>Use bounded date ranges.</w:t>
      </w:r>
    </w:p>
    <w:p>
      <w:pPr>
        <w:pStyle w:val="ListBullet"/>
      </w:pPr>
      <w:r>
        <w:t>Avoid unbounded export endpoints.</w:t>
      </w:r>
    </w:p>
    <w:p>
      <w:pPr>
        <w:pStyle w:val="Heading1"/>
      </w:pPr>
      <w:r>
        <w:t>21. Phase 14 — Administration</w:t>
      </w:r>
    </w:p>
    <w:p>
      <w:pPr>
        <w:pStyle w:val="ListBullet"/>
      </w:pPr>
      <w:r>
        <w:t>User activation/deactivation</w:t>
      </w:r>
    </w:p>
    <w:p>
      <w:pPr>
        <w:pStyle w:val="ListBullet"/>
      </w:pPr>
      <w:r>
        <w:t>Role assignment</w:t>
      </w:r>
    </w:p>
    <w:p>
      <w:pPr>
        <w:pStyle w:val="ListBullet"/>
      </w:pPr>
      <w:r>
        <w:t>Unit administration</w:t>
      </w:r>
    </w:p>
    <w:p>
      <w:pPr>
        <w:pStyle w:val="ListBullet"/>
      </w:pPr>
      <w:r>
        <w:t>Reference data</w:t>
      </w:r>
    </w:p>
    <w:p>
      <w:pPr>
        <w:pStyle w:val="ListBullet"/>
      </w:pPr>
      <w:r>
        <w:t>Configuration</w:t>
      </w:r>
    </w:p>
    <w:p>
      <w:pPr>
        <w:pStyle w:val="ListBullet"/>
      </w:pPr>
      <w:r>
        <w:t>Audit search</w:t>
      </w:r>
    </w:p>
    <w:p>
      <w:pPr>
        <w:pStyle w:val="ListBullet"/>
      </w:pPr>
      <w:r>
        <w:t>Report access</w:t>
      </w:r>
    </w:p>
    <w:p>
      <w:pPr>
        <w:pStyle w:val="ListBullet"/>
      </w:pPr>
      <w:r>
        <w:t>Document governance</w:t>
      </w:r>
    </w:p>
    <w:p>
      <w:pPr>
        <w:pStyle w:val="Heading1"/>
      </w:pPr>
      <w:r>
        <w:t>22. Database Design and Integrity</w:t>
      </w:r>
    </w:p>
    <w:p>
      <w:r>
        <w:t>Core relationship chain:</w:t>
      </w:r>
    </w:p>
    <w:p>
      <w:r>
        <w:t>USERS → VOLUNTEERS → UNIT_MEMBERSHIPS → NSS_UNITS → EVENTS → EVENT_REGISTRATIONS → ATTENDANCE_SESSIONS → ATTENDANCE_RECORDS → SERVICE_HOUR_ENTRIES</w:t>
      </w:r>
    </w:p>
    <w:p>
      <w:pPr>
        <w:pStyle w:val="Heading2"/>
      </w:pPr>
      <w:r>
        <w:t>Required Constraints</w:t>
      </w:r>
    </w:p>
    <w:p>
      <w:pPr>
        <w:pStyle w:val="ListBullet"/>
      </w:pPr>
      <w:r>
        <w:t>Primary keys on every entity.</w:t>
      </w:r>
    </w:p>
    <w:p>
      <w:pPr>
        <w:pStyle w:val="ListBullet"/>
      </w:pPr>
      <w:r>
        <w:t>Foreign keys for all relationships.</w:t>
      </w:r>
    </w:p>
    <w:p>
      <w:pPr>
        <w:pStyle w:val="ListBullet"/>
      </w:pPr>
      <w:r>
        <w:t>Unique constraint on college ID where institutional policy requires uniqueness.</w:t>
      </w:r>
    </w:p>
    <w:p>
      <w:pPr>
        <w:pStyle w:val="ListBullet"/>
      </w:pPr>
      <w:r>
        <w:t>Unique constraint on event + volunteer registration.</w:t>
      </w:r>
    </w:p>
    <w:p>
      <w:pPr>
        <w:pStyle w:val="ListBullet"/>
      </w:pPr>
      <w:r>
        <w:t>Unique constraint on session + volunteer attendance.</w:t>
      </w:r>
    </w:p>
    <w:p>
      <w:pPr>
        <w:pStyle w:val="ListBullet"/>
      </w:pPr>
      <w:r>
        <w:t>Check constraints for non-negative service hours.</w:t>
      </w:r>
    </w:p>
    <w:p>
      <w:pPr>
        <w:pStyle w:val="ListBullet"/>
      </w:pPr>
      <w:r>
        <w:t>Timestamp fields for auditable state changes.</w:t>
      </w:r>
    </w:p>
    <w:p>
      <w:pPr>
        <w:pStyle w:val="Heading1"/>
      </w:pPr>
      <w:r>
        <w:t>23. API Standards</w:t>
      </w:r>
    </w:p>
    <w:tbl>
      <w:tblPr>
        <w:tblStyle w:val="TableGrid"/>
        <w:tblW w:type="auto" w:w="0"/>
        <w:jc w:val="center"/>
        <w:tblLook w:firstColumn="1" w:firstRow="1" w:lastColumn="0" w:lastRow="0" w:noHBand="0" w:noVBand="1" w:val="04A0"/>
      </w:tblPr>
      <w:tblGrid>
        <w:gridCol w:w="5120"/>
        <w:gridCol w:w="5120"/>
      </w:tblGrid>
      <w:tr>
        <w:tc>
          <w:tcPr>
            <w:tcW w:type="dxa" w:w="5120"/>
            <w:shd w:fill="EAEAEA"/>
          </w:tcPr>
          <w:p>
            <w:r>
              <w:rPr>
                <w:b/>
              </w:rPr>
              <w:t>Concern</w:t>
            </w:r>
          </w:p>
        </w:tc>
        <w:tc>
          <w:tcPr>
            <w:tcW w:type="dxa" w:w="5120"/>
            <w:shd w:fill="EAEAEA"/>
          </w:tcPr>
          <w:p>
            <w:r>
              <w:rPr>
                <w:b/>
              </w:rPr>
              <w:t>Standard</w:t>
            </w:r>
          </w:p>
        </w:tc>
      </w:tr>
      <w:tr>
        <w:tc>
          <w:tcPr>
            <w:tcW w:type="dxa" w:w="5120"/>
          </w:tcPr>
          <w:p>
            <w:r>
              <w:t>Versioning</w:t>
            </w:r>
          </w:p>
        </w:tc>
        <w:tc>
          <w:tcPr>
            <w:tcW w:type="dxa" w:w="5120"/>
          </w:tcPr>
          <w:p>
            <w:r>
              <w:t>/api/v1</w:t>
            </w:r>
          </w:p>
        </w:tc>
      </w:tr>
      <w:tr>
        <w:tc>
          <w:tcPr>
            <w:tcW w:type="dxa" w:w="5120"/>
          </w:tcPr>
          <w:p>
            <w:r>
              <w:t>Validation</w:t>
            </w:r>
          </w:p>
        </w:tc>
        <w:tc>
          <w:tcPr>
            <w:tcW w:type="dxa" w:w="5120"/>
          </w:tcPr>
          <w:p>
            <w:r>
              <w:t>DTO/schema validation at transport boundary</w:t>
            </w:r>
          </w:p>
        </w:tc>
      </w:tr>
      <w:tr>
        <w:tc>
          <w:tcPr>
            <w:tcW w:type="dxa" w:w="5120"/>
          </w:tcPr>
          <w:p>
            <w:r>
              <w:t>Errors</w:t>
            </w:r>
          </w:p>
        </w:tc>
        <w:tc>
          <w:tcPr>
            <w:tcW w:type="dxa" w:w="5120"/>
          </w:tcPr>
          <w:p>
            <w:r>
              <w:t>Structured code, message, requestId and field errors where applicable</w:t>
            </w:r>
          </w:p>
        </w:tc>
      </w:tr>
      <w:tr>
        <w:tc>
          <w:tcPr>
            <w:tcW w:type="dxa" w:w="5120"/>
          </w:tcPr>
          <w:p>
            <w:r>
              <w:t>Pagination</w:t>
            </w:r>
          </w:p>
        </w:tc>
        <w:tc>
          <w:tcPr>
            <w:tcW w:type="dxa" w:w="5120"/>
          </w:tcPr>
          <w:p>
            <w:r>
              <w:t>Bounded pageSize with safe defaults</w:t>
            </w:r>
          </w:p>
        </w:tc>
      </w:tr>
      <w:tr>
        <w:tc>
          <w:tcPr>
            <w:tcW w:type="dxa" w:w="5120"/>
          </w:tcPr>
          <w:p>
            <w:r>
              <w:t>Sorting</w:t>
            </w:r>
          </w:p>
        </w:tc>
        <w:tc>
          <w:tcPr>
            <w:tcW w:type="dxa" w:w="5120"/>
          </w:tcPr>
          <w:p>
            <w:r>
              <w:t>Allowlisted sortable fields</w:t>
            </w:r>
          </w:p>
        </w:tc>
      </w:tr>
      <w:tr>
        <w:tc>
          <w:tcPr>
            <w:tcW w:type="dxa" w:w="5120"/>
          </w:tcPr>
          <w:p>
            <w:r>
              <w:t>Authentication</w:t>
            </w:r>
          </w:p>
        </w:tc>
        <w:tc>
          <w:tcPr>
            <w:tcW w:type="dxa" w:w="5120"/>
          </w:tcPr>
          <w:p>
            <w:r>
              <w:t>Centralized guard/middleware</w:t>
            </w:r>
          </w:p>
        </w:tc>
      </w:tr>
      <w:tr>
        <w:tc>
          <w:tcPr>
            <w:tcW w:type="dxa" w:w="5120"/>
          </w:tcPr>
          <w:p>
            <w:r>
              <w:t>Authorization</w:t>
            </w:r>
          </w:p>
        </w:tc>
        <w:tc>
          <w:tcPr>
            <w:tcW w:type="dxa" w:w="5120"/>
          </w:tcPr>
          <w:p>
            <w:r>
              <w:t>Permission + resource-scope checks</w:t>
            </w:r>
          </w:p>
        </w:tc>
      </w:tr>
      <w:tr>
        <w:tc>
          <w:tcPr>
            <w:tcW w:type="dxa" w:w="5120"/>
          </w:tcPr>
          <w:p>
            <w:r>
              <w:t>Documentation</w:t>
            </w:r>
          </w:p>
        </w:tc>
        <w:tc>
          <w:tcPr>
            <w:tcW w:type="dxa" w:w="5120"/>
          </w:tcPr>
          <w:p>
            <w:r>
              <w:t>OpenAPI</w:t>
            </w:r>
          </w:p>
        </w:tc>
      </w:tr>
      <w:tr>
        <w:tc>
          <w:tcPr>
            <w:tcW w:type="dxa" w:w="5120"/>
          </w:tcPr>
          <w:p>
            <w:r>
              <w:t>Observability</w:t>
            </w:r>
          </w:p>
        </w:tc>
        <w:tc>
          <w:tcPr>
            <w:tcW w:type="dxa" w:w="5120"/>
          </w:tcPr>
          <w:p>
            <w:r>
              <w:t>Request ID + structured logs</w:t>
            </w:r>
          </w:p>
        </w:tc>
      </w:tr>
    </w:tbl>
    <w:p/>
    <w:p>
      <w:pPr>
        <w:pStyle w:val="Heading1"/>
      </w:pPr>
      <w:r>
        <w:t>24. Error Model</w:t>
      </w:r>
    </w:p>
    <w:tbl>
      <w:tblPr>
        <w:tblStyle w:val="TableGrid"/>
        <w:tblW w:type="auto" w:w="0"/>
        <w:jc w:val="center"/>
        <w:tblLook w:firstColumn="1" w:firstRow="1" w:lastColumn="0" w:lastRow="0" w:noHBand="0" w:noVBand="1" w:val="04A0"/>
      </w:tblPr>
      <w:tblGrid>
        <w:gridCol w:w="5120"/>
        <w:gridCol w:w="5120"/>
      </w:tblGrid>
      <w:tr>
        <w:tc>
          <w:tcPr>
            <w:tcW w:type="dxa" w:w="5120"/>
            <w:shd w:fill="EAEAEA"/>
          </w:tcPr>
          <w:p>
            <w:r>
              <w:rPr>
                <w:b/>
              </w:rPr>
              <w:t>Error Code</w:t>
            </w:r>
          </w:p>
        </w:tc>
        <w:tc>
          <w:tcPr>
            <w:tcW w:type="dxa" w:w="5120"/>
            <w:shd w:fill="EAEAEA"/>
          </w:tcPr>
          <w:p>
            <w:r>
              <w:rPr>
                <w:b/>
              </w:rPr>
              <w:t>Use</w:t>
            </w:r>
          </w:p>
        </w:tc>
      </w:tr>
      <w:tr>
        <w:tc>
          <w:tcPr>
            <w:tcW w:type="dxa" w:w="5120"/>
          </w:tcPr>
          <w:p>
            <w:r>
              <w:t>AUTHENTICATION_REQUIRED</w:t>
            </w:r>
          </w:p>
        </w:tc>
        <w:tc>
          <w:tcPr>
            <w:tcW w:type="dxa" w:w="5120"/>
          </w:tcPr>
          <w:p>
            <w:r>
              <w:t>No valid authentication</w:t>
            </w:r>
          </w:p>
        </w:tc>
      </w:tr>
      <w:tr>
        <w:tc>
          <w:tcPr>
            <w:tcW w:type="dxa" w:w="5120"/>
          </w:tcPr>
          <w:p>
            <w:r>
              <w:t>FORBIDDEN</w:t>
            </w:r>
          </w:p>
        </w:tc>
        <w:tc>
          <w:tcPr>
            <w:tcW w:type="dxa" w:w="5120"/>
          </w:tcPr>
          <w:p>
            <w:r>
              <w:t>Permission or scope violation</w:t>
            </w:r>
          </w:p>
        </w:tc>
      </w:tr>
      <w:tr>
        <w:tc>
          <w:tcPr>
            <w:tcW w:type="dxa" w:w="5120"/>
          </w:tcPr>
          <w:p>
            <w:r>
              <w:t>VALIDATION_ERROR</w:t>
            </w:r>
          </w:p>
        </w:tc>
        <w:tc>
          <w:tcPr>
            <w:tcW w:type="dxa" w:w="5120"/>
          </w:tcPr>
          <w:p>
            <w:r>
              <w:t>Invalid request</w:t>
            </w:r>
          </w:p>
        </w:tc>
      </w:tr>
      <w:tr>
        <w:tc>
          <w:tcPr>
            <w:tcW w:type="dxa" w:w="5120"/>
          </w:tcPr>
          <w:p>
            <w:r>
              <w:t>RESOURCE_NOT_FOUND</w:t>
            </w:r>
          </w:p>
        </w:tc>
        <w:tc>
          <w:tcPr>
            <w:tcW w:type="dxa" w:w="5120"/>
          </w:tcPr>
          <w:p>
            <w:r>
              <w:t>Resource unavailable</w:t>
            </w:r>
          </w:p>
        </w:tc>
      </w:tr>
      <w:tr>
        <w:tc>
          <w:tcPr>
            <w:tcW w:type="dxa" w:w="5120"/>
          </w:tcPr>
          <w:p>
            <w:r>
              <w:t>CONFLICT</w:t>
            </w:r>
          </w:p>
        </w:tc>
        <w:tc>
          <w:tcPr>
            <w:tcW w:type="dxa" w:w="5120"/>
          </w:tcPr>
          <w:p>
            <w:r>
              <w:t>State or uniqueness conflict</w:t>
            </w:r>
          </w:p>
        </w:tc>
      </w:tr>
      <w:tr>
        <w:tc>
          <w:tcPr>
            <w:tcW w:type="dxa" w:w="5120"/>
          </w:tcPr>
          <w:p>
            <w:r>
              <w:t>REGISTRATION_CLOSED</w:t>
            </w:r>
          </w:p>
        </w:tc>
        <w:tc>
          <w:tcPr>
            <w:tcW w:type="dxa" w:w="5120"/>
          </w:tcPr>
          <w:p>
            <w:r>
              <w:t>Registration unavailable</w:t>
            </w:r>
          </w:p>
        </w:tc>
      </w:tr>
      <w:tr>
        <w:tc>
          <w:tcPr>
            <w:tcW w:type="dxa" w:w="5120"/>
          </w:tcPr>
          <w:p>
            <w:r>
              <w:t>EVENT_CAPACITY_REACHED</w:t>
            </w:r>
          </w:p>
        </w:tc>
        <w:tc>
          <w:tcPr>
            <w:tcW w:type="dxa" w:w="5120"/>
          </w:tcPr>
          <w:p>
            <w:r>
              <w:t>No remaining capacity</w:t>
            </w:r>
          </w:p>
        </w:tc>
      </w:tr>
      <w:tr>
        <w:tc>
          <w:tcPr>
            <w:tcW w:type="dxa" w:w="5120"/>
          </w:tcPr>
          <w:p>
            <w:r>
              <w:t>ATTENDANCE_SESSION_EXPIRED</w:t>
            </w:r>
          </w:p>
        </w:tc>
        <w:tc>
          <w:tcPr>
            <w:tcW w:type="dxa" w:w="5120"/>
          </w:tcPr>
          <w:p>
            <w:r>
              <w:t>Attendance session expired</w:t>
            </w:r>
          </w:p>
        </w:tc>
      </w:tr>
      <w:tr>
        <w:tc>
          <w:tcPr>
            <w:tcW w:type="dxa" w:w="5120"/>
          </w:tcPr>
          <w:p>
            <w:r>
              <w:t>DUPLICATE_ATTENDANCE</w:t>
            </w:r>
          </w:p>
        </w:tc>
        <w:tc>
          <w:tcPr>
            <w:tcW w:type="dxa" w:w="5120"/>
          </w:tcPr>
          <w:p>
            <w:r>
              <w:t>Attendance already recorded</w:t>
            </w:r>
          </w:p>
        </w:tc>
      </w:tr>
      <w:tr>
        <w:tc>
          <w:tcPr>
            <w:tcW w:type="dxa" w:w="5120"/>
          </w:tcPr>
          <w:p>
            <w:r>
              <w:t>RATE_LIMITED</w:t>
            </w:r>
          </w:p>
        </w:tc>
        <w:tc>
          <w:tcPr>
            <w:tcW w:type="dxa" w:w="5120"/>
          </w:tcPr>
          <w:p>
            <w:r>
              <w:t>Request rate exceeded</w:t>
            </w:r>
          </w:p>
        </w:tc>
      </w:tr>
      <w:tr>
        <w:tc>
          <w:tcPr>
            <w:tcW w:type="dxa" w:w="5120"/>
          </w:tcPr>
          <w:p>
            <w:r>
              <w:t>INTERNAL_ERROR</w:t>
            </w:r>
          </w:p>
        </w:tc>
        <w:tc>
          <w:tcPr>
            <w:tcW w:type="dxa" w:w="5120"/>
          </w:tcPr>
          <w:p>
            <w:r>
              <w:t>Unexpected server failure</w:t>
            </w:r>
          </w:p>
        </w:tc>
      </w:tr>
    </w:tbl>
    <w:p/>
    <w:p>
      <w:pPr>
        <w:pStyle w:val="Heading1"/>
      </w:pPr>
      <w:r>
        <w:t>25. Frontend Implementation Plan</w:t>
      </w:r>
    </w:p>
    <w:p>
      <w:pPr>
        <w:pStyle w:val="ListBullet"/>
      </w:pPr>
      <w:r>
        <w:t>Create authenticated application shell and role-aware navigation.</w:t>
      </w:r>
    </w:p>
    <w:p>
      <w:pPr>
        <w:pStyle w:val="ListBullet"/>
      </w:pPr>
      <w:r>
        <w:t>Build reusable form, table, modal, pagination, status and confirmation components.</w:t>
      </w:r>
    </w:p>
    <w:p>
      <w:pPr>
        <w:pStyle w:val="ListBullet"/>
      </w:pPr>
      <w:r>
        <w:t>Create feature-specific API hooks/services.</w:t>
      </w:r>
    </w:p>
    <w:p>
      <w:pPr>
        <w:pStyle w:val="ListBullet"/>
      </w:pPr>
      <w:r>
        <w:t>Use schema validation for user input.</w:t>
      </w:r>
    </w:p>
    <w:p>
      <w:pPr>
        <w:pStyle w:val="ListBullet"/>
      </w:pPr>
      <w:r>
        <w:t>Implement loading, empty, error, forbidden and success states for every feature.</w:t>
      </w:r>
    </w:p>
    <w:p>
      <w:pPr>
        <w:pStyle w:val="ListBullet"/>
      </w:pPr>
      <w:r>
        <w:t>Keep server state separate from local UI state.</w:t>
      </w:r>
    </w:p>
    <w:p>
      <w:pPr>
        <w:pStyle w:val="ListBullet"/>
      </w:pPr>
      <w:r>
        <w:t>Keep filters and pagination in URL state when useful.</w:t>
      </w:r>
    </w:p>
    <w:p>
      <w:pPr>
        <w:pStyle w:val="ListBullet"/>
      </w:pPr>
      <w:r>
        <w:t>Never hide an unauthorized operation only on the client; backend remains authoritative.</w:t>
      </w:r>
    </w:p>
    <w:p>
      <w:pPr>
        <w:pStyle w:val="Heading1"/>
      </w:pPr>
      <w:r>
        <w:t>26. Testing Strategy</w:t>
      </w:r>
    </w:p>
    <w:tbl>
      <w:tblPr>
        <w:tblStyle w:val="TableGrid"/>
        <w:tblW w:type="auto" w:w="0"/>
        <w:jc w:val="center"/>
        <w:tblLook w:firstColumn="1" w:firstRow="1" w:lastColumn="0" w:lastRow="0" w:noHBand="0" w:noVBand="1" w:val="04A0"/>
      </w:tblPr>
      <w:tblGrid>
        <w:gridCol w:w="3413"/>
        <w:gridCol w:w="3413"/>
        <w:gridCol w:w="3413"/>
      </w:tblGrid>
      <w:tr>
        <w:tc>
          <w:tcPr>
            <w:tcW w:type="dxa" w:w="3413"/>
            <w:shd w:fill="EAEAEA"/>
          </w:tcPr>
          <w:p>
            <w:r>
              <w:rPr>
                <w:b/>
              </w:rPr>
              <w:t>Layer</w:t>
            </w:r>
          </w:p>
        </w:tc>
        <w:tc>
          <w:tcPr>
            <w:tcW w:type="dxa" w:w="3413"/>
            <w:shd w:fill="EAEAEA"/>
          </w:tcPr>
          <w:p>
            <w:r>
              <w:rPr>
                <w:b/>
              </w:rPr>
              <w:t>Examples</w:t>
            </w:r>
          </w:p>
        </w:tc>
        <w:tc>
          <w:tcPr>
            <w:tcW w:type="dxa" w:w="3413"/>
            <w:shd w:fill="EAEAEA"/>
          </w:tcPr>
          <w:p>
            <w:r>
              <w:rPr>
                <w:b/>
              </w:rPr>
              <w:t>Release Gate</w:t>
            </w:r>
          </w:p>
        </w:tc>
      </w:tr>
      <w:tr>
        <w:tc>
          <w:tcPr>
            <w:tcW w:type="dxa" w:w="3413"/>
          </w:tcPr>
          <w:p>
            <w:r>
              <w:t>Unit</w:t>
            </w:r>
          </w:p>
        </w:tc>
        <w:tc>
          <w:tcPr>
            <w:tcW w:type="dxa" w:w="3413"/>
          </w:tcPr>
          <w:p>
            <w:r>
              <w:t>Domain rules, eligibility, state transitions</w:t>
            </w:r>
          </w:p>
        </w:tc>
        <w:tc>
          <w:tcPr>
            <w:tcW w:type="dxa" w:w="3413"/>
          </w:tcPr>
          <w:p>
            <w:r>
              <w:t>All critical rules pass</w:t>
            </w:r>
          </w:p>
        </w:tc>
      </w:tr>
      <w:tr>
        <w:tc>
          <w:tcPr>
            <w:tcW w:type="dxa" w:w="3413"/>
          </w:tcPr>
          <w:p>
            <w:r>
              <w:t>Integration</w:t>
            </w:r>
          </w:p>
        </w:tc>
        <w:tc>
          <w:tcPr>
            <w:tcW w:type="dxa" w:w="3413"/>
          </w:tcPr>
          <w:p>
            <w:r>
              <w:t>Repositories, transactions, constraints</w:t>
            </w:r>
          </w:p>
        </w:tc>
        <w:tc>
          <w:tcPr>
            <w:tcW w:type="dxa" w:w="3413"/>
          </w:tcPr>
          <w:p>
            <w:r>
              <w:t>Critical persistence paths pass</w:t>
            </w:r>
          </w:p>
        </w:tc>
      </w:tr>
      <w:tr>
        <w:tc>
          <w:tcPr>
            <w:tcW w:type="dxa" w:w="3413"/>
          </w:tcPr>
          <w:p>
            <w:r>
              <w:t>API</w:t>
            </w:r>
          </w:p>
        </w:tc>
        <w:tc>
          <w:tcPr>
            <w:tcW w:type="dxa" w:w="3413"/>
          </w:tcPr>
          <w:p>
            <w:r>
              <w:t>Auth, validation, authorization, CRUD</w:t>
            </w:r>
          </w:p>
        </w:tc>
        <w:tc>
          <w:tcPr>
            <w:tcW w:type="dxa" w:w="3413"/>
          </w:tcPr>
          <w:p>
            <w:r>
              <w:t>Critical endpoints pass</w:t>
            </w:r>
          </w:p>
        </w:tc>
      </w:tr>
      <w:tr>
        <w:tc>
          <w:tcPr>
            <w:tcW w:type="dxa" w:w="3413"/>
          </w:tcPr>
          <w:p>
            <w:r>
              <w:t>E2E</w:t>
            </w:r>
          </w:p>
        </w:tc>
        <w:tc>
          <w:tcPr>
            <w:tcW w:type="dxa" w:w="3413"/>
          </w:tcPr>
          <w:p>
            <w:r>
              <w:t>Volunteer event lifecycle</w:t>
            </w:r>
          </w:p>
        </w:tc>
        <w:tc>
          <w:tcPr>
            <w:tcW w:type="dxa" w:w="3413"/>
          </w:tcPr>
          <w:p>
            <w:r>
              <w:t>MVP journey passes</w:t>
            </w:r>
          </w:p>
        </w:tc>
      </w:tr>
      <w:tr>
        <w:tc>
          <w:tcPr>
            <w:tcW w:type="dxa" w:w="3413"/>
          </w:tcPr>
          <w:p>
            <w:r>
              <w:t>Load</w:t>
            </w:r>
          </w:p>
        </w:tc>
        <w:tc>
          <w:tcPr>
            <w:tcW w:type="dxa" w:w="3413"/>
          </w:tcPr>
          <w:p>
            <w:r>
              <w:t>Registration and attendance peaks</w:t>
            </w:r>
          </w:p>
        </w:tc>
        <w:tc>
          <w:tcPr>
            <w:tcW w:type="dxa" w:w="3413"/>
          </w:tcPr>
          <w:p>
            <w:r>
              <w:t>Acceptable latency/error rate</w:t>
            </w:r>
          </w:p>
        </w:tc>
      </w:tr>
      <w:tr>
        <w:tc>
          <w:tcPr>
            <w:tcW w:type="dxa" w:w="3413"/>
          </w:tcPr>
          <w:p>
            <w:r>
              <w:t>Security</w:t>
            </w:r>
          </w:p>
        </w:tc>
        <w:tc>
          <w:tcPr>
            <w:tcW w:type="dxa" w:w="3413"/>
          </w:tcPr>
          <w:p>
            <w:r>
              <w:t>Authorization bypass, injection, file access</w:t>
            </w:r>
          </w:p>
        </w:tc>
        <w:tc>
          <w:tcPr>
            <w:tcW w:type="dxa" w:w="3413"/>
          </w:tcPr>
          <w:p>
            <w:r>
              <w:t>No critical findings</w:t>
            </w:r>
          </w:p>
        </w:tc>
      </w:tr>
      <w:tr>
        <w:tc>
          <w:tcPr>
            <w:tcW w:type="dxa" w:w="3413"/>
          </w:tcPr>
          <w:p>
            <w:r>
              <w:t>Recovery</w:t>
            </w:r>
          </w:p>
        </w:tc>
        <w:tc>
          <w:tcPr>
            <w:tcW w:type="dxa" w:w="3413"/>
          </w:tcPr>
          <w:p>
            <w:r>
              <w:t>Backup restore</w:t>
            </w:r>
          </w:p>
        </w:tc>
        <w:tc>
          <w:tcPr>
            <w:tcW w:type="dxa" w:w="3413"/>
          </w:tcPr>
          <w:p>
            <w:r>
              <w:t>Recovery procedure verified</w:t>
            </w:r>
          </w:p>
        </w:tc>
      </w:tr>
    </w:tbl>
    <w:p/>
    <w:p>
      <w:pPr>
        <w:pStyle w:val="Heading1"/>
      </w:pPr>
      <w:r>
        <w:t>27. Critical Boundary Tests</w:t>
      </w:r>
    </w:p>
    <w:p>
      <w:pPr>
        <w:pStyle w:val="ListBullet"/>
      </w:pPr>
      <w:r>
        <w:t>Registration exactly at the deadline.</w:t>
      </w:r>
    </w:p>
    <w:p>
      <w:pPr>
        <w:pStyle w:val="ListBullet"/>
      </w:pPr>
      <w:r>
        <w:t>Registration one instant after the deadline.</w:t>
      </w:r>
    </w:p>
    <w:p>
      <w:pPr>
        <w:pStyle w:val="ListBullet"/>
      </w:pPr>
      <w:r>
        <w:t>Last available event capacity.</w:t>
      </w:r>
    </w:p>
    <w:p>
      <w:pPr>
        <w:pStyle w:val="ListBullet"/>
      </w:pPr>
      <w:r>
        <w:t>Two concurrent requests for the final seat.</w:t>
      </w:r>
    </w:p>
    <w:p>
      <w:pPr>
        <w:pStyle w:val="ListBullet"/>
      </w:pPr>
      <w:r>
        <w:t>Repeated QR check-in.</w:t>
      </w:r>
    </w:p>
    <w:p>
      <w:pPr>
        <w:pStyle w:val="ListBullet"/>
      </w:pPr>
      <w:r>
        <w:t>Expired attendance session.</w:t>
      </w:r>
    </w:p>
    <w:p>
      <w:pPr>
        <w:pStyle w:val="ListBullet"/>
      </w:pPr>
      <w:r>
        <w:t>Volunteer removed from a unit after registration.</w:t>
      </w:r>
    </w:p>
    <w:p>
      <w:pPr>
        <w:pStyle w:val="ListBullet"/>
      </w:pPr>
      <w:r>
        <w:t>Event cancellation after registrations exist.</w:t>
      </w:r>
    </w:p>
    <w:p>
      <w:pPr>
        <w:pStyle w:val="ListBullet"/>
      </w:pPr>
      <w:r>
        <w:t>Zero service hours.</w:t>
      </w:r>
    </w:p>
    <w:p>
      <w:pPr>
        <w:pStyle w:val="ListBullet"/>
      </w:pPr>
      <w:r>
        <w:t>Maximum permitted service hours per policy, if configured.</w:t>
      </w:r>
    </w:p>
    <w:p>
      <w:pPr>
        <w:pStyle w:val="ListBullet"/>
      </w:pPr>
      <w:r>
        <w:t>Unauthorized report download.</w:t>
      </w:r>
    </w:p>
    <w:p>
      <w:pPr>
        <w:pStyle w:val="ListBullet"/>
      </w:pPr>
      <w:r>
        <w:t>Attempt to modify an approved certificate.</w:t>
      </w:r>
    </w:p>
    <w:p>
      <w:pPr>
        <w:pStyle w:val="ListBullet"/>
      </w:pPr>
      <w:r>
        <w:t>Inactive account attempting an authenticated operation.</w:t>
      </w:r>
    </w:p>
    <w:p>
      <w:pPr>
        <w:pStyle w:val="Heading1"/>
      </w:pPr>
      <w:r>
        <w:t>28. CI/CD Plan</w:t>
      </w:r>
    </w:p>
    <w:p>
      <w:pPr>
        <w:pStyle w:val="ListNumber"/>
      </w:pPr>
      <w:r>
        <w:t>Pull request: install → lint → type-check → unit tests.</w:t>
      </w:r>
    </w:p>
    <w:p>
      <w:pPr>
        <w:pStyle w:val="ListNumber"/>
      </w:pPr>
      <w:r>
        <w:t>Integration pipeline: start PostgreSQL → migrate → integration tests.</w:t>
      </w:r>
    </w:p>
    <w:p>
      <w:pPr>
        <w:pStyle w:val="ListNumber"/>
      </w:pPr>
      <w:r>
        <w:t>Build immutable application artifact.</w:t>
      </w:r>
    </w:p>
    <w:p>
      <w:pPr>
        <w:pStyle w:val="ListNumber"/>
      </w:pPr>
      <w:r>
        <w:t>Deploy to staging.</w:t>
      </w:r>
    </w:p>
    <w:p>
      <w:pPr>
        <w:pStyle w:val="ListNumber"/>
      </w:pPr>
      <w:r>
        <w:t>Run smoke tests.</w:t>
      </w:r>
    </w:p>
    <w:p>
      <w:pPr>
        <w:pStyle w:val="ListNumber"/>
      </w:pPr>
      <w:r>
        <w:t>Require approval for production.</w:t>
      </w:r>
    </w:p>
    <w:p>
      <w:pPr>
        <w:pStyle w:val="ListNumber"/>
      </w:pPr>
      <w:r>
        <w:t>Run migrations with controlled release procedure.</w:t>
      </w:r>
    </w:p>
    <w:p>
      <w:pPr>
        <w:pStyle w:val="ListNumber"/>
      </w:pPr>
      <w:r>
        <w:t>Deploy application.</w:t>
      </w:r>
    </w:p>
    <w:p>
      <w:pPr>
        <w:pStyle w:val="ListNumber"/>
      </w:pPr>
      <w:r>
        <w:t>Run production smoke tests.</w:t>
      </w:r>
    </w:p>
    <w:p>
      <w:pPr>
        <w:pStyle w:val="ListNumber"/>
      </w:pPr>
      <w:r>
        <w:t>Keep rollback procedure documented.</w:t>
      </w:r>
    </w:p>
    <w:p>
      <w:pPr>
        <w:pStyle w:val="Heading1"/>
      </w:pPr>
      <w:r>
        <w:t>29. Observability</w:t>
      </w:r>
    </w:p>
    <w:p>
      <w:pPr>
        <w:pStyle w:val="ListBullet"/>
      </w:pPr>
      <w:r>
        <w:t>Structured JSON logs.</w:t>
      </w:r>
    </w:p>
    <w:p>
      <w:pPr>
        <w:pStyle w:val="ListBullet"/>
      </w:pPr>
      <w:r>
        <w:t>Request/correlation IDs.</w:t>
      </w:r>
    </w:p>
    <w:p>
      <w:pPr>
        <w:pStyle w:val="ListBullet"/>
      </w:pPr>
      <w:r>
        <w:t>API latency metrics.</w:t>
      </w:r>
    </w:p>
    <w:p>
      <w:pPr>
        <w:pStyle w:val="ListBullet"/>
      </w:pPr>
      <w:r>
        <w:t>HTTP error-rate metrics.</w:t>
      </w:r>
    </w:p>
    <w:p>
      <w:pPr>
        <w:pStyle w:val="ListBullet"/>
      </w:pPr>
      <w:r>
        <w:t>Database connection and query monitoring.</w:t>
      </w:r>
    </w:p>
    <w:p>
      <w:pPr>
        <w:pStyle w:val="ListBullet"/>
      </w:pPr>
      <w:r>
        <w:t>Background job success/failure metrics.</w:t>
      </w:r>
    </w:p>
    <w:p>
      <w:pPr>
        <w:pStyle w:val="ListBullet"/>
      </w:pPr>
      <w:r>
        <w:t>Storage failure monitoring.</w:t>
      </w:r>
    </w:p>
    <w:p>
      <w:pPr>
        <w:pStyle w:val="ListBullet"/>
      </w:pPr>
      <w:r>
        <w:t>Authentication failure monitoring.</w:t>
      </w:r>
    </w:p>
    <w:p>
      <w:pPr>
        <w:pStyle w:val="ListBullet"/>
      </w:pPr>
      <w:r>
        <w:t>Audit-log monitoring.</w:t>
      </w:r>
    </w:p>
    <w:p>
      <w:pPr>
        <w:pStyle w:val="Heading1"/>
      </w:pPr>
      <w:r>
        <w:t>30. Backup and Recovery</w:t>
      </w:r>
    </w:p>
    <w:p>
      <w:pPr>
        <w:pStyle w:val="ListBullet"/>
      </w:pPr>
      <w:r>
        <w:t>Schedule encrypted PostgreSQL backups according to college policy.</w:t>
      </w:r>
    </w:p>
    <w:p>
      <w:pPr>
        <w:pStyle w:val="ListBullet"/>
      </w:pPr>
      <w:r>
        <w:t>Maintain backup retention appropriate to institutional requirements.</w:t>
      </w:r>
    </w:p>
    <w:p>
      <w:pPr>
        <w:pStyle w:val="ListBullet"/>
      </w:pPr>
      <w:r>
        <w:t>Test restoration periodically.</w:t>
      </w:r>
    </w:p>
    <w:p>
      <w:pPr>
        <w:pStyle w:val="ListBullet"/>
      </w:pPr>
      <w:r>
        <w:t>Back up required object-storage documents or use durable versioned storage.</w:t>
      </w:r>
    </w:p>
    <w:p>
      <w:pPr>
        <w:pStyle w:val="ListBullet"/>
      </w:pPr>
      <w:r>
        <w:t>Document RPO and RTO targets.</w:t>
      </w:r>
    </w:p>
    <w:p>
      <w:pPr>
        <w:pStyle w:val="ListBullet"/>
      </w:pPr>
      <w:r>
        <w:t>Keep a disaster-recovery runbook.</w:t>
      </w:r>
    </w:p>
    <w:p>
      <w:pPr>
        <w:pStyle w:val="Heading1"/>
      </w:pPr>
      <w:r>
        <w:t>31. Suggested Delivery Schedule</w:t>
      </w:r>
    </w:p>
    <w:tbl>
      <w:tblPr>
        <w:tblStyle w:val="TableGrid"/>
        <w:tblW w:type="auto" w:w="0"/>
        <w:jc w:val="center"/>
        <w:tblLook w:firstColumn="1" w:firstRow="1" w:lastColumn="0" w:lastRow="0" w:noHBand="0" w:noVBand="1" w:val="04A0"/>
      </w:tblPr>
      <w:tblGrid>
        <w:gridCol w:w="3413"/>
        <w:gridCol w:w="3413"/>
        <w:gridCol w:w="3413"/>
      </w:tblGrid>
      <w:tr>
        <w:tc>
          <w:tcPr>
            <w:tcW w:type="dxa" w:w="3413"/>
            <w:shd w:fill="EAEAEA"/>
          </w:tcPr>
          <w:p>
            <w:r>
              <w:rPr>
                <w:b/>
              </w:rPr>
              <w:t>Sprint</w:t>
            </w:r>
          </w:p>
        </w:tc>
        <w:tc>
          <w:tcPr>
            <w:tcW w:type="dxa" w:w="3413"/>
            <w:shd w:fill="EAEAEA"/>
          </w:tcPr>
          <w:p>
            <w:r>
              <w:rPr>
                <w:b/>
              </w:rPr>
              <w:t>Duration</w:t>
            </w:r>
          </w:p>
        </w:tc>
        <w:tc>
          <w:tcPr>
            <w:tcW w:type="dxa" w:w="3413"/>
            <w:shd w:fill="EAEAEA"/>
          </w:tcPr>
          <w:p>
            <w:r>
              <w:rPr>
                <w:b/>
              </w:rPr>
              <w:t>Primary Deliverable</w:t>
            </w:r>
          </w:p>
        </w:tc>
      </w:tr>
      <w:tr>
        <w:tc>
          <w:tcPr>
            <w:tcW w:type="dxa" w:w="3413"/>
          </w:tcPr>
          <w:p>
            <w:r>
              <w:t>Sprint 0</w:t>
            </w:r>
          </w:p>
        </w:tc>
        <w:tc>
          <w:tcPr>
            <w:tcW w:type="dxa" w:w="3413"/>
          </w:tcPr>
          <w:p>
            <w:r>
              <w:t>1 week</w:t>
            </w:r>
          </w:p>
        </w:tc>
        <w:tc>
          <w:tcPr>
            <w:tcW w:type="dxa" w:w="3413"/>
          </w:tcPr>
          <w:p>
            <w:r>
              <w:t>Requirements, ER model, architecture, backlog</w:t>
            </w:r>
          </w:p>
        </w:tc>
      </w:tr>
      <w:tr>
        <w:tc>
          <w:tcPr>
            <w:tcW w:type="dxa" w:w="3413"/>
          </w:tcPr>
          <w:p>
            <w:r>
              <w:t>Sprint 1</w:t>
            </w:r>
          </w:p>
        </w:tc>
        <w:tc>
          <w:tcPr>
            <w:tcW w:type="dxa" w:w="3413"/>
          </w:tcPr>
          <w:p>
            <w:r>
              <w:t>1 week</w:t>
            </w:r>
          </w:p>
        </w:tc>
        <w:tc>
          <w:tcPr>
            <w:tcW w:type="dxa" w:w="3413"/>
          </w:tcPr>
          <w:p>
            <w:r>
              <w:t>Project foundation + database</w:t>
            </w:r>
          </w:p>
        </w:tc>
      </w:tr>
      <w:tr>
        <w:tc>
          <w:tcPr>
            <w:tcW w:type="dxa" w:w="3413"/>
          </w:tcPr>
          <w:p>
            <w:r>
              <w:t>Sprint 2</w:t>
            </w:r>
          </w:p>
        </w:tc>
        <w:tc>
          <w:tcPr>
            <w:tcW w:type="dxa" w:w="3413"/>
          </w:tcPr>
          <w:p>
            <w:r>
              <w:t>1 week</w:t>
            </w:r>
          </w:p>
        </w:tc>
        <w:tc>
          <w:tcPr>
            <w:tcW w:type="dxa" w:w="3413"/>
          </w:tcPr>
          <w:p>
            <w:r>
              <w:t>Authentication + RBAC</w:t>
            </w:r>
          </w:p>
        </w:tc>
      </w:tr>
      <w:tr>
        <w:tc>
          <w:tcPr>
            <w:tcW w:type="dxa" w:w="3413"/>
          </w:tcPr>
          <w:p>
            <w:r>
              <w:t>Sprint 3</w:t>
            </w:r>
          </w:p>
        </w:tc>
        <w:tc>
          <w:tcPr>
            <w:tcW w:type="dxa" w:w="3413"/>
          </w:tcPr>
          <w:p>
            <w:r>
              <w:t>1 week</w:t>
            </w:r>
          </w:p>
        </w:tc>
        <w:tc>
          <w:tcPr>
            <w:tcW w:type="dxa" w:w="3413"/>
          </w:tcPr>
          <w:p>
            <w:r>
              <w:t>Volunteers + units</w:t>
            </w:r>
          </w:p>
        </w:tc>
      </w:tr>
      <w:tr>
        <w:tc>
          <w:tcPr>
            <w:tcW w:type="dxa" w:w="3413"/>
          </w:tcPr>
          <w:p>
            <w:r>
              <w:t>Sprint 4</w:t>
            </w:r>
          </w:p>
        </w:tc>
        <w:tc>
          <w:tcPr>
            <w:tcW w:type="dxa" w:w="3413"/>
          </w:tcPr>
          <w:p>
            <w:r>
              <w:t>1 week</w:t>
            </w:r>
          </w:p>
        </w:tc>
        <w:tc>
          <w:tcPr>
            <w:tcW w:type="dxa" w:w="3413"/>
          </w:tcPr>
          <w:p>
            <w:r>
              <w:t>Events</w:t>
            </w:r>
          </w:p>
        </w:tc>
      </w:tr>
      <w:tr>
        <w:tc>
          <w:tcPr>
            <w:tcW w:type="dxa" w:w="3413"/>
          </w:tcPr>
          <w:p>
            <w:r>
              <w:t>Sprint 5</w:t>
            </w:r>
          </w:p>
        </w:tc>
        <w:tc>
          <w:tcPr>
            <w:tcW w:type="dxa" w:w="3413"/>
          </w:tcPr>
          <w:p>
            <w:r>
              <w:t>1 week</w:t>
            </w:r>
          </w:p>
        </w:tc>
        <w:tc>
          <w:tcPr>
            <w:tcW w:type="dxa" w:w="3413"/>
          </w:tcPr>
          <w:p>
            <w:r>
              <w:t>Registration</w:t>
            </w:r>
          </w:p>
        </w:tc>
      </w:tr>
      <w:tr>
        <w:tc>
          <w:tcPr>
            <w:tcW w:type="dxa" w:w="3413"/>
          </w:tcPr>
          <w:p>
            <w:r>
              <w:t>Sprint 6</w:t>
            </w:r>
          </w:p>
        </w:tc>
        <w:tc>
          <w:tcPr>
            <w:tcW w:type="dxa" w:w="3413"/>
          </w:tcPr>
          <w:p>
            <w:r>
              <w:t>1 week</w:t>
            </w:r>
          </w:p>
        </w:tc>
        <w:tc>
          <w:tcPr>
            <w:tcW w:type="dxa" w:w="3413"/>
          </w:tcPr>
          <w:p>
            <w:r>
              <w:t>Attendance + QR</w:t>
            </w:r>
          </w:p>
        </w:tc>
      </w:tr>
      <w:tr>
        <w:tc>
          <w:tcPr>
            <w:tcW w:type="dxa" w:w="3413"/>
          </w:tcPr>
          <w:p>
            <w:r>
              <w:t>Sprint 7</w:t>
            </w:r>
          </w:p>
        </w:tc>
        <w:tc>
          <w:tcPr>
            <w:tcW w:type="dxa" w:w="3413"/>
          </w:tcPr>
          <w:p>
            <w:r>
              <w:t>1 week</w:t>
            </w:r>
          </w:p>
        </w:tc>
        <w:tc>
          <w:tcPr>
            <w:tcW w:type="dxa" w:w="3413"/>
          </w:tcPr>
          <w:p>
            <w:r>
              <w:t>Service hours + dashboard</w:t>
            </w:r>
          </w:p>
        </w:tc>
      </w:tr>
      <w:tr>
        <w:tc>
          <w:tcPr>
            <w:tcW w:type="dxa" w:w="3413"/>
          </w:tcPr>
          <w:p>
            <w:r>
              <w:t>Sprint 8</w:t>
            </w:r>
          </w:p>
        </w:tc>
        <w:tc>
          <w:tcPr>
            <w:tcW w:type="dxa" w:w="3413"/>
          </w:tcPr>
          <w:p>
            <w:r>
              <w:t>1 week</w:t>
            </w:r>
          </w:p>
        </w:tc>
        <w:tc>
          <w:tcPr>
            <w:tcW w:type="dxa" w:w="3413"/>
          </w:tcPr>
          <w:p>
            <w:r>
              <w:t>Announcements + notifications</w:t>
            </w:r>
          </w:p>
        </w:tc>
      </w:tr>
      <w:tr>
        <w:tc>
          <w:tcPr>
            <w:tcW w:type="dxa" w:w="3413"/>
          </w:tcPr>
          <w:p>
            <w:r>
              <w:t>Sprint 9</w:t>
            </w:r>
          </w:p>
        </w:tc>
        <w:tc>
          <w:tcPr>
            <w:tcW w:type="dxa" w:w="3413"/>
          </w:tcPr>
          <w:p>
            <w:r>
              <w:t>1 week</w:t>
            </w:r>
          </w:p>
        </w:tc>
        <w:tc>
          <w:tcPr>
            <w:tcW w:type="dxa" w:w="3413"/>
          </w:tcPr>
          <w:p>
            <w:r>
              <w:t>Reports + activity reports</w:t>
            </w:r>
          </w:p>
        </w:tc>
      </w:tr>
      <w:tr>
        <w:tc>
          <w:tcPr>
            <w:tcW w:type="dxa" w:w="3413"/>
          </w:tcPr>
          <w:p>
            <w:r>
              <w:t>Sprint 10</w:t>
            </w:r>
          </w:p>
        </w:tc>
        <w:tc>
          <w:tcPr>
            <w:tcW w:type="dxa" w:w="3413"/>
          </w:tcPr>
          <w:p>
            <w:r>
              <w:t>1 week</w:t>
            </w:r>
          </w:p>
        </w:tc>
        <w:tc>
          <w:tcPr>
            <w:tcW w:type="dxa" w:w="3413"/>
          </w:tcPr>
          <w:p>
            <w:r>
              <w:t>Achievements + certificates</w:t>
            </w:r>
          </w:p>
        </w:tc>
      </w:tr>
      <w:tr>
        <w:tc>
          <w:tcPr>
            <w:tcW w:type="dxa" w:w="3413"/>
          </w:tcPr>
          <w:p>
            <w:r>
              <w:t>Sprint 11</w:t>
            </w:r>
          </w:p>
        </w:tc>
        <w:tc>
          <w:tcPr>
            <w:tcW w:type="dxa" w:w="3413"/>
          </w:tcPr>
          <w:p>
            <w:r>
              <w:t>1 week</w:t>
            </w:r>
          </w:p>
        </w:tc>
        <w:tc>
          <w:tcPr>
            <w:tcW w:type="dxa" w:w="3413"/>
          </w:tcPr>
          <w:p>
            <w:r>
              <w:t>Admin + audit + security</w:t>
            </w:r>
          </w:p>
        </w:tc>
      </w:tr>
      <w:tr>
        <w:tc>
          <w:tcPr>
            <w:tcW w:type="dxa" w:w="3413"/>
          </w:tcPr>
          <w:p>
            <w:r>
              <w:t>Sprint 12</w:t>
            </w:r>
          </w:p>
        </w:tc>
        <w:tc>
          <w:tcPr>
            <w:tcW w:type="dxa" w:w="3413"/>
          </w:tcPr>
          <w:p>
            <w:r>
              <w:t>1 week</w:t>
            </w:r>
          </w:p>
        </w:tc>
        <w:tc>
          <w:tcPr>
            <w:tcW w:type="dxa" w:w="3413"/>
          </w:tcPr>
          <w:p>
            <w:r>
              <w:t>Testing, deployment, documentation</w:t>
            </w:r>
          </w:p>
        </w:tc>
      </w:tr>
    </w:tbl>
    <w:p/>
    <w:p>
      <w:r>
        <w:t>A sprint may be extended if the team is smaller. The sequence is more important than the exact calendar duration.</w:t>
      </w:r>
    </w:p>
    <w:p>
      <w:pPr>
        <w:pStyle w:val="Heading1"/>
      </w:pPr>
      <w:r>
        <w:t>32. Project Backlog by Priority</w:t>
      </w:r>
    </w:p>
    <w:tbl>
      <w:tblPr>
        <w:tblStyle w:val="TableGrid"/>
        <w:tblW w:type="auto" w:w="0"/>
        <w:jc w:val="center"/>
        <w:tblLook w:firstColumn="1" w:firstRow="1" w:lastColumn="0" w:lastRow="0" w:noHBand="0" w:noVBand="1" w:val="04A0"/>
      </w:tblPr>
      <w:tblGrid>
        <w:gridCol w:w="5120"/>
        <w:gridCol w:w="5120"/>
      </w:tblGrid>
      <w:tr>
        <w:tc>
          <w:tcPr>
            <w:tcW w:type="dxa" w:w="5120"/>
            <w:shd w:fill="EAEAEA"/>
          </w:tcPr>
          <w:p>
            <w:r>
              <w:rPr>
                <w:b/>
              </w:rPr>
              <w:t>Priority</w:t>
            </w:r>
          </w:p>
        </w:tc>
        <w:tc>
          <w:tcPr>
            <w:tcW w:type="dxa" w:w="5120"/>
            <w:shd w:fill="EAEAEA"/>
          </w:tcPr>
          <w:p>
            <w:r>
              <w:rPr>
                <w:b/>
              </w:rPr>
              <w:t>Features</w:t>
            </w:r>
          </w:p>
        </w:tc>
      </w:tr>
      <w:tr>
        <w:tc>
          <w:tcPr>
            <w:tcW w:type="dxa" w:w="5120"/>
          </w:tcPr>
          <w:p>
            <w:r>
              <w:t>P0</w:t>
            </w:r>
          </w:p>
        </w:tc>
        <w:tc>
          <w:tcPr>
            <w:tcW w:type="dxa" w:w="5120"/>
          </w:tcPr>
          <w:p>
            <w:r>
              <w:t>Auth, RBAC, volunteers, units, events, registration, attendance, service hours</w:t>
            </w:r>
          </w:p>
        </w:tc>
      </w:tr>
      <w:tr>
        <w:tc>
          <w:tcPr>
            <w:tcW w:type="dxa" w:w="5120"/>
          </w:tcPr>
          <w:p>
            <w:r>
              <w:t>P1</w:t>
            </w:r>
          </w:p>
        </w:tc>
        <w:tc>
          <w:tcPr>
            <w:tcW w:type="dxa" w:w="5120"/>
          </w:tcPr>
          <w:p>
            <w:r>
              <w:t>Dashboards, announcements, reports, activity reports, audit</w:t>
            </w:r>
          </w:p>
        </w:tc>
      </w:tr>
      <w:tr>
        <w:tc>
          <w:tcPr>
            <w:tcW w:type="dxa" w:w="5120"/>
          </w:tcPr>
          <w:p>
            <w:r>
              <w:t>P2</w:t>
            </w:r>
          </w:p>
        </w:tc>
        <w:tc>
          <w:tcPr>
            <w:tcW w:type="dxa" w:w="5120"/>
          </w:tcPr>
          <w:p>
            <w:r>
              <w:t>Achievements, certificates, notifications, advanced administration</w:t>
            </w:r>
          </w:p>
        </w:tc>
      </w:tr>
      <w:tr>
        <w:tc>
          <w:tcPr>
            <w:tcW w:type="dxa" w:w="5120"/>
          </w:tcPr>
          <w:p>
            <w:r>
              <w:t>P3</w:t>
            </w:r>
          </w:p>
        </w:tc>
        <w:tc>
          <w:tcPr>
            <w:tcW w:type="dxa" w:w="5120"/>
          </w:tcPr>
          <w:p>
            <w:r>
              <w:t>Future integrations, mobile client, advanced analytics</w:t>
            </w:r>
          </w:p>
        </w:tc>
      </w:tr>
    </w:tbl>
    <w:p/>
    <w:p>
      <w:pPr>
        <w:pStyle w:val="Heading1"/>
      </w:pPr>
      <w:r>
        <w:t>33. Definition of Done</w:t>
      </w:r>
    </w:p>
    <w:p>
      <w:pPr>
        <w:pStyle w:val="ListBullet"/>
      </w:pPr>
      <w:r>
        <w:t>Requirement mapped to an acceptance criterion.</w:t>
      </w:r>
    </w:p>
    <w:p>
      <w:pPr>
        <w:pStyle w:val="ListBullet"/>
      </w:pPr>
      <w:r>
        <w:t>Database migration exists.</w:t>
      </w:r>
    </w:p>
    <w:p>
      <w:pPr>
        <w:pStyle w:val="ListBullet"/>
      </w:pPr>
      <w:r>
        <w:t>API contract documented.</w:t>
      </w:r>
    </w:p>
    <w:p>
      <w:pPr>
        <w:pStyle w:val="ListBullet"/>
      </w:pPr>
      <w:r>
        <w:t>Input validation implemented.</w:t>
      </w:r>
    </w:p>
    <w:p>
      <w:pPr>
        <w:pStyle w:val="ListBullet"/>
      </w:pPr>
      <w:r>
        <w:t>Authorization implemented and tested.</w:t>
      </w:r>
    </w:p>
    <w:p>
      <w:pPr>
        <w:pStyle w:val="ListBullet"/>
      </w:pPr>
      <w:r>
        <w:t>Business rules covered by tests.</w:t>
      </w:r>
    </w:p>
    <w:p>
      <w:pPr>
        <w:pStyle w:val="ListBullet"/>
      </w:pPr>
      <w:r>
        <w:t>Frontend success/error/loading states implemented.</w:t>
      </w:r>
    </w:p>
    <w:p>
      <w:pPr>
        <w:pStyle w:val="ListBullet"/>
      </w:pPr>
      <w:r>
        <w:t>Audit behavior implemented where required.</w:t>
      </w:r>
    </w:p>
    <w:p>
      <w:pPr>
        <w:pStyle w:val="ListBullet"/>
      </w:pPr>
      <w:r>
        <w:t>Observability added for important operations.</w:t>
      </w:r>
    </w:p>
    <w:p>
      <w:pPr>
        <w:pStyle w:val="ListBullet"/>
      </w:pPr>
      <w:r>
        <w:t>Documentation updated.</w:t>
      </w:r>
    </w:p>
    <w:p>
      <w:pPr>
        <w:pStyle w:val="ListBullet"/>
      </w:pPr>
      <w:r>
        <w:t>Code passes CI.</w:t>
      </w:r>
    </w:p>
    <w:p>
      <w:pPr>
        <w:pStyle w:val="ListBullet"/>
      </w:pPr>
      <w:r>
        <w:t>Feature tested in staging.</w:t>
      </w:r>
    </w:p>
    <w:p>
      <w:pPr>
        <w:pStyle w:val="Heading1"/>
      </w:pPr>
      <w:r>
        <w:t>34. Final MVP Release Criteria</w:t>
      </w:r>
    </w:p>
    <w:p>
      <w:pPr>
        <w:pStyle w:val="ListBullet"/>
      </w:pPr>
      <w:r>
        <w:t>User can authenticate securely.</w:t>
      </w:r>
    </w:p>
    <w:p>
      <w:pPr>
        <w:pStyle w:val="ListBullet"/>
      </w:pPr>
      <w:r>
        <w:t>Role boundaries cannot be bypassed.</w:t>
      </w:r>
    </w:p>
    <w:p>
      <w:pPr>
        <w:pStyle w:val="ListBullet"/>
      </w:pPr>
      <w:r>
        <w:t>Volunteer can be assigned to an NSS unit.</w:t>
      </w:r>
    </w:p>
    <w:p>
      <w:pPr>
        <w:pStyle w:val="ListBullet"/>
      </w:pPr>
      <w:r>
        <w:t>Authorized user can create and publish an event.</w:t>
      </w:r>
    </w:p>
    <w:p>
      <w:pPr>
        <w:pStyle w:val="ListBullet"/>
      </w:pPr>
      <w:r>
        <w:t>Volunteer can register once.</w:t>
      </w:r>
    </w:p>
    <w:p>
      <w:pPr>
        <w:pStyle w:val="ListBullet"/>
      </w:pPr>
      <w:r>
        <w:t>Attendance can be recorded securely.</w:t>
      </w:r>
    </w:p>
    <w:p>
      <w:pPr>
        <w:pStyle w:val="ListBullet"/>
      </w:pPr>
      <w:r>
        <w:t>Verified attendance produces service-hour records.</w:t>
      </w:r>
    </w:p>
    <w:p>
      <w:pPr>
        <w:pStyle w:val="ListBullet"/>
      </w:pPr>
      <w:r>
        <w:t>Volunteer can see participation summary.</w:t>
      </w:r>
    </w:p>
    <w:p>
      <w:pPr>
        <w:pStyle w:val="ListBullet"/>
      </w:pPr>
      <w:r>
        <w:t>Officer can view unit participation.</w:t>
      </w:r>
    </w:p>
    <w:p>
      <w:pPr>
        <w:pStyle w:val="ListBullet"/>
      </w:pPr>
      <w:r>
        <w:t>Admin can audit critical administrative changes.</w:t>
      </w:r>
    </w:p>
    <w:p>
      <w:pPr>
        <w:pStyle w:val="ListBullet"/>
      </w:pPr>
      <w:r>
        <w:t>Critical E2E journey passes.</w:t>
      </w:r>
    </w:p>
    <w:p>
      <w:pPr>
        <w:pStyle w:val="ListBullet"/>
      </w:pPr>
      <w:r>
        <w:t>Database backup and restore process is verified.</w:t>
      </w:r>
    </w:p>
    <w:p>
      <w:pPr>
        <w:pStyle w:val="Heading1"/>
      </w:pPr>
      <w:r>
        <w:t>35. Final Implementation Sequence</w:t>
      </w:r>
    </w:p>
    <w:p>
      <w:pPr>
        <w:pStyle w:val="ListNumber"/>
      </w:pPr>
      <w:r>
        <w:t>Freeze SRS + ER model.</w:t>
      </w:r>
    </w:p>
    <w:p>
      <w:pPr>
        <w:pStyle w:val="ListNumber"/>
      </w:pPr>
      <w:r>
        <w:t>Create repository and environments.</w:t>
      </w:r>
    </w:p>
    <w:p>
      <w:pPr>
        <w:pStyle w:val="ListNumber"/>
      </w:pPr>
      <w:r>
        <w:t>Implement database foundation.</w:t>
      </w:r>
    </w:p>
    <w:p>
      <w:pPr>
        <w:pStyle w:val="ListNumber"/>
      </w:pPr>
      <w:r>
        <w:t>Implement authentication and RBAC.</w:t>
      </w:r>
    </w:p>
    <w:p>
      <w:pPr>
        <w:pStyle w:val="ListNumber"/>
      </w:pPr>
      <w:r>
        <w:t>Implement users, volunteers and units.</w:t>
      </w:r>
    </w:p>
    <w:p>
      <w:pPr>
        <w:pStyle w:val="ListNumber"/>
      </w:pPr>
      <w:r>
        <w:t>Implement events and state machine.</w:t>
      </w:r>
    </w:p>
    <w:p>
      <w:pPr>
        <w:pStyle w:val="ListNumber"/>
      </w:pPr>
      <w:r>
        <w:t>Implement registration with transactional capacity control.</w:t>
      </w:r>
    </w:p>
    <w:p>
      <w:pPr>
        <w:pStyle w:val="ListNumber"/>
      </w:pPr>
      <w:r>
        <w:t>Implement attendance sessions and QR validation.</w:t>
      </w:r>
    </w:p>
    <w:p>
      <w:pPr>
        <w:pStyle w:val="ListNumber"/>
      </w:pPr>
      <w:r>
        <w:t>Implement service-hour ledger.</w:t>
      </w:r>
    </w:p>
    <w:p>
      <w:pPr>
        <w:pStyle w:val="ListNumber"/>
      </w:pPr>
      <w:r>
        <w:t>Implement dashboards.</w:t>
      </w:r>
    </w:p>
    <w:p>
      <w:pPr>
        <w:pStyle w:val="ListNumber"/>
      </w:pPr>
      <w:r>
        <w:t>Implement announcements and notifications.</w:t>
      </w:r>
    </w:p>
    <w:p>
      <w:pPr>
        <w:pStyle w:val="ListNumber"/>
      </w:pPr>
      <w:r>
        <w:t>Implement reports and activity reports.</w:t>
      </w:r>
    </w:p>
    <w:p>
      <w:pPr>
        <w:pStyle w:val="ListNumber"/>
      </w:pPr>
      <w:r>
        <w:t>Implement achievements and certificates.</w:t>
      </w:r>
    </w:p>
    <w:p>
      <w:pPr>
        <w:pStyle w:val="ListNumber"/>
      </w:pPr>
      <w:r>
        <w:t>Implement document management.</w:t>
      </w:r>
    </w:p>
    <w:p>
      <w:pPr>
        <w:pStyle w:val="ListNumber"/>
      </w:pPr>
      <w:r>
        <w:t>Implement administration and audit.</w:t>
      </w:r>
    </w:p>
    <w:p>
      <w:pPr>
        <w:pStyle w:val="ListNumber"/>
      </w:pPr>
      <w:r>
        <w:t>Run security, integration, E2E and load tests.</w:t>
      </w:r>
    </w:p>
    <w:p>
      <w:pPr>
        <w:pStyle w:val="ListNumber"/>
      </w:pPr>
      <w:r>
        <w:t>Deploy staging.</w:t>
      </w:r>
    </w:p>
    <w:p>
      <w:pPr>
        <w:pStyle w:val="ListNumber"/>
      </w:pPr>
      <w:r>
        <w:t>Validate backup/recovery.</w:t>
      </w:r>
    </w:p>
    <w:p>
      <w:pPr>
        <w:pStyle w:val="ListNumber"/>
      </w:pPr>
      <w:r>
        <w:t>Deploy production.</w:t>
      </w:r>
    </w:p>
    <w:p>
      <w:pPr>
        <w:pStyle w:val="Heading1"/>
      </w:pPr>
      <w:r>
        <w:t>36. Architecture Trade-Off Summary</w:t>
      </w:r>
    </w:p>
    <w:p>
      <w:r>
        <w:t>Memory: Server-side pagination, bounded API payloads and asynchronous report generation reduce client and server memory pressure.</w:t>
      </w:r>
    </w:p>
    <w:p>
      <w:r>
        <w:t>Latency: PostgreSQL indexes, transactional writes, efficient aggregates and selective Redis caching optimize interactive workflows.</w:t>
      </w:r>
    </w:p>
    <w:p>
      <w:r>
        <w:t>Operational Overhead: A modular monolith is simpler to deploy and operate than microservices; Redis, workers, object storage, monitoring and backups add justified infrastructure complexity.</w:t>
      </w:r>
    </w:p>
    <w:p>
      <w:pPr>
        <w:jc w:val="center"/>
      </w:pPr>
      <w:r>
        <w:rPr>
          <w:b/>
        </w:rPr>
        <w:t>End of Detailed NSS Implementation Plan — Version 2.0</w:t>
      </w:r>
    </w:p>
    <w:sectPr w:rsidR="00FC693F" w:rsidRPr="0006063C" w:rsidSect="00034616">
      <w:pgSz w:w="12240" w:h="15840"/>
      <w:pgMar w:top="900" w:right="1000" w:bottom="900" w:left="10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