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NSS COLLEGE APPLICATION</w:t>
      </w:r>
    </w:p>
    <w:p>
      <w:pPr>
        <w:jc w:val="center"/>
      </w:pPr>
      <w:r>
        <w:rPr>
          <w:b/>
          <w:sz w:val="36"/>
        </w:rPr>
        <w:t>Feature-Wise Implementation Specification</w:t>
      </w:r>
    </w:p>
    <w:p>
      <w:pPr>
        <w:jc w:val="center"/>
      </w:pPr>
      <w:r>
        <w:rPr>
          <w:i/>
        </w:rPr>
        <w:t>B.Tech College — National Service Scheme (NSS)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EAEAEA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5120"/>
            <w:shd w:fill="EAEAE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20"/>
            <w:vAlign w:val="top"/>
          </w:tcPr>
          <w:p>
            <w:r>
              <w:t>Project</w:t>
            </w:r>
          </w:p>
        </w:tc>
        <w:tc>
          <w:tcPr>
            <w:tcW w:type="dxa" w:w="5120"/>
            <w:vAlign w:val="top"/>
          </w:tcPr>
          <w:p>
            <w:r>
              <w:t>NSS College Management Application</w:t>
            </w:r>
          </w:p>
        </w:tc>
      </w:tr>
      <w:tr>
        <w:tc>
          <w:tcPr>
            <w:tcW w:type="dxa" w:w="5120"/>
            <w:vAlign w:val="top"/>
          </w:tcPr>
          <w:p>
            <w:r>
              <w:t>Document Type</w:t>
            </w:r>
          </w:p>
        </w:tc>
        <w:tc>
          <w:tcPr>
            <w:tcW w:type="dxa" w:w="5120"/>
            <w:vAlign w:val="top"/>
          </w:tcPr>
          <w:p>
            <w:r>
              <w:t>Feature-wise functional + frontend + backend implementation specification</w:t>
            </w:r>
          </w:p>
        </w:tc>
      </w:tr>
      <w:tr>
        <w:tc>
          <w:tcPr>
            <w:tcW w:type="dxa" w:w="5120"/>
            <w:vAlign w:val="top"/>
          </w:tcPr>
          <w:p>
            <w:r>
              <w:t>Target</w:t>
            </w:r>
          </w:p>
        </w:tc>
        <w:tc>
          <w:tcPr>
            <w:tcW w:type="dxa" w:w="5120"/>
            <w:vAlign w:val="top"/>
          </w:tcPr>
          <w:p>
            <w:r>
              <w:t>B.Tech / Engineering College</w:t>
            </w:r>
          </w:p>
        </w:tc>
      </w:tr>
      <w:tr>
        <w:tc>
          <w:tcPr>
            <w:tcW w:type="dxa" w:w="5120"/>
            <w:vAlign w:val="top"/>
          </w:tcPr>
          <w:p>
            <w:r>
              <w:t>Primary Roles</w:t>
            </w:r>
          </w:p>
        </w:tc>
        <w:tc>
          <w:tcPr>
            <w:tcW w:type="dxa" w:w="5120"/>
            <w:vAlign w:val="top"/>
          </w:tcPr>
          <w:p>
            <w:r>
              <w:t>Volunteer, Student Leader, Programme Officer, Coordinator, Administrator</w:t>
            </w:r>
          </w:p>
        </w:tc>
      </w:tr>
      <w:tr>
        <w:tc>
          <w:tcPr>
            <w:tcW w:type="dxa" w:w="5120"/>
            <w:vAlign w:val="top"/>
          </w:tcPr>
          <w:p>
            <w:r>
              <w:t>API Style</w:t>
            </w:r>
          </w:p>
        </w:tc>
        <w:tc>
          <w:tcPr>
            <w:tcW w:type="dxa" w:w="5120"/>
            <w:vAlign w:val="top"/>
          </w:tcPr>
          <w:p>
            <w:r>
              <w:t>Versioned REST API</w:t>
            </w:r>
          </w:p>
        </w:tc>
      </w:tr>
      <w:tr>
        <w:tc>
          <w:tcPr>
            <w:tcW w:type="dxa" w:w="5120"/>
            <w:vAlign w:val="top"/>
          </w:tcPr>
          <w:p>
            <w:r>
              <w:t>Database</w:t>
            </w:r>
          </w:p>
        </w:tc>
        <w:tc>
          <w:tcPr>
            <w:tcW w:type="dxa" w:w="5120"/>
            <w:vAlign w:val="top"/>
          </w:tcPr>
          <w:p>
            <w:r>
              <w:t>PostgreSQL</w:t>
            </w:r>
          </w:p>
        </w:tc>
      </w:tr>
      <w:tr>
        <w:tc>
          <w:tcPr>
            <w:tcW w:type="dxa" w:w="5120"/>
            <w:vAlign w:val="top"/>
          </w:tcPr>
          <w:p>
            <w:r>
              <w:t>Document Version</w:t>
            </w:r>
          </w:p>
        </w:tc>
        <w:tc>
          <w:tcPr>
            <w:tcW w:type="dxa" w:w="5120"/>
            <w:vAlign w:val="top"/>
          </w:tcPr>
          <w:p>
            <w:r>
              <w:t>1.0</w:t>
            </w:r>
          </w:p>
        </w:tc>
      </w:tr>
    </w:tbl>
    <w:p/>
    <w:p>
      <w:r>
        <w:t>Purpose: Provide an implementation-ready specification for every major NSS application feature, including user workflow, UI, backend behavior, data model, APIs, validation, authorization, edge cases and tests.</w:t>
      </w:r>
    </w:p>
    <w:p>
      <w:r>
        <w:br w:type="page"/>
      </w:r>
    </w:p>
    <w:p>
      <w:pPr>
        <w:pStyle w:val="Heading1"/>
      </w:pPr>
      <w:r>
        <w:t>1. Authentication &amp; Session Management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Allow authorized college users to sign in and establish an application session.</w:t>
      </w:r>
    </w:p>
    <w:p>
      <w:pPr>
        <w:pStyle w:val="ListBullet"/>
      </w:pPr>
      <w:r>
        <w:t>Support logout and session expiry.</w:t>
      </w:r>
    </w:p>
    <w:p>
      <w:pPr>
        <w:pStyle w:val="ListBullet"/>
      </w:pPr>
      <w:r>
        <w:t>Provide current-user identity and role information to the application.</w:t>
      </w:r>
    </w:p>
    <w:p>
      <w:pPr>
        <w:pStyle w:val="ListBullet"/>
      </w:pPr>
      <w:r>
        <w:t>Prevent brute-force authentication through rate limiting.</w:t>
      </w:r>
    </w:p>
    <w:p>
      <w:pPr>
        <w:pStyle w:val="ListBullet"/>
      </w:pPr>
      <w:r>
        <w:t>Record security-relevant authentication events.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Login</w:t>
            </w:r>
          </w:p>
        </w:tc>
        <w:tc>
          <w:tcPr>
            <w:tcW w:type="dxa" w:w="3413"/>
            <w:vAlign w:val="top"/>
          </w:tcPr>
          <w:p>
            <w:r>
              <w:t>POST /api/v1/auth/login</w:t>
            </w:r>
          </w:p>
        </w:tc>
        <w:tc>
          <w:tcPr>
            <w:tcW w:type="dxa" w:w="3413"/>
            <w:vAlign w:val="top"/>
          </w:tcPr>
          <w:p>
            <w:r>
              <w:t>Authenticate credentials and establish session/token.</w:t>
            </w:r>
          </w:p>
        </w:tc>
      </w:tr>
      <w:tr>
        <w:tc>
          <w:tcPr>
            <w:tcW w:type="dxa" w:w="3413"/>
            <w:vAlign w:val="top"/>
          </w:tcPr>
          <w:p>
            <w:r>
              <w:t>Current User</w:t>
            </w:r>
          </w:p>
        </w:tc>
        <w:tc>
          <w:tcPr>
            <w:tcW w:type="dxa" w:w="3413"/>
            <w:vAlign w:val="top"/>
          </w:tcPr>
          <w:p>
            <w:r>
              <w:t>GET /api/v1/auth/me</w:t>
            </w:r>
          </w:p>
        </w:tc>
        <w:tc>
          <w:tcPr>
            <w:tcW w:type="dxa" w:w="3413"/>
            <w:vAlign w:val="top"/>
          </w:tcPr>
          <w:p>
            <w:r>
              <w:t>Return authenticated user profile and effective roles.</w:t>
            </w:r>
          </w:p>
        </w:tc>
      </w:tr>
      <w:tr>
        <w:tc>
          <w:tcPr>
            <w:tcW w:type="dxa" w:w="3413"/>
            <w:vAlign w:val="top"/>
          </w:tcPr>
          <w:p>
            <w:r>
              <w:t>Logout</w:t>
            </w:r>
          </w:p>
        </w:tc>
        <w:tc>
          <w:tcPr>
            <w:tcW w:type="dxa" w:w="3413"/>
            <w:vAlign w:val="top"/>
          </w:tcPr>
          <w:p>
            <w:r>
              <w:t>POST /api/v1/auth/logout</w:t>
            </w:r>
          </w:p>
        </w:tc>
        <w:tc>
          <w:tcPr>
            <w:tcW w:type="dxa" w:w="3413"/>
            <w:vAlign w:val="top"/>
          </w:tcPr>
          <w:p>
            <w:r>
              <w:t>Invalidate the active session where applicable.</w:t>
            </w:r>
          </w:p>
        </w:tc>
      </w:tr>
      <w:tr>
        <w:tc>
          <w:tcPr>
            <w:tcW w:type="dxa" w:w="3413"/>
            <w:vAlign w:val="top"/>
          </w:tcPr>
          <w:p>
            <w:r>
              <w:t>Refresh</w:t>
            </w:r>
          </w:p>
        </w:tc>
        <w:tc>
          <w:tcPr>
            <w:tcW w:type="dxa" w:w="3413"/>
            <w:vAlign w:val="top"/>
          </w:tcPr>
          <w:p>
            <w:r>
              <w:t>POST /api/v1/auth/refresh</w:t>
            </w:r>
          </w:p>
        </w:tc>
        <w:tc>
          <w:tcPr>
            <w:tcW w:type="dxa" w:w="3413"/>
            <w:vAlign w:val="top"/>
          </w:tcPr>
          <w:p>
            <w:r>
              <w:t>Rotate/refresh session credentials if token architecture uses it.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users, sessions or refresh_tokens, roles, user_roles,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2. User &amp; Profile Management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Maintain the institutional user identity.</w:t>
      </w:r>
    </w:p>
    <w:p>
      <w:pPr>
        <w:pStyle w:val="ListBullet"/>
      </w:pPr>
      <w:r>
        <w:t>Allow users to view their own profile.</w:t>
      </w:r>
    </w:p>
    <w:p>
      <w:pPr>
        <w:pStyle w:val="ListBullet"/>
      </w:pPr>
      <w:r>
        <w:t>Allow authorized administrators to manage account status.</w:t>
      </w:r>
    </w:p>
    <w:p>
      <w:pPr>
        <w:pStyle w:val="ListBullet"/>
      </w:pPr>
      <w:r>
        <w:t>Keep identity fields separate from NSS-specific volunteer data.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View Profile</w:t>
            </w:r>
          </w:p>
        </w:tc>
        <w:tc>
          <w:tcPr>
            <w:tcW w:type="dxa" w:w="3413"/>
            <w:vAlign w:val="top"/>
          </w:tcPr>
          <w:p>
            <w:r>
              <w:t>GET /api/v1/users/me</w:t>
            </w:r>
          </w:p>
        </w:tc>
        <w:tc>
          <w:tcPr>
            <w:tcW w:type="dxa" w:w="3413"/>
            <w:vAlign w:val="top"/>
          </w:tcPr>
          <w:p>
            <w:r>
              <w:t>Return current user profile.</w:t>
            </w:r>
          </w:p>
        </w:tc>
      </w:tr>
      <w:tr>
        <w:tc>
          <w:tcPr>
            <w:tcW w:type="dxa" w:w="3413"/>
            <w:vAlign w:val="top"/>
          </w:tcPr>
          <w:p>
            <w:r>
              <w:t>Update Profile</w:t>
            </w:r>
          </w:p>
        </w:tc>
        <w:tc>
          <w:tcPr>
            <w:tcW w:type="dxa" w:w="3413"/>
            <w:vAlign w:val="top"/>
          </w:tcPr>
          <w:p>
            <w:r>
              <w:t>PATCH /api/v1/users/me</w:t>
            </w:r>
          </w:p>
        </w:tc>
        <w:tc>
          <w:tcPr>
            <w:tcW w:type="dxa" w:w="3413"/>
            <w:vAlign w:val="top"/>
          </w:tcPr>
          <w:p>
            <w:r>
              <w:t>Update fields allowed by policy.</w:t>
            </w:r>
          </w:p>
        </w:tc>
      </w:tr>
      <w:tr>
        <w:tc>
          <w:tcPr>
            <w:tcW w:type="dxa" w:w="3413"/>
            <w:vAlign w:val="top"/>
          </w:tcPr>
          <w:p>
            <w:r>
              <w:t>Admin Users</w:t>
            </w:r>
          </w:p>
        </w:tc>
        <w:tc>
          <w:tcPr>
            <w:tcW w:type="dxa" w:w="3413"/>
            <w:vAlign w:val="top"/>
          </w:tcPr>
          <w:p>
            <w:r>
              <w:t>GET /api/v1/admin/users</w:t>
            </w:r>
          </w:p>
        </w:tc>
        <w:tc>
          <w:tcPr>
            <w:tcW w:type="dxa" w:w="3413"/>
            <w:vAlign w:val="top"/>
          </w:tcPr>
          <w:p>
            <w:r>
              <w:t>Paginated administrative user listing.</w:t>
            </w:r>
          </w:p>
        </w:tc>
      </w:tr>
      <w:tr>
        <w:tc>
          <w:tcPr>
            <w:tcW w:type="dxa" w:w="3413"/>
            <w:vAlign w:val="top"/>
          </w:tcPr>
          <w:p>
            <w:r>
              <w:t>Status</w:t>
            </w:r>
          </w:p>
        </w:tc>
        <w:tc>
          <w:tcPr>
            <w:tcW w:type="dxa" w:w="3413"/>
            <w:vAlign w:val="top"/>
          </w:tcPr>
          <w:p>
            <w:r>
              <w:t>PATCH /api/v1/admin/users/:id/status</w:t>
            </w:r>
          </w:p>
        </w:tc>
        <w:tc>
          <w:tcPr>
            <w:tcW w:type="dxa" w:w="3413"/>
            <w:vAlign w:val="top"/>
          </w:tcPr>
          <w:p>
            <w:r>
              <w:t>Activate/deactivate/archive according to policy.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users, roles, user_roles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3. Roles &amp; Permissions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Implement server-side RBAC.</w:t>
      </w:r>
    </w:p>
    <w:p>
      <w:pPr>
        <w:pStyle w:val="ListBullet"/>
      </w:pPr>
      <w:r>
        <w:t>Scope permissions by institution/unit where required.</w:t>
      </w:r>
    </w:p>
    <w:p>
      <w:pPr>
        <w:pStyle w:val="ListBullet"/>
      </w:pPr>
      <w:r>
        <w:t>Prevent privilege escalation through client-controlled role data.</w:t>
      </w:r>
    </w:p>
    <w:p>
      <w:pPr>
        <w:pStyle w:val="ListBullet"/>
      </w:pPr>
      <w:r>
        <w:t>Audit sensitive permission changes.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Roles</w:t>
            </w:r>
          </w:p>
        </w:tc>
        <w:tc>
          <w:tcPr>
            <w:tcW w:type="dxa" w:w="3413"/>
            <w:vAlign w:val="top"/>
          </w:tcPr>
          <w:p>
            <w:r>
              <w:t>GET /api/v1/roles</w:t>
            </w:r>
          </w:p>
        </w:tc>
        <w:tc>
          <w:tcPr>
            <w:tcW w:type="dxa" w:w="3413"/>
            <w:vAlign w:val="top"/>
          </w:tcPr>
          <w:p>
            <w:r>
              <w:t>List role definitions.</w:t>
            </w:r>
          </w:p>
        </w:tc>
      </w:tr>
      <w:tr>
        <w:tc>
          <w:tcPr>
            <w:tcW w:type="dxa" w:w="3413"/>
            <w:vAlign w:val="top"/>
          </w:tcPr>
          <w:p>
            <w:r>
              <w:t>Assign Role</w:t>
            </w:r>
          </w:p>
        </w:tc>
        <w:tc>
          <w:tcPr>
            <w:tcW w:type="dxa" w:w="3413"/>
            <w:vAlign w:val="top"/>
          </w:tcPr>
          <w:p>
            <w:r>
              <w:t>POST /api/v1/admin/users/:id/roles</w:t>
            </w:r>
          </w:p>
        </w:tc>
        <w:tc>
          <w:tcPr>
            <w:tcW w:type="dxa" w:w="3413"/>
            <w:vAlign w:val="top"/>
          </w:tcPr>
          <w:p>
            <w:r>
              <w:t>Assign an authorized role.</w:t>
            </w:r>
          </w:p>
        </w:tc>
      </w:tr>
      <w:tr>
        <w:tc>
          <w:tcPr>
            <w:tcW w:type="dxa" w:w="3413"/>
            <w:vAlign w:val="top"/>
          </w:tcPr>
          <w:p>
            <w:r>
              <w:t>Remove Role</w:t>
            </w:r>
          </w:p>
        </w:tc>
        <w:tc>
          <w:tcPr>
            <w:tcW w:type="dxa" w:w="3413"/>
            <w:vAlign w:val="top"/>
          </w:tcPr>
          <w:p>
            <w:r>
              <w:t>DELETE /api/v1/admin/users/:id/roles/:roleId</w:t>
            </w:r>
          </w:p>
        </w:tc>
        <w:tc>
          <w:tcPr>
            <w:tcW w:type="dxa" w:w="3413"/>
            <w:vAlign w:val="top"/>
          </w:tcPr>
          <w:p>
            <w:r>
              <w:t>Remove role when permitted.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roles, permissions, user_roles,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4. Volunteer Registration &amp; Management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Create and maintain NSS volunteer profiles.</w:t>
      </w:r>
    </w:p>
    <w:p>
      <w:pPr>
        <w:pStyle w:val="ListBullet"/>
      </w:pPr>
      <w:r>
        <w:t>Capture academic and NSS participation information.</w:t>
      </w:r>
    </w:p>
    <w:p>
      <w:pPr>
        <w:pStyle w:val="ListBullet"/>
      </w:pPr>
      <w:r>
        <w:t>Associate volunteers with NSS units.</w:t>
      </w:r>
    </w:p>
    <w:p>
      <w:pPr>
        <w:pStyle w:val="ListBullet"/>
      </w:pPr>
      <w:r>
        <w:t>Support approval/activation workflows.</w:t>
      </w:r>
    </w:p>
    <w:p>
      <w:pPr>
        <w:pStyle w:val="ListBullet"/>
      </w:pPr>
      <w:r>
        <w:t>Provide searchable and paginated volunteer records.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List</w:t>
            </w:r>
          </w:p>
        </w:tc>
        <w:tc>
          <w:tcPr>
            <w:tcW w:type="dxa" w:w="3413"/>
            <w:vAlign w:val="top"/>
          </w:tcPr>
          <w:p>
            <w:r>
              <w:t>GET /api/v1/volunteers</w:t>
            </w:r>
          </w:p>
        </w:tc>
        <w:tc>
          <w:tcPr>
            <w:tcW w:type="dxa" w:w="3413"/>
            <w:vAlign w:val="top"/>
          </w:tcPr>
          <w:p>
            <w:r>
              <w:t>Search/filter/paginate volunteers.</w:t>
            </w:r>
          </w:p>
        </w:tc>
      </w:tr>
      <w:tr>
        <w:tc>
          <w:tcPr>
            <w:tcW w:type="dxa" w:w="3413"/>
            <w:vAlign w:val="top"/>
          </w:tcPr>
          <w:p>
            <w:r>
              <w:t>Create</w:t>
            </w:r>
          </w:p>
        </w:tc>
        <w:tc>
          <w:tcPr>
            <w:tcW w:type="dxa" w:w="3413"/>
            <w:vAlign w:val="top"/>
          </w:tcPr>
          <w:p>
            <w:r>
              <w:t>POST /api/v1/volunteers</w:t>
            </w:r>
          </w:p>
        </w:tc>
        <w:tc>
          <w:tcPr>
            <w:tcW w:type="dxa" w:w="3413"/>
            <w:vAlign w:val="top"/>
          </w:tcPr>
          <w:p>
            <w:r>
              <w:t>Create volunteer record.</w:t>
            </w:r>
          </w:p>
        </w:tc>
      </w:tr>
      <w:tr>
        <w:tc>
          <w:tcPr>
            <w:tcW w:type="dxa" w:w="3413"/>
            <w:vAlign w:val="top"/>
          </w:tcPr>
          <w:p>
            <w:r>
              <w:t>Details</w:t>
            </w:r>
          </w:p>
        </w:tc>
        <w:tc>
          <w:tcPr>
            <w:tcW w:type="dxa" w:w="3413"/>
            <w:vAlign w:val="top"/>
          </w:tcPr>
          <w:p>
            <w:r>
              <w:t>GET /api/v1/volunteers/:id</w:t>
            </w:r>
          </w:p>
        </w:tc>
        <w:tc>
          <w:tcPr>
            <w:tcW w:type="dxa" w:w="3413"/>
            <w:vAlign w:val="top"/>
          </w:tcPr>
          <w:p>
            <w:r>
              <w:t>Return authorized volunteer details.</w:t>
            </w:r>
          </w:p>
        </w:tc>
      </w:tr>
      <w:tr>
        <w:tc>
          <w:tcPr>
            <w:tcW w:type="dxa" w:w="3413"/>
            <w:vAlign w:val="top"/>
          </w:tcPr>
          <w:p>
            <w:r>
              <w:t>Update</w:t>
            </w:r>
          </w:p>
        </w:tc>
        <w:tc>
          <w:tcPr>
            <w:tcW w:type="dxa" w:w="3413"/>
            <w:vAlign w:val="top"/>
          </w:tcPr>
          <w:p>
            <w:r>
              <w:t>PATCH /api/v1/volunteers/:id</w:t>
            </w:r>
          </w:p>
        </w:tc>
        <w:tc>
          <w:tcPr>
            <w:tcW w:type="dxa" w:w="3413"/>
            <w:vAlign w:val="top"/>
          </w:tcPr>
          <w:p>
            <w:r>
              <w:t>Update permitted fields.</w:t>
            </w:r>
          </w:p>
        </w:tc>
      </w:tr>
      <w:tr>
        <w:tc>
          <w:tcPr>
            <w:tcW w:type="dxa" w:w="3413"/>
            <w:vAlign w:val="top"/>
          </w:tcPr>
          <w:p>
            <w:r>
              <w:t>Membership</w:t>
            </w:r>
          </w:p>
        </w:tc>
        <w:tc>
          <w:tcPr>
            <w:tcW w:type="dxa" w:w="3413"/>
            <w:vAlign w:val="top"/>
          </w:tcPr>
          <w:p>
            <w:r>
              <w:t>POST /api/v1/volunteers/:id/unit-memberships</w:t>
            </w:r>
          </w:p>
        </w:tc>
        <w:tc>
          <w:tcPr>
            <w:tcW w:type="dxa" w:w="3413"/>
            <w:vAlign w:val="top"/>
          </w:tcPr>
          <w:p>
            <w:r>
              <w:t>Assign unit membership.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volunteers, unit_memberships, nss_units, users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5. NSS Unit Management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Create and maintain NSS units.</w:t>
      </w:r>
    </w:p>
    <w:p>
      <w:pPr>
        <w:pStyle w:val="ListBullet"/>
      </w:pPr>
      <w:r>
        <w:t>Assign Programme Officers and permitted student leaders.</w:t>
      </w:r>
    </w:p>
    <w:p>
      <w:pPr>
        <w:pStyle w:val="ListBullet"/>
      </w:pPr>
      <w:r>
        <w:t>View unit membership and participation summaries.</w:t>
      </w:r>
    </w:p>
    <w:p>
      <w:pPr>
        <w:pStyle w:val="ListBullet"/>
      </w:pPr>
      <w:r>
        <w:t>Restrict unit-scoped operations to authorized staff.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List Units</w:t>
            </w:r>
          </w:p>
        </w:tc>
        <w:tc>
          <w:tcPr>
            <w:tcW w:type="dxa" w:w="3413"/>
            <w:vAlign w:val="top"/>
          </w:tcPr>
          <w:p>
            <w:r>
              <w:t>GET /api/v1/units</w:t>
            </w:r>
          </w:p>
        </w:tc>
        <w:tc>
          <w:tcPr>
            <w:tcW w:type="dxa" w:w="3413"/>
            <w:vAlign w:val="top"/>
          </w:tcPr>
          <w:p>
            <w:r>
              <w:t>List units.</w:t>
            </w:r>
          </w:p>
        </w:tc>
      </w:tr>
      <w:tr>
        <w:tc>
          <w:tcPr>
            <w:tcW w:type="dxa" w:w="3413"/>
            <w:vAlign w:val="top"/>
          </w:tcPr>
          <w:p>
            <w:r>
              <w:t>Create Unit</w:t>
            </w:r>
          </w:p>
        </w:tc>
        <w:tc>
          <w:tcPr>
            <w:tcW w:type="dxa" w:w="3413"/>
            <w:vAlign w:val="top"/>
          </w:tcPr>
          <w:p>
            <w:r>
              <w:t>POST /api/v1/units</w:t>
            </w:r>
          </w:p>
        </w:tc>
        <w:tc>
          <w:tcPr>
            <w:tcW w:type="dxa" w:w="3413"/>
            <w:vAlign w:val="top"/>
          </w:tcPr>
          <w:p>
            <w:r>
              <w:t>Create unit.</w:t>
            </w:r>
          </w:p>
        </w:tc>
      </w:tr>
      <w:tr>
        <w:tc>
          <w:tcPr>
            <w:tcW w:type="dxa" w:w="3413"/>
            <w:vAlign w:val="top"/>
          </w:tcPr>
          <w:p>
            <w:r>
              <w:t>Unit Details</w:t>
            </w:r>
          </w:p>
        </w:tc>
        <w:tc>
          <w:tcPr>
            <w:tcW w:type="dxa" w:w="3413"/>
            <w:vAlign w:val="top"/>
          </w:tcPr>
          <w:p>
            <w:r>
              <w:t>GET /api/v1/units/:id</w:t>
            </w:r>
          </w:p>
        </w:tc>
        <w:tc>
          <w:tcPr>
            <w:tcW w:type="dxa" w:w="3413"/>
            <w:vAlign w:val="top"/>
          </w:tcPr>
          <w:p>
            <w:r>
              <w:t>Return unit information.</w:t>
            </w:r>
          </w:p>
        </w:tc>
      </w:tr>
      <w:tr>
        <w:tc>
          <w:tcPr>
            <w:tcW w:type="dxa" w:w="3413"/>
            <w:vAlign w:val="top"/>
          </w:tcPr>
          <w:p>
            <w:r>
              <w:t>Update Unit</w:t>
            </w:r>
          </w:p>
        </w:tc>
        <w:tc>
          <w:tcPr>
            <w:tcW w:type="dxa" w:w="3413"/>
            <w:vAlign w:val="top"/>
          </w:tcPr>
          <w:p>
            <w:r>
              <w:t>PATCH /api/v1/units/:id</w:t>
            </w:r>
          </w:p>
        </w:tc>
        <w:tc>
          <w:tcPr>
            <w:tcW w:type="dxa" w:w="3413"/>
            <w:vAlign w:val="top"/>
          </w:tcPr>
          <w:p>
            <w:r>
              <w:t>Update authorized fields.</w:t>
            </w:r>
          </w:p>
        </w:tc>
      </w:tr>
      <w:tr>
        <w:tc>
          <w:tcPr>
            <w:tcW w:type="dxa" w:w="3413"/>
            <w:vAlign w:val="top"/>
          </w:tcPr>
          <w:p>
            <w:r>
              <w:t>Members</w:t>
            </w:r>
          </w:p>
        </w:tc>
        <w:tc>
          <w:tcPr>
            <w:tcW w:type="dxa" w:w="3413"/>
            <w:vAlign w:val="top"/>
          </w:tcPr>
          <w:p>
            <w:r>
              <w:t>GET /api/v1/units/:id/members</w:t>
            </w:r>
          </w:p>
        </w:tc>
        <w:tc>
          <w:tcPr>
            <w:tcW w:type="dxa" w:w="3413"/>
            <w:vAlign w:val="top"/>
          </w:tcPr>
          <w:p>
            <w:r>
              <w:t>Paginated unit members.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nss_units, unit_memberships, users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6. Event Management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Create, publish and manage NSS events.</w:t>
      </w:r>
    </w:p>
    <w:p>
      <w:pPr>
        <w:pStyle w:val="ListBullet"/>
      </w:pPr>
      <w:r>
        <w:t>Support event lifecycle states.</w:t>
      </w:r>
    </w:p>
    <w:p>
      <w:pPr>
        <w:pStyle w:val="ListBullet"/>
      </w:pPr>
      <w:r>
        <w:t>Define venue, date/time, unit, capacity and eligibility.</w:t>
      </w:r>
    </w:p>
    <w:p>
      <w:pPr>
        <w:pStyle w:val="ListBullet"/>
      </w:pPr>
      <w:r>
        <w:t>Prevent invalid state transitions.</w:t>
      </w:r>
    </w:p>
    <w:p>
      <w:pPr>
        <w:pStyle w:val="ListBullet"/>
      </w:pPr>
      <w:r>
        <w:t>Expose only events visible to the requesting user's scope.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List</w:t>
            </w:r>
          </w:p>
        </w:tc>
        <w:tc>
          <w:tcPr>
            <w:tcW w:type="dxa" w:w="3413"/>
            <w:vAlign w:val="top"/>
          </w:tcPr>
          <w:p>
            <w:r>
              <w:t>GET /api/v1/events</w:t>
            </w:r>
          </w:p>
        </w:tc>
        <w:tc>
          <w:tcPr>
            <w:tcW w:type="dxa" w:w="3413"/>
            <w:vAlign w:val="top"/>
          </w:tcPr>
          <w:p>
            <w:r>
              <w:t>Filter by date, unit, type and status.</w:t>
            </w:r>
          </w:p>
        </w:tc>
      </w:tr>
      <w:tr>
        <w:tc>
          <w:tcPr>
            <w:tcW w:type="dxa" w:w="3413"/>
            <w:vAlign w:val="top"/>
          </w:tcPr>
          <w:p>
            <w:r>
              <w:t>Details</w:t>
            </w:r>
          </w:p>
        </w:tc>
        <w:tc>
          <w:tcPr>
            <w:tcW w:type="dxa" w:w="3413"/>
            <w:vAlign w:val="top"/>
          </w:tcPr>
          <w:p>
            <w:r>
              <w:t>GET /api/v1/events/:id</w:t>
            </w:r>
          </w:p>
        </w:tc>
        <w:tc>
          <w:tcPr>
            <w:tcW w:type="dxa" w:w="3413"/>
            <w:vAlign w:val="top"/>
          </w:tcPr>
          <w:p>
            <w:r>
              <w:t>Return event details.</w:t>
            </w:r>
          </w:p>
        </w:tc>
      </w:tr>
      <w:tr>
        <w:tc>
          <w:tcPr>
            <w:tcW w:type="dxa" w:w="3413"/>
            <w:vAlign w:val="top"/>
          </w:tcPr>
          <w:p>
            <w:r>
              <w:t>Create</w:t>
            </w:r>
          </w:p>
        </w:tc>
        <w:tc>
          <w:tcPr>
            <w:tcW w:type="dxa" w:w="3413"/>
            <w:vAlign w:val="top"/>
          </w:tcPr>
          <w:p>
            <w:r>
              <w:t>POST /api/v1/events</w:t>
            </w:r>
          </w:p>
        </w:tc>
        <w:tc>
          <w:tcPr>
            <w:tcW w:type="dxa" w:w="3413"/>
            <w:vAlign w:val="top"/>
          </w:tcPr>
          <w:p>
            <w:r>
              <w:t>Create event.</w:t>
            </w:r>
          </w:p>
        </w:tc>
      </w:tr>
      <w:tr>
        <w:tc>
          <w:tcPr>
            <w:tcW w:type="dxa" w:w="3413"/>
            <w:vAlign w:val="top"/>
          </w:tcPr>
          <w:p>
            <w:r>
              <w:t>Update</w:t>
            </w:r>
          </w:p>
        </w:tc>
        <w:tc>
          <w:tcPr>
            <w:tcW w:type="dxa" w:w="3413"/>
            <w:vAlign w:val="top"/>
          </w:tcPr>
          <w:p>
            <w:r>
              <w:t>PATCH /api/v1/events/:id</w:t>
            </w:r>
          </w:p>
        </w:tc>
        <w:tc>
          <w:tcPr>
            <w:tcW w:type="dxa" w:w="3413"/>
            <w:vAlign w:val="top"/>
          </w:tcPr>
          <w:p>
            <w:r>
              <w:t>Modify authorized event.</w:t>
            </w:r>
          </w:p>
        </w:tc>
      </w:tr>
      <w:tr>
        <w:tc>
          <w:tcPr>
            <w:tcW w:type="dxa" w:w="3413"/>
            <w:vAlign w:val="top"/>
          </w:tcPr>
          <w:p>
            <w:r>
              <w:t>Publish</w:t>
            </w:r>
          </w:p>
        </w:tc>
        <w:tc>
          <w:tcPr>
            <w:tcW w:type="dxa" w:w="3413"/>
            <w:vAlign w:val="top"/>
          </w:tcPr>
          <w:p>
            <w:r>
              <w:t>POST /api/v1/events/:id/publish</w:t>
            </w:r>
          </w:p>
        </w:tc>
        <w:tc>
          <w:tcPr>
            <w:tcW w:type="dxa" w:w="3413"/>
            <w:vAlign w:val="top"/>
          </w:tcPr>
          <w:p>
            <w:r>
              <w:t>Publish event.</w:t>
            </w:r>
          </w:p>
        </w:tc>
      </w:tr>
      <w:tr>
        <w:tc>
          <w:tcPr>
            <w:tcW w:type="dxa" w:w="3413"/>
            <w:vAlign w:val="top"/>
          </w:tcPr>
          <w:p>
            <w:r>
              <w:t>Cancel</w:t>
            </w:r>
          </w:p>
        </w:tc>
        <w:tc>
          <w:tcPr>
            <w:tcW w:type="dxa" w:w="3413"/>
            <w:vAlign w:val="top"/>
          </w:tcPr>
          <w:p>
            <w:r>
              <w:t>POST /api/v1/events/:id/cancel</w:t>
            </w:r>
          </w:p>
        </w:tc>
        <w:tc>
          <w:tcPr>
            <w:tcW w:type="dxa" w:w="3413"/>
            <w:vAlign w:val="top"/>
          </w:tcPr>
          <w:p>
            <w:r>
              <w:t>Cancel with reason where required.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events, nss_units, users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7. Event Registration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Allow eligible volunteers to register for published events.</w:t>
      </w:r>
    </w:p>
    <w:p>
      <w:pPr>
        <w:pStyle w:val="ListBullet"/>
      </w:pPr>
      <w:r>
        <w:t>Prevent duplicate registration.</w:t>
      </w:r>
    </w:p>
    <w:p>
      <w:pPr>
        <w:pStyle w:val="ListBullet"/>
      </w:pPr>
      <w:r>
        <w:t>Enforce capacity transactionally.</w:t>
      </w:r>
    </w:p>
    <w:p>
      <w:pPr>
        <w:pStyle w:val="ListBullet"/>
      </w:pPr>
      <w:r>
        <w:t>Support cancellation before the configured cutoff.</w:t>
      </w:r>
    </w:p>
    <w:p>
      <w:pPr>
        <w:pStyle w:val="ListBullet"/>
      </w:pPr>
      <w:r>
        <w:t>Expose registration status.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Register</w:t>
            </w:r>
          </w:p>
        </w:tc>
        <w:tc>
          <w:tcPr>
            <w:tcW w:type="dxa" w:w="3413"/>
            <w:vAlign w:val="top"/>
          </w:tcPr>
          <w:p>
            <w:r>
              <w:t>POST /api/v1/events/:id/registrations</w:t>
            </w:r>
          </w:p>
        </w:tc>
        <w:tc>
          <w:tcPr>
            <w:tcW w:type="dxa" w:w="3413"/>
            <w:vAlign w:val="top"/>
          </w:tcPr>
          <w:p>
            <w:r>
              <w:t>Register current volunteer.</w:t>
            </w:r>
          </w:p>
        </w:tc>
      </w:tr>
      <w:tr>
        <w:tc>
          <w:tcPr>
            <w:tcW w:type="dxa" w:w="3413"/>
            <w:vAlign w:val="top"/>
          </w:tcPr>
          <w:p>
            <w:r>
              <w:t>Cancel</w:t>
            </w:r>
          </w:p>
        </w:tc>
        <w:tc>
          <w:tcPr>
            <w:tcW w:type="dxa" w:w="3413"/>
            <w:vAlign w:val="top"/>
          </w:tcPr>
          <w:p>
            <w:r>
              <w:t>DELETE /api/v1/events/:id/registrations</w:t>
            </w:r>
          </w:p>
        </w:tc>
        <w:tc>
          <w:tcPr>
            <w:tcW w:type="dxa" w:w="3413"/>
            <w:vAlign w:val="top"/>
          </w:tcPr>
          <w:p>
            <w:r>
              <w:t>Cancel own registration if permitted.</w:t>
            </w:r>
          </w:p>
        </w:tc>
      </w:tr>
      <w:tr>
        <w:tc>
          <w:tcPr>
            <w:tcW w:type="dxa" w:w="3413"/>
            <w:vAlign w:val="top"/>
          </w:tcPr>
          <w:p>
            <w:r>
              <w:t>My Registration</w:t>
            </w:r>
          </w:p>
        </w:tc>
        <w:tc>
          <w:tcPr>
            <w:tcW w:type="dxa" w:w="3413"/>
            <w:vAlign w:val="top"/>
          </w:tcPr>
          <w:p>
            <w:r>
              <w:t>GET /api/v1/events/:id/registrations/me</w:t>
            </w:r>
          </w:p>
        </w:tc>
        <w:tc>
          <w:tcPr>
            <w:tcW w:type="dxa" w:w="3413"/>
            <w:vAlign w:val="top"/>
          </w:tcPr>
          <w:p>
            <w:r>
              <w:t>Return current registration state.</w:t>
            </w:r>
          </w:p>
        </w:tc>
      </w:tr>
      <w:tr>
        <w:tc>
          <w:tcPr>
            <w:tcW w:type="dxa" w:w="3413"/>
            <w:vAlign w:val="top"/>
          </w:tcPr>
          <w:p>
            <w:r>
              <w:t>Participants</w:t>
            </w:r>
          </w:p>
        </w:tc>
        <w:tc>
          <w:tcPr>
            <w:tcW w:type="dxa" w:w="3413"/>
            <w:vAlign w:val="top"/>
          </w:tcPr>
          <w:p>
            <w:r>
              <w:t>GET /api/v1/events/:id/registrations</w:t>
            </w:r>
          </w:p>
        </w:tc>
        <w:tc>
          <w:tcPr>
            <w:tcW w:type="dxa" w:w="3413"/>
            <w:vAlign w:val="top"/>
          </w:tcPr>
          <w:p>
            <w:r>
              <w:t>Authorized participant list.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event_registrations, events, volunteers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8. Attendance / QR Check-in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Create time-bounded attendance sessions.</w:t>
      </w:r>
    </w:p>
    <w:p>
      <w:pPr>
        <w:pStyle w:val="ListBullet"/>
      </w:pPr>
      <w:r>
        <w:t>Generate short-lived server-controlled attendance tokens where QR is used.</w:t>
      </w:r>
    </w:p>
    <w:p>
      <w:pPr>
        <w:pStyle w:val="ListBullet"/>
      </w:pPr>
      <w:r>
        <w:t>Bind check-in to authenticated volunteer identity.</w:t>
      </w:r>
    </w:p>
    <w:p>
      <w:pPr>
        <w:pStyle w:val="ListBullet"/>
      </w:pPr>
      <w:r>
        <w:t>Reject expired, invalid, duplicate or unauthorized check-ins.</w:t>
      </w:r>
    </w:p>
    <w:p>
      <w:pPr>
        <w:pStyle w:val="ListBullet"/>
      </w:pPr>
      <w:r>
        <w:t>Support authorized correction workflow.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Open Session</w:t>
            </w:r>
          </w:p>
        </w:tc>
        <w:tc>
          <w:tcPr>
            <w:tcW w:type="dxa" w:w="3413"/>
            <w:vAlign w:val="top"/>
          </w:tcPr>
          <w:p>
            <w:r>
              <w:t>POST /api/v1/events/:id/attendance-sessions</w:t>
            </w:r>
          </w:p>
        </w:tc>
        <w:tc>
          <w:tcPr>
            <w:tcW w:type="dxa" w:w="3413"/>
            <w:vAlign w:val="top"/>
          </w:tcPr>
          <w:p>
            <w:r>
              <w:t>Create attendance session.</w:t>
            </w:r>
          </w:p>
        </w:tc>
      </w:tr>
      <w:tr>
        <w:tc>
          <w:tcPr>
            <w:tcW w:type="dxa" w:w="3413"/>
            <w:vAlign w:val="top"/>
          </w:tcPr>
          <w:p>
            <w:r>
              <w:t>Session State</w:t>
            </w:r>
          </w:p>
        </w:tc>
        <w:tc>
          <w:tcPr>
            <w:tcW w:type="dxa" w:w="3413"/>
            <w:vAlign w:val="top"/>
          </w:tcPr>
          <w:p>
            <w:r>
              <w:t>GET /api/v1/attendance-sessions/:id</w:t>
            </w:r>
          </w:p>
        </w:tc>
        <w:tc>
          <w:tcPr>
            <w:tcW w:type="dxa" w:w="3413"/>
            <w:vAlign w:val="top"/>
          </w:tcPr>
          <w:p>
            <w:r>
              <w:t>Return session state.</w:t>
            </w:r>
          </w:p>
        </w:tc>
      </w:tr>
      <w:tr>
        <w:tc>
          <w:tcPr>
            <w:tcW w:type="dxa" w:w="3413"/>
            <w:vAlign w:val="top"/>
          </w:tcPr>
          <w:p>
            <w:r>
              <w:t>Check-in</w:t>
            </w:r>
          </w:p>
        </w:tc>
        <w:tc>
          <w:tcPr>
            <w:tcW w:type="dxa" w:w="3413"/>
            <w:vAlign w:val="top"/>
          </w:tcPr>
          <w:p>
            <w:r>
              <w:t>POST /api/v1/attendance/check-ins</w:t>
            </w:r>
          </w:p>
        </w:tc>
        <w:tc>
          <w:tcPr>
            <w:tcW w:type="dxa" w:w="3413"/>
            <w:vAlign w:val="top"/>
          </w:tcPr>
          <w:p>
            <w:r>
              <w:t>Validate token/session and record attendance.</w:t>
            </w:r>
          </w:p>
        </w:tc>
      </w:tr>
      <w:tr>
        <w:tc>
          <w:tcPr>
            <w:tcW w:type="dxa" w:w="3413"/>
            <w:vAlign w:val="top"/>
          </w:tcPr>
          <w:p>
            <w:r>
              <w:t>Attendance</w:t>
            </w:r>
          </w:p>
        </w:tc>
        <w:tc>
          <w:tcPr>
            <w:tcW w:type="dxa" w:w="3413"/>
            <w:vAlign w:val="top"/>
          </w:tcPr>
          <w:p>
            <w:r>
              <w:t>GET /api/v1/events/:id/attendance</w:t>
            </w:r>
          </w:p>
        </w:tc>
        <w:tc>
          <w:tcPr>
            <w:tcW w:type="dxa" w:w="3413"/>
            <w:vAlign w:val="top"/>
          </w:tcPr>
          <w:p>
            <w:r>
              <w:t>Authorized attendance list.</w:t>
            </w:r>
          </w:p>
        </w:tc>
      </w:tr>
      <w:tr>
        <w:tc>
          <w:tcPr>
            <w:tcW w:type="dxa" w:w="3413"/>
            <w:vAlign w:val="top"/>
          </w:tcPr>
          <w:p>
            <w:r>
              <w:t>Correction</w:t>
            </w:r>
          </w:p>
        </w:tc>
        <w:tc>
          <w:tcPr>
            <w:tcW w:type="dxa" w:w="3413"/>
            <w:vAlign w:val="top"/>
          </w:tcPr>
          <w:p>
            <w:r>
              <w:t>POST /api/v1/attendance/:id/corrections</w:t>
            </w:r>
          </w:p>
        </w:tc>
        <w:tc>
          <w:tcPr>
            <w:tcW w:type="dxa" w:w="3413"/>
            <w:vAlign w:val="top"/>
          </w:tcPr>
          <w:p>
            <w:r>
              <w:t>Request/perform authorized correction.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attendance_sessions, attendance_records, attendance_corrections, events, volunteers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9. Service Hours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Maintain an authoritative ledger of verified service hours.</w:t>
      </w:r>
    </w:p>
    <w:p>
      <w:pPr>
        <w:pStyle w:val="ListBullet"/>
      </w:pPr>
      <w:r>
        <w:t>Derive hours from approved attendance/activity sources.</w:t>
      </w:r>
    </w:p>
    <w:p>
      <w:pPr>
        <w:pStyle w:val="ListBullet"/>
      </w:pPr>
      <w:r>
        <w:t>Allow controlled manual adjustments with reasons and authorization.</w:t>
      </w:r>
    </w:p>
    <w:p>
      <w:pPr>
        <w:pStyle w:val="ListBullet"/>
      </w:pPr>
      <w:r>
        <w:t>Provide volunteer totals and event-level breakdowns.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My Hours</w:t>
            </w:r>
          </w:p>
        </w:tc>
        <w:tc>
          <w:tcPr>
            <w:tcW w:type="dxa" w:w="3413"/>
            <w:vAlign w:val="top"/>
          </w:tcPr>
          <w:p>
            <w:r>
              <w:t>GET /api/v1/volunteers/me/service-hours</w:t>
            </w:r>
          </w:p>
        </w:tc>
        <w:tc>
          <w:tcPr>
            <w:tcW w:type="dxa" w:w="3413"/>
            <w:vAlign w:val="top"/>
          </w:tcPr>
          <w:p>
            <w:r>
              <w:t>Return verified hours.</w:t>
            </w:r>
          </w:p>
        </w:tc>
      </w:tr>
      <w:tr>
        <w:tc>
          <w:tcPr>
            <w:tcW w:type="dxa" w:w="3413"/>
            <w:vAlign w:val="top"/>
          </w:tcPr>
          <w:p>
            <w:r>
              <w:t>Volunteer Hours</w:t>
            </w:r>
          </w:p>
        </w:tc>
        <w:tc>
          <w:tcPr>
            <w:tcW w:type="dxa" w:w="3413"/>
            <w:vAlign w:val="top"/>
          </w:tcPr>
          <w:p>
            <w:r>
              <w:t>GET /api/v1/volunteers/:id/service-hours</w:t>
            </w:r>
          </w:p>
        </w:tc>
        <w:tc>
          <w:tcPr>
            <w:tcW w:type="dxa" w:w="3413"/>
            <w:vAlign w:val="top"/>
          </w:tcPr>
          <w:p>
            <w:r>
              <w:t>Authorized detailed history.</w:t>
            </w:r>
          </w:p>
        </w:tc>
      </w:tr>
      <w:tr>
        <w:tc>
          <w:tcPr>
            <w:tcW w:type="dxa" w:w="3413"/>
            <w:vAlign w:val="top"/>
          </w:tcPr>
          <w:p>
            <w:r>
              <w:t>Adjustment</w:t>
            </w:r>
          </w:p>
        </w:tc>
        <w:tc>
          <w:tcPr>
            <w:tcW w:type="dxa" w:w="3413"/>
            <w:vAlign w:val="top"/>
          </w:tcPr>
          <w:p>
            <w:r>
              <w:t>POST /api/v1/service-hours/adjustments</w:t>
            </w:r>
          </w:p>
        </w:tc>
        <w:tc>
          <w:tcPr>
            <w:tcW w:type="dxa" w:w="3413"/>
            <w:vAlign w:val="top"/>
          </w:tcPr>
          <w:p>
            <w:r>
              <w:t>Create authorized adjustment.</w:t>
            </w:r>
          </w:p>
        </w:tc>
      </w:tr>
      <w:tr>
        <w:tc>
          <w:tcPr>
            <w:tcW w:type="dxa" w:w="3413"/>
            <w:vAlign w:val="top"/>
          </w:tcPr>
          <w:p>
            <w:r>
              <w:t>Approve</w:t>
            </w:r>
          </w:p>
        </w:tc>
        <w:tc>
          <w:tcPr>
            <w:tcW w:type="dxa" w:w="3413"/>
            <w:vAlign w:val="top"/>
          </w:tcPr>
          <w:p>
            <w:r>
              <w:t>POST /api/v1/service-hours/adjustments/:id/approve</w:t>
            </w:r>
          </w:p>
        </w:tc>
        <w:tc>
          <w:tcPr>
            <w:tcW w:type="dxa" w:w="3413"/>
            <w:vAlign w:val="top"/>
          </w:tcPr>
          <w:p>
            <w:r>
              <w:t>Approve/reject adjustment.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service_hour_entries, attendance_records, events,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10. Activity Reports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Allow authorized users to create, save and submit event activity reports.</w:t>
      </w:r>
    </w:p>
    <w:p>
      <w:pPr>
        <w:pStyle w:val="ListBullet"/>
      </w:pPr>
      <w:r>
        <w:t>Support report review and approval.</w:t>
      </w:r>
    </w:p>
    <w:p>
      <w:pPr>
        <w:pStyle w:val="ListBullet"/>
      </w:pPr>
      <w:r>
        <w:t>Store structured information and document references.</w:t>
      </w:r>
    </w:p>
    <w:p>
      <w:pPr>
        <w:pStyle w:val="ListBullet"/>
      </w:pPr>
      <w:r>
        <w:t>Keep submitted/approved records auditable.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Create</w:t>
            </w:r>
          </w:p>
        </w:tc>
        <w:tc>
          <w:tcPr>
            <w:tcW w:type="dxa" w:w="3413"/>
            <w:vAlign w:val="top"/>
          </w:tcPr>
          <w:p>
            <w:r>
              <w:t>POST /api/v1/activity-reports</w:t>
            </w:r>
          </w:p>
        </w:tc>
        <w:tc>
          <w:tcPr>
            <w:tcW w:type="dxa" w:w="3413"/>
            <w:vAlign w:val="top"/>
          </w:tcPr>
          <w:p>
            <w:r>
              <w:t>Create draft report.</w:t>
            </w:r>
          </w:p>
        </w:tc>
      </w:tr>
      <w:tr>
        <w:tc>
          <w:tcPr>
            <w:tcW w:type="dxa" w:w="3413"/>
            <w:vAlign w:val="top"/>
          </w:tcPr>
          <w:p>
            <w:r>
              <w:t>Update</w:t>
            </w:r>
          </w:p>
        </w:tc>
        <w:tc>
          <w:tcPr>
            <w:tcW w:type="dxa" w:w="3413"/>
            <w:vAlign w:val="top"/>
          </w:tcPr>
          <w:p>
            <w:r>
              <w:t>PATCH /api/v1/activity-reports/:id</w:t>
            </w:r>
          </w:p>
        </w:tc>
        <w:tc>
          <w:tcPr>
            <w:tcW w:type="dxa" w:w="3413"/>
            <w:vAlign w:val="top"/>
          </w:tcPr>
          <w:p>
            <w:r>
              <w:t>Edit permitted draft.</w:t>
            </w:r>
          </w:p>
        </w:tc>
      </w:tr>
      <w:tr>
        <w:tc>
          <w:tcPr>
            <w:tcW w:type="dxa" w:w="3413"/>
            <w:vAlign w:val="top"/>
          </w:tcPr>
          <w:p>
            <w:r>
              <w:t>Submit</w:t>
            </w:r>
          </w:p>
        </w:tc>
        <w:tc>
          <w:tcPr>
            <w:tcW w:type="dxa" w:w="3413"/>
            <w:vAlign w:val="top"/>
          </w:tcPr>
          <w:p>
            <w:r>
              <w:t>POST /api/v1/activity-reports/:id/submit</w:t>
            </w:r>
          </w:p>
        </w:tc>
        <w:tc>
          <w:tcPr>
            <w:tcW w:type="dxa" w:w="3413"/>
            <w:vAlign w:val="top"/>
          </w:tcPr>
          <w:p>
            <w:r>
              <w:t>Submit for review.</w:t>
            </w:r>
          </w:p>
        </w:tc>
      </w:tr>
      <w:tr>
        <w:tc>
          <w:tcPr>
            <w:tcW w:type="dxa" w:w="3413"/>
            <w:vAlign w:val="top"/>
          </w:tcPr>
          <w:p>
            <w:r>
              <w:t>Review</w:t>
            </w:r>
          </w:p>
        </w:tc>
        <w:tc>
          <w:tcPr>
            <w:tcW w:type="dxa" w:w="3413"/>
            <w:vAlign w:val="top"/>
          </w:tcPr>
          <w:p>
            <w:r>
              <w:t>POST /api/v1/activity-reports/:id/review</w:t>
            </w:r>
          </w:p>
        </w:tc>
        <w:tc>
          <w:tcPr>
            <w:tcW w:type="dxa" w:w="3413"/>
            <w:vAlign w:val="top"/>
          </w:tcPr>
          <w:p>
            <w:r>
              <w:t>Approve/reject according to role.</w:t>
            </w:r>
          </w:p>
        </w:tc>
      </w:tr>
      <w:tr>
        <w:tc>
          <w:tcPr>
            <w:tcW w:type="dxa" w:w="3413"/>
            <w:vAlign w:val="top"/>
          </w:tcPr>
          <w:p>
            <w:r>
              <w:t>Details</w:t>
            </w:r>
          </w:p>
        </w:tc>
        <w:tc>
          <w:tcPr>
            <w:tcW w:type="dxa" w:w="3413"/>
            <w:vAlign w:val="top"/>
          </w:tcPr>
          <w:p>
            <w:r>
              <w:t>GET /api/v1/activity-reports/:id</w:t>
            </w:r>
          </w:p>
        </w:tc>
        <w:tc>
          <w:tcPr>
            <w:tcW w:type="dxa" w:w="3413"/>
            <w:vAlign w:val="top"/>
          </w:tcPr>
          <w:p>
            <w:r>
              <w:t>Return report.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activity_reports, events, documents, users,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11. Announcements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Publish notices to volunteers or selected NSS units/roles.</w:t>
      </w:r>
    </w:p>
    <w:p>
      <w:pPr>
        <w:pStyle w:val="ListBullet"/>
      </w:pPr>
      <w:r>
        <w:t>Support expiry.</w:t>
      </w:r>
    </w:p>
    <w:p>
      <w:pPr>
        <w:pStyle w:val="ListBullet"/>
      </w:pPr>
      <w:r>
        <w:t>Expose read/unread state where notifications are integrated.</w:t>
      </w:r>
    </w:p>
    <w:p>
      <w:pPr>
        <w:pStyle w:val="ListBullet"/>
      </w:pPr>
      <w:r>
        <w:t>Restrict publishing to authorized roles.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List</w:t>
            </w:r>
          </w:p>
        </w:tc>
        <w:tc>
          <w:tcPr>
            <w:tcW w:type="dxa" w:w="3413"/>
            <w:vAlign w:val="top"/>
          </w:tcPr>
          <w:p>
            <w:r>
              <w:t>GET /api/v1/announcements</w:t>
            </w:r>
          </w:p>
        </w:tc>
        <w:tc>
          <w:tcPr>
            <w:tcW w:type="dxa" w:w="3413"/>
            <w:vAlign w:val="top"/>
          </w:tcPr>
          <w:p>
            <w:r>
              <w:t>Return visible announcements.</w:t>
            </w:r>
          </w:p>
        </w:tc>
      </w:tr>
      <w:tr>
        <w:tc>
          <w:tcPr>
            <w:tcW w:type="dxa" w:w="3413"/>
            <w:vAlign w:val="top"/>
          </w:tcPr>
          <w:p>
            <w:r>
              <w:t>Create</w:t>
            </w:r>
          </w:p>
        </w:tc>
        <w:tc>
          <w:tcPr>
            <w:tcW w:type="dxa" w:w="3413"/>
            <w:vAlign w:val="top"/>
          </w:tcPr>
          <w:p>
            <w:r>
              <w:t>POST /api/v1/announcements</w:t>
            </w:r>
          </w:p>
        </w:tc>
        <w:tc>
          <w:tcPr>
            <w:tcW w:type="dxa" w:w="3413"/>
            <w:vAlign w:val="top"/>
          </w:tcPr>
          <w:p>
            <w:r>
              <w:t>Create draft/published announcement.</w:t>
            </w:r>
          </w:p>
        </w:tc>
      </w:tr>
      <w:tr>
        <w:tc>
          <w:tcPr>
            <w:tcW w:type="dxa" w:w="3413"/>
            <w:vAlign w:val="top"/>
          </w:tcPr>
          <w:p>
            <w:r>
              <w:t>Update</w:t>
            </w:r>
          </w:p>
        </w:tc>
        <w:tc>
          <w:tcPr>
            <w:tcW w:type="dxa" w:w="3413"/>
            <w:vAlign w:val="top"/>
          </w:tcPr>
          <w:p>
            <w:r>
              <w:t>PATCH /api/v1/announcements/:id</w:t>
            </w:r>
          </w:p>
        </w:tc>
        <w:tc>
          <w:tcPr>
            <w:tcW w:type="dxa" w:w="3413"/>
            <w:vAlign w:val="top"/>
          </w:tcPr>
          <w:p>
            <w:r>
              <w:t>Edit according to lifecycle.</w:t>
            </w:r>
          </w:p>
        </w:tc>
      </w:tr>
      <w:tr>
        <w:tc>
          <w:tcPr>
            <w:tcW w:type="dxa" w:w="3413"/>
            <w:vAlign w:val="top"/>
          </w:tcPr>
          <w:p>
            <w:r>
              <w:t>Publish</w:t>
            </w:r>
          </w:p>
        </w:tc>
        <w:tc>
          <w:tcPr>
            <w:tcW w:type="dxa" w:w="3413"/>
            <w:vAlign w:val="top"/>
          </w:tcPr>
          <w:p>
            <w:r>
              <w:t>POST /api/v1/announcements/:id/publish</w:t>
            </w:r>
          </w:p>
        </w:tc>
        <w:tc>
          <w:tcPr>
            <w:tcW w:type="dxa" w:w="3413"/>
            <w:vAlign w:val="top"/>
          </w:tcPr>
          <w:p>
            <w:r>
              <w:t>Publish announcement.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announcements, users, nss_units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12. Notifications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Create in-app notifications from configured events.</w:t>
      </w:r>
    </w:p>
    <w:p>
      <w:pPr>
        <w:pStyle w:val="ListBullet"/>
      </w:pPr>
      <w:r>
        <w:t>Track unread/read status.</w:t>
      </w:r>
    </w:p>
    <w:p>
      <w:pPr>
        <w:pStyle w:val="ListBullet"/>
      </w:pPr>
      <w:r>
        <w:t>Use background jobs for high-volume external delivery.</w:t>
      </w:r>
    </w:p>
    <w:p>
      <w:pPr>
        <w:pStyle w:val="ListBullet"/>
      </w:pPr>
      <w:r>
        <w:t>Avoid duplicate notification creation for retryable jobs.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List</w:t>
            </w:r>
          </w:p>
        </w:tc>
        <w:tc>
          <w:tcPr>
            <w:tcW w:type="dxa" w:w="3413"/>
            <w:vAlign w:val="top"/>
          </w:tcPr>
          <w:p>
            <w:r>
              <w:t>GET /api/v1/notifications</w:t>
            </w:r>
          </w:p>
        </w:tc>
        <w:tc>
          <w:tcPr>
            <w:tcW w:type="dxa" w:w="3413"/>
            <w:vAlign w:val="top"/>
          </w:tcPr>
          <w:p>
            <w:r>
              <w:t>Paginated notifications.</w:t>
            </w:r>
          </w:p>
        </w:tc>
      </w:tr>
      <w:tr>
        <w:tc>
          <w:tcPr>
            <w:tcW w:type="dxa" w:w="3413"/>
            <w:vAlign w:val="top"/>
          </w:tcPr>
          <w:p>
            <w:r>
              <w:t>Read</w:t>
            </w:r>
          </w:p>
        </w:tc>
        <w:tc>
          <w:tcPr>
            <w:tcW w:type="dxa" w:w="3413"/>
            <w:vAlign w:val="top"/>
          </w:tcPr>
          <w:p>
            <w:r>
              <w:t>POST /api/v1/notifications/:id/read</w:t>
            </w:r>
          </w:p>
        </w:tc>
        <w:tc>
          <w:tcPr>
            <w:tcW w:type="dxa" w:w="3413"/>
            <w:vAlign w:val="top"/>
          </w:tcPr>
          <w:p>
            <w:r>
              <w:t>Mark notification read.</w:t>
            </w:r>
          </w:p>
        </w:tc>
      </w:tr>
      <w:tr>
        <w:tc>
          <w:tcPr>
            <w:tcW w:type="dxa" w:w="3413"/>
            <w:vAlign w:val="top"/>
          </w:tcPr>
          <w:p>
            <w:r>
              <w:t>Read All</w:t>
            </w:r>
          </w:p>
        </w:tc>
        <w:tc>
          <w:tcPr>
            <w:tcW w:type="dxa" w:w="3413"/>
            <w:vAlign w:val="top"/>
          </w:tcPr>
          <w:p>
            <w:r>
              <w:t>POST /api/v1/notifications/read-all</w:t>
            </w:r>
          </w:p>
        </w:tc>
        <w:tc>
          <w:tcPr>
            <w:tcW w:type="dxa" w:w="3413"/>
            <w:vAlign w:val="top"/>
          </w:tcPr>
          <w:p>
            <w:r>
              <w:t>Mark visible notifications read.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notifications, users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13. Achievements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Store approved awards, recognitions and leadership achievements.</w:t>
      </w:r>
    </w:p>
    <w:p>
      <w:pPr>
        <w:pStyle w:val="ListBullet"/>
      </w:pPr>
      <w:r>
        <w:t>Allow authorized creation/review.</w:t>
      </w:r>
    </w:p>
    <w:p>
      <w:pPr>
        <w:pStyle w:val="ListBullet"/>
      </w:pPr>
      <w:r>
        <w:t>Prevent unauthorized modification of approved records.</w:t>
      </w:r>
    </w:p>
    <w:p>
      <w:pPr>
        <w:pStyle w:val="ListBullet"/>
      </w:pPr>
      <w:r>
        <w:t>Expose achievement history to volunteers.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List</w:t>
            </w:r>
          </w:p>
        </w:tc>
        <w:tc>
          <w:tcPr>
            <w:tcW w:type="dxa" w:w="3413"/>
            <w:vAlign w:val="top"/>
          </w:tcPr>
          <w:p>
            <w:r>
              <w:t>GET /api/v1/volunteers/me/achievements</w:t>
            </w:r>
          </w:p>
        </w:tc>
        <w:tc>
          <w:tcPr>
            <w:tcW w:type="dxa" w:w="3413"/>
            <w:vAlign w:val="top"/>
          </w:tcPr>
          <w:p>
            <w:r>
              <w:t>Current volunteer achievements.</w:t>
            </w:r>
          </w:p>
        </w:tc>
      </w:tr>
      <w:tr>
        <w:tc>
          <w:tcPr>
            <w:tcW w:type="dxa" w:w="3413"/>
            <w:vAlign w:val="top"/>
          </w:tcPr>
          <w:p>
            <w:r>
              <w:t>Create</w:t>
            </w:r>
          </w:p>
        </w:tc>
        <w:tc>
          <w:tcPr>
            <w:tcW w:type="dxa" w:w="3413"/>
            <w:vAlign w:val="top"/>
          </w:tcPr>
          <w:p>
            <w:r>
              <w:t>POST /api/v1/achievements</w:t>
            </w:r>
          </w:p>
        </w:tc>
        <w:tc>
          <w:tcPr>
            <w:tcW w:type="dxa" w:w="3413"/>
            <w:vAlign w:val="top"/>
          </w:tcPr>
          <w:p>
            <w:r>
              <w:t>Authorized creation.</w:t>
            </w:r>
          </w:p>
        </w:tc>
      </w:tr>
      <w:tr>
        <w:tc>
          <w:tcPr>
            <w:tcW w:type="dxa" w:w="3413"/>
            <w:vAlign w:val="top"/>
          </w:tcPr>
          <w:p>
            <w:r>
              <w:t>Review</w:t>
            </w:r>
          </w:p>
        </w:tc>
        <w:tc>
          <w:tcPr>
            <w:tcW w:type="dxa" w:w="3413"/>
            <w:vAlign w:val="top"/>
          </w:tcPr>
          <w:p>
            <w:r>
              <w:t>POST /api/v1/achievements/:id/review</w:t>
            </w:r>
          </w:p>
        </w:tc>
        <w:tc>
          <w:tcPr>
            <w:tcW w:type="dxa" w:w="3413"/>
            <w:vAlign w:val="top"/>
          </w:tcPr>
          <w:p>
            <w:r>
              <w:t>Approve/reject.</w:t>
            </w:r>
          </w:p>
        </w:tc>
      </w:tr>
      <w:tr>
        <w:tc>
          <w:tcPr>
            <w:tcW w:type="dxa" w:w="3413"/>
            <w:vAlign w:val="top"/>
          </w:tcPr>
          <w:p>
            <w:r>
              <w:t>Details</w:t>
            </w:r>
          </w:p>
        </w:tc>
        <w:tc>
          <w:tcPr>
            <w:tcW w:type="dxa" w:w="3413"/>
            <w:vAlign w:val="top"/>
          </w:tcPr>
          <w:p>
            <w:r>
              <w:t>GET /api/v1/achievements/:id</w:t>
            </w:r>
          </w:p>
        </w:tc>
        <w:tc>
          <w:tcPr>
            <w:tcW w:type="dxa" w:w="3413"/>
            <w:vAlign w:val="top"/>
          </w:tcPr>
          <w:p>
            <w:r>
              <w:t>Return achievement.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achievements, volunteers, documents,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14. Certificates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Track certificate eligibility and issuance.</w:t>
      </w:r>
    </w:p>
    <w:p>
      <w:pPr>
        <w:pStyle w:val="ListBullet"/>
      </w:pPr>
      <w:r>
        <w:t>Generate or reference institution-approved certificate artifacts.</w:t>
      </w:r>
    </w:p>
    <w:p>
      <w:pPr>
        <w:pStyle w:val="ListBullet"/>
      </w:pPr>
      <w:r>
        <w:t>Restrict access to authorized certificate records.</w:t>
      </w:r>
    </w:p>
    <w:p>
      <w:pPr>
        <w:pStyle w:val="ListBullet"/>
      </w:pPr>
      <w:r>
        <w:t>Maintain issuance history.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List</w:t>
            </w:r>
          </w:p>
        </w:tc>
        <w:tc>
          <w:tcPr>
            <w:tcW w:type="dxa" w:w="3413"/>
            <w:vAlign w:val="top"/>
          </w:tcPr>
          <w:p>
            <w:r>
              <w:t>GET /api/v1/certificates</w:t>
            </w:r>
          </w:p>
        </w:tc>
        <w:tc>
          <w:tcPr>
            <w:tcW w:type="dxa" w:w="3413"/>
            <w:vAlign w:val="top"/>
          </w:tcPr>
          <w:p>
            <w:r>
              <w:t>Visible certificates.</w:t>
            </w:r>
          </w:p>
        </w:tc>
      </w:tr>
      <w:tr>
        <w:tc>
          <w:tcPr>
            <w:tcW w:type="dxa" w:w="3413"/>
            <w:vAlign w:val="top"/>
          </w:tcPr>
          <w:p>
            <w:r>
              <w:t>Eligibility</w:t>
            </w:r>
          </w:p>
        </w:tc>
        <w:tc>
          <w:tcPr>
            <w:tcW w:type="dxa" w:w="3413"/>
            <w:vAlign w:val="top"/>
          </w:tcPr>
          <w:p>
            <w:r>
              <w:t>GET /api/v1/volunteers/:id/certificate-eligibility</w:t>
            </w:r>
          </w:p>
        </w:tc>
        <w:tc>
          <w:tcPr>
            <w:tcW w:type="dxa" w:w="3413"/>
            <w:vAlign w:val="top"/>
          </w:tcPr>
          <w:p>
            <w:r>
              <w:t>Authorized eligibility result.</w:t>
            </w:r>
          </w:p>
        </w:tc>
      </w:tr>
      <w:tr>
        <w:tc>
          <w:tcPr>
            <w:tcW w:type="dxa" w:w="3413"/>
            <w:vAlign w:val="top"/>
          </w:tcPr>
          <w:p>
            <w:r>
              <w:t>Issue</w:t>
            </w:r>
          </w:p>
        </w:tc>
        <w:tc>
          <w:tcPr>
            <w:tcW w:type="dxa" w:w="3413"/>
            <w:vAlign w:val="top"/>
          </w:tcPr>
          <w:p>
            <w:r>
              <w:t>POST /api/v1/certificates</w:t>
            </w:r>
          </w:p>
        </w:tc>
        <w:tc>
          <w:tcPr>
            <w:tcW w:type="dxa" w:w="3413"/>
            <w:vAlign w:val="top"/>
          </w:tcPr>
          <w:p>
            <w:r>
              <w:t>Issue certificate.</w:t>
            </w:r>
          </w:p>
        </w:tc>
      </w:tr>
      <w:tr>
        <w:tc>
          <w:tcPr>
            <w:tcW w:type="dxa" w:w="3413"/>
            <w:vAlign w:val="top"/>
          </w:tcPr>
          <w:p>
            <w:r>
              <w:t>Download</w:t>
            </w:r>
          </w:p>
        </w:tc>
        <w:tc>
          <w:tcPr>
            <w:tcW w:type="dxa" w:w="3413"/>
            <w:vAlign w:val="top"/>
          </w:tcPr>
          <w:p>
            <w:r>
              <w:t>GET /api/v1/certificates/:id/download</w:t>
            </w:r>
          </w:p>
        </w:tc>
        <w:tc>
          <w:tcPr>
            <w:tcW w:type="dxa" w:w="3413"/>
            <w:vAlign w:val="top"/>
          </w:tcPr>
          <w:p>
            <w:r>
              <w:t>Authorized artifact access.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certificates, volunteers, documents,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15. Documents &amp; Media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Handle controlled upload metadata and object storage references.</w:t>
      </w:r>
    </w:p>
    <w:p>
      <w:pPr>
        <w:pStyle w:val="ListBullet"/>
      </w:pPr>
      <w:r>
        <w:t>Validate file type and size server-side.</w:t>
      </w:r>
    </w:p>
    <w:p>
      <w:pPr>
        <w:pStyle w:val="ListBullet"/>
      </w:pPr>
      <w:r>
        <w:t>Authorize every download.</w:t>
      </w:r>
    </w:p>
    <w:p>
      <w:pPr>
        <w:pStyle w:val="ListBullet"/>
      </w:pPr>
      <w:r>
        <w:t>Keep storage identifiers non-guessable.</w:t>
      </w:r>
    </w:p>
    <w:p>
      <w:pPr>
        <w:pStyle w:val="ListBullet"/>
      </w:pPr>
      <w:r>
        <w:t>Avoid storing unnecessary sensitive information.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Upload</w:t>
            </w:r>
          </w:p>
        </w:tc>
        <w:tc>
          <w:tcPr>
            <w:tcW w:type="dxa" w:w="3413"/>
            <w:vAlign w:val="top"/>
          </w:tcPr>
          <w:p>
            <w:r>
              <w:t>POST /api/v1/documents</w:t>
            </w:r>
          </w:p>
        </w:tc>
        <w:tc>
          <w:tcPr>
            <w:tcW w:type="dxa" w:w="3413"/>
            <w:vAlign w:val="top"/>
          </w:tcPr>
          <w:p>
            <w:r>
              <w:t>Upload or register approved document.</w:t>
            </w:r>
          </w:p>
        </w:tc>
      </w:tr>
      <w:tr>
        <w:tc>
          <w:tcPr>
            <w:tcW w:type="dxa" w:w="3413"/>
            <w:vAlign w:val="top"/>
          </w:tcPr>
          <w:p>
            <w:r>
              <w:t>Metadata</w:t>
            </w:r>
          </w:p>
        </w:tc>
        <w:tc>
          <w:tcPr>
            <w:tcW w:type="dxa" w:w="3413"/>
            <w:vAlign w:val="top"/>
          </w:tcPr>
          <w:p>
            <w:r>
              <w:t>GET /api/v1/documents/:id</w:t>
            </w:r>
          </w:p>
        </w:tc>
        <w:tc>
          <w:tcPr>
            <w:tcW w:type="dxa" w:w="3413"/>
            <w:vAlign w:val="top"/>
          </w:tcPr>
          <w:p>
            <w:r>
              <w:t>Return authorized metadata.</w:t>
            </w:r>
          </w:p>
        </w:tc>
      </w:tr>
      <w:tr>
        <w:tc>
          <w:tcPr>
            <w:tcW w:type="dxa" w:w="3413"/>
            <w:vAlign w:val="top"/>
          </w:tcPr>
          <w:p>
            <w:r>
              <w:t>Download</w:t>
            </w:r>
          </w:p>
        </w:tc>
        <w:tc>
          <w:tcPr>
            <w:tcW w:type="dxa" w:w="3413"/>
            <w:vAlign w:val="top"/>
          </w:tcPr>
          <w:p>
            <w:r>
              <w:t>GET /api/v1/documents/:id/download</w:t>
            </w:r>
          </w:p>
        </w:tc>
        <w:tc>
          <w:tcPr>
            <w:tcW w:type="dxa" w:w="3413"/>
            <w:vAlign w:val="top"/>
          </w:tcPr>
          <w:p>
            <w:r>
              <w:t>Stream authorized document.</w:t>
            </w:r>
          </w:p>
        </w:tc>
      </w:tr>
      <w:tr>
        <w:tc>
          <w:tcPr>
            <w:tcW w:type="dxa" w:w="3413"/>
            <w:vAlign w:val="top"/>
          </w:tcPr>
          <w:p>
            <w:r>
              <w:t>Delete</w:t>
            </w:r>
          </w:p>
        </w:tc>
        <w:tc>
          <w:tcPr>
            <w:tcW w:type="dxa" w:w="3413"/>
            <w:vAlign w:val="top"/>
          </w:tcPr>
          <w:p>
            <w:r>
              <w:t>DELETE /api/v1/documents/:id</w:t>
            </w:r>
          </w:p>
        </w:tc>
        <w:tc>
          <w:tcPr>
            <w:tcW w:type="dxa" w:w="3413"/>
            <w:vAlign w:val="top"/>
          </w:tcPr>
          <w:p>
            <w:r>
              <w:t>Delete/archive if policy permits.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documents, activity_reports, achievements, certificates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16. Dashboards &amp; Analytics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Provide role-specific aggregate statistics.</w:t>
      </w:r>
    </w:p>
    <w:p>
      <w:pPr>
        <w:pStyle w:val="ListBullet"/>
      </w:pPr>
      <w:r>
        <w:t>Keep dashboard queries permission-scoped.</w:t>
      </w:r>
    </w:p>
    <w:p>
      <w:pPr>
        <w:pStyle w:val="ListBullet"/>
      </w:pPr>
      <w:r>
        <w:t>Use optimized aggregate queries.</w:t>
      </w:r>
    </w:p>
    <w:p>
      <w:pPr>
        <w:pStyle w:val="ListBullet"/>
      </w:pPr>
      <w:r>
        <w:t>Cache only where staleness is acceptable.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Volunteer Dashboard</w:t>
            </w:r>
          </w:p>
        </w:tc>
        <w:tc>
          <w:tcPr>
            <w:tcW w:type="dxa" w:w="3413"/>
            <w:vAlign w:val="top"/>
          </w:tcPr>
          <w:p>
            <w:r>
              <w:t>GET /api/v1/dashboard/volunteer</w:t>
            </w:r>
          </w:p>
        </w:tc>
        <w:tc>
          <w:tcPr>
            <w:tcW w:type="dxa" w:w="3413"/>
            <w:vAlign w:val="top"/>
          </w:tcPr>
          <w:p>
            <w:r>
              <w:t>Upcoming events, hours, attendance, notices.</w:t>
            </w:r>
          </w:p>
        </w:tc>
      </w:tr>
      <w:tr>
        <w:tc>
          <w:tcPr>
            <w:tcW w:type="dxa" w:w="3413"/>
            <w:vAlign w:val="top"/>
          </w:tcPr>
          <w:p>
            <w:r>
              <w:t>Coordinator Dashboard</w:t>
            </w:r>
          </w:p>
        </w:tc>
        <w:tc>
          <w:tcPr>
            <w:tcW w:type="dxa" w:w="3413"/>
            <w:vAlign w:val="top"/>
          </w:tcPr>
          <w:p>
            <w:r>
              <w:t>GET /api/v1/dashboard/coordinator</w:t>
            </w:r>
          </w:p>
        </w:tc>
        <w:tc>
          <w:tcPr>
            <w:tcW w:type="dxa" w:w="3413"/>
            <w:vAlign w:val="top"/>
          </w:tcPr>
          <w:p>
            <w:r>
              <w:t>Unit/event/attendance/report metrics.</w:t>
            </w:r>
          </w:p>
        </w:tc>
      </w:tr>
      <w:tr>
        <w:tc>
          <w:tcPr>
            <w:tcW w:type="dxa" w:w="3413"/>
            <w:vAlign w:val="top"/>
          </w:tcPr>
          <w:p>
            <w:r>
              <w:t>Admin Dashboard</w:t>
            </w:r>
          </w:p>
        </w:tc>
        <w:tc>
          <w:tcPr>
            <w:tcW w:type="dxa" w:w="3413"/>
            <w:vAlign w:val="top"/>
          </w:tcPr>
          <w:p>
            <w:r>
              <w:t>GET /api/v1/dashboard/admin</w:t>
            </w:r>
          </w:p>
        </w:tc>
        <w:tc>
          <w:tcPr>
            <w:tcW w:type="dxa" w:w="3413"/>
            <w:vAlign w:val="top"/>
          </w:tcPr>
          <w:p>
            <w:r>
              <w:t>Institution-level metrics.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events, attendance_records, service_hour_entries, volunteers, reports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17. Search, Filtering &amp; Pagination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Support server-side filtering for large datasets.</w:t>
      </w:r>
    </w:p>
    <w:p>
      <w:pPr>
        <w:pStyle w:val="ListBullet"/>
      </w:pPr>
      <w:r>
        <w:t>Use bounded page sizes.</w:t>
      </w:r>
    </w:p>
    <w:p>
      <w:pPr>
        <w:pStyle w:val="ListBullet"/>
      </w:pPr>
      <w:r>
        <w:t>Validate sorting fields against an allowlist.</w:t>
      </w:r>
    </w:p>
    <w:p>
      <w:pPr>
        <w:pStyle w:val="ListBullet"/>
      </w:pPr>
      <w:r>
        <w:t>Prevent expensive unbounded queries.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Events</w:t>
            </w:r>
          </w:p>
        </w:tc>
        <w:tc>
          <w:tcPr>
            <w:tcW w:type="dxa" w:w="3413"/>
            <w:vAlign w:val="top"/>
          </w:tcPr>
          <w:p>
            <w:r>
              <w:t>GET /api/v1/events?page=1&amp;pageSize=20&amp;status=published</w:t>
            </w:r>
          </w:p>
        </w:tc>
        <w:tc>
          <w:tcPr>
            <w:tcW w:type="dxa" w:w="3413"/>
            <w:vAlign w:val="top"/>
          </w:tcPr>
          <w:p>
            <w:r>
              <w:t>Paginated event query.</w:t>
            </w:r>
          </w:p>
        </w:tc>
      </w:tr>
      <w:tr>
        <w:tc>
          <w:tcPr>
            <w:tcW w:type="dxa" w:w="3413"/>
            <w:vAlign w:val="top"/>
          </w:tcPr>
          <w:p>
            <w:r>
              <w:t>Volunteers</w:t>
            </w:r>
          </w:p>
        </w:tc>
        <w:tc>
          <w:tcPr>
            <w:tcW w:type="dxa" w:w="3413"/>
            <w:vAlign w:val="top"/>
          </w:tcPr>
          <w:p>
            <w:r>
              <w:t>GET /api/v1/volunteers?page=1&amp;pageSize=20</w:t>
            </w:r>
          </w:p>
        </w:tc>
        <w:tc>
          <w:tcPr>
            <w:tcW w:type="dxa" w:w="3413"/>
            <w:vAlign w:val="top"/>
          </w:tcPr>
          <w:p>
            <w:r>
              <w:t>Paginated volunteer query.</w:t>
            </w:r>
          </w:p>
        </w:tc>
      </w:tr>
      <w:tr>
        <w:tc>
          <w:tcPr>
            <w:tcW w:type="dxa" w:w="3413"/>
            <w:vAlign w:val="top"/>
          </w:tcPr>
          <w:p>
            <w:r>
              <w:t>Reports</w:t>
            </w:r>
          </w:p>
        </w:tc>
        <w:tc>
          <w:tcPr>
            <w:tcW w:type="dxa" w:w="3413"/>
            <w:vAlign w:val="top"/>
          </w:tcPr>
          <w:p>
            <w:r>
              <w:t>GET /api/v1/reports?from=...&amp;to=...</w:t>
            </w:r>
          </w:p>
        </w:tc>
        <w:tc>
          <w:tcPr>
            <w:tcW w:type="dxa" w:w="3413"/>
            <w:vAlign w:val="top"/>
          </w:tcPr>
          <w:p>
            <w:r>
              <w:t>Filtered report query.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Relevant feature tables plus indexes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18. Reports &amp; Exports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Generate attendance, participation, service-hour and unit reports.</w:t>
      </w:r>
    </w:p>
    <w:p>
      <w:pPr>
        <w:pStyle w:val="ListBullet"/>
      </w:pPr>
      <w:r>
        <w:t>Apply permission-aware filters.</w:t>
      </w:r>
    </w:p>
    <w:p>
      <w:pPr>
        <w:pStyle w:val="ListBullet"/>
      </w:pPr>
      <w:r>
        <w:t>Queue large exports asynchronously.</w:t>
      </w:r>
    </w:p>
    <w:p>
      <w:pPr>
        <w:pStyle w:val="ListBullet"/>
      </w:pPr>
      <w:r>
        <w:t>Provide secure, expiring download access.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Create Job</w:t>
            </w:r>
          </w:p>
        </w:tc>
        <w:tc>
          <w:tcPr>
            <w:tcW w:type="dxa" w:w="3413"/>
            <w:vAlign w:val="top"/>
          </w:tcPr>
          <w:p>
            <w:r>
              <w:t>POST /api/v1/reports</w:t>
            </w:r>
          </w:p>
        </w:tc>
        <w:tc>
          <w:tcPr>
            <w:tcW w:type="dxa" w:w="3413"/>
            <w:vAlign w:val="top"/>
          </w:tcPr>
          <w:p>
            <w:r>
              <w:t>Queue report.</w:t>
            </w:r>
          </w:p>
        </w:tc>
      </w:tr>
      <w:tr>
        <w:tc>
          <w:tcPr>
            <w:tcW w:type="dxa" w:w="3413"/>
            <w:vAlign w:val="top"/>
          </w:tcPr>
          <w:p>
            <w:r>
              <w:t>Status</w:t>
            </w:r>
          </w:p>
        </w:tc>
        <w:tc>
          <w:tcPr>
            <w:tcW w:type="dxa" w:w="3413"/>
            <w:vAlign w:val="top"/>
          </w:tcPr>
          <w:p>
            <w:r>
              <w:t>GET /api/v1/reports/:id</w:t>
            </w:r>
          </w:p>
        </w:tc>
        <w:tc>
          <w:tcPr>
            <w:tcW w:type="dxa" w:w="3413"/>
            <w:vAlign w:val="top"/>
          </w:tcPr>
          <w:p>
            <w:r>
              <w:t>Return queued/processing/ready/failed.</w:t>
            </w:r>
          </w:p>
        </w:tc>
      </w:tr>
      <w:tr>
        <w:tc>
          <w:tcPr>
            <w:tcW w:type="dxa" w:w="3413"/>
            <w:vAlign w:val="top"/>
          </w:tcPr>
          <w:p>
            <w:r>
              <w:t>Download</w:t>
            </w:r>
          </w:p>
        </w:tc>
        <w:tc>
          <w:tcPr>
            <w:tcW w:type="dxa" w:w="3413"/>
            <w:vAlign w:val="top"/>
          </w:tcPr>
          <w:p>
            <w:r>
              <w:t>GET /api/v1/reports/:id/download</w:t>
            </w:r>
          </w:p>
        </w:tc>
        <w:tc>
          <w:tcPr>
            <w:tcW w:type="dxa" w:w="3413"/>
            <w:vAlign w:val="top"/>
          </w:tcPr>
          <w:p>
            <w:r>
              <w:t>Authorized report download.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reports, report_jobs,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19. Audit Logs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Record security-sensitive and administrative actions.</w:t>
      </w:r>
    </w:p>
    <w:p>
      <w:pPr>
        <w:pStyle w:val="ListBullet"/>
      </w:pPr>
      <w:r>
        <w:t>Capture actor, target, action, timestamp and relevant metadata.</w:t>
      </w:r>
    </w:p>
    <w:p>
      <w:pPr>
        <w:pStyle w:val="ListBullet"/>
      </w:pPr>
      <w:r>
        <w:t>Do not log passwords, access tokens or unnecessary sensitive payloads.</w:t>
      </w:r>
    </w:p>
    <w:p>
      <w:pPr>
        <w:pStyle w:val="ListBullet"/>
      </w:pPr>
      <w:r>
        <w:t>Restrict audit access.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Admin Search</w:t>
            </w:r>
          </w:p>
        </w:tc>
        <w:tc>
          <w:tcPr>
            <w:tcW w:type="dxa" w:w="3413"/>
            <w:vAlign w:val="top"/>
          </w:tcPr>
          <w:p>
            <w:r>
              <w:t>GET /api/v1/admin/audit</w:t>
            </w:r>
          </w:p>
        </w:tc>
        <w:tc>
          <w:tcPr>
            <w:tcW w:type="dxa" w:w="3413"/>
            <w:vAlign w:val="top"/>
          </w:tcPr>
          <w:p>
            <w:r>
              <w:t>Authorized audit query.</w:t>
            </w:r>
          </w:p>
        </w:tc>
      </w:tr>
      <w:tr>
        <w:tc>
          <w:tcPr>
            <w:tcW w:type="dxa" w:w="3413"/>
            <w:vAlign w:val="top"/>
          </w:tcPr>
          <w:p>
            <w:r>
              <w:t>Details</w:t>
            </w:r>
          </w:p>
        </w:tc>
        <w:tc>
          <w:tcPr>
            <w:tcW w:type="dxa" w:w="3413"/>
            <w:vAlign w:val="top"/>
          </w:tcPr>
          <w:p>
            <w:r>
              <w:t>GET /api/v1/admin/audit/:id</w:t>
            </w:r>
          </w:p>
        </w:tc>
        <w:tc>
          <w:tcPr>
            <w:tcW w:type="dxa" w:w="3413"/>
            <w:vAlign w:val="top"/>
          </w:tcPr>
          <w:p>
            <w:r>
              <w:t>Audit record details.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20. Administration &amp; Configuration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Provide institution-level configuration to authorized administrators.</w:t>
      </w:r>
    </w:p>
    <w:p>
      <w:pPr>
        <w:pStyle w:val="ListBullet"/>
      </w:pPr>
      <w:r>
        <w:t>Manage units, roles, account state and controlled reference data.</w:t>
      </w:r>
    </w:p>
    <w:p>
      <w:pPr>
        <w:pStyle w:val="ListBullet"/>
      </w:pPr>
      <w:r>
        <w:t>Audit configuration changes.</w:t>
      </w:r>
    </w:p>
    <w:p>
      <w:pPr>
        <w:pStyle w:val="ListBullet"/>
      </w:pPr>
      <w:r>
        <w:t>Separate configuration from hard-coded application logic where appropriate.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Units</w:t>
            </w:r>
          </w:p>
        </w:tc>
        <w:tc>
          <w:tcPr>
            <w:tcW w:type="dxa" w:w="3413"/>
            <w:vAlign w:val="top"/>
          </w:tcPr>
          <w:p>
            <w:r>
              <w:t>/api/v1/admin/units</w:t>
            </w:r>
          </w:p>
        </w:tc>
        <w:tc>
          <w:tcPr>
            <w:tcW w:type="dxa" w:w="3413"/>
            <w:vAlign w:val="top"/>
          </w:tcPr>
          <w:p>
            <w:r>
              <w:t>Unit administration.</w:t>
            </w:r>
          </w:p>
        </w:tc>
      </w:tr>
      <w:tr>
        <w:tc>
          <w:tcPr>
            <w:tcW w:type="dxa" w:w="3413"/>
            <w:vAlign w:val="top"/>
          </w:tcPr>
          <w:p>
            <w:r>
              <w:t>Users</w:t>
            </w:r>
          </w:p>
        </w:tc>
        <w:tc>
          <w:tcPr>
            <w:tcW w:type="dxa" w:w="3413"/>
            <w:vAlign w:val="top"/>
          </w:tcPr>
          <w:p>
            <w:r>
              <w:t>/api/v1/admin/users</w:t>
            </w:r>
          </w:p>
        </w:tc>
        <w:tc>
          <w:tcPr>
            <w:tcW w:type="dxa" w:w="3413"/>
            <w:vAlign w:val="top"/>
          </w:tcPr>
          <w:p>
            <w:r>
              <w:t>User administration.</w:t>
            </w:r>
          </w:p>
        </w:tc>
      </w:tr>
      <w:tr>
        <w:tc>
          <w:tcPr>
            <w:tcW w:type="dxa" w:w="3413"/>
            <w:vAlign w:val="top"/>
          </w:tcPr>
          <w:p>
            <w:r>
              <w:t>Roles</w:t>
            </w:r>
          </w:p>
        </w:tc>
        <w:tc>
          <w:tcPr>
            <w:tcW w:type="dxa" w:w="3413"/>
            <w:vAlign w:val="top"/>
          </w:tcPr>
          <w:p>
            <w:r>
              <w:t>/api/v1/admin/roles</w:t>
            </w:r>
          </w:p>
        </w:tc>
        <w:tc>
          <w:tcPr>
            <w:tcW w:type="dxa" w:w="3413"/>
            <w:vAlign w:val="top"/>
          </w:tcPr>
          <w:p>
            <w:r>
              <w:t>Role/permission administration.</w:t>
            </w:r>
          </w:p>
        </w:tc>
      </w:tr>
      <w:tr>
        <w:tc>
          <w:tcPr>
            <w:tcW w:type="dxa" w:w="3413"/>
            <w:vAlign w:val="top"/>
          </w:tcPr>
          <w:p>
            <w:r>
              <w:t>Settings</w:t>
            </w:r>
          </w:p>
        </w:tc>
        <w:tc>
          <w:tcPr>
            <w:tcW w:type="dxa" w:w="3413"/>
            <w:vAlign w:val="top"/>
          </w:tcPr>
          <w:p>
            <w:r>
              <w:t>/api/v1/admin/settings</w:t>
            </w:r>
          </w:p>
        </w:tc>
        <w:tc>
          <w:tcPr>
            <w:tcW w:type="dxa" w:w="3413"/>
            <w:vAlign w:val="top"/>
          </w:tcPr>
          <w:p>
            <w:r>
              <w:t>Approved application configuration.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users, roles, permissions, nss_units,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21. Backend Health &amp; Operations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Expose liveness/readiness checks.</w:t>
      </w:r>
    </w:p>
    <w:p>
      <w:pPr>
        <w:pStyle w:val="ListBullet"/>
      </w:pPr>
      <w:r>
        <w:t>Provide structured logs and correlation IDs.</w:t>
      </w:r>
    </w:p>
    <w:p>
      <w:pPr>
        <w:pStyle w:val="ListBullet"/>
      </w:pPr>
      <w:r>
        <w:t>Monitor API latency, errors, database health and job queues.</w:t>
      </w:r>
    </w:p>
    <w:p>
      <w:pPr>
        <w:pStyle w:val="ListBullet"/>
      </w:pPr>
      <w:r>
        <w:t>Keep operational endpoints protected as appropriate.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Liveness</w:t>
            </w:r>
          </w:p>
        </w:tc>
        <w:tc>
          <w:tcPr>
            <w:tcW w:type="dxa" w:w="3413"/>
            <w:vAlign w:val="top"/>
          </w:tcPr>
          <w:p>
            <w:r>
              <w:t>GET /health/live</w:t>
            </w:r>
          </w:p>
        </w:tc>
        <w:tc>
          <w:tcPr>
            <w:tcW w:type="dxa" w:w="3413"/>
            <w:vAlign w:val="top"/>
          </w:tcPr>
          <w:p>
            <w:r>
              <w:t>Process health.</w:t>
            </w:r>
          </w:p>
        </w:tc>
      </w:tr>
      <w:tr>
        <w:tc>
          <w:tcPr>
            <w:tcW w:type="dxa" w:w="3413"/>
            <w:vAlign w:val="top"/>
          </w:tcPr>
          <w:p>
            <w:r>
              <w:t>Readiness</w:t>
            </w:r>
          </w:p>
        </w:tc>
        <w:tc>
          <w:tcPr>
            <w:tcW w:type="dxa" w:w="3413"/>
            <w:vAlign w:val="top"/>
          </w:tcPr>
          <w:p>
            <w:r>
              <w:t>GET /health/ready</w:t>
            </w:r>
          </w:p>
        </w:tc>
        <w:tc>
          <w:tcPr>
            <w:tcW w:type="dxa" w:w="3413"/>
            <w:vAlign w:val="top"/>
          </w:tcPr>
          <w:p>
            <w:r>
              <w:t>Dependency readiness.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Operational infrastructure; no business tables required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22. Security &amp; Abuse Protection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Validate every external input.</w:t>
      </w:r>
    </w:p>
    <w:p>
      <w:pPr>
        <w:pStyle w:val="ListBullet"/>
      </w:pPr>
      <w:r>
        <w:t>Enforce authentication and authorization server-side.</w:t>
      </w:r>
    </w:p>
    <w:p>
      <w:pPr>
        <w:pStyle w:val="ListBullet"/>
      </w:pPr>
      <w:r>
        <w:t>Rate-limit abuse-sensitive endpoints.</w:t>
      </w:r>
    </w:p>
    <w:p>
      <w:pPr>
        <w:pStyle w:val="ListBullet"/>
      </w:pPr>
      <w:r>
        <w:t>Use safe database query patterns.</w:t>
      </w:r>
    </w:p>
    <w:p>
      <w:pPr>
        <w:pStyle w:val="ListBullet"/>
      </w:pPr>
      <w:r>
        <w:t>Apply secure CORS and transport configuration.</w:t>
      </w:r>
    </w:p>
    <w:p>
      <w:pPr>
        <w:pStyle w:val="ListBullet"/>
      </w:pPr>
      <w:r>
        <w:t>Run dependency/security scans in CI.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Rate limits</w:t>
            </w:r>
          </w:p>
        </w:tc>
        <w:tc>
          <w:tcPr>
            <w:tcW w:type="dxa" w:w="3413"/>
            <w:vAlign w:val="top"/>
          </w:tcPr>
          <w:p>
            <w:r>
              <w:t>Applied to login and selected high-risk endpoints.</w:t>
            </w:r>
          </w:p>
        </w:tc>
        <w:tc>
          <w:tcPr>
            <w:tcW w:type="dxa" w:w="3413"/>
            <w:vAlign w:val="top"/>
          </w:tcPr>
          <w:p>
            <w:r>
              <w:t>Prevent brute force/abuse.</w:t>
            </w:r>
          </w:p>
        </w:tc>
      </w:tr>
      <w:tr>
        <w:tc>
          <w:tcPr>
            <w:tcW w:type="dxa" w:w="3413"/>
            <w:vAlign w:val="top"/>
          </w:tcPr>
          <w:p>
            <w:r>
              <w:t>Authorization</w:t>
            </w:r>
          </w:p>
        </w:tc>
        <w:tc>
          <w:tcPr>
            <w:tcW w:type="dxa" w:w="3413"/>
            <w:vAlign w:val="top"/>
          </w:tcPr>
          <w:p>
            <w:r>
              <w:t>Applied to protected resources.</w:t>
            </w:r>
          </w:p>
        </w:tc>
        <w:tc>
          <w:tcPr>
            <w:tcW w:type="dxa" w:w="3413"/>
            <w:vAlign w:val="top"/>
          </w:tcPr>
          <w:p>
            <w:r>
              <w:t>Prevent horizontal/vertical privilege escalation.</w:t>
            </w:r>
          </w:p>
        </w:tc>
      </w:tr>
      <w:tr>
        <w:tc>
          <w:tcPr>
            <w:tcW w:type="dxa" w:w="3413"/>
            <w:vAlign w:val="top"/>
          </w:tcPr>
          <w:p>
            <w:r>
              <w:t>Input validation</w:t>
            </w:r>
          </w:p>
        </w:tc>
        <w:tc>
          <w:tcPr>
            <w:tcW w:type="dxa" w:w="3413"/>
            <w:vAlign w:val="top"/>
          </w:tcPr>
          <w:p>
            <w:r>
              <w:t>Applied to every request DTO.</w:t>
            </w:r>
          </w:p>
        </w:tc>
        <w:tc>
          <w:tcPr>
            <w:tcW w:type="dxa" w:w="3413"/>
            <w:vAlign w:val="top"/>
          </w:tcPr>
          <w:p>
            <w:r>
              <w:t>Prevent malformed/unsafe input.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audit_logs, security monitoring infrastructure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23. Frontend Feature Integration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Expose predictable DTOs and error codes.</w:t>
      </w:r>
    </w:p>
    <w:p>
      <w:pPr>
        <w:pStyle w:val="ListBullet"/>
      </w:pPr>
      <w:r>
        <w:t>Provide loading-friendly paginated APIs.</w:t>
      </w:r>
    </w:p>
    <w:p>
      <w:pPr>
        <w:pStyle w:val="ListBullet"/>
      </w:pPr>
      <w:r>
        <w:t>Return server-generated identifiers.</w:t>
      </w:r>
    </w:p>
    <w:p>
      <w:pPr>
        <w:pStyle w:val="ListBullet"/>
      </w:pPr>
      <w:r>
        <w:t>Make mutation results explicit.</w:t>
      </w:r>
    </w:p>
    <w:p>
      <w:pPr>
        <w:pStyle w:val="ListBullet"/>
      </w:pPr>
      <w:r>
        <w:t>Keep business-rule decisions on the backend.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API Contract</w:t>
            </w:r>
          </w:p>
        </w:tc>
        <w:tc>
          <w:tcPr>
            <w:tcW w:type="dxa" w:w="3413"/>
            <w:vAlign w:val="top"/>
          </w:tcPr>
          <w:p>
            <w:r>
              <w:t>OpenAPI/REST DTOs</w:t>
            </w:r>
          </w:p>
        </w:tc>
        <w:tc>
          <w:tcPr>
            <w:tcW w:type="dxa" w:w="3413"/>
            <w:vAlign w:val="top"/>
          </w:tcPr>
          <w:p>
            <w:r>
              <w:t>Shared contract between frontend and backend.</w:t>
            </w:r>
          </w:p>
        </w:tc>
      </w:tr>
      <w:tr>
        <w:tc>
          <w:tcPr>
            <w:tcW w:type="dxa" w:w="3413"/>
            <w:vAlign w:val="top"/>
          </w:tcPr>
          <w:p>
            <w:r>
              <w:t>Errors</w:t>
            </w:r>
          </w:p>
        </w:tc>
        <w:tc>
          <w:tcPr>
            <w:tcW w:type="dxa" w:w="3413"/>
            <w:vAlign w:val="top"/>
          </w:tcPr>
          <w:p>
            <w:r>
              <w:t>Typed code/message/requestId</w:t>
            </w:r>
          </w:p>
        </w:tc>
        <w:tc>
          <w:tcPr>
            <w:tcW w:type="dxa" w:w="3413"/>
            <w:vAlign w:val="top"/>
          </w:tcPr>
          <w:p>
            <w:r>
              <w:t>Consistent frontend error handling.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API DTOs and shared domain contracts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24. Testing &amp; Quality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Unit-test business rules.</w:t>
      </w:r>
    </w:p>
    <w:p>
      <w:pPr>
        <w:pStyle w:val="ListBullet"/>
      </w:pPr>
      <w:r>
        <w:t>Integration-test database constraints and transactions.</w:t>
      </w:r>
    </w:p>
    <w:p>
      <w:pPr>
        <w:pStyle w:val="ListBullet"/>
      </w:pPr>
      <w:r>
        <w:t>E2E-test critical volunteer/coordinator/admin journeys.</w:t>
      </w:r>
    </w:p>
    <w:p>
      <w:pPr>
        <w:pStyle w:val="ListBullet"/>
      </w:pPr>
      <w:r>
        <w:t>Test authorization boundaries and invalid inputs.</w:t>
      </w:r>
    </w:p>
    <w:p>
      <w:pPr>
        <w:pStyle w:val="ListBullet"/>
      </w:pPr>
      <w:r>
        <w:t>Run load tests for peak registration/attendance/reporting workflows.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Unit</w:t>
            </w:r>
          </w:p>
        </w:tc>
        <w:tc>
          <w:tcPr>
            <w:tcW w:type="dxa" w:w="3413"/>
            <w:vAlign w:val="top"/>
          </w:tcPr>
          <w:p>
            <w:r>
              <w:t>Domain services</w:t>
            </w:r>
          </w:p>
        </w:tc>
        <w:tc>
          <w:tcPr>
            <w:tcW w:type="dxa" w:w="3413"/>
            <w:vAlign w:val="top"/>
          </w:tcPr>
          <w:p>
            <w:r>
              <w:t>Fast deterministic logic tests.</w:t>
            </w:r>
          </w:p>
        </w:tc>
      </w:tr>
      <w:tr>
        <w:tc>
          <w:tcPr>
            <w:tcW w:type="dxa" w:w="3413"/>
            <w:vAlign w:val="top"/>
          </w:tcPr>
          <w:p>
            <w:r>
              <w:t>Integration</w:t>
            </w:r>
          </w:p>
        </w:tc>
        <w:tc>
          <w:tcPr>
            <w:tcW w:type="dxa" w:w="3413"/>
            <w:vAlign w:val="top"/>
          </w:tcPr>
          <w:p>
            <w:r>
              <w:t>Repositories + PostgreSQL</w:t>
            </w:r>
          </w:p>
        </w:tc>
        <w:tc>
          <w:tcPr>
            <w:tcW w:type="dxa" w:w="3413"/>
            <w:vAlign w:val="top"/>
          </w:tcPr>
          <w:p>
            <w:r>
              <w:t>Persistence and transaction behavior.</w:t>
            </w:r>
          </w:p>
        </w:tc>
      </w:tr>
      <w:tr>
        <w:tc>
          <w:tcPr>
            <w:tcW w:type="dxa" w:w="3413"/>
            <w:vAlign w:val="top"/>
          </w:tcPr>
          <w:p>
            <w:r>
              <w:t>E2E</w:t>
            </w:r>
          </w:p>
        </w:tc>
        <w:tc>
          <w:tcPr>
            <w:tcW w:type="dxa" w:w="3413"/>
            <w:vAlign w:val="top"/>
          </w:tcPr>
          <w:p>
            <w:r>
              <w:t>HTTP API</w:t>
            </w:r>
          </w:p>
        </w:tc>
        <w:tc>
          <w:tcPr>
            <w:tcW w:type="dxa" w:w="3413"/>
            <w:vAlign w:val="top"/>
          </w:tcPr>
          <w:p>
            <w:r>
              <w:t>End-to-end business workflows.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Test fixtures/factories; isolated test database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pPr>
        <w:pStyle w:val="Heading1"/>
      </w:pPr>
      <w:r>
        <w:t>25. Backup, Recovery &amp; Data Retention</w:t>
      </w:r>
    </w:p>
    <w:p>
      <w:pPr>
        <w:pStyle w:val="Heading2"/>
      </w:pPr>
      <w:r>
        <w:t>Purpose &amp; Functional Requirements</w:t>
      </w:r>
    </w:p>
    <w:p>
      <w:pPr>
        <w:pStyle w:val="ListBullet"/>
      </w:pPr>
      <w:r>
        <w:t>Back up PostgreSQL according to institutional policy.</w:t>
      </w:r>
    </w:p>
    <w:p>
      <w:pPr>
        <w:pStyle w:val="ListBullet"/>
      </w:pPr>
      <w:r>
        <w:t>Test restoration rather than assuming backups are usable.</w:t>
      </w:r>
    </w:p>
    <w:p>
      <w:pPr>
        <w:pStyle w:val="ListBullet"/>
      </w:pPr>
      <w:r>
        <w:t>Define retention for reports, documents and audit logs.</w:t>
      </w:r>
    </w:p>
    <w:p>
      <w:pPr>
        <w:pStyle w:val="ListBullet"/>
      </w:pPr>
      <w:r>
        <w:t>Archive rather than destroy historical institutional records where required.</w:t>
      </w:r>
    </w:p>
    <w:p>
      <w:pPr>
        <w:pStyle w:val="Heading2"/>
      </w:pPr>
      <w:r>
        <w:t>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EAEAEA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Endpoint / Mechanism</w:t>
            </w:r>
          </w:p>
        </w:tc>
        <w:tc>
          <w:tcPr>
            <w:tcW w:type="dxa" w:w="3413"/>
            <w:shd w:fill="EAEAEA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13"/>
            <w:vAlign w:val="top"/>
          </w:tcPr>
          <w:p>
            <w:r>
              <w:t>Backup</w:t>
            </w:r>
          </w:p>
        </w:tc>
        <w:tc>
          <w:tcPr>
            <w:tcW w:type="dxa" w:w="3413"/>
            <w:vAlign w:val="top"/>
          </w:tcPr>
          <w:p>
            <w:r>
              <w:t>Database backup process</w:t>
            </w:r>
          </w:p>
        </w:tc>
        <w:tc>
          <w:tcPr>
            <w:tcW w:type="dxa" w:w="3413"/>
            <w:vAlign w:val="top"/>
          </w:tcPr>
          <w:p>
            <w:r>
              <w:t>Periodic encrypted backup.</w:t>
            </w:r>
          </w:p>
        </w:tc>
      </w:tr>
      <w:tr>
        <w:tc>
          <w:tcPr>
            <w:tcW w:type="dxa" w:w="3413"/>
            <w:vAlign w:val="top"/>
          </w:tcPr>
          <w:p>
            <w:r>
              <w:t>Restore Test</w:t>
            </w:r>
          </w:p>
        </w:tc>
        <w:tc>
          <w:tcPr>
            <w:tcW w:type="dxa" w:w="3413"/>
            <w:vAlign w:val="top"/>
          </w:tcPr>
          <w:p>
            <w:r>
              <w:t>Controlled environment</w:t>
            </w:r>
          </w:p>
        </w:tc>
        <w:tc>
          <w:tcPr>
            <w:tcW w:type="dxa" w:w="3413"/>
            <w:vAlign w:val="top"/>
          </w:tcPr>
          <w:p>
            <w:r>
              <w:t>Verify recovery procedure.</w:t>
            </w:r>
          </w:p>
        </w:tc>
      </w:tr>
      <w:tr>
        <w:tc>
          <w:tcPr>
            <w:tcW w:type="dxa" w:w="3413"/>
            <w:vAlign w:val="top"/>
          </w:tcPr>
          <w:p>
            <w:r>
              <w:t>Retention</w:t>
            </w:r>
          </w:p>
        </w:tc>
        <w:tc>
          <w:tcPr>
            <w:tcW w:type="dxa" w:w="3413"/>
            <w:vAlign w:val="top"/>
          </w:tcPr>
          <w:p>
            <w:r>
              <w:t>Per data category</w:t>
            </w:r>
          </w:p>
        </w:tc>
        <w:tc>
          <w:tcPr>
            <w:tcW w:type="dxa" w:w="3413"/>
            <w:vAlign w:val="top"/>
          </w:tcPr>
          <w:p>
            <w:r>
              <w:t>Apply documented retention policy.</w:t>
            </w:r>
          </w:p>
        </w:tc>
      </w:tr>
    </w:tbl>
    <w:p/>
    <w:p>
      <w:pPr>
        <w:pStyle w:val="Heading2"/>
      </w:pPr>
      <w:r>
        <w:t>Data Components</w:t>
      </w:r>
    </w:p>
    <w:p>
      <w:r>
        <w:t>PostgreSQL, Object storage, audit_logs</w:t>
      </w:r>
    </w:p>
    <w:p>
      <w:pPr>
        <w:pStyle w:val="Heading2"/>
      </w:pPr>
      <w:r>
        <w:t>Frontend Implementation</w:t>
      </w:r>
    </w:p>
    <w:p>
      <w:pPr>
        <w:pStyle w:val="ListBullet"/>
      </w:pPr>
      <w:r>
        <w:t>Create a dedicated feature folder with page components, reusable UI components, API hooks and validation schemas.</w:t>
      </w:r>
    </w:p>
    <w:p>
      <w:pPr>
        <w:pStyle w:val="ListBullet"/>
      </w:pPr>
      <w:r>
        <w:t>Implement loading, empty, success, validation-error, forbidden and server-error states.</w:t>
      </w:r>
    </w:p>
    <w:p>
      <w:pPr>
        <w:pStyle w:val="ListBullet"/>
      </w:pPr>
      <w:r>
        <w:t>Use typed API response models and mutation/query hooks.</w:t>
      </w:r>
    </w:p>
    <w:p>
      <w:pPr>
        <w:pStyle w:val="ListBullet"/>
      </w:pPr>
      <w:r>
        <w:t>Keep filters/pagination in URL state where the state should be shareable.</w:t>
      </w:r>
    </w:p>
    <w:p>
      <w:pPr>
        <w:pStyle w:val="Heading2"/>
      </w:pPr>
      <w:r>
        <w:t>Backend Implementation</w:t>
      </w:r>
    </w:p>
    <w:p>
      <w:pPr>
        <w:pStyle w:val="ListBullet"/>
      </w:pPr>
      <w:r>
        <w:t>Create a dedicated backend module with controller, application service, DTOs, domain rules and repository/data-access layer.</w:t>
      </w:r>
    </w:p>
    <w:p>
      <w:pPr>
        <w:pStyle w:val="ListBullet"/>
      </w:pPr>
      <w:r>
        <w:t>Validate input at the transport boundary and enforce business invariants in the application/domain layer.</w:t>
      </w:r>
    </w:p>
    <w:p>
      <w:pPr>
        <w:pStyle w:val="ListBullet"/>
      </w:pPr>
      <w:r>
        <w:t>Apply authentication and authorization before sensitive operations.</w:t>
      </w:r>
    </w:p>
    <w:p>
      <w:pPr>
        <w:pStyle w:val="ListBullet"/>
      </w:pPr>
      <w:r>
        <w:t>Use database constraints and transactions for race-sensitive invariants.</w:t>
      </w:r>
    </w:p>
    <w:p>
      <w:pPr>
        <w:pStyle w:val="ListBullet"/>
      </w:pPr>
      <w:r>
        <w:t>Emit audit events for sensitive administrative changes.</w:t>
      </w:r>
    </w:p>
    <w:p>
      <w:pPr>
        <w:pStyle w:val="Heading2"/>
      </w:pPr>
      <w:r>
        <w:t>Acceptance Tests</w:t>
      </w:r>
    </w:p>
    <w:p>
      <w:pPr>
        <w:pStyle w:val="ListBullet"/>
      </w:pPr>
      <w:r>
        <w:t>Authorized user can complete the primary workflow.</w:t>
      </w:r>
    </w:p>
    <w:p>
      <w:pPr>
        <w:pStyle w:val="ListBullet"/>
      </w:pPr>
      <w:r>
        <w:t>Unauthorized user receives a permission-denied response and cannot bypass it by modifying frontend state.</w:t>
      </w:r>
    </w:p>
    <w:p>
      <w:pPr>
        <w:pStyle w:val="ListBullet"/>
      </w:pPr>
      <w:r>
        <w:t>Invalid input is rejected with a structured validation error.</w:t>
      </w:r>
    </w:p>
    <w:p>
      <w:pPr>
        <w:pStyle w:val="ListBullet"/>
      </w:pPr>
      <w:r>
        <w:t>Duplicate submissions do not create duplicate institutional records.</w:t>
      </w:r>
    </w:p>
    <w:p>
      <w:pPr>
        <w:pStyle w:val="ListBullet"/>
      </w:pPr>
      <w:r>
        <w:t>Boundary conditions are covered by automated tests.</w:t>
      </w:r>
    </w:p>
    <w:p>
      <w:r>
        <w:br w:type="page"/>
      </w:r>
    </w:p>
    <w:p>
      <w:pPr>
        <w:pStyle w:val="Heading1"/>
      </w:pPr>
      <w:r>
        <w:t>26. Cross-Feature End-to-End Workflows</w:t>
      </w:r>
    </w:p>
    <w:p>
      <w:pPr>
        <w:pStyle w:val="Heading2"/>
      </w:pPr>
      <w:r>
        <w:t>Volunteer Lifecycle</w:t>
      </w:r>
    </w:p>
    <w:p>
      <w:pPr>
        <w:pStyle w:val="ListNumber"/>
      </w:pPr>
      <w:r>
        <w:t>User account created/activated.</w:t>
      </w:r>
    </w:p>
    <w:p>
      <w:pPr>
        <w:pStyle w:val="ListNumber"/>
      </w:pPr>
      <w:r>
        <w:t>Volunteer profile created and assigned to an NSS unit.</w:t>
      </w:r>
    </w:p>
    <w:p>
      <w:pPr>
        <w:pStyle w:val="ListNumber"/>
      </w:pPr>
      <w:r>
        <w:t>Volunteer views eligible events.</w:t>
      </w:r>
    </w:p>
    <w:p>
      <w:pPr>
        <w:pStyle w:val="ListNumber"/>
      </w:pPr>
      <w:r>
        <w:t>Volunteer registers for an event.</w:t>
      </w:r>
    </w:p>
    <w:p>
      <w:pPr>
        <w:pStyle w:val="ListNumber"/>
      </w:pPr>
      <w:r>
        <w:t>Volunteer attends through the authorized attendance workflow.</w:t>
      </w:r>
    </w:p>
    <w:p>
      <w:pPr>
        <w:pStyle w:val="ListNumber"/>
      </w:pPr>
      <w:r>
        <w:t>Verified attendance contributes to service-hour records.</w:t>
      </w:r>
    </w:p>
    <w:p>
      <w:pPr>
        <w:pStyle w:val="ListNumber"/>
      </w:pPr>
      <w:r>
        <w:t>Volunteer views achievements/certificate eligibility.</w:t>
      </w:r>
    </w:p>
    <w:p>
      <w:pPr>
        <w:pStyle w:val="Heading2"/>
      </w:pPr>
      <w:r>
        <w:t>Event Lifecycle</w:t>
      </w:r>
    </w:p>
    <w:p>
      <w:pPr>
        <w:pStyle w:val="ListNumber"/>
      </w:pPr>
      <w:r>
        <w:t>Coordinator creates draft event.</w:t>
      </w:r>
    </w:p>
    <w:p>
      <w:pPr>
        <w:pStyle w:val="ListNumber"/>
      </w:pPr>
      <w:r>
        <w:t>Coordinator validates date, unit, venue, eligibility and capacity.</w:t>
      </w:r>
    </w:p>
    <w:p>
      <w:pPr>
        <w:pStyle w:val="ListNumber"/>
      </w:pPr>
      <w:r>
        <w:t>Event is published.</w:t>
      </w:r>
    </w:p>
    <w:p>
      <w:pPr>
        <w:pStyle w:val="ListNumber"/>
      </w:pPr>
      <w:r>
        <w:t>Eligible volunteers register.</w:t>
      </w:r>
    </w:p>
    <w:p>
      <w:pPr>
        <w:pStyle w:val="ListNumber"/>
      </w:pPr>
      <w:r>
        <w:t>Registration closes.</w:t>
      </w:r>
    </w:p>
    <w:p>
      <w:pPr>
        <w:pStyle w:val="ListNumber"/>
      </w:pPr>
      <w:r>
        <w:t>Attendance session opens.</w:t>
      </w:r>
    </w:p>
    <w:p>
      <w:pPr>
        <w:pStyle w:val="ListNumber"/>
      </w:pPr>
      <w:r>
        <w:t>Attendance is captured and verified.</w:t>
      </w:r>
    </w:p>
    <w:p>
      <w:pPr>
        <w:pStyle w:val="ListNumber"/>
      </w:pPr>
      <w:r>
        <w:t>Activity report is submitted/reviewed.</w:t>
      </w:r>
    </w:p>
    <w:p>
      <w:pPr>
        <w:pStyle w:val="ListNumber"/>
      </w:pPr>
      <w:r>
        <w:t>Event becomes completed and can be included in reports.</w:t>
      </w:r>
    </w:p>
    <w:p>
      <w:pPr>
        <w:pStyle w:val="Heading2"/>
      </w:pPr>
      <w:r>
        <w:t>Administrative Lifecycle</w:t>
      </w:r>
    </w:p>
    <w:p>
      <w:pPr>
        <w:pStyle w:val="ListNumber"/>
      </w:pPr>
      <w:r>
        <w:t>Administrator manages users and roles.</w:t>
      </w:r>
    </w:p>
    <w:p>
      <w:pPr>
        <w:pStyle w:val="ListNumber"/>
      </w:pPr>
      <w:r>
        <w:t>Programme Officer manages assigned unit operations.</w:t>
      </w:r>
    </w:p>
    <w:p>
      <w:pPr>
        <w:pStyle w:val="ListNumber"/>
      </w:pPr>
      <w:r>
        <w:t>Coordinator reviews attendance/reports.</w:t>
      </w:r>
    </w:p>
    <w:p>
      <w:pPr>
        <w:pStyle w:val="ListNumber"/>
      </w:pPr>
      <w:r>
        <w:t>Authorized adjustments are audited.</w:t>
      </w:r>
    </w:p>
    <w:p>
      <w:pPr>
        <w:pStyle w:val="ListNumber"/>
      </w:pPr>
      <w:r>
        <w:t>Reports are generated with permission-scoped data.</w:t>
      </w:r>
    </w:p>
    <w:p>
      <w:pPr>
        <w:pStyle w:val="Heading1"/>
      </w:pPr>
      <w:r>
        <w:t>27. Global API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EAEAEA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120"/>
            <w:shd w:fill="EAEAEA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20"/>
            <w:vAlign w:val="top"/>
          </w:tcPr>
          <w:p>
            <w:r>
              <w:t>AUTHENTICATION_REQUIRED</w:t>
            </w:r>
          </w:p>
        </w:tc>
        <w:tc>
          <w:tcPr>
            <w:tcW w:type="dxa" w:w="5120"/>
            <w:vAlign w:val="top"/>
          </w:tcPr>
          <w:p>
            <w:r>
              <w:t>No valid authenticated session.</w:t>
            </w:r>
          </w:p>
        </w:tc>
      </w:tr>
      <w:tr>
        <w:tc>
          <w:tcPr>
            <w:tcW w:type="dxa" w:w="5120"/>
            <w:vAlign w:val="top"/>
          </w:tcPr>
          <w:p>
            <w:r>
              <w:t>FORBIDDEN</w:t>
            </w:r>
          </w:p>
        </w:tc>
        <w:tc>
          <w:tcPr>
            <w:tcW w:type="dxa" w:w="5120"/>
            <w:vAlign w:val="top"/>
          </w:tcPr>
          <w:p>
            <w:r>
              <w:t>Authenticated user lacks required permission.</w:t>
            </w:r>
          </w:p>
        </w:tc>
      </w:tr>
      <w:tr>
        <w:tc>
          <w:tcPr>
            <w:tcW w:type="dxa" w:w="5120"/>
            <w:vAlign w:val="top"/>
          </w:tcPr>
          <w:p>
            <w:r>
              <w:t>VALIDATION_ERROR</w:t>
            </w:r>
          </w:p>
        </w:tc>
        <w:tc>
          <w:tcPr>
            <w:tcW w:type="dxa" w:w="5120"/>
            <w:vAlign w:val="top"/>
          </w:tcPr>
          <w:p>
            <w:r>
              <w:t>Request failed schema/business input validation.</w:t>
            </w:r>
          </w:p>
        </w:tc>
      </w:tr>
      <w:tr>
        <w:tc>
          <w:tcPr>
            <w:tcW w:type="dxa" w:w="5120"/>
            <w:vAlign w:val="top"/>
          </w:tcPr>
          <w:p>
            <w:r>
              <w:t>RESOURCE_NOT_FOUND</w:t>
            </w:r>
          </w:p>
        </w:tc>
        <w:tc>
          <w:tcPr>
            <w:tcW w:type="dxa" w:w="5120"/>
            <w:vAlign w:val="top"/>
          </w:tcPr>
          <w:p>
            <w:r>
              <w:t>Requested resource does not exist or is not visible.</w:t>
            </w:r>
          </w:p>
        </w:tc>
      </w:tr>
      <w:tr>
        <w:tc>
          <w:tcPr>
            <w:tcW w:type="dxa" w:w="5120"/>
            <w:vAlign w:val="top"/>
          </w:tcPr>
          <w:p>
            <w:r>
              <w:t>CONFLICT</w:t>
            </w:r>
          </w:p>
        </w:tc>
        <w:tc>
          <w:tcPr>
            <w:tcW w:type="dxa" w:w="5120"/>
            <w:vAlign w:val="top"/>
          </w:tcPr>
          <w:p>
            <w:r>
              <w:t>Operation conflicts with current resource state.</w:t>
            </w:r>
          </w:p>
        </w:tc>
      </w:tr>
      <w:tr>
        <w:tc>
          <w:tcPr>
            <w:tcW w:type="dxa" w:w="5120"/>
            <w:vAlign w:val="top"/>
          </w:tcPr>
          <w:p>
            <w:r>
              <w:t>DUPLICATE_REGISTRATION</w:t>
            </w:r>
          </w:p>
        </w:tc>
        <w:tc>
          <w:tcPr>
            <w:tcW w:type="dxa" w:w="5120"/>
            <w:vAlign w:val="top"/>
          </w:tcPr>
          <w:p>
            <w:r>
              <w:t>Volunteer already registered.</w:t>
            </w:r>
          </w:p>
        </w:tc>
      </w:tr>
      <w:tr>
        <w:tc>
          <w:tcPr>
            <w:tcW w:type="dxa" w:w="5120"/>
            <w:vAlign w:val="top"/>
          </w:tcPr>
          <w:p>
            <w:r>
              <w:t>REGISTRATION_CLOSED</w:t>
            </w:r>
          </w:p>
        </w:tc>
        <w:tc>
          <w:tcPr>
            <w:tcW w:type="dxa" w:w="5120"/>
            <w:vAlign w:val="top"/>
          </w:tcPr>
          <w:p>
            <w:r>
              <w:t>Event registration is not open.</w:t>
            </w:r>
          </w:p>
        </w:tc>
      </w:tr>
      <w:tr>
        <w:tc>
          <w:tcPr>
            <w:tcW w:type="dxa" w:w="5120"/>
            <w:vAlign w:val="top"/>
          </w:tcPr>
          <w:p>
            <w:r>
              <w:t>EVENT_CAPACITY_REACHED</w:t>
            </w:r>
          </w:p>
        </w:tc>
        <w:tc>
          <w:tcPr>
            <w:tcW w:type="dxa" w:w="5120"/>
            <w:vAlign w:val="top"/>
          </w:tcPr>
          <w:p>
            <w:r>
              <w:t>No registration capacity remains.</w:t>
            </w:r>
          </w:p>
        </w:tc>
      </w:tr>
      <w:tr>
        <w:tc>
          <w:tcPr>
            <w:tcW w:type="dxa" w:w="5120"/>
            <w:vAlign w:val="top"/>
          </w:tcPr>
          <w:p>
            <w:r>
              <w:t>ATTENDANCE_SESSION_EXPIRED</w:t>
            </w:r>
          </w:p>
        </w:tc>
        <w:tc>
          <w:tcPr>
            <w:tcW w:type="dxa" w:w="5120"/>
            <w:vAlign w:val="top"/>
          </w:tcPr>
          <w:p>
            <w:r>
              <w:t>Attendance session is no longer valid.</w:t>
            </w:r>
          </w:p>
        </w:tc>
      </w:tr>
      <w:tr>
        <w:tc>
          <w:tcPr>
            <w:tcW w:type="dxa" w:w="5120"/>
            <w:vAlign w:val="top"/>
          </w:tcPr>
          <w:p>
            <w:r>
              <w:t>DUPLICATE_ATTENDANCE</w:t>
            </w:r>
          </w:p>
        </w:tc>
        <w:tc>
          <w:tcPr>
            <w:tcW w:type="dxa" w:w="5120"/>
            <w:vAlign w:val="top"/>
          </w:tcPr>
          <w:p>
            <w:r>
              <w:t>Attendance already exists.</w:t>
            </w:r>
          </w:p>
        </w:tc>
      </w:tr>
      <w:tr>
        <w:tc>
          <w:tcPr>
            <w:tcW w:type="dxa" w:w="5120"/>
            <w:vAlign w:val="top"/>
          </w:tcPr>
          <w:p>
            <w:r>
              <w:t>REPORT_NOT_READY</w:t>
            </w:r>
          </w:p>
        </w:tc>
        <w:tc>
          <w:tcPr>
            <w:tcW w:type="dxa" w:w="5120"/>
            <w:vAlign w:val="top"/>
          </w:tcPr>
          <w:p>
            <w:r>
              <w:t>Asynchronous report is still processing.</w:t>
            </w:r>
          </w:p>
        </w:tc>
      </w:tr>
      <w:tr>
        <w:tc>
          <w:tcPr>
            <w:tcW w:type="dxa" w:w="5120"/>
            <w:vAlign w:val="top"/>
          </w:tcPr>
          <w:p>
            <w:r>
              <w:t>RATE_LIMITED</w:t>
            </w:r>
          </w:p>
        </w:tc>
        <w:tc>
          <w:tcPr>
            <w:tcW w:type="dxa" w:w="5120"/>
            <w:vAlign w:val="top"/>
          </w:tcPr>
          <w:p>
            <w:r>
              <w:t>Too many requests; retry according to server policy.</w:t>
            </w:r>
          </w:p>
        </w:tc>
      </w:tr>
      <w:tr>
        <w:tc>
          <w:tcPr>
            <w:tcW w:type="dxa" w:w="5120"/>
            <w:vAlign w:val="top"/>
          </w:tcPr>
          <w:p>
            <w:r>
              <w:t>INTERNAL_ERROR</w:t>
            </w:r>
          </w:p>
        </w:tc>
        <w:tc>
          <w:tcPr>
            <w:tcW w:type="dxa" w:w="5120"/>
            <w:vAlign w:val="top"/>
          </w:tcPr>
          <w:p>
            <w:r>
              <w:t>Unexpected server failure; details remain server-side.</w:t>
            </w:r>
          </w:p>
        </w:tc>
      </w:tr>
    </w:tbl>
    <w:p/>
    <w:p>
      <w:pPr>
        <w:pStyle w:val="Heading1"/>
      </w:pPr>
      <w:r>
        <w:t>28. Global Security Rules</w:t>
      </w:r>
    </w:p>
    <w:p>
      <w:pPr>
        <w:pStyle w:val="ListBullet"/>
      </w:pPr>
      <w:r>
        <w:t>Frontend visibility is not authorization.</w:t>
      </w:r>
    </w:p>
    <w:p>
      <w:pPr>
        <w:pStyle w:val="ListBullet"/>
      </w:pPr>
      <w:r>
        <w:t>Every API request must be treated as untrusted input.</w:t>
      </w:r>
    </w:p>
    <w:p>
      <w:pPr>
        <w:pStyle w:val="ListBullet"/>
      </w:pPr>
      <w:r>
        <w:t>Every object access must be checked for both identity and scope.</w:t>
      </w:r>
    </w:p>
    <w:p>
      <w:pPr>
        <w:pStyle w:val="ListBullet"/>
      </w:pPr>
      <w:r>
        <w:t>Never expose passwords, tokens, secret keys or internal stack traces.</w:t>
      </w:r>
    </w:p>
    <w:p>
      <w:pPr>
        <w:pStyle w:val="ListBullet"/>
      </w:pPr>
      <w:r>
        <w:t>Use database constraints for uniqueness and referential integrity.</w:t>
      </w:r>
    </w:p>
    <w:p>
      <w:pPr>
        <w:pStyle w:val="ListBullet"/>
      </w:pPr>
      <w:r>
        <w:t>Use transactions for multi-step state changes that must be atomic.</w:t>
      </w:r>
    </w:p>
    <w:p>
      <w:pPr>
        <w:pStyle w:val="ListBullet"/>
      </w:pPr>
      <w:r>
        <w:t>Do not use permanent QR tokens as authoritative attendance credentials.</w:t>
      </w:r>
    </w:p>
    <w:p>
      <w:pPr>
        <w:pStyle w:val="ListBullet"/>
      </w:pPr>
      <w:r>
        <w:t>Do not trust client-provided service-hour totals, roles, timestamps or approval state.</w:t>
      </w:r>
    </w:p>
    <w:p>
      <w:pPr>
        <w:pStyle w:val="ListBullet"/>
      </w:pPr>
      <w:r>
        <w:t>Audit administrative and integrity-sensitive changes.</w:t>
      </w:r>
    </w:p>
    <w:p>
      <w:pPr>
        <w:pStyle w:val="Heading1"/>
      </w:pPr>
      <w:r>
        <w:t>29. Global Testing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EAEAEA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20"/>
            <w:shd w:fill="EAEAEA"/>
          </w:tcPr>
          <w:p>
            <w:r>
              <w:rPr>
                <w:b/>
              </w:rPr>
              <w:t>Minimum Tests</w:t>
            </w:r>
          </w:p>
        </w:tc>
      </w:tr>
      <w:tr>
        <w:tc>
          <w:tcPr>
            <w:tcW w:type="dxa" w:w="5120"/>
            <w:vAlign w:val="top"/>
          </w:tcPr>
          <w:p>
            <w:r>
              <w:t>Authentication</w:t>
            </w:r>
          </w:p>
        </w:tc>
        <w:tc>
          <w:tcPr>
            <w:tcW w:type="dxa" w:w="5120"/>
            <w:vAlign w:val="top"/>
          </w:tcPr>
          <w:p>
            <w:r>
              <w:t>Valid login, invalid login, expired session, rate limit.</w:t>
            </w:r>
          </w:p>
        </w:tc>
      </w:tr>
      <w:tr>
        <w:tc>
          <w:tcPr>
            <w:tcW w:type="dxa" w:w="5120"/>
            <w:vAlign w:val="top"/>
          </w:tcPr>
          <w:p>
            <w:r>
              <w:t>Authorization</w:t>
            </w:r>
          </w:p>
        </w:tc>
        <w:tc>
          <w:tcPr>
            <w:tcW w:type="dxa" w:w="5120"/>
            <w:vAlign w:val="top"/>
          </w:tcPr>
          <w:p>
            <w:r>
              <w:t>Volunteer vs officer vs coordinator vs admin access.</w:t>
            </w:r>
          </w:p>
        </w:tc>
      </w:tr>
      <w:tr>
        <w:tc>
          <w:tcPr>
            <w:tcW w:type="dxa" w:w="5120"/>
            <w:vAlign w:val="top"/>
          </w:tcPr>
          <w:p>
            <w:r>
              <w:t>Events</w:t>
            </w:r>
          </w:p>
        </w:tc>
        <w:tc>
          <w:tcPr>
            <w:tcW w:type="dxa" w:w="5120"/>
            <w:vAlign w:val="top"/>
          </w:tcPr>
          <w:p>
            <w:r>
              <w:t>Lifecycle transitions, invalid dates, capacity.</w:t>
            </w:r>
          </w:p>
        </w:tc>
      </w:tr>
      <w:tr>
        <w:tc>
          <w:tcPr>
            <w:tcW w:type="dxa" w:w="5120"/>
            <w:vAlign w:val="top"/>
          </w:tcPr>
          <w:p>
            <w:r>
              <w:t>Registration</w:t>
            </w:r>
          </w:p>
        </w:tc>
        <w:tc>
          <w:tcPr>
            <w:tcW w:type="dxa" w:w="5120"/>
            <w:vAlign w:val="top"/>
          </w:tcPr>
          <w:p>
            <w:r>
              <w:t>Duplicate registration, capacity race, closed registration.</w:t>
            </w:r>
          </w:p>
        </w:tc>
      </w:tr>
      <w:tr>
        <w:tc>
          <w:tcPr>
            <w:tcW w:type="dxa" w:w="5120"/>
            <w:vAlign w:val="top"/>
          </w:tcPr>
          <w:p>
            <w:r>
              <w:t>Attendance</w:t>
            </w:r>
          </w:p>
        </w:tc>
        <w:tc>
          <w:tcPr>
            <w:tcW w:type="dxa" w:w="5120"/>
            <w:vAlign w:val="top"/>
          </w:tcPr>
          <w:p>
            <w:r>
              <w:t>Expired token, duplicate check-in, unauthorized check-in, correction.</w:t>
            </w:r>
          </w:p>
        </w:tc>
      </w:tr>
      <w:tr>
        <w:tc>
          <w:tcPr>
            <w:tcW w:type="dxa" w:w="5120"/>
            <w:vAlign w:val="top"/>
          </w:tcPr>
          <w:p>
            <w:r>
              <w:t>Service Hours</w:t>
            </w:r>
          </w:p>
        </w:tc>
        <w:tc>
          <w:tcPr>
            <w:tcW w:type="dxa" w:w="5120"/>
            <w:vAlign w:val="top"/>
          </w:tcPr>
          <w:p>
            <w:r>
              <w:t>Verified total, negative value rejection, manual adjustment approval.</w:t>
            </w:r>
          </w:p>
        </w:tc>
      </w:tr>
      <w:tr>
        <w:tc>
          <w:tcPr>
            <w:tcW w:type="dxa" w:w="5120"/>
            <w:vAlign w:val="top"/>
          </w:tcPr>
          <w:p>
            <w:r>
              <w:t>Reports</w:t>
            </w:r>
          </w:p>
        </w:tc>
        <w:tc>
          <w:tcPr>
            <w:tcW w:type="dxa" w:w="5120"/>
            <w:vAlign w:val="top"/>
          </w:tcPr>
          <w:p>
            <w:r>
              <w:t>Permission scoping, empty result, large export, failed job.</w:t>
            </w:r>
          </w:p>
        </w:tc>
      </w:tr>
      <w:tr>
        <w:tc>
          <w:tcPr>
            <w:tcW w:type="dxa" w:w="5120"/>
            <w:vAlign w:val="top"/>
          </w:tcPr>
          <w:p>
            <w:r>
              <w:t>Documents</w:t>
            </w:r>
          </w:p>
        </w:tc>
        <w:tc>
          <w:tcPr>
            <w:tcW w:type="dxa" w:w="5120"/>
            <w:vAlign w:val="top"/>
          </w:tcPr>
          <w:p>
            <w:r>
              <w:t>Invalid type/size, unauthorized download, expired access.</w:t>
            </w:r>
          </w:p>
        </w:tc>
      </w:tr>
      <w:tr>
        <w:tc>
          <w:tcPr>
            <w:tcW w:type="dxa" w:w="5120"/>
            <w:vAlign w:val="top"/>
          </w:tcPr>
          <w:p>
            <w:r>
              <w:t>Audit</w:t>
            </w:r>
          </w:p>
        </w:tc>
        <w:tc>
          <w:tcPr>
            <w:tcW w:type="dxa" w:w="5120"/>
            <w:vAlign w:val="top"/>
          </w:tcPr>
          <w:p>
            <w:r>
              <w:t>Sensitive operations create correct audit entries.</w:t>
            </w:r>
          </w:p>
        </w:tc>
      </w:tr>
      <w:tr>
        <w:tc>
          <w:tcPr>
            <w:tcW w:type="dxa" w:w="5120"/>
            <w:vAlign w:val="top"/>
          </w:tcPr>
          <w:p>
            <w:r>
              <w:t>Database</w:t>
            </w:r>
          </w:p>
        </w:tc>
        <w:tc>
          <w:tcPr>
            <w:tcW w:type="dxa" w:w="5120"/>
            <w:vAlign w:val="top"/>
          </w:tcPr>
          <w:p>
            <w:r>
              <w:t>Foreign keys, unique constraints, transaction rollback.</w:t>
            </w:r>
          </w:p>
        </w:tc>
      </w:tr>
    </w:tbl>
    <w:p/>
    <w:p>
      <w:pPr>
        <w:pStyle w:val="Heading1"/>
      </w:pPr>
      <w:r>
        <w:t>30. Implementation Order</w:t>
      </w:r>
    </w:p>
    <w:p>
      <w:pPr>
        <w:pStyle w:val="ListNumber"/>
      </w:pPr>
      <w:r>
        <w:t>Foundation and database migrations.</w:t>
      </w:r>
    </w:p>
    <w:p>
      <w:pPr>
        <w:pStyle w:val="ListNumber"/>
      </w:pPr>
      <w:r>
        <w:t>Authentication, users, roles and authorization.</w:t>
      </w:r>
    </w:p>
    <w:p>
      <w:pPr>
        <w:pStyle w:val="ListNumber"/>
      </w:pPr>
      <w:r>
        <w:t>Volunteer and NSS unit management.</w:t>
      </w:r>
    </w:p>
    <w:p>
      <w:pPr>
        <w:pStyle w:val="ListNumber"/>
      </w:pPr>
      <w:r>
        <w:t>Events and event registration.</w:t>
      </w:r>
    </w:p>
    <w:p>
      <w:pPr>
        <w:pStyle w:val="ListNumber"/>
      </w:pPr>
      <w:r>
        <w:t>Attendance and QR/check-in integrity.</w:t>
      </w:r>
    </w:p>
    <w:p>
      <w:pPr>
        <w:pStyle w:val="ListNumber"/>
      </w:pPr>
      <w:r>
        <w:t>Service-hour ledger.</w:t>
      </w:r>
    </w:p>
    <w:p>
      <w:pPr>
        <w:pStyle w:val="ListNumber"/>
      </w:pPr>
      <w:r>
        <w:t>Activity reports and documents.</w:t>
      </w:r>
    </w:p>
    <w:p>
      <w:pPr>
        <w:pStyle w:val="ListNumber"/>
      </w:pPr>
      <w:r>
        <w:t>Announcements and notifications.</w:t>
      </w:r>
    </w:p>
    <w:p>
      <w:pPr>
        <w:pStyle w:val="ListNumber"/>
      </w:pPr>
      <w:r>
        <w:t>Achievements and certificates.</w:t>
      </w:r>
    </w:p>
    <w:p>
      <w:pPr>
        <w:pStyle w:val="ListNumber"/>
      </w:pPr>
      <w:r>
        <w:t>Dashboards and reports.</w:t>
      </w:r>
    </w:p>
    <w:p>
      <w:pPr>
        <w:pStyle w:val="ListNumber"/>
      </w:pPr>
      <w:r>
        <w:t>Audit, security hardening and observability.</w:t>
      </w:r>
    </w:p>
    <w:p>
      <w:pPr>
        <w:pStyle w:val="ListNumber"/>
      </w:pPr>
      <w:r>
        <w:t>Automated testing, load testing, backup/recovery and production deployment.</w:t>
      </w:r>
    </w:p>
    <w:p>
      <w:pPr>
        <w:pStyle w:val="Heading1"/>
      </w:pPr>
      <w:r>
        <w:t>31. Final Feature Architecture</w:t>
      </w:r>
    </w:p>
    <w:p>
      <w:r>
        <w:rPr>
          <w:rFonts w:ascii="Courier New" w:hAnsi="Courier New"/>
          <w:sz w:val="17"/>
        </w:rPr>
        <w:t>Frontend Feature</w:t>
        <w:br/>
        <w:t xml:space="preserve">      ↓</w:t>
        <w:br/>
        <w:t>Typed API Hook</w:t>
        <w:br/>
        <w:t xml:space="preserve">      ↓</w:t>
        <w:br/>
        <w:t>REST Controller</w:t>
        <w:br/>
        <w:t xml:space="preserve">      ↓</w:t>
        <w:br/>
        <w:t>Auth + Permission Guard</w:t>
        <w:br/>
        <w:t xml:space="preserve">      ↓</w:t>
        <w:br/>
        <w:t>DTO Validation</w:t>
        <w:br/>
        <w:t xml:space="preserve">      ↓</w:t>
        <w:br/>
        <w:t>Application Service</w:t>
        <w:br/>
        <w:t xml:space="preserve">      ↓</w:t>
        <w:br/>
        <w:t>Domain / Business Rules</w:t>
        <w:br/>
        <w:t xml:space="preserve">      ↓</w:t>
        <w:br/>
        <w:t>Transaction</w:t>
        <w:br/>
        <w:t xml:space="preserve">      ↓</w:t>
        <w:br/>
        <w:t>Repository</w:t>
        <w:br/>
        <w:t xml:space="preserve">      ↓</w:t>
        <w:br/>
        <w:t>PostgreSQL</w:t>
        <w:br/>
        <w:t xml:space="preserve">      ↓</w:t>
        <w:br/>
        <w:t>Audit / Events / Background Job (where required)</w:t>
        <w:br/>
        <w:t xml:space="preserve">      ↓</w:t>
        <w:br/>
        <w:t>Typed Response DTO</w:t>
        <w:br/>
        <w:t xml:space="preserve">      ↓</w:t>
        <w:br/>
        <w:t>Frontend</w:t>
      </w:r>
    </w:p>
    <w:p>
      <w:r>
        <w:t>This document should be used alongside the SRS, frontend implementation document and backend architecture document. Each feature should be implemented as a vertical slice: UI + API contract + backend service + persistence + authorization + tests.</w:t>
      </w:r>
    </w:p>
    <w:p>
      <w:pPr>
        <w:pStyle w:val="Heading1"/>
      </w:pPr>
      <w:r>
        <w:t>32. Trade-Off Summary</w:t>
      </w:r>
    </w:p>
    <w:p>
      <w:r>
        <w:t>Memory: Feature-oriented vertical slices and server-side pagination prevent excessive client memory usage; asynchronous jobs isolate large report/document workloads.</w:t>
      </w:r>
    </w:p>
    <w:p>
      <w:r>
        <w:t>Latency: Indexed PostgreSQL queries, transactional writes, bounded API payloads and selective caching keep interactive workflows responsive.</w:t>
      </w:r>
    </w:p>
    <w:p>
      <w:r>
        <w:t>Operational Overhead: A modular monolith keeps feature boundaries strong without microservice complexity; queues, object storage, observability and audit infrastructure add overhead but support reliable institutional operation.</w:t>
      </w:r>
    </w:p>
    <w:p>
      <w:pPr>
        <w:jc w:val="center"/>
      </w:pPr>
      <w:r>
        <w:rPr>
          <w:b/>
        </w:rPr>
        <w:t>End of Feature-Wise Implementation Specification — Version 1.0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