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2811" w14:textId="77777777" w:rsidR="00C516AA" w:rsidRDefault="00C516AA" w:rsidP="00C516AA">
      <w:pPr>
        <w:jc w:val="center"/>
        <w:rPr>
          <w:b/>
          <w:bCs/>
          <w:sz w:val="34"/>
          <w:szCs w:val="34"/>
        </w:rPr>
      </w:pPr>
      <w:r>
        <w:rPr>
          <w:b/>
          <w:bCs/>
          <w:sz w:val="34"/>
          <w:szCs w:val="34"/>
        </w:rPr>
        <w:t>SIMATS ENGINEERING</w:t>
      </w:r>
    </w:p>
    <w:p w14:paraId="47BE1D72" w14:textId="77777777" w:rsidR="00C516AA" w:rsidRDefault="00C516AA" w:rsidP="00C516AA">
      <w:pPr>
        <w:jc w:val="center"/>
        <w:rPr>
          <w:b/>
          <w:bCs/>
          <w:sz w:val="28"/>
          <w:szCs w:val="28"/>
        </w:rPr>
      </w:pPr>
      <w:bookmarkStart w:id="0" w:name="_heading=h.jxxjd1oo8rnc" w:colFirst="0" w:colLast="0"/>
      <w:bookmarkEnd w:id="0"/>
      <w:r>
        <w:rPr>
          <w:b/>
          <w:bCs/>
          <w:sz w:val="28"/>
          <w:szCs w:val="28"/>
        </w:rPr>
        <w:t>ASSESSMENT TOOL 3</w:t>
      </w:r>
    </w:p>
    <w:p w14:paraId="37C536CE" w14:textId="77777777" w:rsidR="00C516AA" w:rsidRDefault="00C516AA" w:rsidP="00C516AA">
      <w:pPr>
        <w:rPr>
          <w:b/>
          <w:bCs/>
          <w:sz w:val="34"/>
          <w:szCs w:val="34"/>
        </w:rPr>
      </w:pPr>
    </w:p>
    <w:p w14:paraId="23D45208" w14:textId="77777777" w:rsidR="00C516AA" w:rsidRDefault="00C516AA" w:rsidP="00C516AA">
      <w:pPr>
        <w:rPr>
          <w:b/>
          <w:bCs/>
          <w:szCs w:val="24"/>
        </w:rPr>
      </w:pPr>
      <w:r>
        <w:rPr>
          <w:b/>
          <w:bCs/>
          <w:szCs w:val="24"/>
        </w:rPr>
        <w:t>COURSE NAME: INTERNET PROGRAMMING</w:t>
      </w:r>
      <w:r>
        <w:rPr>
          <w:b/>
          <w:bCs/>
          <w:szCs w:val="24"/>
        </w:rPr>
        <w:tab/>
      </w:r>
    </w:p>
    <w:p w14:paraId="235BC48A" w14:textId="77777777" w:rsidR="00C516AA" w:rsidRDefault="00C516AA" w:rsidP="00C516AA">
      <w:pPr>
        <w:rPr>
          <w:b/>
          <w:bCs/>
          <w:szCs w:val="24"/>
        </w:rPr>
      </w:pPr>
      <w:r>
        <w:rPr>
          <w:b/>
          <w:bCs/>
          <w:szCs w:val="24"/>
        </w:rPr>
        <w:t>COURSE CODE: CSA43</w:t>
      </w:r>
      <w:r>
        <w:rPr>
          <w:b/>
          <w:bCs/>
          <w:szCs w:val="24"/>
        </w:rPr>
        <w:tab/>
      </w:r>
      <w:r>
        <w:rPr>
          <w:b/>
          <w:bCs/>
          <w:szCs w:val="24"/>
        </w:rPr>
        <w:tab/>
      </w:r>
      <w:r>
        <w:rPr>
          <w:b/>
          <w:bCs/>
          <w:szCs w:val="24"/>
        </w:rPr>
        <w:tab/>
      </w:r>
      <w:r>
        <w:rPr>
          <w:b/>
          <w:bCs/>
          <w:szCs w:val="24"/>
        </w:rPr>
        <w:tab/>
      </w:r>
      <w:r>
        <w:rPr>
          <w:b/>
          <w:bCs/>
          <w:szCs w:val="24"/>
        </w:rPr>
        <w:tab/>
      </w:r>
      <w:r>
        <w:rPr>
          <w:b/>
          <w:bCs/>
          <w:szCs w:val="24"/>
        </w:rPr>
        <w:tab/>
      </w:r>
    </w:p>
    <w:p w14:paraId="46690AF7" w14:textId="7ABD55BC" w:rsidR="00C516AA" w:rsidRDefault="00C516AA" w:rsidP="00C516AA">
      <w:pPr>
        <w:rPr>
          <w:b/>
          <w:bCs/>
          <w:szCs w:val="24"/>
        </w:rPr>
      </w:pPr>
      <w:r>
        <w:pict w14:anchorId="2B1C442C">
          <v:rect id="_x0000_i1025" style="width:0;height:1.5pt" o:hralign="center" o:hrstd="t" o:hr="t" fillcolor="#a0a0a0" stroked="f"/>
        </w:pict>
      </w:r>
    </w:p>
    <w:p w14:paraId="2ECECB5E" w14:textId="2036169C" w:rsidR="00C516AA" w:rsidRDefault="00C516AA" w:rsidP="00C516AA">
      <w:pPr>
        <w:rPr>
          <w:b/>
          <w:bCs/>
          <w:szCs w:val="24"/>
        </w:rPr>
      </w:pPr>
      <w:r>
        <w:rPr>
          <w:b/>
          <w:bCs/>
          <w:szCs w:val="24"/>
        </w:rPr>
        <w:t>COURSE OUTCOME COVERED</w:t>
      </w:r>
    </w:p>
    <w:p w14:paraId="5136D9AC" w14:textId="4918EF91" w:rsidR="00C516AA" w:rsidRDefault="00C516AA" w:rsidP="00C516AA">
      <w:pPr>
        <w:jc w:val="both"/>
        <w:rPr>
          <w:szCs w:val="24"/>
        </w:rPr>
      </w:pPr>
      <w:r>
        <w:rPr>
          <w:b/>
          <w:bCs/>
          <w:szCs w:val="24"/>
        </w:rPr>
        <w:t>CO-</w:t>
      </w:r>
      <w:proofErr w:type="gramStart"/>
      <w:r>
        <w:rPr>
          <w:b/>
          <w:bCs/>
          <w:szCs w:val="24"/>
        </w:rPr>
        <w:t>2 :</w:t>
      </w:r>
      <w:proofErr w:type="gramEnd"/>
      <w:r>
        <w:rPr>
          <w:b/>
          <w:bCs/>
          <w:szCs w:val="24"/>
        </w:rPr>
        <w:t xml:space="preserve"> </w:t>
      </w:r>
      <w:r>
        <w:t>Apply CSS layout and styling techniques to create visually appealing and responsive web interfaces, and use JavaScript to enable interactive client-side behavior.</w:t>
      </w:r>
      <w:r>
        <w:rPr>
          <w:szCs w:val="24"/>
        </w:rPr>
        <w:t xml:space="preserve"> (L3)</w:t>
      </w:r>
    </w:p>
    <w:p w14:paraId="5ED02FAF" w14:textId="06D2A496" w:rsidR="00C516AA" w:rsidRDefault="00C516AA" w:rsidP="00C516AA">
      <w:pPr>
        <w:rPr>
          <w:szCs w:val="24"/>
        </w:rPr>
      </w:pPr>
      <w:r>
        <w:rPr>
          <w:szCs w:val="24"/>
        </w:rPr>
        <w:t xml:space="preserve">Assessment </w:t>
      </w:r>
      <w:proofErr w:type="gramStart"/>
      <w:r>
        <w:rPr>
          <w:szCs w:val="24"/>
        </w:rPr>
        <w:t>Tool :</w:t>
      </w:r>
      <w:proofErr w:type="gramEnd"/>
      <w:r>
        <w:t xml:space="preserve"> Short Answer Test</w:t>
      </w:r>
    </w:p>
    <w:p w14:paraId="73C229DB" w14:textId="77777777" w:rsidR="00C516AA" w:rsidRDefault="00C516AA" w:rsidP="00C516AA">
      <w:pPr>
        <w:rPr>
          <w:szCs w:val="24"/>
        </w:rPr>
      </w:pPr>
      <w:r>
        <w:rPr>
          <w:szCs w:val="24"/>
        </w:rPr>
        <w:t>Weightage: 10%</w:t>
      </w:r>
    </w:p>
    <w:p w14:paraId="4906F61B" w14:textId="6C811743" w:rsidR="00C516AA" w:rsidRPr="00C516AA" w:rsidRDefault="00C516AA">
      <w:pPr>
        <w:pStyle w:val="Heading1"/>
        <w:rPr>
          <w:rFonts w:ascii="Times New Roman" w:hAnsi="Times New Roman" w:cs="Times New Roman"/>
          <w:color w:val="0D0D0D" w:themeColor="text1" w:themeTint="F2"/>
        </w:rPr>
      </w:pPr>
      <w:r w:rsidRPr="00C516AA">
        <w:rPr>
          <w:rFonts w:ascii="Times New Roman" w:hAnsi="Times New Roman" w:cs="Times New Roman"/>
          <w:color w:val="0D0D0D" w:themeColor="text1" w:themeTint="F2"/>
        </w:rPr>
        <w:t>Name: A. Ganesh Kumar Reddy</w:t>
      </w:r>
    </w:p>
    <w:p w14:paraId="0660B686" w14:textId="451B639C" w:rsidR="00C516AA" w:rsidRDefault="00C516AA" w:rsidP="00C516AA">
      <w:pPr>
        <w:rPr>
          <w:rFonts w:cs="Times New Roman"/>
          <w:b/>
          <w:bCs/>
          <w:color w:val="0D0D0D" w:themeColor="text1" w:themeTint="F2"/>
        </w:rPr>
      </w:pPr>
      <w:r w:rsidRPr="00C516AA">
        <w:rPr>
          <w:rFonts w:cs="Times New Roman"/>
          <w:b/>
          <w:bCs/>
          <w:color w:val="0D0D0D" w:themeColor="text1" w:themeTint="F2"/>
        </w:rPr>
        <w:t>Reg. No: 192372352</w:t>
      </w:r>
    </w:p>
    <w:p w14:paraId="19169A53" w14:textId="77777777" w:rsidR="00C516AA" w:rsidRDefault="00C516AA" w:rsidP="00C516AA">
      <w:pPr>
        <w:rPr>
          <w:rFonts w:cs="Times New Roman"/>
          <w:b/>
          <w:bCs/>
          <w:color w:val="0D0D0D" w:themeColor="text1" w:themeTint="F2"/>
        </w:rPr>
      </w:pPr>
    </w:p>
    <w:p w14:paraId="79D4F188" w14:textId="77777777" w:rsidR="00C516AA" w:rsidRDefault="00C516AA" w:rsidP="00C516AA">
      <w:pPr>
        <w:rPr>
          <w:rFonts w:cs="Times New Roman"/>
          <w:b/>
          <w:bCs/>
          <w:color w:val="0D0D0D" w:themeColor="text1" w:themeTint="F2"/>
        </w:rPr>
      </w:pPr>
    </w:p>
    <w:p w14:paraId="181EE48B" w14:textId="77777777" w:rsidR="00C516AA" w:rsidRDefault="00C516AA" w:rsidP="00C516AA">
      <w:pPr>
        <w:rPr>
          <w:rFonts w:cs="Times New Roman"/>
          <w:b/>
          <w:bCs/>
          <w:color w:val="0D0D0D" w:themeColor="text1" w:themeTint="F2"/>
        </w:rPr>
      </w:pPr>
    </w:p>
    <w:p w14:paraId="4AB4747E" w14:textId="77777777" w:rsidR="00C516AA" w:rsidRDefault="00C516AA" w:rsidP="00C516AA">
      <w:pPr>
        <w:rPr>
          <w:rFonts w:cs="Times New Roman"/>
          <w:b/>
          <w:bCs/>
          <w:color w:val="0D0D0D" w:themeColor="text1" w:themeTint="F2"/>
        </w:rPr>
      </w:pPr>
    </w:p>
    <w:p w14:paraId="177E6A32" w14:textId="77777777" w:rsidR="00C516AA" w:rsidRDefault="00C516AA" w:rsidP="00C516AA">
      <w:pPr>
        <w:rPr>
          <w:rFonts w:cs="Times New Roman"/>
          <w:b/>
          <w:bCs/>
          <w:color w:val="0D0D0D" w:themeColor="text1" w:themeTint="F2"/>
        </w:rPr>
      </w:pPr>
    </w:p>
    <w:p w14:paraId="4D612AF5" w14:textId="77777777" w:rsidR="00C516AA" w:rsidRDefault="00C516AA" w:rsidP="00C516AA">
      <w:pPr>
        <w:rPr>
          <w:rFonts w:cs="Times New Roman"/>
          <w:b/>
          <w:bCs/>
          <w:color w:val="0D0D0D" w:themeColor="text1" w:themeTint="F2"/>
        </w:rPr>
      </w:pPr>
    </w:p>
    <w:p w14:paraId="4E1EB8F2" w14:textId="77777777" w:rsidR="002E309E" w:rsidRDefault="002E309E" w:rsidP="00C516AA">
      <w:pPr>
        <w:rPr>
          <w:rFonts w:cs="Times New Roman"/>
          <w:b/>
          <w:bCs/>
          <w:color w:val="0D0D0D" w:themeColor="text1" w:themeTint="F2"/>
        </w:rPr>
      </w:pPr>
    </w:p>
    <w:p w14:paraId="15117E96" w14:textId="77777777" w:rsidR="002E309E" w:rsidRDefault="002E309E" w:rsidP="00C516AA">
      <w:pPr>
        <w:rPr>
          <w:rFonts w:cs="Times New Roman"/>
          <w:b/>
          <w:bCs/>
          <w:color w:val="0D0D0D" w:themeColor="text1" w:themeTint="F2"/>
        </w:rPr>
      </w:pPr>
    </w:p>
    <w:p w14:paraId="27CAD2DC" w14:textId="77777777" w:rsidR="002E309E" w:rsidRPr="00C516AA" w:rsidRDefault="002E309E" w:rsidP="00C516AA">
      <w:pPr>
        <w:rPr>
          <w:rFonts w:cs="Times New Roman"/>
          <w:b/>
          <w:bCs/>
          <w:color w:val="0D0D0D" w:themeColor="text1" w:themeTint="F2"/>
        </w:rPr>
      </w:pPr>
    </w:p>
    <w:p w14:paraId="4FFD28AA" w14:textId="3D88ED5E" w:rsidR="005A660C" w:rsidRDefault="00000000">
      <w:pPr>
        <w:pStyle w:val="Heading1"/>
      </w:pPr>
      <w:r>
        <w:lastRenderedPageBreak/>
        <w:t>Internet Programming Assessment Report</w:t>
      </w:r>
    </w:p>
    <w:p w14:paraId="3E0DE749" w14:textId="77777777" w:rsidR="005A660C" w:rsidRDefault="00000000">
      <w:r>
        <w:t>This report provides detailed answers to the four questions in the uploaded CSA43 CO-2 assessment covering responsive web design, client-side validation, CSS box model and positioning, and DOM manipulation.</w:t>
      </w:r>
    </w:p>
    <w:p w14:paraId="366EBA14" w14:textId="77777777" w:rsidR="005A660C" w:rsidRDefault="00000000">
      <w:pPr>
        <w:pStyle w:val="Heading2"/>
      </w:pPr>
      <w:r>
        <w:t>1. Responsive Web Design</w:t>
      </w:r>
    </w:p>
    <w:p w14:paraId="50E573F2" w14:textId="77777777" w:rsidR="005A660C" w:rsidRDefault="00000000">
      <w:r>
        <w:t>Responsive web design ensures websites adapt to mobile, tablet, and desktop screens. It improves usability, accessibility, and SEO. CSS techniques include fluid layouts, relative units, flexible images, media queries, Flexbox, and Grid. Flexbox aligns components in one dimension while Grid manages two-dimensional layouts. Example: a three-column desktop layout can automatically become a single-column layout on mobile using media queries. Best practices include touch-friendly buttons, optimized images, and readable typography.</w:t>
      </w:r>
    </w:p>
    <w:p w14:paraId="0D9DED39" w14:textId="77777777" w:rsidR="005A660C" w:rsidRDefault="00000000">
      <w:r>
        <w:t>Responsive web design ensures websites adapt to mobile, tablet, and desktop screens. It improves usability, accessibility, and SEO. CSS techniques include fluid layouts, relative units, flexible images, media queries, Flexbox, and Grid. Flexbox aligns components in one dimension while Grid manages two-dimensional layouts. Example: a three-column desktop layout can automatically become a single-column layout on mobile using media queries. Best practices include touch-friendly buttons, optimized images, and readable typography.</w:t>
      </w:r>
    </w:p>
    <w:p w14:paraId="7EA2632B" w14:textId="77777777" w:rsidR="005A660C" w:rsidRDefault="00000000">
      <w:r>
        <w:t>Responsive web design ensures websites adapt to mobile, tablet, and desktop screens. It improves usability, accessibility, and SEO. CSS techniques include fluid layouts, relative units, flexible images, media queries, Flexbox, and Grid. Flexbox aligns components in one dimension while Grid manages two-dimensional layouts. Example: a three-column desktop layout can automatically become a single-column layout on mobile using media queries. Best practices include touch-friendly buttons, optimized images, and readable typography.</w:t>
      </w:r>
    </w:p>
    <w:p w14:paraId="36C3630E" w14:textId="77777777" w:rsidR="005A660C" w:rsidRDefault="00000000">
      <w:r>
        <w:t>Responsive web design ensures websites adapt to mobile, tablet, and desktop screens. It improves usability, accessibility, and SEO. CSS techniques include fluid layouts, relative units, flexible images, media queries, Flexbox, and Grid. Flexbox aligns components in one dimension while Grid manages two-dimensional layouts. Example: a three-column desktop layout can automatically become a single-column layout on mobile using media queries. Best practices include touch-friendly buttons, optimized images, and readable typography.</w:t>
      </w:r>
    </w:p>
    <w:p w14:paraId="00BBE270" w14:textId="77777777" w:rsidR="005A660C" w:rsidRDefault="00000000">
      <w:r>
        <w:t xml:space="preserve">Responsive web design ensures websites adapt to mobile, tablet, and desktop screens. It improves usability, accessibility, and SEO. CSS techniques include fluid layouts, relative units, flexible images, media queries, Flexbox, and Grid. Flexbox aligns components in one dimension while Grid manages two-dimensional layouts. Example: a three-column </w:t>
      </w:r>
      <w:r>
        <w:lastRenderedPageBreak/>
        <w:t>desktop layout can automatically become a single-column layout on mobile using media queries. Best practices include touch-friendly buttons, optimized images, and readable typography.</w:t>
      </w:r>
    </w:p>
    <w:p w14:paraId="42EA87B4" w14:textId="77777777" w:rsidR="005A660C" w:rsidRDefault="00000000">
      <w:pPr>
        <w:pStyle w:val="Heading2"/>
      </w:pPr>
      <w:r>
        <w:t>2. Client-Side Validation</w:t>
      </w:r>
    </w:p>
    <w:p w14:paraId="3A64D3E4" w14:textId="77777777" w:rsidR="005A660C" w:rsidRDefault="00000000">
      <w:r>
        <w:t>Client-side validation checks user input before submission using JavaScript. Event listeners such as submit, input, and blur validate data instantly. Regular expressions verify formats such as email addresses and phone numbers. Example: an email field can be validated with a regex before allowing form submission. Improvements include meaningful error messages, HTML5 validation attributes, and server-side validation for security.</w:t>
      </w:r>
    </w:p>
    <w:p w14:paraId="4921AC6B" w14:textId="77777777" w:rsidR="005A660C" w:rsidRDefault="00000000">
      <w:r>
        <w:t>Client-side validation checks user input before submission using JavaScript. Event listeners such as submit, input, and blur validate data instantly. Regular expressions verify formats such as email addresses and phone numbers. Example: an email field can be validated with a regex before allowing form submission. Improvements include meaningful error messages, HTML5 validation attributes, and server-side validation for security.</w:t>
      </w:r>
    </w:p>
    <w:p w14:paraId="2BE04F80" w14:textId="77777777" w:rsidR="005A660C" w:rsidRDefault="00000000">
      <w:r>
        <w:t>Client-side validation checks user input before submission using JavaScript. Event listeners such as submit, input, and blur validate data instantly. Regular expressions verify formats such as email addresses and phone numbers. Example: an email field can be validated with a regex before allowing form submission. Improvements include meaningful error messages, HTML5 validation attributes, and server-side validation for security.</w:t>
      </w:r>
    </w:p>
    <w:p w14:paraId="5756B80B" w14:textId="77777777" w:rsidR="005A660C" w:rsidRDefault="00000000">
      <w:r>
        <w:t>Client-side validation checks user input before submission using JavaScript. Event listeners such as submit, input, and blur validate data instantly. Regular expressions verify formats such as email addresses and phone numbers. Example: an email field can be validated with a regex before allowing form submission. Improvements include meaningful error messages, HTML5 validation attributes, and server-side validation for security.</w:t>
      </w:r>
    </w:p>
    <w:p w14:paraId="34DF4FF8" w14:textId="77777777" w:rsidR="005A660C" w:rsidRDefault="00000000">
      <w:r>
        <w:t>Client-side validation checks user input before submission using JavaScript. Event listeners such as submit, input, and blur validate data instantly. Regular expressions verify formats such as email addresses and phone numbers. Example: an email field can be validated with a regex before allowing form submission. Improvements include meaningful error messages, HTML5 validation attributes, and server-side validation for security.</w:t>
      </w:r>
    </w:p>
    <w:p w14:paraId="760BABFE" w14:textId="77777777" w:rsidR="005A660C" w:rsidRDefault="00000000">
      <w:pPr>
        <w:pStyle w:val="Heading2"/>
      </w:pPr>
      <w:r>
        <w:lastRenderedPageBreak/>
        <w:t>3. CSS Box Model and Layout</w:t>
      </w:r>
    </w:p>
    <w:p w14:paraId="38D21361" w14:textId="77777777" w:rsidR="005A660C" w:rsidRDefault="00000000">
      <w:r>
        <w:t>The CSS box model consists of content, padding, border, and margin. Layouts may break because of fixed widths, overflowing content, or incorrect positioning. Relative, absolute, fixed, and sticky positioning affect element placement differently. Media queries adapt layouts for smaller screens. Best practices include using box-sizing:border-box, flexible units, and responsive testing.</w:t>
      </w:r>
    </w:p>
    <w:p w14:paraId="6E3E3D7D" w14:textId="77777777" w:rsidR="005A660C" w:rsidRDefault="00000000">
      <w:r>
        <w:t>The CSS box model consists of content, padding, border, and margin. Layouts may break because of fixed widths, overflowing content, or incorrect positioning. Relative, absolute, fixed, and sticky positioning affect element placement differently. Media queries adapt layouts for smaller screens. Best practices include using box-sizing:border-box, flexible units, and responsive testing.</w:t>
      </w:r>
    </w:p>
    <w:p w14:paraId="64C9C8AA" w14:textId="77777777" w:rsidR="005A660C" w:rsidRDefault="00000000">
      <w:r>
        <w:t>The CSS box model consists of content, padding, border, and margin. Layouts may break because of fixed widths, overflowing content, or incorrect positioning. Relative, absolute, fixed, and sticky positioning affect element placement differently. Media queries adapt layouts for smaller screens. Best practices include using box-sizing:border-box, flexible units, and responsive testing.</w:t>
      </w:r>
    </w:p>
    <w:p w14:paraId="2C23FD19" w14:textId="77777777" w:rsidR="005A660C" w:rsidRDefault="00000000">
      <w:r>
        <w:t>The CSS box model consists of content, padding, border, and margin. Layouts may break because of fixed widths, overflowing content, or incorrect positioning. Relative, absolute, fixed, and sticky positioning affect element placement differently. Media queries adapt layouts for smaller screens. Best practices include using box-sizing:border-box, flexible units, and responsive testing.</w:t>
      </w:r>
    </w:p>
    <w:p w14:paraId="7BB16BAA" w14:textId="77777777" w:rsidR="005A660C" w:rsidRDefault="00000000">
      <w:r>
        <w:t>The CSS box model consists of content, padding, border, and margin. Layouts may break because of fixed widths, overflowing content, or incorrect positioning. Relative, absolute, fixed, and sticky positioning affect element placement differently. Media queries adapt layouts for smaller screens. Best practices include using box-sizing:border-box, flexible units, and responsive testing.</w:t>
      </w:r>
    </w:p>
    <w:p w14:paraId="607C52D0" w14:textId="77777777" w:rsidR="005A660C" w:rsidRDefault="00000000">
      <w:pPr>
        <w:pStyle w:val="Heading2"/>
      </w:pPr>
      <w:r>
        <w:t>4. DOM Manipulation</w:t>
      </w:r>
    </w:p>
    <w:p w14:paraId="1C81F1B9" w14:textId="77777777" w:rsidR="005A660C" w:rsidRDefault="00000000">
      <w:r>
        <w:t>The Document Object Model represents a webpage as a tree of objects. JavaScript dynamically updates content using methods such as getElementById, querySelector, createElement, and appendChild. DOM manipulation enables interactive web applications without page reloads. Performance can be improved by minimizing unnecessary DOM updates, using event delegation, and optimizing scripts.</w:t>
      </w:r>
    </w:p>
    <w:p w14:paraId="4022F8DC" w14:textId="77777777" w:rsidR="005A660C" w:rsidRDefault="00000000">
      <w:r>
        <w:t xml:space="preserve">The Document Object Model represents a webpage as a tree of objects. JavaScript dynamically updates content using methods such as getElementById, querySelector, createElement, and appendChild. DOM manipulation enables interactive web </w:t>
      </w:r>
      <w:r>
        <w:lastRenderedPageBreak/>
        <w:t>applications without page reloads. Performance can be improved by minimizing unnecessary DOM updates, using event delegation, and optimizing scripts.</w:t>
      </w:r>
    </w:p>
    <w:p w14:paraId="18B1E1AC" w14:textId="77777777" w:rsidR="005A660C" w:rsidRDefault="00000000">
      <w:r>
        <w:t>The Document Object Model represents a webpage as a tree of objects. JavaScript dynamically updates content using methods such as getElementById, querySelector, createElement, and appendChild. DOM manipulation enables interactive web applications without page reloads. Performance can be improved by minimizing unnecessary DOM updates, using event delegation, and optimizing scripts.</w:t>
      </w:r>
    </w:p>
    <w:p w14:paraId="7B2B3D7A" w14:textId="77777777" w:rsidR="005A660C" w:rsidRDefault="00000000">
      <w:r>
        <w:t>The Document Object Model represents a webpage as a tree of objects. JavaScript dynamically updates content using methods such as getElementById, querySelector, createElement, and appendChild. DOM manipulation enables interactive web applications without page reloads. Performance can be improved by minimizing unnecessary DOM updates, using event delegation, and optimizing scripts.</w:t>
      </w:r>
    </w:p>
    <w:p w14:paraId="44E261CA" w14:textId="77777777" w:rsidR="005A660C" w:rsidRDefault="00000000">
      <w:r>
        <w:t>The Document Object Model represents a webpage as a tree of objects. JavaScript dynamically updates content using methods such as getElementById, querySelector, createElement, and appendChild. DOM manipulation enables interactive web applications without page reloads. Performance can be improved by minimizing unnecessary DOM updates, using event delegation, and optimizing scripts.</w:t>
      </w:r>
    </w:p>
    <w:p w14:paraId="3BCE4E96" w14:textId="77777777" w:rsidR="005A660C" w:rsidRDefault="00000000">
      <w:pPr>
        <w:pStyle w:val="Heading2"/>
      </w:pPr>
      <w:r>
        <w:t>Conclusion</w:t>
      </w:r>
    </w:p>
    <w:p w14:paraId="74A99FEA" w14:textId="77777777" w:rsidR="005A660C" w:rsidRDefault="00000000">
      <w:r>
        <w:t>Responsive design, validation, CSS layout principles, and DOM manipulation are essential skills in modern web development. Applying these concepts produces secure, interactive, and user-friendly websites across multiple devices.</w:t>
      </w:r>
    </w:p>
    <w:p w14:paraId="2A68C287" w14:textId="77777777" w:rsidR="005A660C" w:rsidRDefault="00000000">
      <w:r>
        <w:t>Responsive design, validation, CSS layout principles, and DOM manipulation are essential skills in modern web development. Applying these concepts produces secure, interactive, and user-friendly websites across multiple devices.</w:t>
      </w:r>
    </w:p>
    <w:p w14:paraId="0FFB8BE3" w14:textId="77777777" w:rsidR="005A660C" w:rsidRDefault="00000000">
      <w:r>
        <w:t>Responsive design, validation, CSS layout principles, and DOM manipulation are essential skills in modern web development. Applying these concepts produces secure, interactive, and user-friendly websites across multiple devices.</w:t>
      </w:r>
    </w:p>
    <w:p w14:paraId="40324AF2" w14:textId="77777777" w:rsidR="005A660C" w:rsidRDefault="00000000">
      <w:r>
        <w:t>Responsive design, validation, CSS layout principles, and DOM manipulation are essential skills in modern web development. Applying these concepts produces secure, interactive, and user-friendly websites across multiple devices.</w:t>
      </w:r>
    </w:p>
    <w:p w14:paraId="64720AB1" w14:textId="77777777" w:rsidR="005A660C" w:rsidRDefault="00000000">
      <w:r>
        <w:t>Responsive design, validation, CSS layout principles, and DOM manipulation are essential skills in modern web development. Applying these concepts produces secure, interactive, and user-friendly websites across multiple devices.</w:t>
      </w:r>
    </w:p>
    <w:sectPr w:rsidR="005A66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258496">
    <w:abstractNumId w:val="8"/>
  </w:num>
  <w:num w:numId="2" w16cid:durableId="818881479">
    <w:abstractNumId w:val="6"/>
  </w:num>
  <w:num w:numId="3" w16cid:durableId="495805291">
    <w:abstractNumId w:val="5"/>
  </w:num>
  <w:num w:numId="4" w16cid:durableId="536043673">
    <w:abstractNumId w:val="4"/>
  </w:num>
  <w:num w:numId="5" w16cid:durableId="2052880192">
    <w:abstractNumId w:val="7"/>
  </w:num>
  <w:num w:numId="6" w16cid:durableId="1794321351">
    <w:abstractNumId w:val="3"/>
  </w:num>
  <w:num w:numId="7" w16cid:durableId="293562149">
    <w:abstractNumId w:val="2"/>
  </w:num>
  <w:num w:numId="8" w16cid:durableId="1336496929">
    <w:abstractNumId w:val="1"/>
  </w:num>
  <w:num w:numId="9" w16cid:durableId="148971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685"/>
    <w:rsid w:val="0015074B"/>
    <w:rsid w:val="0029639D"/>
    <w:rsid w:val="002E309E"/>
    <w:rsid w:val="00326F90"/>
    <w:rsid w:val="004434E4"/>
    <w:rsid w:val="00457E3A"/>
    <w:rsid w:val="005A660C"/>
    <w:rsid w:val="00AA1D8D"/>
    <w:rsid w:val="00B47730"/>
    <w:rsid w:val="00C516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79623"/>
  <w14:defaultImageDpi w14:val="300"/>
  <w15:docId w15:val="{92801168-145C-40A6-9B1D-0E452A465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Kumar Reddy</cp:lastModifiedBy>
  <cp:revision>5</cp:revision>
  <dcterms:created xsi:type="dcterms:W3CDTF">2026-08-05T03:35:00Z</dcterms:created>
  <dcterms:modified xsi:type="dcterms:W3CDTF">2026-08-05T03:38:00Z</dcterms:modified>
  <cp:category/>
</cp:coreProperties>
</file>