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9F" w:rsidRDefault="00D17B9F" w:rsidP="00D17B9F">
      <w:pPr>
        <w:ind w:firstLine="422"/>
        <w:jc w:val="center"/>
        <w:rPr>
          <w:b/>
        </w:rPr>
      </w:pPr>
      <w:r>
        <w:rPr>
          <w:rFonts w:hint="eastAsia"/>
          <w:b/>
        </w:rPr>
        <w:t>2019</w:t>
      </w:r>
      <w:r>
        <w:rPr>
          <w:rFonts w:hint="eastAsia"/>
          <w:b/>
        </w:rPr>
        <w:t>农业经济管理学博士资格考试</w:t>
      </w:r>
    </w:p>
    <w:p w:rsidR="00D17B9F" w:rsidRDefault="00D17B9F" w:rsidP="00D17B9F">
      <w:pPr>
        <w:ind w:firstLine="422"/>
        <w:jc w:val="center"/>
        <w:rPr>
          <w:rFonts w:hint="eastAsia"/>
          <w:b/>
        </w:rPr>
      </w:pPr>
    </w:p>
    <w:p w:rsidR="00CB20C5" w:rsidRPr="00D17B9F" w:rsidRDefault="00D17B9F" w:rsidP="00D17B9F">
      <w:pPr>
        <w:ind w:firstLine="422"/>
        <w:jc w:val="center"/>
        <w:rPr>
          <w:b/>
        </w:rPr>
      </w:pPr>
      <w:r w:rsidRPr="00D17B9F">
        <w:rPr>
          <w:rFonts w:hint="eastAsia"/>
          <w:b/>
        </w:rPr>
        <w:t>科目</w:t>
      </w:r>
      <w:proofErr w:type="gramStart"/>
      <w:r w:rsidRPr="00D17B9F">
        <w:rPr>
          <w:rFonts w:hint="eastAsia"/>
          <w:b/>
        </w:rPr>
        <w:t>一</w:t>
      </w:r>
      <w:proofErr w:type="gramEnd"/>
      <w:r w:rsidRPr="00D17B9F">
        <w:rPr>
          <w:rFonts w:hint="eastAsia"/>
          <w:b/>
        </w:rPr>
        <w:t xml:space="preserve"> </w:t>
      </w:r>
      <w:r w:rsidR="00CB20C5" w:rsidRPr="00D17B9F">
        <w:rPr>
          <w:rFonts w:hint="eastAsia"/>
          <w:b/>
        </w:rPr>
        <w:t>高级经济学</w:t>
      </w:r>
    </w:p>
    <w:p w:rsidR="00CB20C5" w:rsidRPr="00BF4DF5" w:rsidRDefault="00CB20C5" w:rsidP="00BF4DF5">
      <w:pPr>
        <w:ind w:firstLineChars="0" w:firstLine="420"/>
        <w:rPr>
          <w:b/>
        </w:rPr>
      </w:pPr>
      <w:r w:rsidRPr="00BF4DF5">
        <w:rPr>
          <w:rFonts w:hint="eastAsia"/>
          <w:b/>
        </w:rPr>
        <w:t>高级宏观经济学</w:t>
      </w:r>
      <w:r w:rsidR="00BF4DF5" w:rsidRPr="00BF4DF5">
        <w:rPr>
          <w:rFonts w:hint="eastAsia"/>
          <w:b/>
        </w:rPr>
        <w:t>部分</w:t>
      </w:r>
    </w:p>
    <w:p w:rsidR="00BF4DF5" w:rsidRDefault="00BA59FC" w:rsidP="00BF4DF5">
      <w:pPr>
        <w:ind w:firstLineChars="0" w:firstLine="42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FF5855" w:rsidRDefault="00FF5855" w:rsidP="00BF4DF5">
      <w:pPr>
        <w:ind w:firstLineChars="0" w:firstLine="420"/>
        <w:jc w:val="left"/>
      </w:pPr>
      <w:r>
        <w:rPr>
          <w:rFonts w:hint="eastAsia"/>
        </w:rPr>
        <w:t>家庭的生命周期效用为：</w:t>
      </w:r>
    </w:p>
    <w:p w:rsidR="00CB20C5" w:rsidRDefault="003B7BD6" w:rsidP="00BF4DF5">
      <w:pPr>
        <w:pStyle w:val="a8"/>
        <w:ind w:left="839" w:firstLineChars="0" w:firstLine="0"/>
        <w:jc w:val="left"/>
        <w:rPr>
          <w:rFonts w:hint="eastAsia"/>
        </w:rPr>
      </w:pPr>
      <w:proofErr w:type="gramStart"/>
      <w:r>
        <w:t>U</w:t>
      </w:r>
      <w:r>
        <w:rPr>
          <w:rFonts w:hint="eastAsia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hint="eastAsia"/>
        </w:rPr>
        <w:t>)</w:t>
      </w:r>
      <w:r w:rsidR="00FF5855"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u(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FF5855">
        <w:rPr>
          <w:rFonts w:hint="eastAsia"/>
        </w:rPr>
        <w:t>，</w:t>
      </w:r>
      <w:r w:rsidR="00FF5855">
        <w:rPr>
          <w:rFonts w:hint="eastAsia"/>
        </w:rPr>
        <w:t>u</w:t>
      </w:r>
      <w:r w:rsidR="00FF5855">
        <w:rPr>
          <w:rFonts w:hint="eastAsia"/>
        </w:rPr>
        <w:t>（·）为严格递增的凹（</w:t>
      </w:r>
      <w:r w:rsidR="00FF5855">
        <w:rPr>
          <w:rFonts w:hint="eastAsia"/>
        </w:rPr>
        <w:t>concave</w:t>
      </w:r>
      <w:r w:rsidR="00FF5855">
        <w:rPr>
          <w:rFonts w:hint="eastAsia"/>
        </w:rPr>
        <w:t>）函数。</w:t>
      </w:r>
    </w:p>
    <w:p w:rsidR="00CB20C5" w:rsidRPr="00FF5855" w:rsidRDefault="00FF5855" w:rsidP="00BF4DF5">
      <w:pPr>
        <w:ind w:firstLineChars="0" w:firstLine="420"/>
        <w:jc w:val="left"/>
      </w:pPr>
      <w:r>
        <w:rPr>
          <w:rFonts w:hint="eastAsia"/>
        </w:rPr>
        <w:t>家庭租赁劳动服务，每一期提供给厂商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的劳动，不考虑劳动的负效用。厂商用产品和家庭交换。家庭能得到的工资率为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:rsidR="00CB20C5" w:rsidRDefault="00FF5855" w:rsidP="00BF4DF5">
      <w:pPr>
        <w:ind w:firstLineChars="0" w:firstLine="420"/>
        <w:jc w:val="left"/>
      </w:pPr>
      <w:r>
        <w:rPr>
          <w:rFonts w:hint="eastAsia"/>
        </w:rPr>
        <w:t>家庭租赁资本，每一期给厂商提供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的资本，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回报，厂商以商品和其交换，租金率为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。</w:t>
      </w:r>
    </w:p>
    <w:p w:rsidR="00FF5855" w:rsidRDefault="00FF5855" w:rsidP="00BF4DF5">
      <w:pPr>
        <w:ind w:firstLineChars="0" w:firstLine="420"/>
        <w:jc w:val="left"/>
        <w:rPr>
          <w:rFonts w:hint="eastAsia"/>
        </w:rPr>
      </w:pPr>
      <w:r>
        <w:rPr>
          <w:rFonts w:hint="eastAsia"/>
        </w:rPr>
        <w:t>厂商面临的生产函数为</w:t>
      </w:r>
      <w:r>
        <w:rPr>
          <w:rFonts w:hint="eastAsia"/>
        </w:rPr>
        <w:t>F(K</w:t>
      </w:r>
      <w:r>
        <w:rPr>
          <w:rFonts w:hint="eastAsia"/>
        </w:rPr>
        <w:t>，</w:t>
      </w:r>
      <w:r>
        <w:rPr>
          <w:rFonts w:hint="eastAsia"/>
        </w:rPr>
        <w:t>n)</w:t>
      </w:r>
      <w:r>
        <w:rPr>
          <w:rFonts w:hint="eastAsia"/>
        </w:rPr>
        <w:t>，边际效用递减。</w:t>
      </w:r>
    </w:p>
    <w:p w:rsidR="00CB20C5" w:rsidRDefault="003B7BD6" w:rsidP="00BF4DF5">
      <w:pPr>
        <w:ind w:firstLineChars="0" w:firstLine="420"/>
        <w:jc w:val="left"/>
      </w:pPr>
      <w:r>
        <w:rPr>
          <w:rFonts w:hint="eastAsia"/>
        </w:rPr>
        <w:t>家庭每一期面临的约束为：</w:t>
      </w:r>
    </w:p>
    <w:p w:rsidR="00CB20C5" w:rsidRPr="00CB20C5" w:rsidRDefault="00CB20C5" w:rsidP="00BF4DF5">
      <w:pPr>
        <w:pStyle w:val="a8"/>
        <w:ind w:left="839" w:firstLineChars="0" w:firstLine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t+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δ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F4DF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t</m:t>
        </m:r>
      </m:oMath>
    </w:p>
    <w:p w:rsidR="00CB20C5" w:rsidRDefault="00FF5855" w:rsidP="00FF5855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）阐述上面的动态经济学问题。</w:t>
      </w:r>
    </w:p>
    <w:p w:rsidR="00BF4DF5" w:rsidRDefault="00FF5855" w:rsidP="00FF5855">
      <w:pPr>
        <w:ind w:left="20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）家庭的最优消费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以及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t+1</m:t>
            </m:r>
          </m:sub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，假设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b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F4DF5">
        <w:rPr>
          <w:rFonts w:hint="eastAsia"/>
        </w:rPr>
        <w:t>+</w:t>
      </w:r>
      <w:r w:rsidR="00BF4DF5">
        <w:t>1</w:t>
      </w:r>
      <w:r w:rsidR="00BF4DF5">
        <w:rPr>
          <w:rFonts w:hint="eastAsia"/>
        </w:rPr>
        <w:t>-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δ</m:t>
        </m:r>
      </m:oMath>
      <w:r w:rsidR="00BF4DF5">
        <w:rPr>
          <w:rFonts w:hint="eastAsia"/>
        </w:rPr>
        <w:t>，写出跨期边际效用替代率的公式，记为等式</w:t>
      </w:r>
      <w:r w:rsidR="00BF4DF5">
        <w:rPr>
          <w:rFonts w:hint="eastAsia"/>
        </w:rPr>
        <w:t>1</w:t>
      </w:r>
      <w:r w:rsidR="00BF4DF5">
        <w:rPr>
          <w:rFonts w:hint="eastAsia"/>
        </w:rPr>
        <w:t>。</w:t>
      </w:r>
    </w:p>
    <w:p w:rsidR="00BF4DF5" w:rsidRDefault="00BF4DF5" w:rsidP="00FF5855">
      <w:pPr>
        <w:ind w:left="20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）厂商利润最大化，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bSup>
      </m:oMath>
      <w:r>
        <w:rPr>
          <w:rFonts w:hint="eastAsia"/>
        </w:rPr>
        <w:t>满足的式子，并解释其经济学含义。</w:t>
      </w:r>
    </w:p>
    <w:p w:rsidR="00BF4DF5" w:rsidRDefault="00BF4DF5" w:rsidP="00FF5855">
      <w:pPr>
        <w:ind w:left="20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）市场出清。并结合上面计算的解释市场竞争模型和社会</w:t>
      </w:r>
      <w:r w:rsidRPr="00BF4DF5">
        <w:rPr>
          <w:rFonts w:hint="eastAsia"/>
          <w:color w:val="FF0000"/>
        </w:rPr>
        <w:t>计划者</w:t>
      </w:r>
      <w:r>
        <w:rPr>
          <w:rFonts w:hint="eastAsia"/>
        </w:rPr>
        <w:t>（</w:t>
      </w:r>
      <w:r w:rsidRPr="00C1297F">
        <w:rPr>
          <w:rFonts w:hint="eastAsia"/>
          <w:color w:val="FF0000"/>
        </w:rPr>
        <w:t>好像不是这个词，忘了</w:t>
      </w:r>
      <w:r>
        <w:rPr>
          <w:rFonts w:hint="eastAsia"/>
        </w:rPr>
        <w:t>）的区别。</w:t>
      </w:r>
    </w:p>
    <w:p w:rsidR="00BF4DF5" w:rsidRDefault="00BF4DF5" w:rsidP="00FF5855">
      <w:pPr>
        <w:ind w:left="20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）写出欧拉，贝尔曼，决策者公式（</w:t>
      </w:r>
      <w:r w:rsidRPr="00C1297F">
        <w:rPr>
          <w:rFonts w:hint="eastAsia"/>
          <w:color w:val="FF0000"/>
        </w:rPr>
        <w:t>还有一个，忘了</w:t>
      </w:r>
      <w:r>
        <w:rPr>
          <w:rFonts w:hint="eastAsia"/>
        </w:rPr>
        <w:t>）。</w:t>
      </w:r>
    </w:p>
    <w:p w:rsidR="00BF4DF5" w:rsidRDefault="00BF4DF5" w:rsidP="00BF4DF5">
      <w:pPr>
        <w:ind w:firstLineChars="0"/>
      </w:pPr>
    </w:p>
    <w:p w:rsidR="00D17B9F" w:rsidRPr="00BF4DF5" w:rsidRDefault="00D17B9F" w:rsidP="00BF4DF5">
      <w:pPr>
        <w:ind w:firstLineChars="0"/>
        <w:rPr>
          <w:rFonts w:hint="eastAsia"/>
        </w:rPr>
      </w:pPr>
    </w:p>
    <w:p w:rsidR="00FF5855" w:rsidRPr="00BF4DF5" w:rsidRDefault="00BF4DF5" w:rsidP="00FF5855">
      <w:pPr>
        <w:ind w:left="200" w:firstLineChars="0" w:firstLine="0"/>
        <w:rPr>
          <w:rFonts w:hint="eastAsia"/>
          <w:b/>
        </w:rPr>
      </w:pPr>
      <w:r w:rsidRPr="00BF4DF5">
        <w:rPr>
          <w:rFonts w:hint="eastAsia"/>
          <w:b/>
        </w:rPr>
        <w:t>高级微观经济学</w:t>
      </w:r>
    </w:p>
    <w:p w:rsidR="00CB20C5" w:rsidRDefault="00BA59FC" w:rsidP="00CB20C5">
      <w:pPr>
        <w:ind w:firstLineChars="0"/>
      </w:pPr>
      <w:r>
        <w:rPr>
          <w:rFonts w:hint="eastAsia"/>
        </w:rPr>
        <w:t>二（</w:t>
      </w:r>
      <w:r>
        <w:rPr>
          <w:rFonts w:hint="eastAsia"/>
        </w:rPr>
        <w:t>15</w:t>
      </w:r>
      <w:r>
        <w:rPr>
          <w:rFonts w:hint="eastAsia"/>
        </w:rPr>
        <w:t>分）</w:t>
      </w:r>
      <w:r w:rsidR="00BF4DF5">
        <w:rPr>
          <w:rFonts w:hint="eastAsia"/>
        </w:rPr>
        <w:t>消费</w:t>
      </w:r>
      <w:r w:rsidR="00BF4DF5">
        <w:rPr>
          <w:rFonts w:hint="eastAsia"/>
        </w:rPr>
        <w:t>c</w:t>
      </w:r>
      <w:r w:rsidR="00BF4DF5">
        <w:rPr>
          <w:rFonts w:hint="eastAsia"/>
        </w:rPr>
        <w:t>，工作</w:t>
      </w:r>
      <w:r w:rsidR="00BF4DF5">
        <w:rPr>
          <w:rFonts w:hint="eastAsia"/>
        </w:rPr>
        <w:t>h</w:t>
      </w:r>
      <w:r w:rsidR="00BF4DF5">
        <w:rPr>
          <w:rFonts w:hint="eastAsia"/>
        </w:rPr>
        <w:t>，闲暇</w:t>
      </w:r>
      <w:r w:rsidR="00BF4DF5">
        <w:rPr>
          <w:rFonts w:hint="eastAsia"/>
        </w:rPr>
        <w:t>l</w:t>
      </w:r>
      <w:r w:rsidR="00BF4DF5">
        <w:rPr>
          <w:rFonts w:hint="eastAsia"/>
        </w:rPr>
        <w:t>，效用函数为</w:t>
      </w:r>
    </w:p>
    <w:p w:rsidR="00BF4DF5" w:rsidRPr="00BA59FC" w:rsidRDefault="00BF4DF5" w:rsidP="00CB20C5">
      <w:pPr>
        <w:ind w:firstLineChars="0"/>
        <w:rPr>
          <w:rFonts w:ascii="Cambria Math" w:hAnsi="Cambria Math" w:hint="eastAsia"/>
        </w:rPr>
      </w:pPr>
      <w:r w:rsidRPr="00BA59FC">
        <w:rPr>
          <w:rFonts w:ascii="Cambria Math" w:hAnsi="Cambria Math" w:hint="eastAsia"/>
        </w:rPr>
        <w:t>u</w:t>
      </w:r>
      <w:r w:rsidRPr="00BA59FC">
        <w:rPr>
          <w:rFonts w:ascii="Cambria Math" w:hAnsi="Cambria Math" w:hint="eastAsia"/>
        </w:rPr>
        <w:t>（</w:t>
      </w:r>
      <w:r w:rsidRPr="00BA59FC">
        <w:rPr>
          <w:rFonts w:ascii="Cambria Math" w:hAnsi="Cambria Math" w:hint="eastAsia"/>
        </w:rPr>
        <w:t>c</w:t>
      </w:r>
      <w:r w:rsidR="00BA59FC" w:rsidRPr="00BA59FC">
        <w:rPr>
          <w:rFonts w:ascii="Cambria Math" w:hAnsi="Cambria Math" w:hint="eastAsia"/>
        </w:rPr>
        <w:t xml:space="preserve">, </w:t>
      </w:r>
      <w:r w:rsidR="00BA59FC">
        <w:rPr>
          <w:rFonts w:ascii="Cambria Math" w:hAnsi="Cambria Math" w:hint="eastAsia"/>
        </w:rPr>
        <w:t>l</w:t>
      </w:r>
      <w:r w:rsidR="00BA59FC" w:rsidRPr="00BA59FC">
        <w:rPr>
          <w:rFonts w:ascii="Cambria Math" w:hAnsi="Cambria Math" w:hint="eastAsia"/>
        </w:rPr>
        <w:t xml:space="preserve">, </w:t>
      </w:r>
      <w:r w:rsidR="00BA59FC">
        <w:rPr>
          <w:rFonts w:ascii="Cambria Math" w:hAnsi="Cambria Math" w:hint="eastAsia"/>
        </w:rPr>
        <w:t>h</w:t>
      </w:r>
      <w:r w:rsidR="00BA59FC" w:rsidRPr="00BA59FC">
        <w:rPr>
          <w:rFonts w:ascii="Cambria Math" w:hAnsi="Cambria Math" w:hint="eastAsia"/>
        </w:rPr>
        <w:t xml:space="preserve">;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β, γ</m:t>
        </m:r>
      </m:oMath>
      <w:r w:rsidRPr="00BA59FC">
        <w:rPr>
          <w:rFonts w:ascii="Cambria Math" w:hAnsi="Cambria Math" w:hint="eastAsia"/>
        </w:rPr>
        <w:t>）</w:t>
      </w:r>
      <w:r w:rsidR="00BA59FC">
        <w:rPr>
          <w:rFonts w:ascii="Cambria Math" w:hAnsi="Cambria Math"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="00BA59FC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β, γ</m:t>
        </m:r>
        <m:r>
          <m:rPr>
            <m:sty m:val="p"/>
          </m:rPr>
          <w:rPr>
            <w:rFonts w:ascii="Cambria Math" w:hAnsi="Cambria Math" w:hint="eastAsia"/>
          </w:rPr>
          <m:t>都在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之间。</m:t>
        </m:r>
      </m:oMath>
    </w:p>
    <w:p w:rsidR="00CB20C5" w:rsidRPr="00BA59FC" w:rsidRDefault="00BA59FC" w:rsidP="00CB20C5">
      <w:pPr>
        <w:ind w:firstLineChars="0"/>
      </w:pPr>
      <w:r>
        <w:rPr>
          <w:rFonts w:hint="eastAsia"/>
        </w:rPr>
        <w:t>劳动时间为</w:t>
      </w:r>
      <w:r>
        <w:rPr>
          <w:rFonts w:hint="eastAsia"/>
        </w:rPr>
        <w:t>h</w:t>
      </w:r>
      <w:r>
        <w:rPr>
          <w:rFonts w:hint="eastAsia"/>
        </w:rPr>
        <w:t>，工资率为</w:t>
      </w:r>
      <w:r>
        <w:rPr>
          <w:rFonts w:hint="eastAsia"/>
        </w:rPr>
        <w:t>w</w:t>
      </w:r>
      <w:r>
        <w:rPr>
          <w:rFonts w:hint="eastAsia"/>
        </w:rPr>
        <w:t>，劳动时间小于</w:t>
      </w:r>
      <w:r>
        <w:rPr>
          <w:rFonts w:hint="eastAsia"/>
        </w:rPr>
        <w:t>H=</w:t>
      </w:r>
      <w:r>
        <w:t>24</w:t>
      </w:r>
      <w:r>
        <w:rPr>
          <w:rFonts w:hint="eastAsia"/>
        </w:rPr>
        <w:t>。消费为</w:t>
      </w:r>
      <w:r>
        <w:rPr>
          <w:rFonts w:hint="eastAsia"/>
        </w:rPr>
        <w:t>c</w:t>
      </w:r>
      <w:r>
        <w:rPr>
          <w:rFonts w:hint="eastAsia"/>
        </w:rPr>
        <w:t>，价格为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。</m:t>
        </m:r>
      </m:oMath>
    </w:p>
    <w:p w:rsidR="00CB20C5" w:rsidRDefault="00BA59FC" w:rsidP="00CB20C5">
      <w:pPr>
        <w:ind w:firstLineChars="0"/>
        <w:rPr>
          <w:rFonts w:hint="eastAsia"/>
        </w:rPr>
      </w:pPr>
      <w:r>
        <w:rPr>
          <w:rFonts w:hint="eastAsia"/>
        </w:rPr>
        <w:t>求效用最大化的条件，并指出该人如何决策。</w:t>
      </w:r>
    </w:p>
    <w:p w:rsidR="00AA4CEC" w:rsidRPr="00AA4CEC" w:rsidRDefault="00AA4CEC" w:rsidP="00CB20C5">
      <w:pPr>
        <w:ind w:firstLineChars="0"/>
        <w:rPr>
          <w:rFonts w:hint="eastAsia"/>
        </w:rPr>
      </w:pPr>
      <w:r>
        <w:rPr>
          <w:rFonts w:hint="eastAsia"/>
        </w:rPr>
        <w:t>三（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CB20C5" w:rsidRDefault="00AA4CEC" w:rsidP="00CB20C5">
      <w:pPr>
        <w:ind w:firstLineChars="0"/>
      </w:pPr>
      <w:r>
        <w:rPr>
          <w:rFonts w:hint="eastAsia"/>
        </w:rPr>
        <w:lastRenderedPageBreak/>
        <w:t>一个农场的农场主预计他的南瓜消费者的收入会有一小部分的上升，向你请求决策。你已知的是：南瓜的价格上涨，南瓜的消费量增加。</w:t>
      </w:r>
    </w:p>
    <w:p w:rsidR="00AA4CEC" w:rsidRDefault="00AA4CEC" w:rsidP="00CB20C5">
      <w:pPr>
        <w:ind w:firstLineChars="0"/>
        <w:rPr>
          <w:rFonts w:hint="eastAsia"/>
        </w:rPr>
      </w:pPr>
      <w:r>
        <w:rPr>
          <w:rFonts w:hint="eastAsia"/>
        </w:rPr>
        <w:t>请用</w:t>
      </w:r>
      <w:r>
        <w:rPr>
          <w:rFonts w:hint="eastAsia"/>
        </w:rPr>
        <w:t>Slutsky</w:t>
      </w:r>
      <w:r>
        <w:rPr>
          <w:rFonts w:hint="eastAsia"/>
        </w:rPr>
        <w:t>方程说明你如何帮助农场主决策（文字、公式和图画，只有一个不得分，至少结合其中两种方式说明）</w:t>
      </w:r>
    </w:p>
    <w:p w:rsidR="00CB20C5" w:rsidRDefault="00CB20C5" w:rsidP="00AA4CEC">
      <w:pPr>
        <w:ind w:firstLineChars="0" w:firstLine="0"/>
      </w:pPr>
    </w:p>
    <w:p w:rsidR="00AA4CEC" w:rsidRDefault="00AA4CEC" w:rsidP="00AA4CEC">
      <w:pPr>
        <w:ind w:firstLineChars="0" w:firstLine="0"/>
      </w:pPr>
    </w:p>
    <w:p w:rsidR="00AA4CEC" w:rsidRPr="00AA4CEC" w:rsidRDefault="00AA4CEC" w:rsidP="00AA4CEC">
      <w:pPr>
        <w:ind w:firstLineChars="0" w:firstLine="0"/>
        <w:rPr>
          <w:b/>
        </w:rPr>
      </w:pPr>
      <w:r w:rsidRPr="00AA4CEC">
        <w:rPr>
          <w:rFonts w:hint="eastAsia"/>
          <w:b/>
        </w:rPr>
        <w:t>高级计量经济学</w:t>
      </w:r>
    </w:p>
    <w:p w:rsidR="00AA4CEC" w:rsidRDefault="00AA4CEC" w:rsidP="00AA4CEC">
      <w:pPr>
        <w:ind w:firstLineChars="0" w:firstLine="0"/>
      </w:pPr>
      <w:r>
        <w:rPr>
          <w:rFonts w:hint="eastAsia"/>
        </w:rPr>
        <w:t>四</w:t>
      </w:r>
      <w:r w:rsidR="00D17B9F">
        <w:rPr>
          <w:rFonts w:hint="eastAsia"/>
        </w:rPr>
        <w:t>（</w:t>
      </w:r>
      <w:r w:rsidR="00D17B9F">
        <w:rPr>
          <w:rFonts w:hint="eastAsia"/>
        </w:rPr>
        <w:t>6</w:t>
      </w:r>
      <w:r w:rsidR="00D17B9F">
        <w:rPr>
          <w:rFonts w:hint="eastAsia"/>
        </w:rPr>
        <w:t>分）选择题</w:t>
      </w:r>
    </w:p>
    <w:p w:rsidR="00D17B9F" w:rsidRDefault="00D17B9F" w:rsidP="00AA4CEC">
      <w:pPr>
        <w:ind w:firstLineChars="0" w:firstLine="0"/>
        <w:rPr>
          <w:rFonts w:hint="eastAsia"/>
        </w:rPr>
      </w:pPr>
      <w:r>
        <w:rPr>
          <w:rFonts w:hint="eastAsia"/>
        </w:rPr>
        <w:t>考察异方差、多重共线性等违背经典假设的问题出现对估计量的影响。</w:t>
      </w:r>
    </w:p>
    <w:p w:rsidR="00CB20C5" w:rsidRDefault="00D17B9F" w:rsidP="00D17B9F">
      <w:pPr>
        <w:ind w:firstLineChars="0" w:firstLine="0"/>
        <w:rPr>
          <w:rFonts w:hint="eastAsia"/>
        </w:rPr>
      </w:pPr>
      <w:r>
        <w:rPr>
          <w:rFonts w:hint="eastAsia"/>
        </w:rPr>
        <w:t>五（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CB20C5" w:rsidRDefault="00D17B9F" w:rsidP="00D17B9F">
      <w:pPr>
        <w:ind w:firstLineChars="0" w:firstLine="0"/>
        <w:rPr>
          <w:rFonts w:hint="eastAsia"/>
        </w:rPr>
      </w:pPr>
      <w:r>
        <w:rPr>
          <w:rFonts w:hint="eastAsia"/>
        </w:rPr>
        <w:t>材料分析和说明，主要考察对计量回归结果的识别和应用，也涉及</w:t>
      </w:r>
      <w:proofErr w:type="gramStart"/>
      <w:r>
        <w:rPr>
          <w:rFonts w:hint="eastAsia"/>
        </w:rPr>
        <w:t>不同回归</w:t>
      </w:r>
      <w:proofErr w:type="gramEnd"/>
      <w:r>
        <w:rPr>
          <w:rFonts w:hint="eastAsia"/>
        </w:rPr>
        <w:t>模型的比较，工具变量的有效性，模型回归和现实生活的结合。（可多看计量经济学书里面的例题）</w:t>
      </w:r>
    </w:p>
    <w:p w:rsidR="00D17B9F" w:rsidRDefault="00D17B9F" w:rsidP="00D17B9F">
      <w:pPr>
        <w:ind w:firstLineChars="95" w:firstLine="199"/>
      </w:pPr>
    </w:p>
    <w:p w:rsidR="00D17B9F" w:rsidRPr="00D17B9F" w:rsidRDefault="00D17B9F" w:rsidP="00D17B9F">
      <w:pPr>
        <w:ind w:firstLineChars="0" w:firstLine="0"/>
        <w:jc w:val="center"/>
        <w:rPr>
          <w:rFonts w:hint="eastAsia"/>
          <w:b/>
        </w:rPr>
      </w:pPr>
      <w:r w:rsidRPr="00D17B9F">
        <w:rPr>
          <w:rFonts w:hint="eastAsia"/>
          <w:b/>
        </w:rPr>
        <w:t>科目二</w:t>
      </w:r>
      <w:r w:rsidRPr="00D17B9F">
        <w:rPr>
          <w:rFonts w:hint="eastAsia"/>
          <w:b/>
        </w:rPr>
        <w:t xml:space="preserve"> </w:t>
      </w:r>
      <w:r w:rsidRPr="00D17B9F">
        <w:rPr>
          <w:rFonts w:hint="eastAsia"/>
          <w:b/>
        </w:rPr>
        <w:t>专业主文献</w:t>
      </w:r>
    </w:p>
    <w:p w:rsidR="00CB20C5" w:rsidRDefault="00D17B9F" w:rsidP="00D17B9F">
      <w:pPr>
        <w:ind w:firstLineChars="0" w:firstLine="0"/>
      </w:pPr>
      <w:r>
        <w:rPr>
          <w:rFonts w:hint="eastAsia"/>
        </w:rPr>
        <w:t>六、舒尔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的《改造传统农业》和其诺贝尔演讲的</w:t>
      </w:r>
      <w:r w:rsidRPr="00F47BD9">
        <w:t>The</w:t>
      </w:r>
      <w:r>
        <w:t xml:space="preserve"> </w:t>
      </w:r>
      <w:r w:rsidRPr="00F47BD9">
        <w:t>Economics</w:t>
      </w:r>
      <w:r>
        <w:t xml:space="preserve"> </w:t>
      </w:r>
      <w:r w:rsidRPr="00F47BD9">
        <w:t>of</w:t>
      </w:r>
      <w:r>
        <w:t xml:space="preserve"> </w:t>
      </w:r>
      <w:r w:rsidRPr="00F47BD9">
        <w:t>Being</w:t>
      </w:r>
      <w:r>
        <w:t xml:space="preserve"> </w:t>
      </w:r>
      <w:r w:rsidRPr="00F47BD9">
        <w:t>Poor</w:t>
      </w:r>
      <w:r>
        <w:rPr>
          <w:rFonts w:hint="eastAsia"/>
        </w:rPr>
        <w:t xml:space="preserve"> </w:t>
      </w:r>
      <w:r>
        <w:rPr>
          <w:rFonts w:hint="eastAsia"/>
        </w:rPr>
        <w:t>主要内容有何区别？它们各自主要讲了什么？对认识当下中国中业有什么启示？</w:t>
      </w:r>
    </w:p>
    <w:p w:rsidR="00D17B9F" w:rsidRDefault="00D17B9F" w:rsidP="00D17B9F">
      <w:pPr>
        <w:ind w:firstLineChars="0" w:firstLine="0"/>
      </w:pPr>
      <w:r>
        <w:rPr>
          <w:rFonts w:hint="eastAsia"/>
        </w:rPr>
        <w:t>七、《华北的小农经济与社会变迁》和《长江三角洲的小农家庭与乡村发展》二书的主要内容有什么区别？黄宗智老师关于中国农业的一起观点，你读过吗，</w:t>
      </w:r>
      <w:r w:rsidR="00C1297F">
        <w:rPr>
          <w:rFonts w:hint="eastAsia"/>
        </w:rPr>
        <w:t>你同意他的说法吗？为什么？</w:t>
      </w:r>
    </w:p>
    <w:p w:rsidR="00C1297F" w:rsidRDefault="00C1297F" w:rsidP="00D17B9F">
      <w:pPr>
        <w:ind w:firstLineChars="0" w:firstLine="0"/>
      </w:pPr>
      <w:r>
        <w:rPr>
          <w:rFonts w:hint="eastAsia"/>
        </w:rPr>
        <w:t>八、</w:t>
      </w:r>
      <w:r>
        <w:rPr>
          <w:rFonts w:hint="eastAsia"/>
        </w:rPr>
        <w:t>（美）迈克尔·波特</w:t>
      </w:r>
      <w:r>
        <w:rPr>
          <w:rFonts w:hint="eastAsia"/>
        </w:rPr>
        <w:t>《国家竞争优势》的内容是什么？它</w:t>
      </w:r>
      <w:proofErr w:type="gramStart"/>
      <w:r>
        <w:rPr>
          <w:rFonts w:hint="eastAsia"/>
        </w:rPr>
        <w:t>与五力模型</w:t>
      </w:r>
      <w:proofErr w:type="gramEnd"/>
      <w:r>
        <w:rPr>
          <w:rFonts w:hint="eastAsia"/>
        </w:rPr>
        <w:t>和价值</w:t>
      </w:r>
      <w:proofErr w:type="gramStart"/>
      <w:r>
        <w:rPr>
          <w:rFonts w:hint="eastAsia"/>
        </w:rPr>
        <w:t>链理论</w:t>
      </w:r>
      <w:proofErr w:type="gramEnd"/>
      <w:r>
        <w:rPr>
          <w:rFonts w:hint="eastAsia"/>
        </w:rPr>
        <w:t>有什么区别（</w:t>
      </w:r>
      <w:r w:rsidRPr="00C1297F">
        <w:rPr>
          <w:rFonts w:hint="eastAsia"/>
          <w:color w:val="FF0000"/>
        </w:rPr>
        <w:t>不太记得是不是区别了</w:t>
      </w:r>
      <w:r>
        <w:rPr>
          <w:rFonts w:hint="eastAsia"/>
        </w:rPr>
        <w:t>）？对我国大豆国际市场（</w:t>
      </w:r>
      <w:r w:rsidRPr="00C1297F">
        <w:rPr>
          <w:rFonts w:hint="eastAsia"/>
          <w:color w:val="FF0000"/>
        </w:rPr>
        <w:t>开拓，不记得了</w:t>
      </w:r>
      <w:r>
        <w:rPr>
          <w:rFonts w:hint="eastAsia"/>
        </w:rPr>
        <w:t>）有什么启示？</w:t>
      </w:r>
    </w:p>
    <w:p w:rsidR="00C1297F" w:rsidRPr="00C1297F" w:rsidRDefault="00C1297F" w:rsidP="00C1297F">
      <w:pPr>
        <w:ind w:firstLineChars="0" w:firstLine="0"/>
        <w:rPr>
          <w:rFonts w:hint="eastAsia"/>
          <w:bCs/>
        </w:rPr>
      </w:pPr>
      <w:r>
        <w:rPr>
          <w:rFonts w:hint="eastAsia"/>
        </w:rPr>
        <w:t>九、</w:t>
      </w:r>
      <w:r w:rsidRPr="00C1297F">
        <w:rPr>
          <w:rFonts w:hint="eastAsia"/>
          <w:bCs/>
        </w:rPr>
        <w:t>1-</w:t>
      </w:r>
      <w:r w:rsidRPr="00C1297F">
        <w:rPr>
          <w:bCs/>
        </w:rPr>
        <w:t>11</w:t>
      </w:r>
      <w:r w:rsidRPr="00C1297F">
        <w:rPr>
          <w:rFonts w:hint="eastAsia"/>
          <w:bCs/>
        </w:rPr>
        <w:t>Group</w:t>
      </w:r>
      <w:r>
        <w:rPr>
          <w:bCs/>
        </w:rPr>
        <w:t xml:space="preserve"> </w:t>
      </w:r>
      <w:r w:rsidRPr="00C1297F">
        <w:rPr>
          <w:rFonts w:hint="eastAsia"/>
          <w:bCs/>
        </w:rPr>
        <w:t>lending,repayment</w:t>
      </w:r>
      <w:r>
        <w:rPr>
          <w:bCs/>
        </w:rPr>
        <w:t xml:space="preserve"> </w:t>
      </w:r>
      <w:r w:rsidRPr="00C1297F">
        <w:rPr>
          <w:rFonts w:hint="eastAsia"/>
          <w:bCs/>
        </w:rPr>
        <w:t>incentives</w:t>
      </w:r>
      <w:r>
        <w:rPr>
          <w:bCs/>
        </w:rPr>
        <w:t xml:space="preserve"> </w:t>
      </w:r>
      <w:r w:rsidRPr="00C1297F">
        <w:rPr>
          <w:rFonts w:hint="eastAsia"/>
          <w:bCs/>
        </w:rPr>
        <w:t>and</w:t>
      </w:r>
      <w:r>
        <w:rPr>
          <w:bCs/>
        </w:rPr>
        <w:t xml:space="preserve"> </w:t>
      </w:r>
      <w:r w:rsidRPr="00C1297F">
        <w:rPr>
          <w:rFonts w:hint="eastAsia"/>
          <w:bCs/>
        </w:rPr>
        <w:t>social</w:t>
      </w:r>
      <w:r>
        <w:rPr>
          <w:bCs/>
        </w:rPr>
        <w:t xml:space="preserve"> </w:t>
      </w:r>
      <w:r w:rsidRPr="00C1297F">
        <w:rPr>
          <w:rFonts w:hint="eastAsia"/>
          <w:bCs/>
        </w:rPr>
        <w:t>collateral</w:t>
      </w:r>
      <w:r>
        <w:rPr>
          <w:rFonts w:hint="eastAsia"/>
          <w:bCs/>
        </w:rPr>
        <w:t>主要内容，文章框架，如何论证。中国和孟加拉、印度有什么区别？为什么？</w:t>
      </w:r>
    </w:p>
    <w:p w:rsidR="00C1297F" w:rsidRPr="00C1297F" w:rsidRDefault="00C1297F" w:rsidP="00C1297F">
      <w:pPr>
        <w:ind w:firstLineChars="0" w:firstLine="0"/>
        <w:rPr>
          <w:rFonts w:hint="eastAsia"/>
        </w:rPr>
      </w:pPr>
      <w:r w:rsidRPr="00C1297F">
        <w:rPr>
          <w:rFonts w:hint="eastAsia"/>
          <w:bCs/>
        </w:rPr>
        <w:t>十、</w:t>
      </w:r>
      <w:r>
        <w:rPr>
          <w:rFonts w:hint="eastAsia"/>
          <w:bCs/>
        </w:rPr>
        <w:t>3-</w:t>
      </w:r>
      <w:r>
        <w:rPr>
          <w:bCs/>
        </w:rPr>
        <w:t xml:space="preserve">3 </w:t>
      </w:r>
      <w:r w:rsidRPr="00C1297F">
        <w:rPr>
          <w:rFonts w:hint="eastAsia"/>
          <w:bCs/>
        </w:rPr>
        <w:t>The</w:t>
      </w:r>
      <w:r>
        <w:rPr>
          <w:bCs/>
        </w:rPr>
        <w:t xml:space="preserve"> </w:t>
      </w:r>
      <w:r w:rsidRPr="00C1297F">
        <w:rPr>
          <w:rFonts w:hint="eastAsia"/>
          <w:bCs/>
        </w:rPr>
        <w:t>Welfare</w:t>
      </w:r>
      <w:r>
        <w:rPr>
          <w:bCs/>
        </w:rPr>
        <w:t xml:space="preserve"> </w:t>
      </w:r>
      <w:r w:rsidRPr="00C1297F">
        <w:rPr>
          <w:rFonts w:hint="eastAsia"/>
          <w:bCs/>
        </w:rPr>
        <w:t>Effects</w:t>
      </w:r>
      <w:r>
        <w:rPr>
          <w:bCs/>
        </w:rPr>
        <w:t xml:space="preserve"> </w:t>
      </w:r>
      <w:r w:rsidRPr="00C1297F">
        <w:rPr>
          <w:rFonts w:hint="eastAsia"/>
          <w:bCs/>
        </w:rPr>
        <w:t>of</w:t>
      </w:r>
      <w:r>
        <w:rPr>
          <w:bCs/>
        </w:rPr>
        <w:t xml:space="preserve"> </w:t>
      </w:r>
      <w:r w:rsidRPr="00C1297F">
        <w:rPr>
          <w:rFonts w:hint="eastAsia"/>
          <w:bCs/>
        </w:rPr>
        <w:t>the</w:t>
      </w:r>
      <w:r>
        <w:rPr>
          <w:bCs/>
        </w:rPr>
        <w:t xml:space="preserve"> </w:t>
      </w:r>
      <w:r w:rsidRPr="00C1297F">
        <w:rPr>
          <w:rFonts w:hint="eastAsia"/>
          <w:bCs/>
        </w:rPr>
        <w:t>Introduction</w:t>
      </w:r>
      <w:r>
        <w:rPr>
          <w:bCs/>
        </w:rPr>
        <w:t xml:space="preserve"> </w:t>
      </w:r>
      <w:r w:rsidRPr="00C1297F">
        <w:rPr>
          <w:rFonts w:hint="eastAsia"/>
          <w:bCs/>
        </w:rPr>
        <w:t>of</w:t>
      </w:r>
      <w:r>
        <w:rPr>
          <w:bCs/>
        </w:rPr>
        <w:t xml:space="preserve"> </w:t>
      </w:r>
      <w:r w:rsidRPr="00C1297F">
        <w:rPr>
          <w:rFonts w:hint="eastAsia"/>
          <w:bCs/>
        </w:rPr>
        <w:t>Storage</w:t>
      </w:r>
      <w:r>
        <w:rPr>
          <w:bCs/>
        </w:rPr>
        <w:t xml:space="preserve"> </w:t>
      </w:r>
      <w:r>
        <w:rPr>
          <w:rFonts w:hint="eastAsia"/>
          <w:bCs/>
        </w:rPr>
        <w:t>主要内容和框架。对中国贮藏政策有什么启示？</w:t>
      </w:r>
      <w:bookmarkStart w:id="0" w:name="_GoBack"/>
      <w:bookmarkEnd w:id="0"/>
    </w:p>
    <w:p w:rsidR="00C1297F" w:rsidRPr="00D17B9F" w:rsidRDefault="00C1297F" w:rsidP="00D17B9F">
      <w:pPr>
        <w:ind w:firstLineChars="0" w:firstLine="0"/>
        <w:rPr>
          <w:rFonts w:hint="eastAsia"/>
        </w:rPr>
      </w:pPr>
    </w:p>
    <w:sectPr w:rsidR="00C1297F" w:rsidRPr="00D1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277D8"/>
    <w:multiLevelType w:val="hybridMultilevel"/>
    <w:tmpl w:val="7AE4EF22"/>
    <w:lvl w:ilvl="0" w:tplc="E56ACD3E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5EE1352C"/>
    <w:multiLevelType w:val="hybridMultilevel"/>
    <w:tmpl w:val="A4E215E2"/>
    <w:lvl w:ilvl="0" w:tplc="509CD57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3"/>
    <w:rsid w:val="000E61C1"/>
    <w:rsid w:val="003B7BD6"/>
    <w:rsid w:val="004477B3"/>
    <w:rsid w:val="0045147D"/>
    <w:rsid w:val="0073066C"/>
    <w:rsid w:val="007C0136"/>
    <w:rsid w:val="008258EB"/>
    <w:rsid w:val="009550F3"/>
    <w:rsid w:val="00AA4CEC"/>
    <w:rsid w:val="00BA59FC"/>
    <w:rsid w:val="00BF4DF5"/>
    <w:rsid w:val="00C1297F"/>
    <w:rsid w:val="00CB20C5"/>
    <w:rsid w:val="00D17B9F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E3F2"/>
  <w15:chartTrackingRefBased/>
  <w15:docId w15:val="{443B5B51-FC65-4F11-95A5-F821400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36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51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47D"/>
    <w:pPr>
      <w:keepNext/>
      <w:keepLines/>
      <w:snapToGrid w:val="0"/>
      <w:spacing w:before="100" w:beforeAutospacing="1" w:after="100" w:afterAutospacing="1" w:line="240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4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5147D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147D"/>
    <w:pPr>
      <w:keepNext/>
      <w:keepLines/>
      <w:spacing w:before="240" w:after="64" w:line="24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147D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514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5147D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50">
    <w:name w:val="标题 5 字符"/>
    <w:basedOn w:val="a0"/>
    <w:link w:val="5"/>
    <w:uiPriority w:val="9"/>
    <w:rsid w:val="0045147D"/>
    <w:rPr>
      <w:rFonts w:eastAsia="宋体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5147D"/>
    <w:rPr>
      <w:rFonts w:asciiTheme="majorHAnsi" w:eastAsia="宋体" w:hAnsiTheme="majorHAnsi" w:cstheme="majorBidi"/>
      <w:b/>
      <w:bCs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5147D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147D"/>
    <w:rPr>
      <w:rFonts w:eastAsia="宋体"/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5147D"/>
    <w:pPr>
      <w:spacing w:before="240" w:after="60" w:line="312" w:lineRule="auto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5147D"/>
    <w:rPr>
      <w:rFonts w:eastAsia="宋体"/>
      <w:bCs/>
      <w:kern w:val="28"/>
      <w:sz w:val="32"/>
      <w:szCs w:val="32"/>
    </w:rPr>
  </w:style>
  <w:style w:type="character" w:styleId="a7">
    <w:name w:val="Placeholder Text"/>
    <w:basedOn w:val="a0"/>
    <w:uiPriority w:val="99"/>
    <w:semiHidden/>
    <w:rsid w:val="00CB20C5"/>
    <w:rPr>
      <w:color w:val="808080"/>
    </w:rPr>
  </w:style>
  <w:style w:type="paragraph" w:styleId="a8">
    <w:name w:val="List Paragraph"/>
    <w:basedOn w:val="a"/>
    <w:uiPriority w:val="34"/>
    <w:qFormat/>
    <w:rsid w:val="00CB20C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2019-04-19T00:49:00Z</dcterms:created>
  <dcterms:modified xsi:type="dcterms:W3CDTF">2019-04-19T01:59:00Z</dcterms:modified>
</cp:coreProperties>
</file>