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GANGA AUJI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DevOps Engineer | Cloud Infrastructure &amp; Automation</w:t>
      </w:r>
    </w:p>
    <w:p>
      <w:pPr>
        <w:spacing w:after="45"/>
        <w:jc w:val="center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AWS Certified Cloud Practitioner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Pursuing: </w:t>
      </w: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AWS Solutions Architect Associate</w:t>
      </w:r>
    </w:p>
    <w:p>
      <w:pPr>
        <w:spacing w:after="8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Vashi, Navi Mumbai 400703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+91 8879766051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ganga.auji2001@gmail.com</w:t>
      </w:r>
    </w:p>
    <w:p>
      <w:pPr>
        <w:pBdr>
          <w:bottom w:val="single" w:color="1F3864" w:sz="6" w:space="6"/>
        </w:pBdr>
        <w:spacing w:after="90"/>
        <w:jc w:val="center"/>
      </w:pPr>
      <w:hyperlink w:history="1" r:id="rIdrpmlw7enbemnfwtj-aais">
        <w:r>
          <w:rPr>
            <w:rFonts w:ascii="Calibri" w:cs="Calibri" w:eastAsia="Calibri" w:hAnsi="Calibri"/>
            <w:color w:val="555555"/>
            <w:sz w:val="18"/>
            <w:szCs w:val="18"/>
            <w:u w:val="single"/>
          </w:rPr>
          <w:t xml:space="preserve">linkedin.com/in/ganga-auji-426a911ba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8n2opglxul4akiraenp3j">
        <w:r>
          <w:rPr>
            <w:rFonts w:ascii="Calibri" w:cs="Calibri" w:eastAsia="Calibri" w:hAnsi="Calibri"/>
            <w:color w:val="555555"/>
            <w:sz w:val="18"/>
            <w:szCs w:val="18"/>
            <w:u w:val="single"/>
          </w:rPr>
          <w:t xml:space="preserve">github.com/GangaAuji</w:t>
        </w:r>
      </w:hyperlink>
    </w:p>
    <w:p>
      <w:pPr>
        <w:pBdr>
          <w:bottom w:val="single" w:color="1F3864" w:sz="4" w:space="3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5" w:line="22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DevOps Engineer serving as the sole deployment and infrastructure engineer for a software company's flagship product — a government-focused eHRMS platform (attendance, leave, and payroll) — live across 15+ client environments, alongside 250+ client websites. Built deployment automation that cut server setup from hours to minutes, introduced CI/CD where none existed, and independently diagnosed and resolved a recurring production database failure. AWS Certified Cloud Practitioner, currently pursuing AWS Solutions Architect Associate.</w:t>
      </w:r>
    </w:p>
    <w:p>
      <w:pPr>
        <w:pBdr>
          <w:bottom w:val="single" w:color="1F3864" w:sz="4" w:space="3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TECHNICAL SKILLS</w:t>
      </w:r>
    </w:p>
    <w:p>
      <w:pPr>
        <w:spacing w:after="20" w:line="2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AWS Services: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EC2, S3, RDS, Lambda, VPC, IAM, CloudWatch, CloudTrail, DynamoDB, ECS, Identity Center</w:t>
      </w:r>
    </w:p>
    <w:p>
      <w:pPr>
        <w:spacing w:after="20" w:line="2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CI/CD Tools: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GitLab CI/CD, AWS CodePipeline, CodeBuild, CodeDeploy, GitHub Actions, Jenkins</w:t>
      </w:r>
    </w:p>
    <w:p>
      <w:pPr>
        <w:spacing w:after="20" w:line="2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Infrastructure as Code: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Terraform, AWS CloudFormation</w:t>
      </w:r>
    </w:p>
    <w:p>
      <w:pPr>
        <w:spacing w:after="20" w:line="2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Web &amp; Hosting: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Nginx, Apache, Webmin/Virtualmin, Hostinger &amp; Bigrock cPanel deployments</w:t>
      </w:r>
    </w:p>
    <w:p>
      <w:pPr>
        <w:spacing w:after="20" w:line="2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Security &amp; Networking: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IAM Roles &amp; Policies, VPC, SSH/SSL, DNS, Cloudflare (DNS, Security, VPN), TCP/IP</w:t>
      </w:r>
    </w:p>
    <w:p>
      <w:pPr>
        <w:spacing w:after="20" w:line="2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Monitoring &amp; Alerting: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AWS CloudWatch, CloudTrail, custom Teams/email webhook alerting</w:t>
      </w:r>
    </w:p>
    <w:p>
      <w:pPr>
        <w:spacing w:after="20" w:line="2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MySQL (administration, migration, backup automation), DynamoDB</w:t>
      </w:r>
    </w:p>
    <w:p>
      <w:pPr>
        <w:spacing w:after="20" w:line="2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Scripting &amp; Languages: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Python, Shell/Bash, SQL</w:t>
      </w:r>
    </w:p>
    <w:p>
      <w:pPr>
        <w:pBdr>
          <w:bottom w:val="single" w:color="1F3864" w:sz="4" w:space="3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8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Gordinateur Pvt. Ltd.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07/2025 – Present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Serve as the sole deployment engineer for the company's flagship product, a government-focused eHRMS platform (attendance, leave, and payroll) live across 15+ client environments, alongside 250+ client websites.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Bash automation script that reduced full application deployment — domain mapping, Nginx/Apache virtual host configuration, directory setup, Git and database configuration — from 2–3 hours to approximately 30 minutes.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Introduced GitLab CI/CD for the development environment where none previously existed, letting developers push code directly to automatic deployment and work on the same project without manual deployment conflicts.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Diagnosed a recurring MySQL crash that repeatedly took the development server offline by isolating a corrupted database table invisible at the application layer; backed up and migrated the data to a new table, permanently resolving the issue.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production alerting system using Microsoft Teams and email webhooks, closing a gap where no server alerting had previously existed.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Manage 15 Ubuntu servers and 200+ client domains — handling DNS, Cloudflare (DNS, security, VPN), and cPanel deployments across Hostinger and Bigrock — and run automated database backups from production servers to local storage and AWS S3 for offsite redundancy.</w:t>
      </w:r>
    </w:p>
    <w:p>
      <w:pPr>
        <w:tabs>
          <w:tab w:val="right" w:pos="9026"/>
        </w:tabs>
        <w:spacing w:after="8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AWS Re/Start Program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Magic Bus India Foundation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09/2024 – 12/2024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and deployed a scalable AWS cloud architecture (EC2, S3, RDS) with Auto Scaling groups and Elastic Load Balancers for a simulated production workload.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CI/CD automation using AWS CodePipeline/CodeBuild and serverless workflows with Lambda/DynamoDB; configured VPC networking, security groups, and IAM policies per AWS security best practices.</w:t>
      </w:r>
    </w:p>
    <w:p>
      <w:pPr>
        <w:tabs>
          <w:tab w:val="right" w:pos="9026"/>
        </w:tabs>
        <w:spacing w:after="8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IT Support Executive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One Point One Solutions Ltd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11/2022 – 02/2024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Resolved approximately 60 hardware, networking, and software tickets weekly (Level-1/Level-2) and provided direct, non-ticketed support to senior leadership across departments; ran server backups, antivirus monitoring, and device health checks.</w:t>
      </w:r>
    </w:p>
    <w:p>
      <w:pPr>
        <w:pBdr>
          <w:bottom w:val="single" w:color="1F3864" w:sz="4" w:space="3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Smart Timetable &amp; Attendance Management System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Flask, MySQL, OpenCV (Face Recognition), Mobile App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full-stack timetable management system with a mobile app for student attendance via face recognition, featuring offline-first sync APIs, UUID-based deduplication, role-based access control (RBAC), and audit logging.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Personal Website CI/CD &amp; Infrastructure Automation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AWS CodePipeline, CodeDeploy, CodeCommit, CloudFormation, GitHub Actions, IAM, EC2, S3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Automated deployment and infrastructure provisioning for personal websites using AWS CI/CD services and CloudFormation triggered by GitHub Actions, enforcing least-privilege IAM roles with version-controlled, reproducible environments.</w:t>
      </w:r>
    </w:p>
    <w:p>
      <w:pPr>
        <w:pBdr>
          <w:bottom w:val="single" w:color="1F3864" w:sz="4" w:space="3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SPEAKING &amp; TRAINING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a 2-hour workshop on Cloud Computing &amp; DevOps to 30+ students; received a formal letter of appreciation as guest speaker.</w:t>
      </w:r>
    </w:p>
    <w:p>
      <w:pPr>
        <w:pStyle w:val="ListParagraph"/>
        <w:numPr>
          <w:ilvl w:val="0"/>
          <w:numId w:val="2"/>
        </w:numPr>
        <w:spacing w:after="10" w:line="208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Conducted a 2-month Cybersecurity crash course for 20+ students.</w:t>
      </w:r>
    </w:p>
    <w:p>
      <w:pPr>
        <w:pBdr>
          <w:bottom w:val="single" w:color="1F3864" w:sz="4" w:space="3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8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M.Sc. Data Analytics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Pillai College of Arts, Commerce &amp;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06/2024 – 04/2026 (Expected)</w:t>
      </w:r>
    </w:p>
    <w:p>
      <w:pPr>
        <w:tabs>
          <w:tab w:val="right" w:pos="9026"/>
        </w:tabs>
        <w:spacing w:after="8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B.Sc. Computer Science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Pillai College of Arts, Commerce &amp;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2020 – 2023</w:t>
      </w:r>
    </w:p>
    <w:p>
      <w:pPr>
        <w:pBdr>
          <w:bottom w:val="single" w:color="1F3864" w:sz="4" w:space="3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0" w:line="22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AWS Certified Cloud Practitioner • AWS Solutions Architect Associate — In Progress • AWS Re/Start Graduate • SQL for Data Analytics – Udemy</w:t>
      </w:r>
    </w:p>
    <w:sectPr>
      <w:pgSz w:w="12240" w:h="15840" w:orient="portrait"/>
      <w:pgMar w:top="200" w:right="480" w:bottom="20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pmlw7enbemnfwtj-aais" Type="http://schemas.openxmlformats.org/officeDocument/2006/relationships/hyperlink" Target="https://in.linkedin.com/in/ganga-auji-426a911ba" TargetMode="External"/><Relationship Id="rId8n2opglxul4akiraenp3j" Type="http://schemas.openxmlformats.org/officeDocument/2006/relationships/hyperlink" Target="https://github.com/GangaAuj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2026-08-16T19:02:10.490Z</dcterms:created>
  <dcterms:modified xsi:type="dcterms:W3CDTF">2026-08-16T19:02:10.490Z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