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682"/>
      </w:tblGrid>
      <w:tr w:rsidR="005210FE" w:rsidRPr="005210FE" w14:paraId="063E344B" w14:textId="77777777" w:rsidTr="005210FE">
        <w:trPr>
          <w:gridAfter w:val="1"/>
          <w:trHeight w:val="9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2EDA" w14:textId="7B66910C" w:rsidR="005210FE" w:rsidRPr="005210FE" w:rsidRDefault="005210FE" w:rsidP="005210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1.SOLID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</w:t>
            </w:r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Principle and implement relevant </w:t>
            </w:r>
            <w:proofErr w:type="spellStart"/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usecases</w:t>
            </w:r>
            <w:proofErr w:type="spellEnd"/>
          </w:p>
        </w:tc>
      </w:tr>
      <w:tr w:rsidR="005210FE" w:rsidRPr="005210FE" w14:paraId="2BF768D6" w14:textId="77777777" w:rsidTr="005210FE">
        <w:trPr>
          <w:jc w:val="center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E595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51C8" w14:textId="580635D6" w:rsid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014C288A" w14:textId="77777777" w:rsidR="007D3531" w:rsidRPr="005210FE" w:rsidRDefault="007D3531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7F1A3886" w14:textId="77777777" w:rsidR="005210FE" w:rsidRPr="005210FE" w:rsidRDefault="005210FE" w:rsidP="005210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5210FE" w:rsidRPr="001A536A" w14:paraId="11866AF5" w14:textId="77777777" w:rsidTr="005210FE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B2D5" w14:textId="77777777" w:rsidR="005210FE" w:rsidRPr="005210FE" w:rsidRDefault="005210FE" w:rsidP="005210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6E17" w14:textId="066F3079" w:rsidR="005210FE" w:rsidRPr="001A536A" w:rsidRDefault="005210FE" w:rsidP="001A5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bidi="ar-SA"/>
              </w:rPr>
            </w:pPr>
            <w:r w:rsidRPr="001A536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bidi="ar-SA"/>
              </w:rPr>
              <w:t xml:space="preserve">2. create </w:t>
            </w:r>
            <w:proofErr w:type="spellStart"/>
            <w:r w:rsidRPr="001A536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bidi="ar-SA"/>
              </w:rPr>
              <w:t>poc</w:t>
            </w:r>
            <w:proofErr w:type="spellEnd"/>
            <w:r w:rsidRPr="001A536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bidi="ar-SA"/>
              </w:rPr>
              <w:t xml:space="preserve"> @</w:t>
            </w:r>
            <w:proofErr w:type="gramStart"/>
            <w:r w:rsidRPr="001A536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bidi="ar-SA"/>
              </w:rPr>
              <w:t>Configuration,@</w:t>
            </w:r>
            <w:proofErr w:type="gramEnd"/>
            <w:r w:rsidRPr="001A536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bidi="ar-SA"/>
              </w:rPr>
              <w:t>Primary,@Bean and @Lazy</w:t>
            </w:r>
          </w:p>
        </w:tc>
      </w:tr>
      <w:tr w:rsidR="001A536A" w:rsidRPr="005210FE" w14:paraId="2817B222" w14:textId="77777777" w:rsidTr="005210FE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9EA2C0" w14:textId="14A54651" w:rsidR="001A536A" w:rsidRPr="005210FE" w:rsidRDefault="001A536A" w:rsidP="005210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lang w:bidi="ar-SA"/>
              </w:rPr>
              <w:t>Answer :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D67371" w14:textId="77777777" w:rsidR="001A536A" w:rsidRDefault="001A536A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</w:tr>
      <w:tr w:rsidR="001A536A" w:rsidRPr="005210FE" w14:paraId="04D50055" w14:textId="77777777" w:rsidTr="005210FE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D1B90D" w14:textId="77777777" w:rsidR="001A536A" w:rsidRPr="005210FE" w:rsidRDefault="001A536A" w:rsidP="005210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B5283A" w14:textId="77777777" w:rsidR="001A536A" w:rsidRDefault="001A536A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</w:tr>
      <w:tr w:rsidR="005210FE" w:rsidRPr="005210FE" w14:paraId="189F0020" w14:textId="77777777" w:rsidTr="005210FE">
        <w:trPr>
          <w:jc w:val="center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037B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74A6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7AE404F4" w14:textId="77777777" w:rsidR="005210FE" w:rsidRPr="005210FE" w:rsidRDefault="005210FE" w:rsidP="005210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5210FE" w:rsidRPr="005210FE" w14:paraId="5B51570B" w14:textId="77777777" w:rsidTr="005210FE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8C4A" w14:textId="77777777" w:rsidR="005210FE" w:rsidRPr="005210FE" w:rsidRDefault="005210FE" w:rsidP="005210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C35B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Multi Module Project</w:t>
            </w:r>
          </w:p>
        </w:tc>
      </w:tr>
      <w:tr w:rsidR="005210FE" w:rsidRPr="005210FE" w14:paraId="7C9EACF7" w14:textId="77777777" w:rsidTr="005210FE">
        <w:trPr>
          <w:jc w:val="center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2ACB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99DE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2166B79C" w14:textId="77777777" w:rsidR="005210FE" w:rsidRPr="005210FE" w:rsidRDefault="005210FE" w:rsidP="005210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5210FE" w:rsidRPr="005210FE" w14:paraId="0A12681F" w14:textId="77777777" w:rsidTr="005210FE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8301" w14:textId="77777777" w:rsidR="005210FE" w:rsidRPr="005210FE" w:rsidRDefault="005210FE" w:rsidP="005210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A032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Super </w:t>
            </w:r>
            <w:proofErr w:type="gramStart"/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POM ,</w:t>
            </w:r>
            <w:proofErr w:type="gramEnd"/>
            <w:r w:rsidRPr="005210FE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Effective POM and Optional POM</w:t>
            </w:r>
          </w:p>
        </w:tc>
      </w:tr>
      <w:tr w:rsidR="005210FE" w:rsidRPr="005210FE" w14:paraId="63213428" w14:textId="77777777" w:rsidTr="005210FE">
        <w:trPr>
          <w:jc w:val="center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2B73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D1D7" w14:textId="77777777" w:rsidR="005210FE" w:rsidRPr="005210FE" w:rsidRDefault="005210FE" w:rsidP="005210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2FEAF0B6" w14:textId="77777777" w:rsidR="005210FE" w:rsidRPr="005210FE" w:rsidRDefault="005210FE" w:rsidP="005210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5210FE" w:rsidRPr="005210FE" w14:paraId="67A1F828" w14:textId="77777777" w:rsidTr="005210FE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CBA9" w14:textId="77777777" w:rsidR="005210FE" w:rsidRPr="001A536A" w:rsidRDefault="005210FE" w:rsidP="001A536A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BFCD" w14:textId="77777777" w:rsidR="005210FE" w:rsidRPr="001A536A" w:rsidRDefault="005210FE" w:rsidP="001A536A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1A536A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Surefire Reports</w:t>
            </w:r>
          </w:p>
        </w:tc>
      </w:tr>
    </w:tbl>
    <w:p w14:paraId="6ABB739F" w14:textId="70DC2B3A" w:rsidR="007D3531" w:rsidRDefault="007D3531" w:rsidP="007D3531"/>
    <w:p w14:paraId="49734136" w14:textId="6599993E" w:rsidR="007D3531" w:rsidRDefault="007D3531" w:rsidP="007D3531"/>
    <w:p w14:paraId="5098DD8D" w14:textId="71FD5EC4" w:rsidR="007D3531" w:rsidRDefault="007D3531" w:rsidP="007D3531">
      <w:pPr>
        <w:pStyle w:val="ListParagraph"/>
        <w:numPr>
          <w:ilvl w:val="0"/>
          <w:numId w:val="2"/>
        </w:numPr>
      </w:pPr>
      <w:r>
        <w:t>Solid Principles</w:t>
      </w:r>
    </w:p>
    <w:p w14:paraId="1F73B3E3" w14:textId="6CA5FBAF" w:rsidR="007D3531" w:rsidRPr="007D3531" w:rsidRDefault="007D3531" w:rsidP="007D353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hyperlink r:id="rId5" w:anchor="single-responsibility-principle" w:history="1">
        <w:r w:rsidRPr="007D3531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lang w:bidi="ar-SA"/>
          </w:rPr>
          <w:t>S</w:t>
        </w:r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> - Single-</w:t>
        </w:r>
        <w:proofErr w:type="spellStart"/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>responsiblity</w:t>
        </w:r>
        <w:proofErr w:type="spellEnd"/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 xml:space="preserve"> Principle</w:t>
        </w:r>
      </w:hyperlink>
    </w:p>
    <w:p w14:paraId="34C8E17C" w14:textId="77777777" w:rsidR="007D3531" w:rsidRPr="007D3531" w:rsidRDefault="007D3531" w:rsidP="007D35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hyperlink r:id="rId6" w:anchor="open-closed-principle" w:history="1">
        <w:r w:rsidRPr="007D3531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lang w:bidi="ar-SA"/>
          </w:rPr>
          <w:t>O</w:t>
        </w:r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> - Open-closed Principle</w:t>
        </w:r>
      </w:hyperlink>
    </w:p>
    <w:p w14:paraId="197F251C" w14:textId="76DDD07A" w:rsidR="007D3531" w:rsidRPr="007D3531" w:rsidRDefault="007D3531" w:rsidP="007D35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hyperlink r:id="rId7" w:anchor="liskov-substitution-principle" w:history="1">
        <w:r w:rsidRPr="007D3531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lang w:bidi="ar-SA"/>
          </w:rPr>
          <w:t>L</w:t>
        </w:r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 xml:space="preserve"> - </w:t>
        </w:r>
        <w:proofErr w:type="spellStart"/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>Liskov</w:t>
        </w:r>
        <w:proofErr w:type="spellEnd"/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 xml:space="preserve"> Substitution Principle</w:t>
        </w:r>
      </w:hyperlink>
    </w:p>
    <w:p w14:paraId="3DBF50D7" w14:textId="3693D7B3" w:rsidR="007D3531" w:rsidRPr="007D3531" w:rsidRDefault="007D3531" w:rsidP="007D35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hyperlink r:id="rId8" w:anchor="interface-segregation-principle" w:history="1">
        <w:r w:rsidRPr="007D3531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lang w:bidi="ar-SA"/>
          </w:rPr>
          <w:t>I</w:t>
        </w:r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> - Interface Segregation Principle</w:t>
        </w:r>
      </w:hyperlink>
    </w:p>
    <w:p w14:paraId="6F8D29FF" w14:textId="5A5730AB" w:rsidR="007D3531" w:rsidRDefault="007D3531" w:rsidP="007D35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hyperlink r:id="rId9" w:anchor="dependency-inversion-principle" w:history="1">
        <w:r w:rsidRPr="007D3531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lang w:bidi="ar-SA"/>
          </w:rPr>
          <w:t>D</w:t>
        </w:r>
        <w:r w:rsidRPr="007D3531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bidi="ar-SA"/>
          </w:rPr>
          <w:t> - Dependency Inversion Principle</w:t>
        </w:r>
      </w:hyperlink>
    </w:p>
    <w:p w14:paraId="06DB1781" w14:textId="77777777" w:rsidR="00BC409A" w:rsidRPr="00BC409A" w:rsidRDefault="00BC409A" w:rsidP="00BC409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</w:pPr>
      <w:r w:rsidRPr="00BC409A"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  <w:t>Single-Responsibility Principle</w:t>
      </w:r>
    </w:p>
    <w:p w14:paraId="1E2158A0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Single-responsibility Principle (SRP) states:</w:t>
      </w:r>
    </w:p>
    <w:p w14:paraId="0051C4C6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666666"/>
          <w:sz w:val="27"/>
          <w:szCs w:val="27"/>
          <w:lang w:bidi="ar-SA"/>
        </w:rPr>
      </w:pPr>
      <w:r w:rsidRPr="00BC409A">
        <w:rPr>
          <w:rFonts w:ascii="Segoe UI" w:eastAsia="Times New Roman" w:hAnsi="Segoe UI" w:cs="Segoe UI"/>
          <w:color w:val="666666"/>
          <w:sz w:val="27"/>
          <w:szCs w:val="27"/>
          <w:lang w:bidi="ar-SA"/>
        </w:rPr>
        <w:t>A class should have one and only one reason to change, meaning that a class should have only one job.</w:t>
      </w:r>
    </w:p>
    <w:p w14:paraId="5BF6A0D1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example, consider an application that takes a collection of shapes—circles, and squares—and calculates the sum of the area of all the shapes in the collection.</w:t>
      </w:r>
    </w:p>
    <w:p w14:paraId="1F84574F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First, create the shape classes and have the constructors set up the required parameters.</w:t>
      </w:r>
    </w:p>
    <w:p w14:paraId="33162A59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squares, you will need to know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length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of a side:</w:t>
      </w:r>
    </w:p>
    <w:p w14:paraId="7463581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lastRenderedPageBreak/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</w:p>
    <w:p w14:paraId="223780A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464FBB9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7BDD8FA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7DDC47F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06C2A4C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438477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2E1ADD5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7AA8AD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49DC023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72E0CA9D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34C9E950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circles, you will need to know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radius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41087AB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Circle</w:t>
      </w:r>
    </w:p>
    <w:p w14:paraId="7D5820A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8E9C1F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7AC41BF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5070D14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1318894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F561F8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1604A8F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BD27ED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558F504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20BC7E69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7A4A4175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Next, create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and then write up the logic to sum up the areas of all provided shapes. The area of a square is calculated by length squared. The area of a circle is calculated by pi times radius squared.</w:t>
      </w:r>
    </w:p>
    <w:p w14:paraId="0DBE120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</w:p>
    <w:p w14:paraId="4FC5647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2AAFFB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protected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5521FAC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139FA86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[])</w:t>
      </w:r>
    </w:p>
    <w:p w14:paraId="6F0D0D2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2BF5E4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629179A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1F3DE2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39EF8C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04BBC0D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1E2E0C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foreach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7D6F31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if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is_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'Square'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C388B6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pow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6048C44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elseif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is_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'Circle'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29F048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pi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*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pow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097C967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BA61A2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E45C40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557DF81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array_sum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5CA26E9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E790BC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64C53C8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output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7DB047E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EC37DF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implode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</w:p>
    <w:p w14:paraId="5CC3B80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5B78D6C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'Sum of the areas of provided shapes: 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45D3E35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6CC534A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6482DA4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]);</w:t>
      </w:r>
    </w:p>
    <w:p w14:paraId="0AFC41A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A6EE96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BFBD593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673D501A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3636DE45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use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class, you will need to instantiate the class and pass in an array of shapes and display the output at the bottom of the page.</w:t>
      </w:r>
    </w:p>
    <w:p w14:paraId="71F9DB53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Here is an example with a collection of three shapes:</w:t>
      </w:r>
    </w:p>
    <w:p w14:paraId="195FEC53" w14:textId="77777777" w:rsidR="00BC409A" w:rsidRPr="00BC409A" w:rsidRDefault="00BC409A" w:rsidP="00BC40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circle with a radius of 2</w:t>
      </w:r>
    </w:p>
    <w:p w14:paraId="0FF9F8A8" w14:textId="77777777" w:rsidR="00BC409A" w:rsidRPr="00BC409A" w:rsidRDefault="00BC409A" w:rsidP="00BC40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square with a length of 5</w:t>
      </w:r>
    </w:p>
    <w:p w14:paraId="03C509F8" w14:textId="77777777" w:rsidR="00BC409A" w:rsidRPr="00BC409A" w:rsidRDefault="00BC409A" w:rsidP="00BC40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second square with a length of 6</w:t>
      </w:r>
    </w:p>
    <w:p w14:paraId="391C26C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</w:p>
    <w:p w14:paraId="0808057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Circle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36C6A56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5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7DC383C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6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50A4628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];</w:t>
      </w:r>
    </w:p>
    <w:p w14:paraId="4D65D10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560FF10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3C9E4EF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2048472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echo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output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0FDD77F6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lastRenderedPageBreak/>
        <w:t> </w:t>
      </w:r>
    </w:p>
    <w:p w14:paraId="3E4FC9F8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16041260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problem with the output method is that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handles the logic to output the data.</w:t>
      </w:r>
    </w:p>
    <w:p w14:paraId="3541BA34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Consider a scenario where the output should be converted to another format like JSON.</w:t>
      </w:r>
    </w:p>
    <w:p w14:paraId="359121C0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gramStart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All of</w:t>
      </w:r>
      <w:proofErr w:type="gram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the logic would be handled by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class. This would violate the single-responsibility principle.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should only be concerned with the sum of the areas of provided shapes. It should not care whether the user wants JSON or HTML.</w:t>
      </w:r>
    </w:p>
    <w:p w14:paraId="1BC899D2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address this, you can create a separate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SumCalculatorOutputter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and use that new class to handle the logic you need to output the data to the user:</w:t>
      </w:r>
    </w:p>
    <w:p w14:paraId="79C1C34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SumCalculatorOutputter</w:t>
      </w:r>
      <w:proofErr w:type="spellEnd"/>
    </w:p>
    <w:p w14:paraId="196EAC7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45DBAB0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protected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173DC65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37EE254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proofErr w:type="gram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AreaCalculator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46183D4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AF3A0A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5F6670D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804E4D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6ECAFC8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JSON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7C47396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373488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$data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</w:p>
    <w:p w14:paraId="08B2C1A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'sum'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=&gt;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4CBC169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];</w:t>
      </w:r>
    </w:p>
    <w:p w14:paraId="66BC2A9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5BBA235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json_encode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$data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0EE9B31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687687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3BEAC0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HTML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44D9DDA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51A604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implode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</w:p>
    <w:p w14:paraId="0FED997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2924E09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'Sum of the areas of provided shapes: 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06C7E3F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3D80FA3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180B92A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]);</w:t>
      </w:r>
    </w:p>
    <w:p w14:paraId="0F06E55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169A1DE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17A80E3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43AF4700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3643B03B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SumCalculatorOutputter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would work like this:</w:t>
      </w:r>
    </w:p>
    <w:p w14:paraId="5DCC8A1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</w:p>
    <w:p w14:paraId="0ADB941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Circle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24CC0A9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5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42C0435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6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64E32DD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];</w:t>
      </w:r>
    </w:p>
    <w:p w14:paraId="7A61E8B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1929B85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709248E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$output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SumCalculatorOutputter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$areas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3703E1E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2AFED51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echo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$output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JSON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0D42336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echo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$output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HTML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3FBA613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6C30454F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12DFC8BC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Now, the logic you need to output the data to the user is handled by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SumCalculatorOutputter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class.</w:t>
      </w:r>
    </w:p>
    <w:p w14:paraId="2E249077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That satisfies the single-responsibility principle.</w:t>
      </w:r>
    </w:p>
    <w:p w14:paraId="4BC6F999" w14:textId="77777777" w:rsidR="00BC409A" w:rsidRPr="00BC409A" w:rsidRDefault="00BC409A" w:rsidP="00BC409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</w:pPr>
      <w:r w:rsidRPr="00BC409A"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  <w:t>Open-Closed Principle</w:t>
      </w:r>
    </w:p>
    <w:p w14:paraId="2B6250A7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Open-closed Principle (OCP) states:</w:t>
      </w:r>
    </w:p>
    <w:p w14:paraId="75BCE9FC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666666"/>
          <w:sz w:val="27"/>
          <w:szCs w:val="27"/>
          <w:lang w:bidi="ar-SA"/>
        </w:rPr>
      </w:pPr>
      <w:r w:rsidRPr="00BC409A">
        <w:rPr>
          <w:rFonts w:ascii="Segoe UI" w:eastAsia="Times New Roman" w:hAnsi="Segoe UI" w:cs="Segoe UI"/>
          <w:color w:val="666666"/>
          <w:sz w:val="27"/>
          <w:szCs w:val="27"/>
          <w:lang w:bidi="ar-SA"/>
        </w:rPr>
        <w:t>Objects or entities should be open for extension but closed for modification.</w:t>
      </w:r>
    </w:p>
    <w:p w14:paraId="6B696826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means that a class should be extendable without modifying the class itself.</w:t>
      </w:r>
    </w:p>
    <w:p w14:paraId="45CD6088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Let’s revisit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and focus on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method:</w:t>
      </w:r>
    </w:p>
    <w:p w14:paraId="72FD1C7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</w:p>
    <w:p w14:paraId="73390F7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F1412B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protected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701FBEE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CEB0FC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[])</w:t>
      </w:r>
    </w:p>
    <w:p w14:paraId="30C88B1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88C2C9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5496C09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668569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5BCF065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032505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541815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foreach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0D0C792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if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is_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'Square'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290484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pow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64326CD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elseif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is_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'Circle'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D8751A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pi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*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pow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4B540E5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2B712E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45DB01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493A345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array_sum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58F76F9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7808FE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A1C8209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02B537D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7D2BD8CA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Consider a scenario where the user would like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of additional shapes like triangles, pentagons, hexagons, etc. You would have to constantly edit this file and add more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if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/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else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blocks. That would violate the open-closed principle.</w:t>
      </w:r>
    </w:p>
    <w:p w14:paraId="1628CB9A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way you can make this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better is to remove the logic to calculate the area of each shape out of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method and attach it to each shape’s class.</w:t>
      </w:r>
    </w:p>
    <w:p w14:paraId="3617940F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Here is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defined in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Square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4197D75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</w:p>
    <w:p w14:paraId="792E1BC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8EC409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1A779E2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79FC07C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54C3388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05D82B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7E6C8C3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54CA6E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8AB9BF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A8A7D5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DF63D3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pow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length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1A96D74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7CC605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6986B8D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0062F5CA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6F7BF9A2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And here is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defined in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Circle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02249EF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Circle</w:t>
      </w:r>
    </w:p>
    <w:p w14:paraId="51F3F76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766D35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5EC6351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74EFFC6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5B248E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3A4290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1BC6BA3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1E2FDE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6C32DDD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7676061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8D4204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pi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*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pow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radius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225196"/>
          <w:sz w:val="20"/>
          <w:lang w:bidi="ar-SA"/>
        </w:rPr>
        <w:t>2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6CE73D1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E1FEB3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98F254D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7396B4BD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77A0B895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for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can then be rewritten as:</w:t>
      </w:r>
    </w:p>
    <w:p w14:paraId="6BD62B2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</w:p>
    <w:p w14:paraId="12418CB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7BF5E4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...</w:t>
      </w:r>
    </w:p>
    <w:p w14:paraId="0391C7C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AA9F76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586248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633582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foreach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AC8E01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();</w:t>
      </w:r>
    </w:p>
    <w:p w14:paraId="77491CE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AE7C31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3834CB5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array_sum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5C6964A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2464BC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DD60295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462E008B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6DD7BC6B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Now, you can create another shape class and pass it in when calculating the sum without breaking the code.</w:t>
      </w:r>
    </w:p>
    <w:p w14:paraId="0864529B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However, another problem arises. How do you know that the object passed into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is </w:t>
      </w:r>
      <w:proofErr w:type="gramStart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actually a</w:t>
      </w:r>
      <w:proofErr w:type="gram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shape or if the shape has a method named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?</w:t>
      </w:r>
    </w:p>
    <w:p w14:paraId="0BC1AFFF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Coding to an </w:t>
      </w:r>
      <w:hyperlink r:id="rId10" w:history="1">
        <w:r w:rsidRPr="00BC409A">
          <w:rPr>
            <w:rFonts w:ascii="Segoe UI" w:eastAsia="Times New Roman" w:hAnsi="Segoe UI" w:cs="Segoe UI"/>
            <w:color w:val="000000"/>
            <w:sz w:val="24"/>
            <w:szCs w:val="24"/>
            <w:lang w:bidi="ar-SA"/>
          </w:rPr>
          <w:t>interface</w:t>
        </w:r>
      </w:hyperlink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an integral part of SOLID.</w:t>
      </w:r>
    </w:p>
    <w:p w14:paraId="20897925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Create a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that supports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54F93A0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interface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</w:p>
    <w:p w14:paraId="7835456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EB5BA6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0CBD87E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E131AAE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1DF371C9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1F60E711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Modify your shape classes to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implement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14:paraId="638D2FBF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Here is the update to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Square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3A6D918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implements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</w:p>
    <w:p w14:paraId="1875759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D2BD6A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...</w:t>
      </w:r>
    </w:p>
    <w:p w14:paraId="45D6872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20ADB52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058CCCEF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059E8EC5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And here is the update to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Circle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2ED7D9E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Circle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implements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</w:p>
    <w:p w14:paraId="29CF77E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73835A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...</w:t>
      </w:r>
    </w:p>
    <w:p w14:paraId="626F4C3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2CBC02E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3D989B9F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229706B8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for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, you can check if the shapes provided are </w:t>
      </w:r>
      <w:proofErr w:type="gramStart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actually instances</w:t>
      </w:r>
      <w:proofErr w:type="gram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of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; otherwise, throw an exception:</w:t>
      </w:r>
    </w:p>
    <w:p w14:paraId="16E9802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</w:p>
    <w:p w14:paraId="16E66B0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0A4C5F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...</w:t>
      </w:r>
    </w:p>
    <w:p w14:paraId="6C4C113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3D3E2FF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15C2283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48D7C8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foreach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2EF29D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if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is_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</w:t>
      </w:r>
      <w:proofErr w:type="spell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ShapeInterface</w:t>
      </w:r>
      <w:proofErr w:type="spell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C26404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();</w:t>
      </w:r>
    </w:p>
    <w:p w14:paraId="227BDB3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proofErr w:type="gramStart"/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continue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0495085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46E097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6C6EBB0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throw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AreaCalculatorInvalidShapeException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6F08F0D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50CACC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124DBA3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array_sum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4AEEB5D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2C2C05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45A7FA9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5EE041FF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5C50B80A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That satisfies the open-closed principle.</w:t>
      </w:r>
    </w:p>
    <w:p w14:paraId="1FB140C2" w14:textId="77777777" w:rsidR="00BC409A" w:rsidRPr="00BC409A" w:rsidRDefault="00BC409A" w:rsidP="00BC409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</w:pPr>
      <w:proofErr w:type="spellStart"/>
      <w:r w:rsidRPr="00BC409A"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  <w:t>Liskov</w:t>
      </w:r>
      <w:proofErr w:type="spellEnd"/>
      <w:r w:rsidRPr="00BC409A"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  <w:t xml:space="preserve"> Substitution Principle</w:t>
      </w:r>
    </w:p>
    <w:p w14:paraId="6E0E263E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spellStart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Liskov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Substitution Principle states:</w:t>
      </w:r>
    </w:p>
    <w:p w14:paraId="2FDE1B93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666666"/>
          <w:sz w:val="27"/>
          <w:szCs w:val="27"/>
          <w:lang w:bidi="ar-SA"/>
        </w:rPr>
      </w:pPr>
      <w:r w:rsidRPr="00BC409A">
        <w:rPr>
          <w:rFonts w:ascii="Segoe UI" w:eastAsia="Times New Roman" w:hAnsi="Segoe UI" w:cs="Segoe UI"/>
          <w:color w:val="666666"/>
          <w:sz w:val="27"/>
          <w:szCs w:val="27"/>
          <w:lang w:bidi="ar-SA"/>
        </w:rPr>
        <w:t>Let q(x) be a property provable about objects of x of type T. Then q(y) should be provable for objects y of type S where S is a subtype of T.</w:t>
      </w:r>
    </w:p>
    <w:p w14:paraId="76D4A466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means that every subclass or derived class should be substitutable for their base or parent class.</w:t>
      </w:r>
    </w:p>
    <w:p w14:paraId="56B3E0A1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Building off the example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class, consider a new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VolumeCalculator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that extends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class:</w:t>
      </w:r>
    </w:p>
    <w:p w14:paraId="4DBD58D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VolumeCalculator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extends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</w:p>
    <w:p w14:paraId="74059CC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65C370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[])</w:t>
      </w:r>
    </w:p>
    <w:p w14:paraId="6AB75B4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734E5C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proofErr w:type="gramStart"/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parent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::</w:t>
      </w:r>
      <w:proofErr w:type="gramEnd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635F748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006679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70BFD73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0AAFC23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3BA165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logic to calculate the volumes and then return an array of output</w:t>
      </w:r>
    </w:p>
    <w:p w14:paraId="64F7CC1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summedData</w:t>
      </w:r>
      <w:proofErr w:type="spellEnd"/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];</w:t>
      </w:r>
      <w:proofErr w:type="gramEnd"/>
    </w:p>
    <w:p w14:paraId="115D68F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78FD68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4266909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0098769C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740AE75B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Recall that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SumCalculatorOutputter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resembles this:</w:t>
      </w:r>
    </w:p>
    <w:p w14:paraId="615A801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SumCalculatorOutputter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7F135F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protected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2BB1353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4853D7B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proofErr w:type="gram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AreaCalculator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388A6E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3C77068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D42BF3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44AD733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JSON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4D2A22E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$data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array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</w:p>
    <w:p w14:paraId="648ADA6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'sum'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=&gt;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3DE9885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43216E0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7486708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json_encode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$data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6499075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DBCB73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2BCE259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HTML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E85769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implode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array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</w:p>
    <w:p w14:paraId="01242D9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63F4E6E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'Sum of the areas of provided shapes: 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</w:p>
    <w:p w14:paraId="454BBE0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calculator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),</w:t>
      </w:r>
    </w:p>
    <w:p w14:paraId="05C5229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   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''</w:t>
      </w:r>
    </w:p>
    <w:p w14:paraId="76CD398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));</w:t>
      </w:r>
    </w:p>
    <w:p w14:paraId="3A25944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EB5B77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C4C2400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000DF0B1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31D75DDD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you tried to run an example like this:</w:t>
      </w:r>
    </w:p>
    <w:p w14:paraId="2E38BD8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51CBCE2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$volumes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VolumeCalculator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solidShapes</w:t>
      </w:r>
      <w:proofErr w:type="spellEnd"/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12B01CB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94A3F9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$output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SumCalculatorOutputter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$areas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00767D0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lastRenderedPageBreak/>
        <w:t>$output2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new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SumCalculatorOutputter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$volumes</w:t>
      </w:r>
      <w:proofErr w:type="gramStart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  <w:proofErr w:type="gramEnd"/>
    </w:p>
    <w:p w14:paraId="5CA6D14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06B76DEF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4601204C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When you call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HTML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on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$output2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object, you will get an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E_NOTICE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error informing you of an array to string conversion.</w:t>
      </w:r>
    </w:p>
    <w:p w14:paraId="3440DF79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fix this, instead of returning an array from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VolumeCalculator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sum method, return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$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summedData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14:paraId="37C9F2F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VolumeCalculator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extends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AreaCalculator</w:t>
      </w:r>
      <w:proofErr w:type="spellEnd"/>
    </w:p>
    <w:p w14:paraId="597A7E3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4B48DC5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[])</w:t>
      </w:r>
    </w:p>
    <w:p w14:paraId="4539158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9FC7AF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proofErr w:type="gramStart"/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parent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::</w:t>
      </w:r>
      <w:proofErr w:type="gramEnd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$shapes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26055CA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6C011C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01764E4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sum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2A64EA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124AB2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logic to calculate the volumes and then return a value of output</w:t>
      </w:r>
    </w:p>
    <w:p w14:paraId="66C78D0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summedData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107A96D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9FA260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1C91A58C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1A88BEE2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0B0FA179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$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summedData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can be a float, double or integer.</w:t>
      </w:r>
    </w:p>
    <w:p w14:paraId="71B2495D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That satisfies the </w:t>
      </w:r>
      <w:proofErr w:type="spellStart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Liskov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substitution principle.</w:t>
      </w:r>
    </w:p>
    <w:p w14:paraId="5FB56DA5" w14:textId="77777777" w:rsidR="00BC409A" w:rsidRPr="00BC409A" w:rsidRDefault="00BC409A" w:rsidP="00BC409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</w:pPr>
      <w:r w:rsidRPr="00BC409A"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  <w:t>Interface Segregation Principle</w:t>
      </w:r>
    </w:p>
    <w:p w14:paraId="4E3C2C55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Interface segregation principle states:</w:t>
      </w:r>
    </w:p>
    <w:p w14:paraId="757D871A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666666"/>
          <w:sz w:val="27"/>
          <w:szCs w:val="27"/>
          <w:lang w:bidi="ar-SA"/>
        </w:rPr>
      </w:pPr>
      <w:r w:rsidRPr="00BC409A">
        <w:rPr>
          <w:rFonts w:ascii="Segoe UI" w:eastAsia="Times New Roman" w:hAnsi="Segoe UI" w:cs="Segoe UI"/>
          <w:color w:val="666666"/>
          <w:sz w:val="27"/>
          <w:szCs w:val="27"/>
          <w:lang w:bidi="ar-SA"/>
        </w:rPr>
        <w:t>A client should never be forced to implement an interface that it doesn’t use, or clients shouldn’t be forced to depend on methods they do not use.</w:t>
      </w:r>
    </w:p>
    <w:p w14:paraId="6BB4E28F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Still building from the previous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example, you will need to support the new three-dimensional shapes of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Cuboid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Spheroid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and these shapes will need to also calculate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volume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14:paraId="15647A5E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Let’s consider what would happen if you were to modify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to add another contract:</w:t>
      </w:r>
    </w:p>
    <w:p w14:paraId="4AB729B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interface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</w:p>
    <w:p w14:paraId="6FC8027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71420F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0A40ABE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6E10459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0149946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ED0282F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12A28651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00079E62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Now, any shape you create must implement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volume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method, but you know that squares are flat shapes and that they do not have volumes, so this interface would force the </w:t>
      </w:r>
      <w:proofErr w:type="gram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Square</w:t>
      </w:r>
      <w:proofErr w:type="gram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to implement a method that it has no use of.</w:t>
      </w:r>
    </w:p>
    <w:p w14:paraId="3F53B79F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would violate the interface segregation principle. Instead, you could create another interface called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ThreeDimensionalShapeInterface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that has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volume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contract and three-dimensional shapes can implement this interface:</w:t>
      </w:r>
    </w:p>
    <w:p w14:paraId="09B8141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interface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</w:p>
    <w:p w14:paraId="75E6DEB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4F9F23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73CDC73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860CC1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74828E4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interface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ThreeDimensionalShapeInterface</w:t>
      </w:r>
      <w:proofErr w:type="spellEnd"/>
    </w:p>
    <w:p w14:paraId="4F98562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222D66B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42CB3B5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9AFB0C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341C882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Cuboid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implements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ThreeDimensionalShapeInterface</w:t>
      </w:r>
      <w:proofErr w:type="spellEnd"/>
    </w:p>
    <w:p w14:paraId="45A0D25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45B1D24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51DBFD7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F98007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calculate the surface area of the cuboid</w:t>
      </w:r>
    </w:p>
    <w:p w14:paraId="0555E81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BB46EC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640A8E4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0401064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65B568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calculate the volume of the cuboid</w:t>
      </w:r>
    </w:p>
    <w:p w14:paraId="6913F08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3CFF69A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D85C44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7FC794A2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269DF793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is a much better approach, but a pitfall to watch out for is when type-hinting these interfaces. Instead of using a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or a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ThreeDimensionalShapeInterface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you can create another interface, maybe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ManageShapeInterface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and implement it on both the flat and three-dimensional shapes.</w:t>
      </w:r>
    </w:p>
    <w:p w14:paraId="152F8B76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way, you can have a single API for managing the shapes:</w:t>
      </w:r>
    </w:p>
    <w:p w14:paraId="5C05E52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interface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ManageShapeInterface</w:t>
      </w:r>
      <w:proofErr w:type="spellEnd"/>
    </w:p>
    <w:p w14:paraId="6935580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3E7F8B6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calculate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3E135CA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7D6975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4E7987B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Square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implements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ManageShapeInterface</w:t>
      </w:r>
      <w:proofErr w:type="spellEnd"/>
    </w:p>
    <w:p w14:paraId="2757D1B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F1544B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1DF9847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085B590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calculate the area of the square</w:t>
      </w:r>
    </w:p>
    <w:p w14:paraId="3373BAF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9D9340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1CADF29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calculate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58417DD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384ED1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7D88FC6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B47BBD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9FEA27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18AC7EC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Cuboid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implements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ShapeInterface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ThreeDimensionalShapeInterface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,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ManageShapeInterface</w:t>
      </w:r>
      <w:proofErr w:type="spellEnd"/>
    </w:p>
    <w:p w14:paraId="2C87C12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F09C57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64EA41D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09EC076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calculate the surface area of the cuboid</w:t>
      </w:r>
    </w:p>
    <w:p w14:paraId="3EE4ECC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6F5BAF5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2B6330F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volume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1759633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B3F403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calculate the volume of the cuboid</w:t>
      </w:r>
    </w:p>
    <w:p w14:paraId="2490648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26CD53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343BD6A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calculate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76A779D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1F9585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area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25BFB0F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5F5C58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0A6DFC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1CE376B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5D4DFE68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 in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AreaCalculator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class, you can replace the call to the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area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method with </w:t>
      </w:r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calculate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</w:t>
      </w:r>
      <w:proofErr w:type="gramStart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and also</w:t>
      </w:r>
      <w:proofErr w:type="gram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check if the object is an instance of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ManageShapeInterface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not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ShapeInterface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14:paraId="1425BC67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That satisfies the interface segregation principle.</w:t>
      </w:r>
    </w:p>
    <w:p w14:paraId="06B98AB2" w14:textId="77777777" w:rsidR="00BC409A" w:rsidRPr="00BC409A" w:rsidRDefault="00BC409A" w:rsidP="00BC409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</w:pPr>
      <w:r w:rsidRPr="00BC409A">
        <w:rPr>
          <w:rFonts w:ascii="Segoe UI" w:eastAsia="Times New Roman" w:hAnsi="Segoe UI" w:cs="Segoe UI"/>
          <w:color w:val="323232"/>
          <w:spacing w:val="-8"/>
          <w:sz w:val="39"/>
          <w:szCs w:val="39"/>
          <w:lang w:bidi="ar-SA"/>
        </w:rPr>
        <w:t>Dependency Inversion Principle</w:t>
      </w:r>
    </w:p>
    <w:p w14:paraId="170A88E3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Dependency inversion principle states:</w:t>
      </w:r>
    </w:p>
    <w:p w14:paraId="0A32251D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666666"/>
          <w:sz w:val="27"/>
          <w:szCs w:val="27"/>
          <w:lang w:bidi="ar-SA"/>
        </w:rPr>
      </w:pPr>
      <w:r w:rsidRPr="00BC409A">
        <w:rPr>
          <w:rFonts w:ascii="Segoe UI" w:eastAsia="Times New Roman" w:hAnsi="Segoe UI" w:cs="Segoe UI"/>
          <w:color w:val="666666"/>
          <w:sz w:val="27"/>
          <w:szCs w:val="27"/>
          <w:lang w:bidi="ar-SA"/>
        </w:rPr>
        <w:t>Entities must depend on abstractions, not on concretions. It states that the high-level module must not depend on the low-level module, but they should depend on abstractions.</w:t>
      </w:r>
    </w:p>
    <w:p w14:paraId="40C6894D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principle allows for decoupling.</w:t>
      </w:r>
    </w:p>
    <w:p w14:paraId="1B8E188E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Here is an example of a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that connects to a MySQL database:</w:t>
      </w:r>
    </w:p>
    <w:p w14:paraId="3550C14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MySQLConnection</w:t>
      </w:r>
      <w:proofErr w:type="spellEnd"/>
    </w:p>
    <w:p w14:paraId="761465E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07968BA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connect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578C18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74A4A6B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handle the database connection</w:t>
      </w:r>
    </w:p>
    <w:p w14:paraId="6B9D8CE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'Database connection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1634726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516DC6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912FBBF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3850801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PasswordReminder</w:t>
      </w:r>
      <w:proofErr w:type="spellEnd"/>
    </w:p>
    <w:p w14:paraId="034DD01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B33BF0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lastRenderedPageBreak/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private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6B33E80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415A2545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proofErr w:type="gram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MySQLConnection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3A54AD4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5D88FF4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spellStart"/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6BB6D36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5FD943F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2D10B531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7503F290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337D6F61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First,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MySQLConnection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the low-level module while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high level, but according to the definition of </w:t>
      </w:r>
      <w:r w:rsidRPr="00BC409A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 SOLID, which states to </w:t>
      </w:r>
      <w:r w:rsidRPr="00BC409A">
        <w:rPr>
          <w:rFonts w:ascii="Segoe UI" w:eastAsia="Times New Roman" w:hAnsi="Segoe UI" w:cs="Segoe UI"/>
          <w:i/>
          <w:iCs/>
          <w:color w:val="333333"/>
          <w:sz w:val="24"/>
          <w:szCs w:val="24"/>
          <w:lang w:bidi="ar-SA"/>
        </w:rPr>
        <w:t>Depend on abstraction, not on concretions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This snippet above violates this principle as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is being forced to depend on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MySQLConnection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class.</w:t>
      </w:r>
    </w:p>
    <w:p w14:paraId="6E26B9D2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Later, if you were to change the database engine, you would also have to edit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class, and this would violate the </w:t>
      </w:r>
      <w:r w:rsidRPr="00BC409A">
        <w:rPr>
          <w:rFonts w:ascii="Segoe UI" w:eastAsia="Times New Roman" w:hAnsi="Segoe UI" w:cs="Segoe UI"/>
          <w:i/>
          <w:iCs/>
          <w:color w:val="333333"/>
          <w:sz w:val="24"/>
          <w:szCs w:val="24"/>
          <w:lang w:bidi="ar-SA"/>
        </w:rPr>
        <w:t>open-close principle</w:t>
      </w: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14:paraId="5EB3A878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should not care what database your application uses. To address these issues, you can code to an interface since high-level and low-level modules should depend on abstraction:</w:t>
      </w:r>
    </w:p>
    <w:p w14:paraId="2D52F51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interface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DBConnectionInterface</w:t>
      </w:r>
      <w:proofErr w:type="spellEnd"/>
    </w:p>
    <w:p w14:paraId="6292142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91B117A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connect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);</w:t>
      </w:r>
    </w:p>
    <w:p w14:paraId="3E7A46D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3FC97EB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3C5D0F34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591D090B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interface has a connect method and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MySQLConnection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implements this interface. Also, instead of directly type-hinting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MySQLConnection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in the constructor of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you instead type-hint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DBConnectionInterface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no matter the type of database your application uses, the </w:t>
      </w:r>
      <w:proofErr w:type="spellStart"/>
      <w:r w:rsidRPr="00BC409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bidi="ar-SA"/>
        </w:rPr>
        <w:t>PasswordReminder</w:t>
      </w:r>
      <w:proofErr w:type="spellEnd"/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class can connect to the database without any problems and open-close principle is not violated.</w:t>
      </w:r>
    </w:p>
    <w:p w14:paraId="49F0CBF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MySQLConnection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implements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DBConnectionInterface</w:t>
      </w:r>
      <w:proofErr w:type="spellEnd"/>
    </w:p>
    <w:p w14:paraId="35CD2B21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AFC628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connect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gram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5F5C070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68870776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808591"/>
          <w:sz w:val="20"/>
          <w:lang w:bidi="ar-SA"/>
        </w:rPr>
        <w:t>// handle the database connection</w:t>
      </w:r>
    </w:p>
    <w:p w14:paraId="1F362B3C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return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'Database connection</w:t>
      </w:r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'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7C256FD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33F88A8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776A65E0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47D34234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class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proofErr w:type="spell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PasswordReminder</w:t>
      </w:r>
      <w:proofErr w:type="spellEnd"/>
    </w:p>
    <w:p w14:paraId="0E9F9A3D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1BECC55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private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655C6B42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</w:p>
    <w:p w14:paraId="258BA117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public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function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__</w:t>
      </w:r>
      <w:proofErr w:type="gramStart"/>
      <w:r w:rsidRPr="00BC409A">
        <w:rPr>
          <w:rFonts w:ascii="Consolas" w:eastAsia="Times New Roman" w:hAnsi="Consolas" w:cs="Courier New"/>
          <w:color w:val="E0276A"/>
          <w:sz w:val="20"/>
          <w:lang w:bidi="ar-SA"/>
        </w:rPr>
        <w:t>construct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(</w:t>
      </w:r>
      <w:proofErr w:type="spellStart"/>
      <w:proofErr w:type="gram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>DBConnectionInterface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)</w:t>
      </w:r>
    </w:p>
    <w:p w14:paraId="78AFA839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{</w:t>
      </w:r>
    </w:p>
    <w:p w14:paraId="05D58DBE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    $this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-&gt;</w:t>
      </w:r>
      <w:proofErr w:type="spellStart"/>
      <w:r w:rsidRPr="00BC409A">
        <w:rPr>
          <w:rFonts w:ascii="Consolas" w:eastAsia="Times New Roman" w:hAnsi="Consolas" w:cs="Courier New"/>
          <w:color w:val="0069FF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=</w:t>
      </w: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</w:t>
      </w:r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$</w:t>
      </w:r>
      <w:proofErr w:type="spellStart"/>
      <w:proofErr w:type="gramStart"/>
      <w:r w:rsidRPr="00BC409A">
        <w:rPr>
          <w:rFonts w:ascii="Consolas" w:eastAsia="Times New Roman" w:hAnsi="Consolas" w:cs="Courier New"/>
          <w:color w:val="08966B"/>
          <w:sz w:val="20"/>
          <w:lang w:bidi="ar-SA"/>
        </w:rPr>
        <w:t>dbConnection</w:t>
      </w:r>
      <w:proofErr w:type="spellEnd"/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;</w:t>
      </w:r>
      <w:proofErr w:type="gramEnd"/>
    </w:p>
    <w:p w14:paraId="6CAB6F63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545454"/>
          <w:sz w:val="20"/>
          <w:lang w:bidi="ar-SA"/>
        </w:rPr>
        <w:t xml:space="preserve">    </w:t>
      </w: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07DD201B" w14:textId="77777777" w:rsidR="00BC409A" w:rsidRPr="00BC409A" w:rsidRDefault="00BC409A" w:rsidP="00BC40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lang w:bidi="ar-SA"/>
        </w:rPr>
      </w:pPr>
      <w:r w:rsidRPr="00BC409A">
        <w:rPr>
          <w:rFonts w:ascii="Consolas" w:eastAsia="Times New Roman" w:hAnsi="Consolas" w:cs="Courier New"/>
          <w:color w:val="666A71"/>
          <w:sz w:val="20"/>
          <w:lang w:bidi="ar-SA"/>
        </w:rPr>
        <w:t>}</w:t>
      </w:r>
    </w:p>
    <w:p w14:paraId="49255817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"/>
          <w:szCs w:val="2"/>
          <w:lang w:bidi="ar-SA"/>
        </w:rPr>
        <w:t> </w:t>
      </w:r>
    </w:p>
    <w:p w14:paraId="38B1519C" w14:textId="77777777" w:rsidR="00BC409A" w:rsidRPr="00BC409A" w:rsidRDefault="00BC409A" w:rsidP="00BC40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Copy</w:t>
      </w:r>
    </w:p>
    <w:p w14:paraId="05948CB1" w14:textId="77777777" w:rsidR="00BC409A" w:rsidRPr="00BC409A" w:rsidRDefault="00BC409A" w:rsidP="00BC409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C409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code establishes that both the high-level and low-level modules depend on abstraction.</w:t>
      </w:r>
    </w:p>
    <w:p w14:paraId="5DF2EF47" w14:textId="77777777" w:rsidR="009151A4" w:rsidRPr="007D3531" w:rsidRDefault="009151A4" w:rsidP="009151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</w:p>
    <w:p w14:paraId="202982EF" w14:textId="77777777" w:rsidR="007D3531" w:rsidRDefault="007D3531" w:rsidP="007D3531">
      <w:pPr>
        <w:pStyle w:val="ListParagraph"/>
      </w:pPr>
    </w:p>
    <w:sectPr w:rsidR="007D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947"/>
    <w:multiLevelType w:val="multilevel"/>
    <w:tmpl w:val="1C0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463C8"/>
    <w:multiLevelType w:val="multilevel"/>
    <w:tmpl w:val="962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66E2"/>
    <w:multiLevelType w:val="hybridMultilevel"/>
    <w:tmpl w:val="F190ADD2"/>
    <w:lvl w:ilvl="0" w:tplc="69928F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719D8"/>
    <w:multiLevelType w:val="hybridMultilevel"/>
    <w:tmpl w:val="0E32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42CF"/>
    <w:multiLevelType w:val="hybridMultilevel"/>
    <w:tmpl w:val="26FC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944B6"/>
    <w:multiLevelType w:val="hybridMultilevel"/>
    <w:tmpl w:val="6A72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E43"/>
    <w:rsid w:val="001A536A"/>
    <w:rsid w:val="00363B6B"/>
    <w:rsid w:val="0050248A"/>
    <w:rsid w:val="005210FE"/>
    <w:rsid w:val="006A5E43"/>
    <w:rsid w:val="007D3531"/>
    <w:rsid w:val="009151A4"/>
    <w:rsid w:val="00953315"/>
    <w:rsid w:val="009A0CB0"/>
    <w:rsid w:val="00B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0BF"/>
  <w15:docId w15:val="{E7E19219-EBF8-44A5-A561-5F203440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4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35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3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409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BC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BC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C40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09A"/>
    <w:rPr>
      <w:rFonts w:ascii="Courier New" w:eastAsia="Times New Roman" w:hAnsi="Courier New" w:cs="Courier New"/>
      <w:sz w:val="20"/>
      <w:lang w:bidi="ar-SA"/>
    </w:rPr>
  </w:style>
  <w:style w:type="character" w:customStyle="1" w:styleId="token">
    <w:name w:val="token"/>
    <w:basedOn w:val="DefaultParagraphFont"/>
    <w:rsid w:val="00BC409A"/>
  </w:style>
  <w:style w:type="character" w:customStyle="1" w:styleId="highlight">
    <w:name w:val="highlight"/>
    <w:basedOn w:val="DefaultParagraphFont"/>
    <w:rsid w:val="00BC409A"/>
  </w:style>
  <w:style w:type="character" w:styleId="FollowedHyperlink">
    <w:name w:val="FollowedHyperlink"/>
    <w:basedOn w:val="DefaultParagraphFont"/>
    <w:uiPriority w:val="99"/>
    <w:semiHidden/>
    <w:unhideWhenUsed/>
    <w:rsid w:val="00BC409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BC4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8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919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96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66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48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conceptual_articles/s-o-l-i-d-the-first-five-principles-of-object-oriented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conceptual_articles/s-o-l-i-d-the-first-five-principles-of-object-oriented-desig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conceptual_articles/s-o-l-i-d-the-first-five-principles-of-object-oriented-desig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conceptual_articles/s-o-l-i-d-the-first-five-principles-of-object-oriented-design" TargetMode="External"/><Relationship Id="rId10" Type="http://schemas.openxmlformats.org/officeDocument/2006/relationships/hyperlink" Target="https://www.php.net/manual/en/language.oop5.interfac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conceptual_articles/s-o-l-i-d-the-first-five-principles-of-object-oriented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16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Chapagain, Ganga</dc:creator>
  <cp:keywords/>
  <dc:description/>
  <cp:lastModifiedBy>Poudel Chapagain, Ganga</cp:lastModifiedBy>
  <cp:revision>5</cp:revision>
  <dcterms:created xsi:type="dcterms:W3CDTF">2022-01-23T15:35:00Z</dcterms:created>
  <dcterms:modified xsi:type="dcterms:W3CDTF">2022-01-24T01:23:00Z</dcterms:modified>
</cp:coreProperties>
</file>