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C27F" w14:textId="77777777" w:rsidR="008936DE" w:rsidRDefault="00E967A7">
      <w:pPr>
        <w:spacing w:after="26" w:line="259" w:lineRule="auto"/>
        <w:ind w:left="226"/>
        <w:jc w:val="center"/>
      </w:pPr>
      <w:r>
        <w:rPr>
          <w:b/>
          <w:sz w:val="32"/>
        </w:rPr>
        <w:t xml:space="preserve">Acceptance Testing </w:t>
      </w:r>
    </w:p>
    <w:p w14:paraId="13A46D10" w14:textId="77777777" w:rsidR="008936DE" w:rsidRDefault="00E967A7">
      <w:pPr>
        <w:spacing w:after="0" w:line="259" w:lineRule="auto"/>
        <w:ind w:left="226" w:right="3"/>
        <w:jc w:val="center"/>
      </w:pPr>
      <w:r>
        <w:rPr>
          <w:b/>
          <w:sz w:val="32"/>
        </w:rPr>
        <w:t>UAT Execution &amp; Report Submission</w:t>
      </w:r>
      <w:r>
        <w:rPr>
          <w:sz w:val="32"/>
          <w:vertAlign w:val="subscript"/>
        </w:rPr>
        <w:t xml:space="preserve">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321"/>
        <w:gridCol w:w="4321"/>
      </w:tblGrid>
      <w:tr w:rsidR="008936DE" w14:paraId="058A2F9C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BA1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851B" w14:textId="361010AA" w:rsidR="008936DE" w:rsidRDefault="00EC434C">
            <w:pPr>
              <w:spacing w:after="0" w:line="259" w:lineRule="auto"/>
              <w:ind w:left="0" w:firstLine="0"/>
            </w:pPr>
            <w:r>
              <w:t xml:space="preserve">06 July 2026 </w:t>
            </w:r>
          </w:p>
        </w:tc>
      </w:tr>
      <w:tr w:rsidR="008936DE" w14:paraId="095E89C9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1C23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217D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8936DE" w14:paraId="7D58AFEF" w14:textId="77777777">
        <w:trPr>
          <w:trHeight w:val="52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A18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9E37B" w14:textId="5184F45E" w:rsidR="008936DE" w:rsidRDefault="00AF4687">
            <w:pPr>
              <w:spacing w:after="0" w:line="259" w:lineRule="auto"/>
              <w:ind w:left="0" w:firstLine="0"/>
            </w:pPr>
            <w:r>
              <w:t>Nutrition Assistant Using MERN stack</w:t>
            </w:r>
          </w:p>
        </w:tc>
      </w:tr>
      <w:tr w:rsidR="008936DE" w14:paraId="14003EC9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6440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D1F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68756C20" w14:textId="77777777" w:rsidR="008936DE" w:rsidRDefault="00E967A7">
      <w:pPr>
        <w:spacing w:after="271" w:line="259" w:lineRule="auto"/>
        <w:ind w:left="0" w:firstLine="0"/>
      </w:pPr>
      <w:r>
        <w:t xml:space="preserve"> </w:t>
      </w:r>
    </w:p>
    <w:p w14:paraId="7BC1EFEC" w14:textId="77777777" w:rsidR="008936DE" w:rsidRDefault="00E967A7">
      <w:pPr>
        <w:pStyle w:val="Heading1"/>
        <w:ind w:left="277" w:hanging="292"/>
      </w:pPr>
      <w:r>
        <w:t>Purpose of Document</w:t>
      </w:r>
      <w:r>
        <w:rPr>
          <w:b w:val="0"/>
          <w:color w:val="000000"/>
          <w:sz w:val="22"/>
        </w:rPr>
        <w:t xml:space="preserve"> </w:t>
      </w:r>
    </w:p>
    <w:p w14:paraId="5A1E2AF1" w14:textId="77777777" w:rsidR="008936DE" w:rsidRDefault="00E967A7">
      <w:pPr>
        <w:spacing w:after="263"/>
        <w:ind w:left="-5"/>
      </w:pPr>
      <w:r>
        <w:t xml:space="preserve">The purpose of this document is to briefly explain the test coverage and open issues of the [India's Agricultural Crop Production Analysis] project at the time of the release to User Acceptance Testing (UAT). </w:t>
      </w:r>
    </w:p>
    <w:p w14:paraId="2A4BB37D" w14:textId="77777777" w:rsidR="008936DE" w:rsidRDefault="00E967A7">
      <w:pPr>
        <w:pStyle w:val="Heading1"/>
        <w:ind w:left="277" w:hanging="292"/>
        <w:rPr>
          <w:b w:val="0"/>
          <w:color w:val="000000"/>
          <w:sz w:val="22"/>
        </w:rPr>
      </w:pPr>
      <w:r>
        <w:t>Defect Analysis</w:t>
      </w:r>
      <w:r>
        <w:rPr>
          <w:b w:val="0"/>
          <w:color w:val="000000"/>
          <w:sz w:val="22"/>
        </w:rPr>
        <w:t xml:space="preserve"> </w:t>
      </w:r>
    </w:p>
    <w:p w14:paraId="28B5BF1D" w14:textId="77777777" w:rsidR="00335A56" w:rsidRDefault="00335A56" w:rsidP="00335A56">
      <w:pPr>
        <w:spacing w:after="263"/>
        <w:ind w:left="-5"/>
      </w:pPr>
      <w:r>
        <w:t>Acceptance Testing (UAT).</w:t>
      </w:r>
    </w:p>
    <w:tbl>
      <w:tblPr>
        <w:tblStyle w:val="TableGrid"/>
        <w:tblpPr w:vertAnchor="page" w:horzAnchor="margin" w:tblpY="7311"/>
        <w:tblOverlap w:val="never"/>
        <w:tblW w:w="8642" w:type="dxa"/>
        <w:tblInd w:w="0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9"/>
      </w:tblGrid>
      <w:tr w:rsidR="00335A56" w14:paraId="2CBA474C" w14:textId="77777777" w:rsidTr="00335A56">
        <w:trPr>
          <w:trHeight w:val="26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5C1B3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rPr>
                <w:b/>
              </w:rPr>
              <w:t>Section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DCD3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rPr>
                <w:b/>
              </w:rPr>
              <w:t>Total Cases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5A9A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rPr>
                <w:b/>
              </w:rPr>
              <w:t>Not Tested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9884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rPr>
                <w:b/>
              </w:rPr>
              <w:t>Fail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E03D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rPr>
                <w:b/>
              </w:rPr>
              <w:t>Pass</w:t>
            </w:r>
            <w:r>
              <w:t xml:space="preserve"> </w:t>
            </w:r>
          </w:p>
        </w:tc>
      </w:tr>
      <w:tr w:rsidR="00335A56" w14:paraId="5E66E0B8" w14:textId="77777777" w:rsidTr="00335A56">
        <w:trPr>
          <w:trHeight w:val="78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FEDD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Tableau </w:t>
            </w:r>
          </w:p>
          <w:p w14:paraId="28370601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Dashboard </w:t>
            </w:r>
          </w:p>
          <w:p w14:paraId="61EE2429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Rendering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2F66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0677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D5BA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19E3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</w:tr>
      <w:tr w:rsidR="00335A56" w14:paraId="1832FA9F" w14:textId="77777777" w:rsidTr="00335A56">
        <w:trPr>
          <w:trHeight w:val="782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E915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Filter </w:t>
            </w:r>
          </w:p>
          <w:p w14:paraId="2F45963C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Interactivity &amp; </w:t>
            </w:r>
          </w:p>
          <w:p w14:paraId="1BA139D7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Cross-filtering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AFDF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AB6B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048E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AFE0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</w:tr>
      <w:tr w:rsidR="00335A56" w14:paraId="70C26BFA" w14:textId="77777777" w:rsidTr="00335A56">
        <w:trPr>
          <w:trHeight w:val="78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5BDB" w14:textId="77777777" w:rsidR="00335A56" w:rsidRDefault="00335A56" w:rsidP="00335A56">
            <w:pPr>
              <w:spacing w:after="0" w:line="236" w:lineRule="auto"/>
              <w:ind w:left="0" w:firstLine="0"/>
            </w:pPr>
            <w:r>
              <w:t xml:space="preserve">Data Accuracy &amp; </w:t>
            </w:r>
          </w:p>
          <w:p w14:paraId="0C61E64F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Preprocessing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2105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15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78C3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904E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D468" w14:textId="77777777" w:rsidR="00335A56" w:rsidRDefault="00335A56" w:rsidP="00335A56">
            <w:pPr>
              <w:spacing w:after="0" w:line="259" w:lineRule="auto"/>
              <w:ind w:left="0" w:firstLine="0"/>
            </w:pPr>
            <w:r>
              <w:t xml:space="preserve">15 </w:t>
            </w:r>
          </w:p>
        </w:tc>
      </w:tr>
    </w:tbl>
    <w:p w14:paraId="018548F3" w14:textId="74A2E846" w:rsidR="00335A56" w:rsidRDefault="00335A56" w:rsidP="00335A56">
      <w:pPr>
        <w:spacing w:after="263"/>
        <w:ind w:left="-5"/>
      </w:pPr>
      <w:r>
        <w:t xml:space="preserve"> </w:t>
      </w:r>
    </w:p>
    <w:p w14:paraId="353185FF" w14:textId="77777777" w:rsidR="008936DE" w:rsidRDefault="00E967A7" w:rsidP="00335A56">
      <w:pPr>
        <w:ind w:left="0" w:firstLine="0"/>
      </w:pPr>
      <w:r>
        <w:t xml:space="preserve">This report shows the number of resolved or closed bugs at each severity level, and how they were resolved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1441"/>
        <w:gridCol w:w="1440"/>
        <w:gridCol w:w="1440"/>
        <w:gridCol w:w="1440"/>
        <w:gridCol w:w="1441"/>
      </w:tblGrid>
      <w:tr w:rsidR="008936DE" w14:paraId="510D0070" w14:textId="77777777">
        <w:trPr>
          <w:trHeight w:val="26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5B55" w14:textId="77777777" w:rsidR="008936DE" w:rsidRDefault="00E967A7">
            <w:pPr>
              <w:spacing w:after="0" w:line="259" w:lineRule="auto"/>
              <w:ind w:left="0" w:firstLine="0"/>
            </w:pPr>
            <w:r>
              <w:rPr>
                <w:b/>
              </w:rPr>
              <w:t>Resolution</w:t>
            </w:r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A199" w14:textId="77777777" w:rsidR="008936DE" w:rsidRDefault="00E967A7">
            <w:pPr>
              <w:spacing w:after="0" w:line="259" w:lineRule="auto"/>
              <w:ind w:left="0" w:firstLine="0"/>
            </w:pPr>
            <w:r>
              <w:rPr>
                <w:b/>
              </w:rPr>
              <w:t>Severity 1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3CA2" w14:textId="77777777" w:rsidR="008936DE" w:rsidRDefault="00E967A7">
            <w:pPr>
              <w:spacing w:after="0" w:line="259" w:lineRule="auto"/>
              <w:ind w:left="0" w:firstLine="0"/>
            </w:pPr>
            <w:r>
              <w:rPr>
                <w:b/>
              </w:rPr>
              <w:t>Severity 2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C25A" w14:textId="77777777" w:rsidR="008936DE" w:rsidRDefault="00E967A7">
            <w:pPr>
              <w:spacing w:after="0" w:line="259" w:lineRule="auto"/>
              <w:ind w:left="0" w:firstLine="0"/>
            </w:pPr>
            <w:r>
              <w:rPr>
                <w:b/>
              </w:rPr>
              <w:t>Severity 3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4FD0A" w14:textId="77777777" w:rsidR="008936DE" w:rsidRDefault="00E967A7">
            <w:pPr>
              <w:spacing w:after="0" w:line="259" w:lineRule="auto"/>
              <w:ind w:left="0" w:firstLine="0"/>
            </w:pPr>
            <w:r>
              <w:rPr>
                <w:b/>
              </w:rPr>
              <w:t>Severity 4</w:t>
            </w:r>
            <w: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5CB3" w14:textId="77777777" w:rsidR="008936DE" w:rsidRDefault="00E967A7">
            <w:pPr>
              <w:spacing w:after="0" w:line="259" w:lineRule="auto"/>
              <w:ind w:left="1" w:firstLine="0"/>
            </w:pPr>
            <w:r>
              <w:rPr>
                <w:b/>
              </w:rPr>
              <w:t>Subtotal</w:t>
            </w:r>
            <w:r>
              <w:t xml:space="preserve"> </w:t>
            </w:r>
          </w:p>
        </w:tc>
      </w:tr>
      <w:tr w:rsidR="008936DE" w14:paraId="785D3BEC" w14:textId="77777777">
        <w:trPr>
          <w:trHeight w:val="2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B87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By Design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020D3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05E8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8B8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38EC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73D9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3 </w:t>
            </w:r>
          </w:p>
        </w:tc>
      </w:tr>
      <w:tr w:rsidR="008936DE" w14:paraId="763B362A" w14:textId="77777777">
        <w:trPr>
          <w:trHeight w:val="2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C2B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Duplicate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F687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D440D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8A9B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2BA8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B396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8936DE" w14:paraId="47EB6255" w14:textId="77777777">
        <w:trPr>
          <w:trHeight w:val="26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DDB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External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D9F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C76D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9EDB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ED8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A65AD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8936DE" w14:paraId="3E49AB01" w14:textId="77777777">
        <w:trPr>
          <w:trHeight w:val="2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3178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Fixed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933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C83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113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86C1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8C27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19 </w:t>
            </w:r>
          </w:p>
        </w:tc>
      </w:tr>
      <w:tr w:rsidR="008936DE" w14:paraId="5097FF81" w14:textId="77777777">
        <w:trPr>
          <w:trHeight w:val="52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2280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Not </w:t>
            </w:r>
          </w:p>
          <w:p w14:paraId="3D6259D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Reproduced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A3E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408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B86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9389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09744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0 </w:t>
            </w:r>
          </w:p>
        </w:tc>
      </w:tr>
      <w:tr w:rsidR="008936DE" w14:paraId="058BD3AF" w14:textId="77777777">
        <w:trPr>
          <w:trHeight w:val="2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DA6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Skipped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4290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12AB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0B7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391C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A417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8936DE" w14:paraId="1C621139" w14:textId="77777777">
        <w:trPr>
          <w:trHeight w:val="26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A56F" w14:textId="77777777" w:rsidR="008936DE" w:rsidRDefault="00E967A7">
            <w:pPr>
              <w:spacing w:after="0" w:line="259" w:lineRule="auto"/>
              <w:ind w:left="0" w:firstLine="0"/>
            </w:pPr>
            <w:r>
              <w:lastRenderedPageBreak/>
              <w:t xml:space="preserve">Won't Fix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6A6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5AB7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F6E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95EC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3368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1 </w:t>
            </w:r>
          </w:p>
        </w:tc>
      </w:tr>
      <w:tr w:rsidR="008936DE" w14:paraId="49A3552B" w14:textId="77777777">
        <w:trPr>
          <w:trHeight w:val="26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758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Totals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869E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7CB0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479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B1DC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D2EA4" w14:textId="77777777" w:rsidR="008936DE" w:rsidRDefault="00E967A7">
            <w:pPr>
              <w:spacing w:after="0" w:line="259" w:lineRule="auto"/>
              <w:ind w:left="1" w:firstLine="0"/>
            </w:pPr>
            <w:r>
              <w:t xml:space="preserve">26 </w:t>
            </w:r>
          </w:p>
        </w:tc>
      </w:tr>
    </w:tbl>
    <w:p w14:paraId="1A073BC0" w14:textId="77777777" w:rsidR="008936DE" w:rsidRDefault="00E967A7">
      <w:pPr>
        <w:spacing w:after="271" w:line="259" w:lineRule="auto"/>
        <w:ind w:left="0" w:firstLine="0"/>
      </w:pPr>
      <w:r>
        <w:t xml:space="preserve"> </w:t>
      </w:r>
    </w:p>
    <w:p w14:paraId="228BE229" w14:textId="77777777" w:rsidR="008936DE" w:rsidRDefault="00E967A7">
      <w:pPr>
        <w:pStyle w:val="Heading1"/>
        <w:ind w:left="277" w:hanging="292"/>
      </w:pPr>
      <w:r>
        <w:t>Test Case Analysis</w:t>
      </w:r>
      <w:r>
        <w:rPr>
          <w:b w:val="0"/>
          <w:color w:val="000000"/>
          <w:sz w:val="22"/>
        </w:rPr>
        <w:t xml:space="preserve"> </w:t>
      </w:r>
    </w:p>
    <w:p w14:paraId="6B6FF537" w14:textId="77777777" w:rsidR="008936DE" w:rsidRDefault="00E967A7">
      <w:pPr>
        <w:ind w:left="-5"/>
      </w:pPr>
      <w:r>
        <w:t xml:space="preserve">This report shows the number of test cases that have passed, failed, and untested </w:t>
      </w:r>
    </w:p>
    <w:tbl>
      <w:tblPr>
        <w:tblStyle w:val="TableGrid"/>
        <w:tblW w:w="8642" w:type="dxa"/>
        <w:tblInd w:w="-108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29"/>
      </w:tblGrid>
      <w:tr w:rsidR="008936DE" w14:paraId="40BE0B47" w14:textId="77777777">
        <w:trPr>
          <w:trHeight w:val="52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334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Geographic </w:t>
            </w:r>
          </w:p>
          <w:p w14:paraId="64FEB44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Map Rendering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172A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5F47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0967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696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</w:tr>
      <w:tr w:rsidR="008936DE" w14:paraId="6D1A26EF" w14:textId="77777777">
        <w:trPr>
          <w:trHeight w:val="52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767D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Responsive Web UI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862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8F5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2869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6EF3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</w:tr>
      <w:tr w:rsidR="008936DE" w14:paraId="316C3742" w14:textId="77777777">
        <w:trPr>
          <w:trHeight w:val="78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83AE" w14:textId="77777777" w:rsidR="008936DE" w:rsidRDefault="00E967A7">
            <w:pPr>
              <w:spacing w:after="0" w:line="259" w:lineRule="auto"/>
              <w:ind w:left="0" w:firstLine="0"/>
            </w:pPr>
            <w:proofErr w:type="spellStart"/>
            <w:r>
              <w:t>Vercel</w:t>
            </w:r>
            <w:proofErr w:type="spellEnd"/>
            <w:r>
              <w:t xml:space="preserve"> </w:t>
            </w:r>
          </w:p>
          <w:p w14:paraId="084C7093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Deployment &amp; SSL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5A04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4883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8335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7C3E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  <w:tr w:rsidR="008936DE" w14:paraId="57DEFCF6" w14:textId="77777777">
        <w:trPr>
          <w:trHeight w:val="52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A590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Exception </w:t>
            </w:r>
          </w:p>
          <w:p w14:paraId="0B2C3CD7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Reporting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A81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9B92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127F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0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F89" w14:textId="77777777" w:rsidR="008936DE" w:rsidRDefault="00E967A7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</w:tr>
    </w:tbl>
    <w:p w14:paraId="209B3C51" w14:textId="77777777" w:rsidR="008936DE" w:rsidRDefault="00E967A7">
      <w:pPr>
        <w:spacing w:after="0" w:line="259" w:lineRule="auto"/>
        <w:ind w:left="0" w:firstLine="0"/>
        <w:jc w:val="both"/>
      </w:pPr>
      <w:r>
        <w:t xml:space="preserve"> </w:t>
      </w:r>
    </w:p>
    <w:sectPr w:rsidR="008936DE">
      <w:pgSz w:w="12240" w:h="15840"/>
      <w:pgMar w:top="1445" w:right="2020" w:bottom="158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17C6"/>
    <w:multiLevelType w:val="hybridMultilevel"/>
    <w:tmpl w:val="93D60C9C"/>
    <w:lvl w:ilvl="0" w:tplc="1654D77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CC56E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960ED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4E579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D4CE2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7E2AD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3A3FF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F6016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DECA0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A52A2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0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6DE"/>
    <w:rsid w:val="00335A56"/>
    <w:rsid w:val="003A3E3B"/>
    <w:rsid w:val="007614D8"/>
    <w:rsid w:val="008936DE"/>
    <w:rsid w:val="00AF4687"/>
    <w:rsid w:val="00D9176B"/>
    <w:rsid w:val="00E967A7"/>
    <w:rsid w:val="00EC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F9E4"/>
  <w15:docId w15:val="{7702C565-A8C2-4238-8FF1-2C7397E6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4" w:line="259" w:lineRule="auto"/>
      <w:ind w:left="10" w:hanging="10"/>
      <w:outlineLvl w:val="0"/>
    </w:pPr>
    <w:rPr>
      <w:rFonts w:ascii="Cambria" w:eastAsia="Cambria" w:hAnsi="Cambria" w:cs="Cambria"/>
      <w:b/>
      <w:color w:val="A52A2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A52A2A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 Gangadhar</cp:lastModifiedBy>
  <cp:revision>2</cp:revision>
  <dcterms:created xsi:type="dcterms:W3CDTF">2026-07-19T21:40:00Z</dcterms:created>
  <dcterms:modified xsi:type="dcterms:W3CDTF">2026-07-19T21:40:00Z</dcterms:modified>
</cp:coreProperties>
</file>