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62D90" w14:textId="77777777" w:rsidR="00666581" w:rsidRDefault="00666581">
      <w:pPr>
        <w:spacing w:before="1200"/>
      </w:pPr>
    </w:p>
    <w:p w14:paraId="1B3EBB64" w14:textId="77777777" w:rsidR="00666581" w:rsidRDefault="00C9588F">
      <w:pPr>
        <w:jc w:val="center"/>
      </w:pPr>
      <w:r>
        <w:rPr>
          <w:b/>
          <w:bCs/>
          <w:color w:val="7B5EA7"/>
          <w:spacing w:val="20"/>
          <w:sz w:val="22"/>
          <w:szCs w:val="22"/>
        </w:rPr>
        <w:t>ACCENTURE INTERNSHIP PROGRAM</w:t>
      </w:r>
    </w:p>
    <w:p w14:paraId="50A7A925" w14:textId="77777777" w:rsidR="00666581" w:rsidRDefault="00C9588F">
      <w:pPr>
        <w:spacing w:before="300"/>
        <w:jc w:val="center"/>
      </w:pPr>
      <w:r>
        <w:rPr>
          <w:b/>
          <w:bCs/>
          <w:color w:val="4B2E83"/>
          <w:sz w:val="60"/>
          <w:szCs w:val="60"/>
        </w:rPr>
        <w:t>AI in Action</w:t>
      </w:r>
    </w:p>
    <w:p w14:paraId="4B10C4A9" w14:textId="77777777" w:rsidR="00666581" w:rsidRDefault="00C9588F">
      <w:pPr>
        <w:spacing w:after="200"/>
        <w:jc w:val="center"/>
      </w:pPr>
      <w:r>
        <w:rPr>
          <w:b/>
          <w:bCs/>
          <w:color w:val="2E1A52"/>
          <w:sz w:val="30"/>
          <w:szCs w:val="30"/>
        </w:rPr>
        <w:t>A Real-World Use Case Report with Live Agent Build</w:t>
      </w:r>
    </w:p>
    <w:p w14:paraId="5D556787" w14:textId="77777777" w:rsidR="00666581" w:rsidRDefault="00C9588F">
      <w:pPr>
        <w:pBdr>
          <w:bottom w:val="single" w:sz="8" w:space="8" w:color="7B5EA7"/>
        </w:pBdr>
        <w:spacing w:after="500"/>
        <w:jc w:val="center"/>
      </w:pPr>
      <w:r>
        <w:rPr>
          <w:sz w:val="2"/>
          <w:szCs w:val="2"/>
        </w:rPr>
        <w:t xml:space="preserve"> </w:t>
      </w:r>
    </w:p>
    <w:p w14:paraId="3071819B" w14:textId="77777777" w:rsidR="00666581" w:rsidRDefault="00C9588F">
      <w:pPr>
        <w:spacing w:before="600" w:after="80"/>
        <w:jc w:val="center"/>
      </w:pPr>
      <w:r>
        <w:rPr>
          <w:b/>
          <w:bCs/>
          <w:color w:val="595959"/>
          <w:sz w:val="22"/>
          <w:szCs w:val="22"/>
        </w:rPr>
        <w:t>Use Case Title</w:t>
      </w:r>
    </w:p>
    <w:p w14:paraId="0D85EFCD" w14:textId="77777777" w:rsidR="00666581" w:rsidRDefault="00C9588F">
      <w:pPr>
        <w:spacing w:after="300"/>
        <w:jc w:val="center"/>
      </w:pPr>
      <w:r>
        <w:rPr>
          <w:b/>
          <w:bCs/>
          <w:sz w:val="26"/>
          <w:szCs w:val="26"/>
        </w:rPr>
        <w:t>Enterprise Project Intelligence &amp; Governance Automation</w:t>
      </w:r>
    </w:p>
    <w:p w14:paraId="664D52CD" w14:textId="77777777" w:rsidR="00666581" w:rsidRDefault="00C9588F">
      <w:pPr>
        <w:spacing w:before="200" w:after="80"/>
        <w:jc w:val="center"/>
      </w:pPr>
      <w:r>
        <w:rPr>
          <w:b/>
          <w:bCs/>
          <w:color w:val="595959"/>
          <w:sz w:val="22"/>
          <w:szCs w:val="22"/>
        </w:rPr>
        <w:t>Agent Name</w:t>
      </w:r>
    </w:p>
    <w:p w14:paraId="3F6E7FAE" w14:textId="77777777" w:rsidR="00666581" w:rsidRDefault="00C9588F">
      <w:pPr>
        <w:spacing w:after="600"/>
        <w:jc w:val="center"/>
      </w:pPr>
      <w:r>
        <w:rPr>
          <w:b/>
          <w:bCs/>
          <w:color w:val="4B2E83"/>
          <w:sz w:val="32"/>
          <w:szCs w:val="32"/>
        </w:rPr>
        <w:t>ATLAS AI</w:t>
      </w:r>
    </w:p>
    <w:p w14:paraId="0D24FDB2" w14:textId="77777777" w:rsidR="00666581" w:rsidRDefault="00C9588F">
      <w:pPr>
        <w:spacing w:after="700"/>
        <w:jc w:val="center"/>
      </w:pPr>
      <w:r>
        <w:rPr>
          <w:i/>
          <w:iCs/>
          <w:color w:val="595959"/>
          <w:sz w:val="22"/>
          <w:szCs w:val="22"/>
        </w:rPr>
        <w:t>(Advanced Tracking, Leadership &amp; Analytics System)</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tblGrid>
      <w:tr w:rsidR="00666581" w14:paraId="3B1EF22D" w14:textId="77777777">
        <w:tblPrEx>
          <w:tblCellMar>
            <w:top w:w="0" w:type="dxa"/>
            <w:bottom w:w="0" w:type="dxa"/>
          </w:tblCellMar>
        </w:tblPrEx>
        <w:trPr>
          <w:jc w:val="center"/>
        </w:trPr>
        <w:tc>
          <w:tcPr>
            <w:tcW w:w="2400" w:type="dxa"/>
            <w:tcMar>
              <w:top w:w="100" w:type="dxa"/>
              <w:left w:w="140" w:type="dxa"/>
              <w:bottom w:w="100" w:type="dxa"/>
              <w:right w:w="140" w:type="dxa"/>
            </w:tcMar>
          </w:tcPr>
          <w:p w14:paraId="5F255414" w14:textId="77777777" w:rsidR="00666581" w:rsidRDefault="00C9588F">
            <w:r>
              <w:rPr>
                <w:b/>
                <w:bCs/>
                <w:color w:val="2E1A52"/>
                <w:sz w:val="22"/>
                <w:szCs w:val="22"/>
              </w:rPr>
              <w:t>Name</w:t>
            </w:r>
          </w:p>
        </w:tc>
        <w:tc>
          <w:tcPr>
            <w:tcW w:w="4200" w:type="dxa"/>
            <w:tcMar>
              <w:top w:w="100" w:type="dxa"/>
              <w:left w:w="140" w:type="dxa"/>
              <w:bottom w:w="100" w:type="dxa"/>
              <w:right w:w="140" w:type="dxa"/>
            </w:tcMar>
          </w:tcPr>
          <w:p w14:paraId="361768DF" w14:textId="77777777" w:rsidR="00666581" w:rsidRDefault="00C9588F">
            <w:r>
              <w:rPr>
                <w:sz w:val="22"/>
                <w:szCs w:val="22"/>
              </w:rPr>
              <w:t xml:space="preserve">D S </w:t>
            </w:r>
            <w:proofErr w:type="spellStart"/>
            <w:r>
              <w:rPr>
                <w:sz w:val="22"/>
                <w:szCs w:val="22"/>
              </w:rPr>
              <w:t>S</w:t>
            </w:r>
            <w:proofErr w:type="spellEnd"/>
            <w:r>
              <w:rPr>
                <w:sz w:val="22"/>
                <w:szCs w:val="22"/>
              </w:rPr>
              <w:t xml:space="preserve"> Gangadhara Prathap</w:t>
            </w:r>
          </w:p>
        </w:tc>
      </w:tr>
      <w:tr w:rsidR="00666581" w14:paraId="796143AC" w14:textId="77777777">
        <w:tblPrEx>
          <w:tblCellMar>
            <w:top w:w="0" w:type="dxa"/>
            <w:bottom w:w="0" w:type="dxa"/>
          </w:tblCellMar>
        </w:tblPrEx>
        <w:trPr>
          <w:jc w:val="center"/>
        </w:trPr>
        <w:tc>
          <w:tcPr>
            <w:tcW w:w="2400" w:type="dxa"/>
            <w:tcMar>
              <w:top w:w="100" w:type="dxa"/>
              <w:left w:w="140" w:type="dxa"/>
              <w:bottom w:w="100" w:type="dxa"/>
              <w:right w:w="140" w:type="dxa"/>
            </w:tcMar>
          </w:tcPr>
          <w:p w14:paraId="2D3D86E9" w14:textId="77777777" w:rsidR="00666581" w:rsidRDefault="00C9588F">
            <w:r>
              <w:rPr>
                <w:b/>
                <w:bCs/>
                <w:color w:val="2E1A52"/>
                <w:sz w:val="22"/>
                <w:szCs w:val="22"/>
              </w:rPr>
              <w:t>Date</w:t>
            </w:r>
          </w:p>
        </w:tc>
        <w:tc>
          <w:tcPr>
            <w:tcW w:w="4200" w:type="dxa"/>
            <w:tcMar>
              <w:top w:w="100" w:type="dxa"/>
              <w:left w:w="140" w:type="dxa"/>
              <w:bottom w:w="100" w:type="dxa"/>
              <w:right w:w="140" w:type="dxa"/>
            </w:tcMar>
          </w:tcPr>
          <w:p w14:paraId="2C6D54F7" w14:textId="77777777" w:rsidR="00666581" w:rsidRDefault="00C9588F">
            <w:r>
              <w:rPr>
                <w:sz w:val="22"/>
                <w:szCs w:val="22"/>
              </w:rPr>
              <w:t>24 June 2026</w:t>
            </w:r>
          </w:p>
        </w:tc>
      </w:tr>
      <w:tr w:rsidR="00666581" w14:paraId="68B6126B" w14:textId="77777777">
        <w:tblPrEx>
          <w:tblCellMar>
            <w:top w:w="0" w:type="dxa"/>
            <w:bottom w:w="0" w:type="dxa"/>
          </w:tblCellMar>
        </w:tblPrEx>
        <w:trPr>
          <w:jc w:val="center"/>
        </w:trPr>
        <w:tc>
          <w:tcPr>
            <w:tcW w:w="2400" w:type="dxa"/>
            <w:tcMar>
              <w:top w:w="100" w:type="dxa"/>
              <w:left w:w="140" w:type="dxa"/>
              <w:bottom w:w="100" w:type="dxa"/>
              <w:right w:w="140" w:type="dxa"/>
            </w:tcMar>
          </w:tcPr>
          <w:p w14:paraId="236E0350" w14:textId="77777777" w:rsidR="00666581" w:rsidRDefault="00C9588F">
            <w:r>
              <w:rPr>
                <w:b/>
                <w:bCs/>
                <w:color w:val="2E1A52"/>
                <w:sz w:val="22"/>
                <w:szCs w:val="22"/>
              </w:rPr>
              <w:t>Internship Team / Project</w:t>
            </w:r>
          </w:p>
        </w:tc>
        <w:tc>
          <w:tcPr>
            <w:tcW w:w="4200" w:type="dxa"/>
            <w:tcMar>
              <w:top w:w="100" w:type="dxa"/>
              <w:left w:w="140" w:type="dxa"/>
              <w:bottom w:w="100" w:type="dxa"/>
              <w:right w:w="140" w:type="dxa"/>
            </w:tcMar>
          </w:tcPr>
          <w:p w14:paraId="4E81E835" w14:textId="77777777" w:rsidR="00666581" w:rsidRDefault="00C9588F">
            <w:r>
              <w:rPr>
                <w:sz w:val="22"/>
                <w:szCs w:val="22"/>
              </w:rPr>
              <w:t xml:space="preserve">Microsoft 365 </w:t>
            </w:r>
            <w:proofErr w:type="spellStart"/>
            <w:r>
              <w:rPr>
                <w:sz w:val="22"/>
                <w:szCs w:val="22"/>
              </w:rPr>
              <w:t>Copilot</w:t>
            </w:r>
            <w:proofErr w:type="spellEnd"/>
            <w:r>
              <w:rPr>
                <w:sz w:val="22"/>
                <w:szCs w:val="22"/>
              </w:rPr>
              <w:t xml:space="preserve"> Studio Internship Project</w:t>
            </w:r>
          </w:p>
        </w:tc>
      </w:tr>
    </w:tbl>
    <w:p w14:paraId="2BED728E" w14:textId="77777777" w:rsidR="00666581" w:rsidRDefault="00C9588F">
      <w:r>
        <w:br w:type="page"/>
      </w:r>
    </w:p>
    <w:p w14:paraId="4F5089B3" w14:textId="77777777" w:rsidR="00666581" w:rsidRDefault="00666581">
      <w:pPr>
        <w:sectPr w:rsidR="00666581">
          <w:pgSz w:w="12240" w:h="15840"/>
          <w:pgMar w:top="1440" w:right="1440" w:bottom="1440" w:left="1440" w:header="708" w:footer="708" w:gutter="0"/>
          <w:cols w:space="720"/>
          <w:docGrid w:linePitch="360"/>
        </w:sectPr>
      </w:pPr>
    </w:p>
    <w:p w14:paraId="5FBF893E" w14:textId="77777777" w:rsidR="00666581" w:rsidRDefault="00C9588F">
      <w:pPr>
        <w:pStyle w:val="Heading1"/>
      </w:pPr>
      <w:bookmarkStart w:id="0" w:name="_Toc233196098"/>
      <w:r>
        <w:lastRenderedPageBreak/>
        <w:t>Table of Contents</w:t>
      </w:r>
      <w:bookmarkEnd w:id="0"/>
    </w:p>
    <w:sdt>
      <w:sdtPr>
        <w:alias w:val="Table of Contents"/>
        <w:id w:val="597069309"/>
      </w:sdtPr>
      <w:sdtEndPr>
        <w:rPr>
          <w:sz w:val="44"/>
          <w:szCs w:val="44"/>
        </w:rPr>
      </w:sdtEndPr>
      <w:sdtContent>
        <w:p w14:paraId="5200FAF8" w14:textId="01412A70" w:rsidR="00F47BD3" w:rsidRPr="00F47BD3" w:rsidRDefault="00C9588F" w:rsidP="00F47BD3">
          <w:pPr>
            <w:pStyle w:val="TOC1"/>
            <w:tabs>
              <w:tab w:val="right" w:leader="dot" w:pos="9350"/>
            </w:tabs>
            <w:rPr>
              <w:noProof/>
              <w:sz w:val="44"/>
              <w:szCs w:val="44"/>
            </w:rPr>
          </w:pPr>
          <w:r w:rsidRPr="00F47BD3">
            <w:rPr>
              <w:sz w:val="44"/>
              <w:szCs w:val="44"/>
            </w:rPr>
            <w:fldChar w:fldCharType="begin"/>
          </w:r>
          <w:r w:rsidRPr="00F47BD3">
            <w:rPr>
              <w:sz w:val="44"/>
              <w:szCs w:val="44"/>
            </w:rPr>
            <w:instrText>TOC \h \o "1-2"</w:instrText>
          </w:r>
          <w:r w:rsidRPr="00F47BD3">
            <w:rPr>
              <w:sz w:val="44"/>
              <w:szCs w:val="44"/>
            </w:rPr>
            <w:fldChar w:fldCharType="separate"/>
          </w:r>
        </w:p>
        <w:p w14:paraId="0AA8E812" w14:textId="77777777" w:rsidR="00F47BD3" w:rsidRPr="00F47BD3" w:rsidRDefault="00F47BD3" w:rsidP="00F47BD3">
          <w:pPr>
            <w:pStyle w:val="TOC1"/>
            <w:tabs>
              <w:tab w:val="right" w:leader="dot" w:pos="9350"/>
            </w:tabs>
            <w:rPr>
              <w:noProof/>
              <w:sz w:val="44"/>
              <w:szCs w:val="44"/>
            </w:rPr>
          </w:pPr>
          <w:hyperlink w:anchor="_Toc233196099" w:history="1">
            <w:r w:rsidRPr="00F47BD3">
              <w:rPr>
                <w:rStyle w:val="Hyperlink"/>
                <w:noProof/>
                <w:sz w:val="44"/>
                <w:szCs w:val="44"/>
              </w:rPr>
              <w:t>1. Introduct</w:t>
            </w:r>
            <w:r w:rsidRPr="00F47BD3">
              <w:rPr>
                <w:rStyle w:val="Hyperlink"/>
                <w:noProof/>
                <w:sz w:val="44"/>
                <w:szCs w:val="44"/>
              </w:rPr>
              <w:t>i</w:t>
            </w:r>
            <w:r w:rsidRPr="00F47BD3">
              <w:rPr>
                <w:rStyle w:val="Hyperlink"/>
                <w:noProof/>
                <w:sz w:val="44"/>
                <w:szCs w:val="44"/>
              </w:rPr>
              <w:t>on</w:t>
            </w:r>
            <w:r w:rsidRPr="00F47BD3">
              <w:rPr>
                <w:noProof/>
                <w:sz w:val="44"/>
                <w:szCs w:val="44"/>
              </w:rPr>
              <w:tab/>
            </w:r>
            <w:r w:rsidRPr="00F47BD3">
              <w:rPr>
                <w:noProof/>
                <w:sz w:val="44"/>
                <w:szCs w:val="44"/>
              </w:rPr>
              <w:fldChar w:fldCharType="begin"/>
            </w:r>
            <w:r w:rsidRPr="00F47BD3">
              <w:rPr>
                <w:noProof/>
                <w:sz w:val="44"/>
                <w:szCs w:val="44"/>
              </w:rPr>
              <w:instrText xml:space="preserve"> PAGEREF _Toc233196099 \h </w:instrText>
            </w:r>
            <w:r w:rsidRPr="00F47BD3">
              <w:rPr>
                <w:noProof/>
                <w:sz w:val="44"/>
                <w:szCs w:val="44"/>
              </w:rPr>
            </w:r>
            <w:r w:rsidRPr="00F47BD3">
              <w:rPr>
                <w:noProof/>
                <w:sz w:val="44"/>
                <w:szCs w:val="44"/>
              </w:rPr>
              <w:fldChar w:fldCharType="separate"/>
            </w:r>
            <w:r w:rsidRPr="00F47BD3">
              <w:rPr>
                <w:noProof/>
                <w:sz w:val="44"/>
                <w:szCs w:val="44"/>
              </w:rPr>
              <w:t>3</w:t>
            </w:r>
            <w:r w:rsidRPr="00F47BD3">
              <w:rPr>
                <w:noProof/>
                <w:sz w:val="44"/>
                <w:szCs w:val="44"/>
              </w:rPr>
              <w:fldChar w:fldCharType="end"/>
            </w:r>
          </w:hyperlink>
        </w:p>
        <w:p w14:paraId="0CDBA434" w14:textId="77777777" w:rsidR="00F47BD3" w:rsidRPr="00F47BD3" w:rsidRDefault="00F47BD3" w:rsidP="00F47BD3">
          <w:pPr>
            <w:pStyle w:val="TOC1"/>
            <w:tabs>
              <w:tab w:val="right" w:leader="dot" w:pos="9350"/>
            </w:tabs>
            <w:rPr>
              <w:noProof/>
              <w:sz w:val="44"/>
              <w:szCs w:val="44"/>
            </w:rPr>
          </w:pPr>
          <w:hyperlink w:anchor="_Toc233196100" w:history="1">
            <w:r w:rsidRPr="00F47BD3">
              <w:rPr>
                <w:rStyle w:val="Hyperlink"/>
                <w:noProof/>
                <w:sz w:val="44"/>
                <w:szCs w:val="44"/>
              </w:rPr>
              <w:t>2. Use Case Description</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_Toc233196100 \h </w:instrText>
            </w:r>
            <w:r w:rsidRPr="00F47BD3">
              <w:rPr>
                <w:noProof/>
                <w:sz w:val="44"/>
                <w:szCs w:val="44"/>
              </w:rPr>
            </w:r>
            <w:r w:rsidRPr="00F47BD3">
              <w:rPr>
                <w:noProof/>
                <w:sz w:val="44"/>
                <w:szCs w:val="44"/>
              </w:rPr>
              <w:fldChar w:fldCharType="separate"/>
            </w:r>
            <w:r w:rsidRPr="00F47BD3">
              <w:rPr>
                <w:noProof/>
                <w:sz w:val="44"/>
                <w:szCs w:val="44"/>
              </w:rPr>
              <w:t>3</w:t>
            </w:r>
            <w:r w:rsidRPr="00F47BD3">
              <w:rPr>
                <w:noProof/>
                <w:sz w:val="44"/>
                <w:szCs w:val="44"/>
              </w:rPr>
              <w:fldChar w:fldCharType="end"/>
            </w:r>
          </w:hyperlink>
        </w:p>
        <w:p w14:paraId="61371211" w14:textId="77777777" w:rsidR="00F47BD3" w:rsidRPr="00F47BD3" w:rsidRDefault="00F47BD3" w:rsidP="00F47BD3">
          <w:pPr>
            <w:pStyle w:val="TOC1"/>
            <w:tabs>
              <w:tab w:val="right" w:leader="dot" w:pos="9350"/>
            </w:tabs>
            <w:rPr>
              <w:noProof/>
              <w:sz w:val="44"/>
              <w:szCs w:val="44"/>
            </w:rPr>
          </w:pPr>
          <w:hyperlink w:anchor="_Toc233196101" w:history="1">
            <w:r w:rsidRPr="00F47BD3">
              <w:rPr>
                <w:rStyle w:val="Hyperlink"/>
                <w:noProof/>
                <w:sz w:val="44"/>
                <w:szCs w:val="44"/>
              </w:rPr>
              <w:t>3. Research Summary</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_Toc233196101 \h </w:instrText>
            </w:r>
            <w:r w:rsidRPr="00F47BD3">
              <w:rPr>
                <w:noProof/>
                <w:sz w:val="44"/>
                <w:szCs w:val="44"/>
              </w:rPr>
            </w:r>
            <w:r w:rsidRPr="00F47BD3">
              <w:rPr>
                <w:noProof/>
                <w:sz w:val="44"/>
                <w:szCs w:val="44"/>
              </w:rPr>
              <w:fldChar w:fldCharType="separate"/>
            </w:r>
            <w:r w:rsidRPr="00F47BD3">
              <w:rPr>
                <w:noProof/>
                <w:sz w:val="44"/>
                <w:szCs w:val="44"/>
              </w:rPr>
              <w:t>4</w:t>
            </w:r>
            <w:r w:rsidRPr="00F47BD3">
              <w:rPr>
                <w:noProof/>
                <w:sz w:val="44"/>
                <w:szCs w:val="44"/>
              </w:rPr>
              <w:fldChar w:fldCharType="end"/>
            </w:r>
          </w:hyperlink>
        </w:p>
        <w:p w14:paraId="18BCF257" w14:textId="77777777" w:rsidR="00F47BD3" w:rsidRPr="00F47BD3" w:rsidRDefault="00F47BD3" w:rsidP="00F47BD3">
          <w:pPr>
            <w:pStyle w:val="TOC1"/>
            <w:tabs>
              <w:tab w:val="right" w:leader="dot" w:pos="9350"/>
            </w:tabs>
            <w:rPr>
              <w:noProof/>
              <w:sz w:val="44"/>
              <w:szCs w:val="44"/>
            </w:rPr>
          </w:pPr>
          <w:hyperlink w:anchor="_Toc233196102" w:history="1">
            <w:r w:rsidRPr="00F47BD3">
              <w:rPr>
                <w:rStyle w:val="Hyperlink"/>
                <w:noProof/>
                <w:sz w:val="44"/>
                <w:szCs w:val="44"/>
              </w:rPr>
              <w:t>4. Gen AI Asset</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_Toc233196102 \h </w:instrText>
            </w:r>
            <w:r w:rsidRPr="00F47BD3">
              <w:rPr>
                <w:noProof/>
                <w:sz w:val="44"/>
                <w:szCs w:val="44"/>
              </w:rPr>
            </w:r>
            <w:r w:rsidRPr="00F47BD3">
              <w:rPr>
                <w:noProof/>
                <w:sz w:val="44"/>
                <w:szCs w:val="44"/>
              </w:rPr>
              <w:fldChar w:fldCharType="separate"/>
            </w:r>
            <w:r w:rsidRPr="00F47BD3">
              <w:rPr>
                <w:noProof/>
                <w:sz w:val="44"/>
                <w:szCs w:val="44"/>
              </w:rPr>
              <w:t>5</w:t>
            </w:r>
            <w:r w:rsidRPr="00F47BD3">
              <w:rPr>
                <w:noProof/>
                <w:sz w:val="44"/>
                <w:szCs w:val="44"/>
              </w:rPr>
              <w:fldChar w:fldCharType="end"/>
            </w:r>
          </w:hyperlink>
        </w:p>
        <w:p w14:paraId="23A9B71E" w14:textId="77777777" w:rsidR="00F47BD3" w:rsidRPr="00F47BD3" w:rsidRDefault="00F47BD3" w:rsidP="00F47BD3">
          <w:pPr>
            <w:pStyle w:val="TOC1"/>
            <w:tabs>
              <w:tab w:val="right" w:leader="dot" w:pos="9350"/>
            </w:tabs>
            <w:rPr>
              <w:noProof/>
              <w:sz w:val="44"/>
              <w:szCs w:val="44"/>
            </w:rPr>
          </w:pPr>
          <w:hyperlink w:anchor="_Toc233196103" w:history="1">
            <w:r w:rsidRPr="00F47BD3">
              <w:rPr>
                <w:rStyle w:val="Hyperlink"/>
                <w:noProof/>
                <w:sz w:val="44"/>
                <w:szCs w:val="44"/>
              </w:rPr>
              <w:t>5. Agentic AI Simulation</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_Toc233196103 \h </w:instrText>
            </w:r>
            <w:r w:rsidRPr="00F47BD3">
              <w:rPr>
                <w:noProof/>
                <w:sz w:val="44"/>
                <w:szCs w:val="44"/>
              </w:rPr>
            </w:r>
            <w:r w:rsidRPr="00F47BD3">
              <w:rPr>
                <w:noProof/>
                <w:sz w:val="44"/>
                <w:szCs w:val="44"/>
              </w:rPr>
              <w:fldChar w:fldCharType="separate"/>
            </w:r>
            <w:r w:rsidRPr="00F47BD3">
              <w:rPr>
                <w:noProof/>
                <w:sz w:val="44"/>
                <w:szCs w:val="44"/>
              </w:rPr>
              <w:t>6</w:t>
            </w:r>
            <w:r w:rsidRPr="00F47BD3">
              <w:rPr>
                <w:noProof/>
                <w:sz w:val="44"/>
                <w:szCs w:val="44"/>
              </w:rPr>
              <w:fldChar w:fldCharType="end"/>
            </w:r>
          </w:hyperlink>
        </w:p>
        <w:p w14:paraId="40E2C6A0" w14:textId="77777777" w:rsidR="00F47BD3" w:rsidRPr="00F47BD3" w:rsidRDefault="00F47BD3" w:rsidP="00F47BD3">
          <w:pPr>
            <w:pStyle w:val="TOC1"/>
            <w:tabs>
              <w:tab w:val="right" w:leader="dot" w:pos="9350"/>
            </w:tabs>
            <w:rPr>
              <w:noProof/>
              <w:sz w:val="44"/>
              <w:szCs w:val="44"/>
            </w:rPr>
          </w:pPr>
          <w:hyperlink w:anchor="_Toc233196104" w:history="1">
            <w:r w:rsidRPr="00F47BD3">
              <w:rPr>
                <w:rStyle w:val="Hyperlink"/>
                <w:noProof/>
                <w:sz w:val="44"/>
                <w:szCs w:val="44"/>
              </w:rPr>
              <w:t>6. Agent Design Blueprint</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_Toc233196104 \h </w:instrText>
            </w:r>
            <w:r w:rsidRPr="00F47BD3">
              <w:rPr>
                <w:noProof/>
                <w:sz w:val="44"/>
                <w:szCs w:val="44"/>
              </w:rPr>
            </w:r>
            <w:r w:rsidRPr="00F47BD3">
              <w:rPr>
                <w:noProof/>
                <w:sz w:val="44"/>
                <w:szCs w:val="44"/>
              </w:rPr>
              <w:fldChar w:fldCharType="separate"/>
            </w:r>
            <w:r w:rsidRPr="00F47BD3">
              <w:rPr>
                <w:noProof/>
                <w:sz w:val="44"/>
                <w:szCs w:val="44"/>
              </w:rPr>
              <w:t>6</w:t>
            </w:r>
            <w:r w:rsidRPr="00F47BD3">
              <w:rPr>
                <w:noProof/>
                <w:sz w:val="44"/>
                <w:szCs w:val="44"/>
              </w:rPr>
              <w:fldChar w:fldCharType="end"/>
            </w:r>
          </w:hyperlink>
        </w:p>
        <w:p w14:paraId="56EAC1F7" w14:textId="77777777" w:rsidR="00F47BD3" w:rsidRPr="00F47BD3" w:rsidRDefault="00F47BD3" w:rsidP="00F47BD3">
          <w:pPr>
            <w:pStyle w:val="TOC1"/>
            <w:tabs>
              <w:tab w:val="right" w:leader="dot" w:pos="9350"/>
            </w:tabs>
            <w:rPr>
              <w:noProof/>
              <w:sz w:val="44"/>
              <w:szCs w:val="44"/>
            </w:rPr>
          </w:pPr>
          <w:hyperlink w:anchor="_Toc233196105" w:history="1">
            <w:r w:rsidRPr="00F47BD3">
              <w:rPr>
                <w:rStyle w:val="Hyperlink"/>
                <w:noProof/>
                <w:sz w:val="44"/>
                <w:szCs w:val="44"/>
              </w:rPr>
              <w:t>7. Copilot Agent Build</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_Toc233196105 \h </w:instrText>
            </w:r>
            <w:r w:rsidRPr="00F47BD3">
              <w:rPr>
                <w:noProof/>
                <w:sz w:val="44"/>
                <w:szCs w:val="44"/>
              </w:rPr>
            </w:r>
            <w:r w:rsidRPr="00F47BD3">
              <w:rPr>
                <w:noProof/>
                <w:sz w:val="44"/>
                <w:szCs w:val="44"/>
              </w:rPr>
              <w:fldChar w:fldCharType="separate"/>
            </w:r>
            <w:r w:rsidRPr="00F47BD3">
              <w:rPr>
                <w:noProof/>
                <w:sz w:val="44"/>
                <w:szCs w:val="44"/>
              </w:rPr>
              <w:t>7</w:t>
            </w:r>
            <w:r w:rsidRPr="00F47BD3">
              <w:rPr>
                <w:noProof/>
                <w:sz w:val="44"/>
                <w:szCs w:val="44"/>
              </w:rPr>
              <w:fldChar w:fldCharType="end"/>
            </w:r>
          </w:hyperlink>
        </w:p>
        <w:p w14:paraId="071FF268" w14:textId="77777777" w:rsidR="00F47BD3" w:rsidRPr="00F47BD3" w:rsidRDefault="00F47BD3" w:rsidP="00F47BD3">
          <w:pPr>
            <w:pStyle w:val="TOC1"/>
            <w:tabs>
              <w:tab w:val="right" w:leader="dot" w:pos="9350"/>
            </w:tabs>
            <w:rPr>
              <w:noProof/>
              <w:sz w:val="44"/>
              <w:szCs w:val="44"/>
            </w:rPr>
          </w:pPr>
          <w:hyperlink w:anchor="_Toc233196106" w:history="1">
            <w:r w:rsidRPr="00F47BD3">
              <w:rPr>
                <w:rStyle w:val="Hyperlink"/>
                <w:noProof/>
                <w:sz w:val="44"/>
                <w:szCs w:val="44"/>
              </w:rPr>
              <w:t>8. Email Automation Feature</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_Toc233196106 \h </w:instrText>
            </w:r>
            <w:r w:rsidRPr="00F47BD3">
              <w:rPr>
                <w:noProof/>
                <w:sz w:val="44"/>
                <w:szCs w:val="44"/>
              </w:rPr>
            </w:r>
            <w:r w:rsidRPr="00F47BD3">
              <w:rPr>
                <w:noProof/>
                <w:sz w:val="44"/>
                <w:szCs w:val="44"/>
              </w:rPr>
              <w:fldChar w:fldCharType="separate"/>
            </w:r>
            <w:r w:rsidRPr="00F47BD3">
              <w:rPr>
                <w:noProof/>
                <w:sz w:val="44"/>
                <w:szCs w:val="44"/>
              </w:rPr>
              <w:t>8</w:t>
            </w:r>
            <w:r w:rsidRPr="00F47BD3">
              <w:rPr>
                <w:noProof/>
                <w:sz w:val="44"/>
                <w:szCs w:val="44"/>
              </w:rPr>
              <w:fldChar w:fldCharType="end"/>
            </w:r>
          </w:hyperlink>
        </w:p>
        <w:p w14:paraId="6FA332CE" w14:textId="77777777" w:rsidR="00F47BD3" w:rsidRPr="00F47BD3" w:rsidRDefault="00F47BD3" w:rsidP="00F47BD3">
          <w:pPr>
            <w:pStyle w:val="TOC1"/>
            <w:tabs>
              <w:tab w:val="right" w:leader="dot" w:pos="9350"/>
            </w:tabs>
            <w:rPr>
              <w:noProof/>
              <w:sz w:val="44"/>
              <w:szCs w:val="44"/>
            </w:rPr>
          </w:pPr>
          <w:hyperlink w:anchor="_Toc233196107" w:history="1">
            <w:r w:rsidRPr="00F47BD3">
              <w:rPr>
                <w:rStyle w:val="Hyperlink"/>
                <w:noProof/>
                <w:sz w:val="44"/>
                <w:szCs w:val="44"/>
              </w:rPr>
              <w:t>9. Agent Testing Results</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_Toc233196107 \h </w:instrText>
            </w:r>
            <w:r w:rsidRPr="00F47BD3">
              <w:rPr>
                <w:noProof/>
                <w:sz w:val="44"/>
                <w:szCs w:val="44"/>
              </w:rPr>
            </w:r>
            <w:r w:rsidRPr="00F47BD3">
              <w:rPr>
                <w:noProof/>
                <w:sz w:val="44"/>
                <w:szCs w:val="44"/>
              </w:rPr>
              <w:fldChar w:fldCharType="separate"/>
            </w:r>
            <w:r w:rsidRPr="00F47BD3">
              <w:rPr>
                <w:noProof/>
                <w:sz w:val="44"/>
                <w:szCs w:val="44"/>
              </w:rPr>
              <w:t>9</w:t>
            </w:r>
            <w:r w:rsidRPr="00F47BD3">
              <w:rPr>
                <w:noProof/>
                <w:sz w:val="44"/>
                <w:szCs w:val="44"/>
              </w:rPr>
              <w:fldChar w:fldCharType="end"/>
            </w:r>
          </w:hyperlink>
        </w:p>
        <w:p w14:paraId="62E0FD6C" w14:textId="77777777" w:rsidR="00F47BD3" w:rsidRPr="00F47BD3" w:rsidRDefault="00F47BD3" w:rsidP="00F47BD3">
          <w:pPr>
            <w:pStyle w:val="TOC1"/>
            <w:tabs>
              <w:tab w:val="right" w:leader="dot" w:pos="9350"/>
            </w:tabs>
            <w:rPr>
              <w:noProof/>
              <w:sz w:val="44"/>
              <w:szCs w:val="44"/>
            </w:rPr>
          </w:pPr>
          <w:hyperlink w:anchor="_Toc233196108" w:history="1">
            <w:r w:rsidRPr="00F47BD3">
              <w:rPr>
                <w:rStyle w:val="Hyperlink"/>
                <w:noProof/>
                <w:sz w:val="44"/>
                <w:szCs w:val="44"/>
              </w:rPr>
              <w:t>10. Personal Reflection</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_Toc233196108 \h </w:instrText>
            </w:r>
            <w:r w:rsidRPr="00F47BD3">
              <w:rPr>
                <w:noProof/>
                <w:sz w:val="44"/>
                <w:szCs w:val="44"/>
              </w:rPr>
            </w:r>
            <w:r w:rsidRPr="00F47BD3">
              <w:rPr>
                <w:noProof/>
                <w:sz w:val="44"/>
                <w:szCs w:val="44"/>
              </w:rPr>
              <w:fldChar w:fldCharType="separate"/>
            </w:r>
            <w:r w:rsidRPr="00F47BD3">
              <w:rPr>
                <w:noProof/>
                <w:sz w:val="44"/>
                <w:szCs w:val="44"/>
              </w:rPr>
              <w:t>10</w:t>
            </w:r>
            <w:r w:rsidRPr="00F47BD3">
              <w:rPr>
                <w:noProof/>
                <w:sz w:val="44"/>
                <w:szCs w:val="44"/>
              </w:rPr>
              <w:fldChar w:fldCharType="end"/>
            </w:r>
          </w:hyperlink>
        </w:p>
        <w:p w14:paraId="6C670A59" w14:textId="77777777" w:rsidR="00F47BD3" w:rsidRPr="00F47BD3" w:rsidRDefault="00F47BD3" w:rsidP="00F47BD3">
          <w:pPr>
            <w:pStyle w:val="TOC1"/>
            <w:tabs>
              <w:tab w:val="right" w:leader="dot" w:pos="9350"/>
            </w:tabs>
            <w:rPr>
              <w:noProof/>
              <w:sz w:val="44"/>
              <w:szCs w:val="44"/>
            </w:rPr>
          </w:pPr>
          <w:hyperlink w:anchor="_Toc233196109" w:history="1">
            <w:r w:rsidRPr="00F47BD3">
              <w:rPr>
                <w:rStyle w:val="Hyperlink"/>
                <w:noProof/>
                <w:sz w:val="44"/>
                <w:szCs w:val="44"/>
              </w:rPr>
              <w:t>11. References</w:t>
            </w:r>
            <w:r w:rsidRPr="00F47BD3">
              <w:rPr>
                <w:noProof/>
                <w:sz w:val="44"/>
                <w:szCs w:val="44"/>
              </w:rPr>
              <w:tab/>
            </w:r>
            <w:r w:rsidRPr="00F47BD3">
              <w:rPr>
                <w:noProof/>
                <w:sz w:val="44"/>
                <w:szCs w:val="44"/>
              </w:rPr>
              <w:fldChar w:fldCharType="begin"/>
            </w:r>
            <w:r w:rsidRPr="00F47BD3">
              <w:rPr>
                <w:noProof/>
                <w:sz w:val="44"/>
                <w:szCs w:val="44"/>
              </w:rPr>
              <w:instrText xml:space="preserve"> PAGEREF _Toc233196109 \h </w:instrText>
            </w:r>
            <w:r w:rsidRPr="00F47BD3">
              <w:rPr>
                <w:noProof/>
                <w:sz w:val="44"/>
                <w:szCs w:val="44"/>
              </w:rPr>
            </w:r>
            <w:r w:rsidRPr="00F47BD3">
              <w:rPr>
                <w:noProof/>
                <w:sz w:val="44"/>
                <w:szCs w:val="44"/>
              </w:rPr>
              <w:fldChar w:fldCharType="separate"/>
            </w:r>
            <w:r w:rsidRPr="00F47BD3">
              <w:rPr>
                <w:noProof/>
                <w:sz w:val="44"/>
                <w:szCs w:val="44"/>
              </w:rPr>
              <w:t>11</w:t>
            </w:r>
            <w:r w:rsidRPr="00F47BD3">
              <w:rPr>
                <w:noProof/>
                <w:sz w:val="44"/>
                <w:szCs w:val="44"/>
              </w:rPr>
              <w:fldChar w:fldCharType="end"/>
            </w:r>
          </w:hyperlink>
        </w:p>
        <w:p w14:paraId="4804EAAC" w14:textId="77777777" w:rsidR="00666581" w:rsidRPr="00F47BD3" w:rsidRDefault="00C9588F" w:rsidP="00F47BD3">
          <w:pPr>
            <w:rPr>
              <w:sz w:val="44"/>
              <w:szCs w:val="44"/>
            </w:rPr>
          </w:pPr>
          <w:r w:rsidRPr="00F47BD3">
            <w:rPr>
              <w:sz w:val="44"/>
              <w:szCs w:val="44"/>
            </w:rPr>
            <w:fldChar w:fldCharType="end"/>
          </w:r>
        </w:p>
      </w:sdtContent>
    </w:sdt>
    <w:p w14:paraId="7FABA983" w14:textId="4362E2AC" w:rsidR="00666581" w:rsidRDefault="00666581"/>
    <w:p w14:paraId="439EBD19" w14:textId="3BC92F0A" w:rsidR="00F47BD3" w:rsidRDefault="00F47BD3"/>
    <w:p w14:paraId="301E6CFF" w14:textId="36551362" w:rsidR="00F47BD3" w:rsidRDefault="00F47BD3"/>
    <w:p w14:paraId="78D57010" w14:textId="5AD904AA" w:rsidR="00F47BD3" w:rsidRDefault="00F47BD3"/>
    <w:p w14:paraId="5294C6FF" w14:textId="43BD27F7" w:rsidR="00F47BD3" w:rsidRDefault="00F47BD3"/>
    <w:p w14:paraId="4AB316A8" w14:textId="7EBF5C91" w:rsidR="00F47BD3" w:rsidRDefault="00F47BD3"/>
    <w:p w14:paraId="0E4F3545" w14:textId="730E56D0" w:rsidR="00F47BD3" w:rsidRDefault="00F47BD3"/>
    <w:p w14:paraId="08256A71" w14:textId="33C43E41" w:rsidR="00F47BD3" w:rsidRDefault="00F47BD3"/>
    <w:p w14:paraId="0A95161D" w14:textId="7D7EBAFE" w:rsidR="00F47BD3" w:rsidRDefault="00F47BD3"/>
    <w:p w14:paraId="01D8943E" w14:textId="3C88B26D" w:rsidR="00F47BD3" w:rsidRDefault="00F47BD3"/>
    <w:p w14:paraId="6331DAA2" w14:textId="77777777" w:rsidR="00F47BD3" w:rsidRDefault="00F47BD3"/>
    <w:p w14:paraId="77930F68" w14:textId="77777777" w:rsidR="00666581" w:rsidRDefault="00C9588F">
      <w:pPr>
        <w:pStyle w:val="Heading1"/>
      </w:pPr>
      <w:bookmarkStart w:id="1" w:name="_Toc233196099"/>
      <w:r>
        <w:lastRenderedPageBreak/>
        <w:t>1. Introduction</w:t>
      </w:r>
      <w:bookmarkEnd w:id="1"/>
    </w:p>
    <w:p w14:paraId="5FC2FCB2" w14:textId="0A36E919" w:rsidR="00666581" w:rsidRDefault="00C9588F">
      <w:pPr>
        <w:spacing w:after="160" w:line="300" w:lineRule="auto"/>
      </w:pPr>
      <w:r w:rsidRPr="00F47BD3">
        <w:rPr>
          <w:b/>
          <w:bCs/>
        </w:rPr>
        <w:t>Artificial Intelligence</w:t>
      </w:r>
      <w:r w:rsidR="00F47BD3">
        <w:rPr>
          <w:b/>
          <w:bCs/>
        </w:rPr>
        <w:t>:</w:t>
      </w:r>
      <w:r w:rsidR="00F47BD3">
        <w:rPr>
          <w:b/>
          <w:bCs/>
        </w:rPr>
        <w:br/>
      </w:r>
      <w:r w:rsidR="00F47BD3" w:rsidRPr="00F47BD3">
        <w:t xml:space="preserve">Artificial Intelligence, or AI, is a method of teaching computers to do jobs that would usually need human intelligence, like finding patterns, understanding language or making basic decisions. A good everyday example is a GPS navigation </w:t>
      </w:r>
      <w:proofErr w:type="gramStart"/>
      <w:r w:rsidR="00F47BD3" w:rsidRPr="00F47BD3">
        <w:t>app .</w:t>
      </w:r>
      <w:proofErr w:type="gramEnd"/>
      <w:r w:rsidR="00F47BD3" w:rsidRPr="00F47BD3">
        <w:t xml:space="preserve"> It looks at </w:t>
      </w:r>
      <w:proofErr w:type="gramStart"/>
      <w:r w:rsidR="00F47BD3" w:rsidRPr="00F47BD3">
        <w:t>traffic ,</w:t>
      </w:r>
      <w:proofErr w:type="gramEnd"/>
      <w:r w:rsidR="00F47BD3" w:rsidRPr="00F47BD3">
        <w:t xml:space="preserve"> distances , road conditions , and then decides the best route for you , much as a human navigator would , but much faster , and using far more information at once .</w:t>
      </w:r>
    </w:p>
    <w:p w14:paraId="0E069FE4" w14:textId="0861548E" w:rsidR="00F47BD3" w:rsidRDefault="00F47BD3">
      <w:pPr>
        <w:spacing w:after="160" w:line="300" w:lineRule="auto"/>
      </w:pPr>
      <w:r w:rsidRPr="00F47BD3">
        <w:rPr>
          <w:b/>
          <w:bCs/>
        </w:rPr>
        <w:t>Generative AI:</w:t>
      </w:r>
      <w:r>
        <w:br/>
      </w:r>
      <w:r w:rsidRPr="00F47BD3">
        <w:t xml:space="preserve">Generative AI is a form of AI that can create new content, not just </w:t>
      </w:r>
      <w:proofErr w:type="spellStart"/>
      <w:r w:rsidRPr="00F47BD3">
        <w:t>analyze</w:t>
      </w:r>
      <w:proofErr w:type="spellEnd"/>
      <w:r w:rsidRPr="00F47BD3">
        <w:t xml:space="preserve"> existing content. It can write an email, draft a report or summarise a meeting in plain language, not just answer a question. A good analogy is a competent helper, who, given the main points of a discussion, can write a clear summary in their own words, not just repeat what was said.</w:t>
      </w:r>
    </w:p>
    <w:p w14:paraId="7E83B088" w14:textId="7ECFEFFE" w:rsidR="00666581" w:rsidRDefault="00F47BD3">
      <w:pPr>
        <w:spacing w:after="160" w:line="300" w:lineRule="auto"/>
      </w:pPr>
      <w:r w:rsidRPr="00F47BD3">
        <w:rPr>
          <w:b/>
          <w:bCs/>
        </w:rPr>
        <w:t>Agentic AI:</w:t>
      </w:r>
      <w:r>
        <w:br/>
      </w:r>
      <w:r w:rsidRPr="00F47BD3">
        <w:t>Agentic AI pushes this even further. Rather than generating one response and stopping, an agentic system is able to plan a sequence of actions, use multiple tools or data sources, and complete a task from start to finish with minimal human guidance. A simple analogy is a personal travel assistant who not only suggests a flight but checks the weather, surveys the hotel options, fits everything in the budget of the traveller and prepares a short itinerary, all on its own, just asking the traveller to give a go ahead before booking.</w:t>
      </w:r>
    </w:p>
    <w:p w14:paraId="1D185129" w14:textId="65E10B37" w:rsidR="00666581" w:rsidRDefault="00C9588F">
      <w:pPr>
        <w:spacing w:after="160" w:line="300" w:lineRule="auto"/>
      </w:pPr>
      <w:r>
        <w:t>This report explains how these three ideas</w:t>
      </w:r>
      <w:r>
        <w:t xml:space="preserve"> AI, Generative AI, and Agentic AI </w:t>
      </w:r>
      <w:r>
        <w:t>were applied during</w:t>
      </w:r>
      <w:r w:rsidR="00F47BD3">
        <w:t xml:space="preserve"> work period</w:t>
      </w:r>
      <w:r>
        <w:t xml:space="preserve"> to build a working assistant named ATLAS AI, designed to support project governance and reporting inside Microsoft 365.</w:t>
      </w:r>
    </w:p>
    <w:p w14:paraId="48EE6032" w14:textId="77777777" w:rsidR="00666581" w:rsidRDefault="00C9588F">
      <w:pPr>
        <w:pStyle w:val="Heading1"/>
      </w:pPr>
      <w:bookmarkStart w:id="2" w:name="_Toc233196100"/>
      <w:r>
        <w:t>2. Use Case Description</w:t>
      </w:r>
      <w:bookmarkEnd w:id="2"/>
    </w:p>
    <w:p w14:paraId="6BA846DC" w14:textId="77777777" w:rsidR="00F47BD3" w:rsidRDefault="00F47BD3">
      <w:pPr>
        <w:spacing w:after="160" w:line="300" w:lineRule="auto"/>
      </w:pPr>
      <w:r w:rsidRPr="00F47BD3">
        <w:t>In most organisations, Project Managers and Delivery Managers spend a large part of their week just trying to work out what is happening across their projects. Status updates live in Microsoft Teams chats, tasks are tracked in Planner, meeting notes are scattered across OneNote, important decisions are buried in Outlook email threads and official documents sit in SharePoint folders. There’s no automatic communication between these sources so the manager has to visit each one, copy the relevant details and manually stitch together a single picture of project health.</w:t>
      </w:r>
    </w:p>
    <w:p w14:paraId="1F7E0C74" w14:textId="77777777" w:rsidR="00F47BD3" w:rsidRDefault="00F47BD3">
      <w:pPr>
        <w:spacing w:after="160" w:line="300" w:lineRule="auto"/>
      </w:pPr>
      <w:r w:rsidRPr="00F47BD3">
        <w:t xml:space="preserve">This manual process produces a number of common problems in the everyday delivery environment. Status reports often run a day or two late because someone has to chase down updates from team members. Sometimes risks and blockers are only noticed when a milestone has </w:t>
      </w:r>
      <w:r w:rsidRPr="00F47BD3">
        <w:lastRenderedPageBreak/>
        <w:t>already been impacted because no one had time to review every Teams channel and Planner board on the same day. Action items are sometimes missed from client or internal meetings because OneNote notes are not always reviewed line by line before the next meeting. Governance reviews, where leadership checks whether a project is following due process, can also get bogged down because evidence to support this needs to be gathered from many different places.</w:t>
      </w:r>
    </w:p>
    <w:p w14:paraId="6F3B70C3" w14:textId="77777777" w:rsidR="00F47BD3" w:rsidRDefault="00F47BD3">
      <w:pPr>
        <w:spacing w:after="160" w:line="300" w:lineRule="auto"/>
      </w:pPr>
      <w:r w:rsidRPr="00F47BD3">
        <w:t>ATLAS AI was designed to address these problems head-on. It is an enterprise project intelligence and governance assistant that uses approved Microsoft 365 connections to SharePoint, Teams, Planner, Outlook and OneNote to automatically consolidate the relevant information. When a Project Manager, Scrum Master, or Delivery Manager requests a status update, a risk summary, or a release-readiness check from ATLAS AI, the agent pulls the latest information from those sources and makes it available in a clear, consistent format, instead of the manager having to go look in five different applications.</w:t>
      </w:r>
    </w:p>
    <w:p w14:paraId="1114383B" w14:textId="7BE0842B" w:rsidR="00666581" w:rsidRDefault="00C9588F">
      <w:pPr>
        <w:spacing w:after="160" w:line="300" w:lineRule="auto"/>
      </w:pPr>
      <w:r>
        <w:t>The expected business impact of a tool like ATLAS AI is meaningful even at a modest scale. By reducing the time spent manuall</w:t>
      </w:r>
      <w:r>
        <w:t>y collecting status information, Project Managers can spend more time actually managing risks and supporting their teams. Reports become more consistent because they follow the same governance-approved template every time, rather than depending on who wrot</w:t>
      </w:r>
      <w:r>
        <w:t>e them. Leadership also benefits from faster visibility into project health, which supports quicker and better-informed decisions, especially for organisations such as Accenture that manage many concurrent client projects and must maintain strong governanc</w:t>
      </w:r>
      <w:r>
        <w:t>e standards across all of them.</w:t>
      </w:r>
    </w:p>
    <w:p w14:paraId="4FBDEC5A" w14:textId="77777777" w:rsidR="00666581" w:rsidRDefault="00C9588F">
      <w:pPr>
        <w:pStyle w:val="Heading1"/>
      </w:pPr>
      <w:bookmarkStart w:id="3" w:name="_Toc233196101"/>
      <w:r>
        <w:t>3. Research Summary</w:t>
      </w:r>
      <w:bookmarkEnd w:id="3"/>
    </w:p>
    <w:p w14:paraId="44210605" w14:textId="77777777" w:rsidR="00666581" w:rsidRDefault="00C9588F">
      <w:pPr>
        <w:spacing w:after="160" w:line="300" w:lineRule="auto"/>
      </w:pPr>
      <w:r>
        <w:t xml:space="preserve">The core business problem is that project information in most organisations is fragmented across multiple Microsoft 365 tools, and bringing it together for a status report or governance review is a slow, </w:t>
      </w:r>
      <w:r>
        <w:t>manual task. Manual monitoring is difficult because it depends on individual effort and memory: a manager must remember to check every channel, every Planner board, and every shared document, and small but important updates can easily be missed during a bu</w:t>
      </w:r>
      <w:r>
        <w:t>sy week.</w:t>
      </w:r>
    </w:p>
    <w:p w14:paraId="41F0D90A" w14:textId="77777777" w:rsidR="00666581" w:rsidRDefault="00C9588F">
      <w:pPr>
        <w:spacing w:after="160" w:line="300" w:lineRule="auto"/>
      </w:pPr>
      <w:r>
        <w:t xml:space="preserve">AI can assist by acting as a tireless first reviewer of this information. Rather than replacing the Project Manager’s judgement, an AI agent can scan the available sources, organise the information, highlight items that look like risks or delays, </w:t>
      </w:r>
      <w:r>
        <w:t>and prepare a first draft of a report for the manager to review and approve. This saves time on the repetitive parts of the job and leaves the human in charge of the final decision.</w:t>
      </w:r>
    </w:p>
    <w:p w14:paraId="4FC32BB3" w14:textId="77777777" w:rsidR="00666581" w:rsidRDefault="00C9588F">
      <w:pPr>
        <w:spacing w:after="160" w:line="300" w:lineRule="auto"/>
      </w:pPr>
      <w:r>
        <w:t>The benefits of using an AI agent in this context include faster reporting</w:t>
      </w:r>
      <w:r>
        <w:t xml:space="preserve">, more consistent formatting, fewer missed action items, and more time for managers to focus on judgement-based work rather than data gathering. However, there are also real risks and limitations. The agent can </w:t>
      </w:r>
      <w:r>
        <w:lastRenderedPageBreak/>
        <w:t>only see information from the sources it is c</w:t>
      </w:r>
      <w:r>
        <w:t>onnected to, so anything discussed outside those tools will not be captured. There is also a risk of the agent presenting incomplete information with too much confidence if it is not carefully reviewed by a human before use.</w:t>
      </w:r>
    </w:p>
    <w:p w14:paraId="0D704E6B" w14:textId="77777777" w:rsidR="00666581" w:rsidRDefault="00C9588F">
      <w:pPr>
        <w:spacing w:after="160" w:line="300" w:lineRule="auto"/>
      </w:pPr>
      <w:r>
        <w:t>This is why governance and secu</w:t>
      </w:r>
      <w:r>
        <w:t>rity are treated as essential, not optional, in this project. ATLAS AI is restricted to approved enterprise data sources, includes clear instructions about what it should and should not do, and is designed so that a human always reviews and approves any re</w:t>
      </w:r>
      <w:r>
        <w:t>port or email before it goes out, ensuring the agent supports good decision-making rather than replacing it.</w:t>
      </w:r>
    </w:p>
    <w:p w14:paraId="287D10ED" w14:textId="77777777" w:rsidR="00666581" w:rsidRDefault="00C9588F">
      <w:pPr>
        <w:pStyle w:val="Heading1"/>
      </w:pPr>
      <w:bookmarkStart w:id="4" w:name="_Toc233196102"/>
      <w:r>
        <w:t>4. Gen AI Asset</w:t>
      </w:r>
      <w:bookmarkEnd w:id="4"/>
    </w:p>
    <w:p w14:paraId="60FF1476" w14:textId="77777777" w:rsidR="00666581" w:rsidRDefault="00C9588F">
      <w:pPr>
        <w:spacing w:after="160" w:line="300" w:lineRule="auto"/>
      </w:pPr>
      <w:r>
        <w:t xml:space="preserve">Several supporting materials for ATLAS AI were first drafted using Generative AI tools and then refined for actual use inside </w:t>
      </w:r>
      <w:proofErr w:type="spellStart"/>
      <w:r>
        <w:t>Copil</w:t>
      </w:r>
      <w:r>
        <w:t>ot</w:t>
      </w:r>
      <w:proofErr w:type="spellEnd"/>
      <w:r>
        <w:t xml:space="preserve"> Studio. This approach helped speed up the early design work while still ensuring the final content matched real governance and reporting needs.</w:t>
      </w:r>
    </w:p>
    <w:p w14:paraId="34C0CDD5" w14:textId="77777777" w:rsidR="00666581" w:rsidRDefault="00C9588F">
      <w:pPr>
        <w:spacing w:before="160" w:after="100"/>
      </w:pPr>
      <w:r>
        <w:rPr>
          <w:b/>
          <w:bCs/>
          <w:color w:val="2E1A52"/>
          <w:sz w:val="24"/>
          <w:szCs w:val="24"/>
        </w:rPr>
        <w:t>Content Generated Using Generative AI</w:t>
      </w:r>
    </w:p>
    <w:p w14:paraId="63A52B7C" w14:textId="77777777" w:rsidR="00666581" w:rsidRDefault="00C9588F">
      <w:pPr>
        <w:pStyle w:val="ListParagraph"/>
        <w:numPr>
          <w:ilvl w:val="0"/>
          <w:numId w:val="2"/>
        </w:numPr>
        <w:spacing w:after="90" w:line="290" w:lineRule="auto"/>
      </w:pPr>
      <w:r>
        <w:t>Agent instructions: an initial set of behaviour rules describing how AT</w:t>
      </w:r>
      <w:r>
        <w:t>LAS AI should respond to project status questions, how formal it should sound, and what it should avoid doing.</w:t>
      </w:r>
    </w:p>
    <w:p w14:paraId="52821C59" w14:textId="77777777" w:rsidR="00666581" w:rsidRDefault="00C9588F">
      <w:pPr>
        <w:pStyle w:val="ListParagraph"/>
        <w:numPr>
          <w:ilvl w:val="0"/>
          <w:numId w:val="2"/>
        </w:numPr>
        <w:spacing w:after="90" w:line="290" w:lineRule="auto"/>
      </w:pPr>
      <w:r>
        <w:t xml:space="preserve">Governance rules: draft wording for what data sources the agent is allowed to use, and reminders that sensitive actions like sending emails must </w:t>
      </w:r>
      <w:r>
        <w:t>stay manual.</w:t>
      </w:r>
    </w:p>
    <w:p w14:paraId="6486562D" w14:textId="77777777" w:rsidR="00666581" w:rsidRDefault="00C9588F">
      <w:pPr>
        <w:pStyle w:val="ListParagraph"/>
        <w:numPr>
          <w:ilvl w:val="0"/>
          <w:numId w:val="2"/>
        </w:numPr>
        <w:spacing w:after="90" w:line="290" w:lineRule="auto"/>
      </w:pPr>
      <w:r>
        <w:t>Reporting templates: a first version of the project health report layout, including sections for progress, risks, and next steps.</w:t>
      </w:r>
    </w:p>
    <w:p w14:paraId="10A4E001" w14:textId="77777777" w:rsidR="00666581" w:rsidRDefault="00C9588F">
      <w:pPr>
        <w:pStyle w:val="ListParagraph"/>
        <w:numPr>
          <w:ilvl w:val="0"/>
          <w:numId w:val="2"/>
        </w:numPr>
        <w:spacing w:after="90" w:line="290" w:lineRule="auto"/>
      </w:pPr>
      <w:r>
        <w:t xml:space="preserve">Email templates: a starting structure for the status update email, including a subject line format and a polite, </w:t>
      </w:r>
      <w:r>
        <w:t>professional tone for the body text.</w:t>
      </w:r>
    </w:p>
    <w:p w14:paraId="2032502B" w14:textId="77777777" w:rsidR="00666581" w:rsidRDefault="00C9588F">
      <w:pPr>
        <w:pStyle w:val="ListParagraph"/>
        <w:numPr>
          <w:ilvl w:val="0"/>
          <w:numId w:val="2"/>
        </w:numPr>
        <w:spacing w:after="90" w:line="290" w:lineRule="auto"/>
      </w:pPr>
      <w:r>
        <w:t>Executive summaries: short draft paragraphs summarising overall project health in a way that is quick for leadership to read.</w:t>
      </w:r>
    </w:p>
    <w:p w14:paraId="453A583D" w14:textId="77777777" w:rsidR="00666581" w:rsidRDefault="00C9588F">
      <w:pPr>
        <w:spacing w:before="160" w:after="100"/>
      </w:pPr>
      <w:r>
        <w:rPr>
          <w:b/>
          <w:bCs/>
          <w:color w:val="2E1A52"/>
          <w:sz w:val="24"/>
          <w:szCs w:val="24"/>
        </w:rPr>
        <w:t>Manual Modifications Made</w:t>
      </w:r>
    </w:p>
    <w:p w14:paraId="6A57F519" w14:textId="77777777" w:rsidR="00666581" w:rsidRDefault="00C9588F">
      <w:pPr>
        <w:spacing w:after="160" w:line="300" w:lineRule="auto"/>
      </w:pPr>
      <w:r>
        <w:t>The first drafts produced by Generative AI were useful as a startin</w:t>
      </w:r>
      <w:r>
        <w:t>g point but needed real adjustment before they could be trusted inside an enterprise tool. The agent instructions were rewritten to be more specific about which Microsoft 365 sources to check and in what order, since the original draft was too general. The</w:t>
      </w:r>
      <w:r>
        <w:t xml:space="preserve"> governance rules were tightened to clearly state that ATLAS AI must never send an email automatically, after an early draft accidentally implied full automation. The reporting and email templates were also shortened and reformatted, since the first versio</w:t>
      </w:r>
      <w:r>
        <w:t>ns were longer and more casual than what a Delivery Manager would expect to send to a client or to leadership.</w:t>
      </w:r>
    </w:p>
    <w:p w14:paraId="4B62B139" w14:textId="77777777" w:rsidR="00666581" w:rsidRDefault="00C9588F">
      <w:pPr>
        <w:spacing w:after="160" w:line="300" w:lineRule="auto"/>
      </w:pPr>
      <w:r>
        <w:lastRenderedPageBreak/>
        <w:t>These modifications were necessary because Generative AI output, while a strong starting point, does not automatically know the specific governan</w:t>
      </w:r>
      <w:r>
        <w:t xml:space="preserve">ce standards, tone, or risk tolerance of a real organisation. Within ATLAS AI, the refined instructions now guide every conversation the agent has, the governance rules control what data it can access, and the reporting and email templates are used as the </w:t>
      </w:r>
      <w:r>
        <w:t>actual format the agent fills in with live project data when generating a report.</w:t>
      </w:r>
    </w:p>
    <w:p w14:paraId="2435BC30" w14:textId="77777777" w:rsidR="00666581" w:rsidRDefault="00C9588F">
      <w:pPr>
        <w:pStyle w:val="Heading1"/>
      </w:pPr>
      <w:bookmarkStart w:id="5" w:name="_Toc233196103"/>
      <w:r>
        <w:t>5. Agentic AI Simulation</w:t>
      </w:r>
      <w:bookmarkEnd w:id="5"/>
    </w:p>
    <w:p w14:paraId="3C81472B" w14:textId="77777777" w:rsidR="00666581" w:rsidRDefault="00C9588F">
      <w:pPr>
        <w:spacing w:after="160" w:line="300" w:lineRule="auto"/>
      </w:pPr>
      <w:r>
        <w:t>In a recent test, a Delivery Manager asked ATLAS AI to prepare a project health report before a leadership review. The agent retrieved the latest SharePoint documentation, reviewed open and overdue tasks in Planner, scanned recent Teams updates for mention</w:t>
      </w:r>
      <w:r>
        <w:t>s of blockers, and checked whether key milestone approvals had been recorded. Using this information, it calculated an overall health status, listed two active risks with brief explanations, and generated a short management report. It then prepared a ready</w:t>
      </w:r>
      <w:r>
        <w:t>-to-review email containing the report summary. ATLAS AI performed well at gathering and organising information quickly and consistently. Its current limitation is that it cannot judge the business importance of a risk the way an experienced manager can, s</w:t>
      </w:r>
      <w:r>
        <w:t>o its risk ratings are best treated as a helpful first opinion rather than a final answer.</w:t>
      </w:r>
    </w:p>
    <w:p w14:paraId="46940C45" w14:textId="77777777" w:rsidR="00666581" w:rsidRDefault="00C9588F">
      <w:pPr>
        <w:pStyle w:val="Heading1"/>
      </w:pPr>
      <w:bookmarkStart w:id="6" w:name="_Toc233196104"/>
      <w:r>
        <w:t>6. Agent Design Blueprint</w:t>
      </w:r>
      <w:bookmarkEnd w:id="6"/>
    </w:p>
    <w:p w14:paraId="38A79021" w14:textId="77777777" w:rsidR="00666581" w:rsidRDefault="00C9588F">
      <w:pPr>
        <w:spacing w:after="160" w:line="300" w:lineRule="auto"/>
      </w:pPr>
      <w:r>
        <w:t>The table below summarises how ATLAS AI is designed to behave across its main scenarios, including what starts each action, what it needs, what it does, and the safety checks built into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1397"/>
        <w:gridCol w:w="1298"/>
        <w:gridCol w:w="1690"/>
        <w:gridCol w:w="1316"/>
        <w:gridCol w:w="1279"/>
        <w:gridCol w:w="1281"/>
      </w:tblGrid>
      <w:tr w:rsidR="00666581" w14:paraId="1A90BBA4" w14:textId="77777777">
        <w:tblPrEx>
          <w:tblCellMar>
            <w:top w:w="0" w:type="dxa"/>
            <w:bottom w:w="0" w:type="dxa"/>
          </w:tblCellMar>
        </w:tblPrEx>
        <w:tc>
          <w:tcPr>
            <w:tcW w:w="110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0F510C65" w14:textId="77777777" w:rsidR="00666581" w:rsidRDefault="00C9588F">
            <w:r>
              <w:rPr>
                <w:b/>
                <w:bCs/>
                <w:color w:val="FFFFFF"/>
                <w:sz w:val="21"/>
                <w:szCs w:val="21"/>
              </w:rPr>
              <w:t>Trigger</w:t>
            </w:r>
          </w:p>
        </w:tc>
        <w:tc>
          <w:tcPr>
            <w:tcW w:w="140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33554054" w14:textId="77777777" w:rsidR="00666581" w:rsidRDefault="00C9588F">
            <w:r>
              <w:rPr>
                <w:b/>
                <w:bCs/>
                <w:color w:val="FFFFFF"/>
                <w:sz w:val="21"/>
                <w:szCs w:val="21"/>
              </w:rPr>
              <w:t>Goal</w:t>
            </w:r>
          </w:p>
        </w:tc>
        <w:tc>
          <w:tcPr>
            <w:tcW w:w="130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6891B4D9" w14:textId="77777777" w:rsidR="00666581" w:rsidRDefault="00C9588F">
            <w:r>
              <w:rPr>
                <w:b/>
                <w:bCs/>
                <w:color w:val="FFFFFF"/>
                <w:sz w:val="21"/>
                <w:szCs w:val="21"/>
              </w:rPr>
              <w:t>Inputs</w:t>
            </w:r>
          </w:p>
        </w:tc>
        <w:tc>
          <w:tcPr>
            <w:tcW w:w="170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38D3DCF9" w14:textId="77777777" w:rsidR="00666581" w:rsidRDefault="00C9588F">
            <w:r>
              <w:rPr>
                <w:b/>
                <w:bCs/>
                <w:color w:val="FFFFFF"/>
                <w:sz w:val="21"/>
                <w:szCs w:val="21"/>
              </w:rPr>
              <w:t>Steps</w:t>
            </w:r>
          </w:p>
        </w:tc>
        <w:tc>
          <w:tcPr>
            <w:tcW w:w="130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32D104C4" w14:textId="77777777" w:rsidR="00666581" w:rsidRDefault="00C9588F">
            <w:r>
              <w:rPr>
                <w:b/>
                <w:bCs/>
                <w:color w:val="FFFFFF"/>
                <w:sz w:val="21"/>
                <w:szCs w:val="21"/>
              </w:rPr>
              <w:t>Output</w:t>
            </w:r>
          </w:p>
        </w:tc>
        <w:tc>
          <w:tcPr>
            <w:tcW w:w="128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17B0918C" w14:textId="77777777" w:rsidR="00666581" w:rsidRDefault="00C9588F">
            <w:r>
              <w:rPr>
                <w:b/>
                <w:bCs/>
                <w:color w:val="FFFFFF"/>
                <w:sz w:val="21"/>
                <w:szCs w:val="21"/>
              </w:rPr>
              <w:t>Escalation</w:t>
            </w:r>
          </w:p>
        </w:tc>
        <w:tc>
          <w:tcPr>
            <w:tcW w:w="1280" w:type="dxa"/>
            <w:tcBorders>
              <w:top w:val="single" w:sz="2" w:space="0" w:color="D9D2E9"/>
              <w:left w:val="single" w:sz="2" w:space="0" w:color="D9D2E9"/>
              <w:bottom w:val="single" w:sz="2" w:space="0" w:color="D9D2E9"/>
              <w:right w:val="single" w:sz="2" w:space="0" w:color="D9D2E9"/>
            </w:tcBorders>
            <w:shd w:val="clear" w:color="auto" w:fill="4B2E83"/>
            <w:tcMar>
              <w:top w:w="100" w:type="dxa"/>
              <w:left w:w="140" w:type="dxa"/>
              <w:bottom w:w="100" w:type="dxa"/>
              <w:right w:w="140" w:type="dxa"/>
            </w:tcMar>
            <w:vAlign w:val="center"/>
          </w:tcPr>
          <w:p w14:paraId="6BCC6021" w14:textId="77777777" w:rsidR="00666581" w:rsidRDefault="00C9588F">
            <w:r>
              <w:rPr>
                <w:b/>
                <w:bCs/>
                <w:color w:val="FFFFFF"/>
                <w:sz w:val="21"/>
                <w:szCs w:val="21"/>
              </w:rPr>
              <w:t>Guardrails</w:t>
            </w:r>
          </w:p>
        </w:tc>
      </w:tr>
      <w:tr w:rsidR="00666581" w14:paraId="476675F1" w14:textId="77777777">
        <w:tblPrEx>
          <w:tblCellMar>
            <w:top w:w="0" w:type="dxa"/>
            <w:bottom w:w="0" w:type="dxa"/>
          </w:tblCellMar>
        </w:tblPrEx>
        <w:tc>
          <w:tcPr>
            <w:tcW w:w="11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3D7B3A8D" w14:textId="77777777" w:rsidR="00666581" w:rsidRDefault="00C9588F">
            <w:pPr>
              <w:spacing w:line="270" w:lineRule="auto"/>
            </w:pPr>
            <w:r>
              <w:rPr>
                <w:sz w:val="20"/>
                <w:szCs w:val="20"/>
              </w:rPr>
              <w:t>User requests a project status update</w:t>
            </w:r>
          </w:p>
        </w:tc>
        <w:tc>
          <w:tcPr>
            <w:tcW w:w="14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3B820100" w14:textId="77777777" w:rsidR="00666581" w:rsidRDefault="00C9588F">
            <w:pPr>
              <w:spacing w:line="270" w:lineRule="auto"/>
            </w:pPr>
            <w:r>
              <w:rPr>
                <w:sz w:val="20"/>
                <w:szCs w:val="20"/>
              </w:rPr>
              <w:t>Provide an accurate, up-to-date project summary</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056D254F" w14:textId="77777777" w:rsidR="00666581" w:rsidRDefault="00C9588F">
            <w:pPr>
              <w:spacing w:line="270" w:lineRule="auto"/>
            </w:pPr>
            <w:r>
              <w:rPr>
                <w:sz w:val="20"/>
                <w:szCs w:val="20"/>
              </w:rPr>
              <w:t>SharePoint docs, Planner tasks, Teams messages</w:t>
            </w:r>
          </w:p>
        </w:tc>
        <w:tc>
          <w:tcPr>
            <w:tcW w:w="17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73D060A" w14:textId="77777777" w:rsidR="00666581" w:rsidRDefault="00C9588F">
            <w:pPr>
              <w:spacing w:line="270" w:lineRule="auto"/>
            </w:pPr>
            <w:r>
              <w:rPr>
                <w:sz w:val="20"/>
                <w:szCs w:val="20"/>
              </w:rPr>
              <w:t>Retrieve sources; summarise progress; flag delays</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0B1D8C45" w14:textId="77777777" w:rsidR="00666581" w:rsidRDefault="00C9588F">
            <w:pPr>
              <w:spacing w:line="270" w:lineRule="auto"/>
            </w:pPr>
            <w:r>
              <w:rPr>
                <w:sz w:val="20"/>
                <w:szCs w:val="20"/>
              </w:rPr>
              <w:t>Plain-language status summary</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079AF65B" w14:textId="77777777" w:rsidR="00666581" w:rsidRDefault="00C9588F">
            <w:pPr>
              <w:spacing w:line="270" w:lineRule="auto"/>
            </w:pPr>
            <w:r>
              <w:rPr>
                <w:sz w:val="20"/>
                <w:szCs w:val="20"/>
              </w:rPr>
              <w:t>Unclear data triggers a request for clarifi</w:t>
            </w:r>
            <w:r>
              <w:rPr>
                <w:sz w:val="20"/>
                <w:szCs w:val="20"/>
              </w:rPr>
              <w:t>cation</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5EE9B8E1" w14:textId="77777777" w:rsidR="00666581" w:rsidRDefault="00C9588F">
            <w:pPr>
              <w:spacing w:line="270" w:lineRule="auto"/>
            </w:pPr>
            <w:r>
              <w:rPr>
                <w:sz w:val="20"/>
                <w:szCs w:val="20"/>
              </w:rPr>
              <w:t>Only approved Microsoft 365 sources used</w:t>
            </w:r>
          </w:p>
        </w:tc>
      </w:tr>
      <w:tr w:rsidR="00666581" w14:paraId="12DC2739" w14:textId="77777777">
        <w:tblPrEx>
          <w:tblCellMar>
            <w:top w:w="0" w:type="dxa"/>
            <w:bottom w:w="0" w:type="dxa"/>
          </w:tblCellMar>
        </w:tblPrEx>
        <w:tc>
          <w:tcPr>
            <w:tcW w:w="11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0C76F19" w14:textId="77777777" w:rsidR="00666581" w:rsidRDefault="00C9588F">
            <w:pPr>
              <w:spacing w:line="270" w:lineRule="auto"/>
            </w:pPr>
            <w:r>
              <w:rPr>
                <w:sz w:val="20"/>
                <w:szCs w:val="20"/>
              </w:rPr>
              <w:t>User requests a risk and blocker check</w:t>
            </w:r>
          </w:p>
        </w:tc>
        <w:tc>
          <w:tcPr>
            <w:tcW w:w="14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3DFDF609" w14:textId="77777777" w:rsidR="00666581" w:rsidRDefault="00C9588F">
            <w:pPr>
              <w:spacing w:line="270" w:lineRule="auto"/>
            </w:pPr>
            <w:r>
              <w:rPr>
                <w:sz w:val="20"/>
                <w:szCs w:val="20"/>
              </w:rPr>
              <w:t>Identify current risks before they escalate</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52D49CF2" w14:textId="77777777" w:rsidR="00666581" w:rsidRDefault="00C9588F">
            <w:pPr>
              <w:spacing w:line="270" w:lineRule="auto"/>
            </w:pPr>
            <w:r>
              <w:rPr>
                <w:sz w:val="20"/>
                <w:szCs w:val="20"/>
              </w:rPr>
              <w:t>Planner overdue tasks, Teams blocker mentions</w:t>
            </w:r>
          </w:p>
        </w:tc>
        <w:tc>
          <w:tcPr>
            <w:tcW w:w="17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195DC69" w14:textId="77777777" w:rsidR="00666581" w:rsidRDefault="00C9588F">
            <w:pPr>
              <w:spacing w:line="270" w:lineRule="auto"/>
            </w:pPr>
            <w:r>
              <w:rPr>
                <w:sz w:val="20"/>
                <w:szCs w:val="20"/>
              </w:rPr>
              <w:t>Scan tasks and chats; classify risk severity</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2D358296" w14:textId="77777777" w:rsidR="00666581" w:rsidRDefault="00C9588F">
            <w:pPr>
              <w:spacing w:line="270" w:lineRule="auto"/>
            </w:pPr>
            <w:r>
              <w:rPr>
                <w:sz w:val="20"/>
                <w:szCs w:val="20"/>
              </w:rPr>
              <w:t>Risk list with brief explanations</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78DF712E" w14:textId="77777777" w:rsidR="00666581" w:rsidRDefault="00C9588F">
            <w:pPr>
              <w:spacing w:line="270" w:lineRule="auto"/>
            </w:pPr>
            <w:r>
              <w:rPr>
                <w:sz w:val="20"/>
                <w:szCs w:val="20"/>
              </w:rPr>
              <w:t>High-severity risks flagged for manager review</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2F05F6DC" w14:textId="77777777" w:rsidR="00666581" w:rsidRDefault="00C9588F">
            <w:pPr>
              <w:spacing w:line="270" w:lineRule="auto"/>
            </w:pPr>
            <w:r>
              <w:rPr>
                <w:sz w:val="20"/>
                <w:szCs w:val="20"/>
              </w:rPr>
              <w:t>Agent labels findings as suggestions, not decisions</w:t>
            </w:r>
          </w:p>
        </w:tc>
      </w:tr>
      <w:tr w:rsidR="00666581" w14:paraId="713E011B" w14:textId="77777777">
        <w:tblPrEx>
          <w:tblCellMar>
            <w:top w:w="0" w:type="dxa"/>
            <w:bottom w:w="0" w:type="dxa"/>
          </w:tblCellMar>
        </w:tblPrEx>
        <w:tc>
          <w:tcPr>
            <w:tcW w:w="11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22D96C42" w14:textId="77777777" w:rsidR="00666581" w:rsidRDefault="00C9588F">
            <w:pPr>
              <w:spacing w:line="270" w:lineRule="auto"/>
            </w:pPr>
            <w:r>
              <w:rPr>
                <w:sz w:val="20"/>
                <w:szCs w:val="20"/>
              </w:rPr>
              <w:lastRenderedPageBreak/>
              <w:t>User requests a release-readiness check</w:t>
            </w:r>
          </w:p>
        </w:tc>
        <w:tc>
          <w:tcPr>
            <w:tcW w:w="14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0A1ADC73" w14:textId="77777777" w:rsidR="00666581" w:rsidRDefault="00C9588F">
            <w:pPr>
              <w:spacing w:line="270" w:lineRule="auto"/>
            </w:pPr>
            <w:r>
              <w:rPr>
                <w:sz w:val="20"/>
                <w:szCs w:val="20"/>
              </w:rPr>
              <w:t>Assess whether a release meets governance criteria</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387CB4B" w14:textId="77777777" w:rsidR="00666581" w:rsidRDefault="00C9588F">
            <w:pPr>
              <w:spacing w:line="270" w:lineRule="auto"/>
            </w:pPr>
            <w:r>
              <w:rPr>
                <w:sz w:val="20"/>
                <w:szCs w:val="20"/>
              </w:rPr>
              <w:t>Approval records, milestone status, sign-offs</w:t>
            </w:r>
          </w:p>
        </w:tc>
        <w:tc>
          <w:tcPr>
            <w:tcW w:w="17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B8ED9D5" w14:textId="77777777" w:rsidR="00666581" w:rsidRDefault="00C9588F">
            <w:pPr>
              <w:spacing w:line="270" w:lineRule="auto"/>
            </w:pPr>
            <w:r>
              <w:rPr>
                <w:sz w:val="20"/>
                <w:szCs w:val="20"/>
              </w:rPr>
              <w:t>Check approvals; compare against checklist</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2479533" w14:textId="77777777" w:rsidR="00666581" w:rsidRDefault="00C9588F">
            <w:pPr>
              <w:spacing w:line="270" w:lineRule="auto"/>
            </w:pPr>
            <w:r>
              <w:rPr>
                <w:sz w:val="20"/>
                <w:szCs w:val="20"/>
              </w:rPr>
              <w:t>Readiness status with gaps listed</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F3390AE" w14:textId="77777777" w:rsidR="00666581" w:rsidRDefault="00C9588F">
            <w:pPr>
              <w:spacing w:line="270" w:lineRule="auto"/>
            </w:pPr>
            <w:r>
              <w:rPr>
                <w:sz w:val="20"/>
                <w:szCs w:val="20"/>
              </w:rPr>
              <w:t>Missing approvals routed to Delivery Manag</w:t>
            </w:r>
            <w:r>
              <w:rPr>
                <w:sz w:val="20"/>
                <w:szCs w:val="20"/>
              </w:rPr>
              <w:t>er</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0842442C" w14:textId="77777777" w:rsidR="00666581" w:rsidRDefault="00C9588F">
            <w:pPr>
              <w:spacing w:line="270" w:lineRule="auto"/>
            </w:pPr>
            <w:r>
              <w:rPr>
                <w:sz w:val="20"/>
                <w:szCs w:val="20"/>
              </w:rPr>
              <w:t>No release marked ready without human sign-off</w:t>
            </w:r>
          </w:p>
        </w:tc>
      </w:tr>
      <w:tr w:rsidR="00666581" w14:paraId="6FFC002B" w14:textId="77777777">
        <w:tblPrEx>
          <w:tblCellMar>
            <w:top w:w="0" w:type="dxa"/>
            <w:bottom w:w="0" w:type="dxa"/>
          </w:tblCellMar>
        </w:tblPrEx>
        <w:tc>
          <w:tcPr>
            <w:tcW w:w="11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72BD60B1" w14:textId="77777777" w:rsidR="00666581" w:rsidRDefault="00C9588F">
            <w:pPr>
              <w:spacing w:line="270" w:lineRule="auto"/>
            </w:pPr>
            <w:r>
              <w:rPr>
                <w:sz w:val="20"/>
                <w:szCs w:val="20"/>
              </w:rPr>
              <w:t>User requests an executive report</w:t>
            </w:r>
          </w:p>
        </w:tc>
        <w:tc>
          <w:tcPr>
            <w:tcW w:w="14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6633581D" w14:textId="77777777" w:rsidR="00666581" w:rsidRDefault="00C9588F">
            <w:pPr>
              <w:spacing w:line="270" w:lineRule="auto"/>
            </w:pPr>
            <w:r>
              <w:rPr>
                <w:sz w:val="20"/>
                <w:szCs w:val="20"/>
              </w:rPr>
              <w:t>Summarise project health for leadership</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5AC84D70" w14:textId="77777777" w:rsidR="00666581" w:rsidRDefault="00C9588F">
            <w:pPr>
              <w:spacing w:line="270" w:lineRule="auto"/>
            </w:pPr>
            <w:r>
              <w:rPr>
                <w:sz w:val="20"/>
                <w:szCs w:val="20"/>
              </w:rPr>
              <w:t>Status data, risk list, milestone data</w:t>
            </w:r>
          </w:p>
        </w:tc>
        <w:tc>
          <w:tcPr>
            <w:tcW w:w="17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514FBA06" w14:textId="77777777" w:rsidR="00666581" w:rsidRDefault="00C9588F">
            <w:pPr>
              <w:spacing w:line="270" w:lineRule="auto"/>
            </w:pPr>
            <w:r>
              <w:rPr>
                <w:sz w:val="20"/>
                <w:szCs w:val="20"/>
              </w:rPr>
              <w:t>Compile inputs; apply executive template</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7AA04713" w14:textId="77777777" w:rsidR="00666581" w:rsidRDefault="00C9588F">
            <w:pPr>
              <w:spacing w:line="270" w:lineRule="auto"/>
            </w:pPr>
            <w:r>
              <w:rPr>
                <w:sz w:val="20"/>
                <w:szCs w:val="20"/>
              </w:rPr>
              <w:t>Formatted executive summary report</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71D3AE5E" w14:textId="77777777" w:rsidR="00666581" w:rsidRDefault="00C9588F">
            <w:pPr>
              <w:spacing w:line="270" w:lineRule="auto"/>
            </w:pPr>
            <w:r>
              <w:rPr>
                <w:sz w:val="20"/>
                <w:szCs w:val="20"/>
              </w:rPr>
              <w:t>Ambiguous figures flagged before sending</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60D53FC3" w14:textId="77777777" w:rsidR="00666581" w:rsidRDefault="00C9588F">
            <w:pPr>
              <w:spacing w:line="270" w:lineRule="auto"/>
            </w:pPr>
            <w:r>
              <w:rPr>
                <w:sz w:val="20"/>
                <w:szCs w:val="20"/>
              </w:rPr>
              <w:t>Report always marked as draft pending review</w:t>
            </w:r>
          </w:p>
        </w:tc>
      </w:tr>
      <w:tr w:rsidR="00666581" w14:paraId="37404302" w14:textId="77777777">
        <w:tblPrEx>
          <w:tblCellMar>
            <w:top w:w="0" w:type="dxa"/>
            <w:bottom w:w="0" w:type="dxa"/>
          </w:tblCellMar>
        </w:tblPrEx>
        <w:tc>
          <w:tcPr>
            <w:tcW w:w="11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319F53C7" w14:textId="77777777" w:rsidR="00666581" w:rsidRDefault="00C9588F">
            <w:pPr>
              <w:spacing w:line="270" w:lineRule="auto"/>
            </w:pPr>
            <w:r>
              <w:rPr>
                <w:sz w:val="20"/>
                <w:szCs w:val="20"/>
              </w:rPr>
              <w:t>User requests to share the report by email</w:t>
            </w:r>
          </w:p>
        </w:tc>
        <w:tc>
          <w:tcPr>
            <w:tcW w:w="14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85DD155" w14:textId="77777777" w:rsidR="00666581" w:rsidRDefault="00C9588F">
            <w:pPr>
              <w:spacing w:line="270" w:lineRule="auto"/>
            </w:pPr>
            <w:r>
              <w:rPr>
                <w:sz w:val="20"/>
                <w:szCs w:val="20"/>
              </w:rPr>
              <w:t>Prepare a ready-to-send email without auto-sending</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52349420" w14:textId="77777777" w:rsidR="00666581" w:rsidRDefault="00C9588F">
            <w:pPr>
              <w:spacing w:line="270" w:lineRule="auto"/>
            </w:pPr>
            <w:r>
              <w:rPr>
                <w:sz w:val="20"/>
                <w:szCs w:val="20"/>
              </w:rPr>
              <w:t>Report content, recipient name, subject context</w:t>
            </w:r>
          </w:p>
        </w:tc>
        <w:tc>
          <w:tcPr>
            <w:tcW w:w="17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46237F31" w14:textId="77777777" w:rsidR="00666581" w:rsidRDefault="00C9588F">
            <w:pPr>
              <w:spacing w:line="270" w:lineRule="auto"/>
            </w:pPr>
            <w:r>
              <w:rPr>
                <w:sz w:val="20"/>
                <w:szCs w:val="20"/>
              </w:rPr>
              <w:t xml:space="preserve">Draft email body; build </w:t>
            </w:r>
            <w:proofErr w:type="spellStart"/>
            <w:r>
              <w:rPr>
                <w:sz w:val="20"/>
                <w:szCs w:val="20"/>
              </w:rPr>
              <w:t>mailto</w:t>
            </w:r>
            <w:proofErr w:type="spellEnd"/>
            <w:r>
              <w:rPr>
                <w:sz w:val="20"/>
                <w:szCs w:val="20"/>
              </w:rPr>
              <w:t xml:space="preserve"> link</w:t>
            </w:r>
          </w:p>
        </w:tc>
        <w:tc>
          <w:tcPr>
            <w:tcW w:w="130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5AD36666" w14:textId="77777777" w:rsidR="00666581" w:rsidRDefault="00C9588F">
            <w:pPr>
              <w:spacing w:line="270" w:lineRule="auto"/>
            </w:pPr>
            <w:r>
              <w:rPr>
                <w:sz w:val="20"/>
                <w:szCs w:val="20"/>
              </w:rPr>
              <w:t xml:space="preserve">Clickable </w:t>
            </w:r>
            <w:proofErr w:type="spellStart"/>
            <w:r>
              <w:rPr>
                <w:sz w:val="20"/>
                <w:szCs w:val="20"/>
              </w:rPr>
              <w:t>mailto</w:t>
            </w:r>
            <w:proofErr w:type="spellEnd"/>
            <w:r>
              <w:rPr>
                <w:sz w:val="20"/>
                <w:szCs w:val="20"/>
              </w:rPr>
              <w:t xml:space="preserve"> link opening Outlook</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7B0C2A99" w14:textId="77777777" w:rsidR="00666581" w:rsidRDefault="00C9588F">
            <w:pPr>
              <w:spacing w:line="270" w:lineRule="auto"/>
            </w:pPr>
            <w:r>
              <w:rPr>
                <w:sz w:val="20"/>
                <w:szCs w:val="20"/>
              </w:rPr>
              <w:t>User must manually review and click Send</w:t>
            </w:r>
          </w:p>
        </w:tc>
        <w:tc>
          <w:tcPr>
            <w:tcW w:w="1280" w:type="dxa"/>
            <w:tcBorders>
              <w:top w:val="single" w:sz="2" w:space="0" w:color="D9D2E9"/>
              <w:left w:val="single" w:sz="2" w:space="0" w:color="D9D2E9"/>
              <w:bottom w:val="single" w:sz="2" w:space="0" w:color="D9D2E9"/>
              <w:right w:val="single" w:sz="2" w:space="0" w:color="D9D2E9"/>
            </w:tcBorders>
            <w:shd w:val="clear" w:color="auto" w:fill="FFFFFF"/>
            <w:tcMar>
              <w:top w:w="100" w:type="dxa"/>
              <w:left w:w="140" w:type="dxa"/>
              <w:bottom w:w="100" w:type="dxa"/>
              <w:right w:w="140" w:type="dxa"/>
            </w:tcMar>
            <w:vAlign w:val="center"/>
          </w:tcPr>
          <w:p w14:paraId="1CCB1DBB" w14:textId="77777777" w:rsidR="00666581" w:rsidRDefault="00C9588F">
            <w:pPr>
              <w:spacing w:line="270" w:lineRule="auto"/>
            </w:pPr>
            <w:r>
              <w:rPr>
                <w:sz w:val="20"/>
                <w:szCs w:val="20"/>
              </w:rPr>
              <w:t>Agent never sends email directly itself</w:t>
            </w:r>
          </w:p>
        </w:tc>
      </w:tr>
    </w:tbl>
    <w:p w14:paraId="375786C8" w14:textId="77777777" w:rsidR="00666581" w:rsidRDefault="00C9588F">
      <w:pPr>
        <w:pStyle w:val="Heading1"/>
      </w:pPr>
      <w:bookmarkStart w:id="7" w:name="_Toc233196105"/>
      <w:r>
        <w:t xml:space="preserve">7. </w:t>
      </w:r>
      <w:proofErr w:type="spellStart"/>
      <w:r>
        <w:t>Copilot</w:t>
      </w:r>
      <w:proofErr w:type="spellEnd"/>
      <w:r>
        <w:t xml:space="preserve"> Agent Build</w:t>
      </w:r>
      <w:bookmarkEnd w:id="7"/>
    </w:p>
    <w:p w14:paraId="33DA8571" w14:textId="77777777" w:rsidR="00666581" w:rsidRDefault="00C9588F">
      <w:pPr>
        <w:spacing w:after="160" w:line="300" w:lineRule="auto"/>
      </w:pPr>
      <w:r>
        <w:t xml:space="preserve">Microsoft </w:t>
      </w:r>
      <w:proofErr w:type="spellStart"/>
      <w:r>
        <w:t>Copilot</w:t>
      </w:r>
      <w:proofErr w:type="spellEnd"/>
      <w:r>
        <w:t xml:space="preserve"> Studio was </w:t>
      </w:r>
      <w:r>
        <w:t>chosen to build ATLAS AI because it is designed to work directly with Microsoft 365 data, does not require heavy custom coding, and is suitable for an enterprise environment where data security and approved connections matter a great deal. Since the target</w:t>
      </w:r>
      <w:r>
        <w:t xml:space="preserve"> users — Project Managers, Scrum Masters, and Team Leads — already work inside Microsoft 365 every day, building the agent on the same platform made it easier for them to trust and adopt.</w:t>
      </w:r>
    </w:p>
    <w:p w14:paraId="613E1145" w14:textId="77777777" w:rsidR="00666581" w:rsidRDefault="00C9588F">
      <w:pPr>
        <w:spacing w:before="160" w:after="100"/>
      </w:pPr>
      <w:r>
        <w:rPr>
          <w:b/>
          <w:bCs/>
          <w:color w:val="2E1A52"/>
          <w:sz w:val="24"/>
          <w:szCs w:val="24"/>
        </w:rPr>
        <w:t>Setting Up the Agent Identity</w:t>
      </w:r>
    </w:p>
    <w:p w14:paraId="25298060" w14:textId="77777777" w:rsidR="00666581" w:rsidRDefault="00C9588F">
      <w:pPr>
        <w:spacing w:after="160" w:line="300" w:lineRule="auto"/>
      </w:pPr>
      <w:r>
        <w:t>The first step was giving ATLAS AI a clear identity: a name, a short description of its purpose, and a defined audience of Project Managers, Delivery Managers, Scrum Masters, Team Leads, Architects, and Project Teams. This helped keep every later decision,</w:t>
      </w:r>
      <w:r>
        <w:t xml:space="preserve"> from tone of voice to feature scope, focused on what these specific users actually need.</w:t>
      </w:r>
    </w:p>
    <w:p w14:paraId="442EA377" w14:textId="77777777" w:rsidR="00666581" w:rsidRDefault="00C9588F">
      <w:pPr>
        <w:spacing w:before="160" w:after="100"/>
      </w:pPr>
      <w:r>
        <w:rPr>
          <w:b/>
          <w:bCs/>
          <w:color w:val="2E1A52"/>
          <w:sz w:val="24"/>
          <w:szCs w:val="24"/>
        </w:rPr>
        <w:t>Adding Instructions and Governance Policies</w:t>
      </w:r>
    </w:p>
    <w:p w14:paraId="4C41D5BC" w14:textId="77777777" w:rsidR="00666581" w:rsidRDefault="00C9588F">
      <w:pPr>
        <w:spacing w:after="160" w:line="300" w:lineRule="auto"/>
      </w:pPr>
      <w:r>
        <w:t>Clear instructions were then added describing how the agent should behave: which sources it is allowed to check, how it sh</w:t>
      </w:r>
      <w:r>
        <w:t>ould phrase reports, and what it must never do, such as sending an email automatically. These instructions act as guardrails that keep the agent’s behaviour predictable and aligned with governance expectations.</w:t>
      </w:r>
    </w:p>
    <w:p w14:paraId="14B16E68" w14:textId="77777777" w:rsidR="00666581" w:rsidRDefault="00C9588F">
      <w:pPr>
        <w:spacing w:before="160" w:after="100"/>
      </w:pPr>
      <w:r>
        <w:rPr>
          <w:b/>
          <w:bCs/>
          <w:color w:val="2E1A52"/>
          <w:sz w:val="24"/>
          <w:szCs w:val="24"/>
        </w:rPr>
        <w:t>Connecting SharePoint as a Knowledge Source</w:t>
      </w:r>
    </w:p>
    <w:p w14:paraId="75E54ED7" w14:textId="77777777" w:rsidR="00666581" w:rsidRDefault="00C9588F">
      <w:pPr>
        <w:spacing w:after="160" w:line="300" w:lineRule="auto"/>
      </w:pPr>
      <w:r>
        <w:lastRenderedPageBreak/>
        <w:t>S</w:t>
      </w:r>
      <w:r>
        <w:t>harePoint was connected as a knowledge source so the agent could refer to approved project documentation, status files, and governance records when answering questions, instead of relying only on general knowledge.</w:t>
      </w:r>
    </w:p>
    <w:p w14:paraId="790E7DBF" w14:textId="77777777" w:rsidR="00666581" w:rsidRDefault="00C9588F">
      <w:pPr>
        <w:spacing w:before="160" w:after="100"/>
      </w:pPr>
      <w:r>
        <w:rPr>
          <w:b/>
          <w:bCs/>
          <w:color w:val="2E1A52"/>
          <w:sz w:val="24"/>
          <w:szCs w:val="24"/>
        </w:rPr>
        <w:t>Creating Conversation Topics</w:t>
      </w:r>
    </w:p>
    <w:p w14:paraId="3BFAFB1A" w14:textId="77777777" w:rsidR="00666581" w:rsidRDefault="00C9588F">
      <w:pPr>
        <w:spacing w:after="160" w:line="300" w:lineRule="auto"/>
      </w:pPr>
      <w:r>
        <w:t>Specific con</w:t>
      </w:r>
      <w:r>
        <w:t>versation topics were created for the main use cases, such as requesting a status update, asking about risks, checking release readiness, and generating an executive report. Each topic guides the conversation along a predictable path so the agent gives con</w:t>
      </w:r>
      <w:r>
        <w:t>sistent, structured answers rather than open-ended responses.</w:t>
      </w:r>
    </w:p>
    <w:p w14:paraId="267FF1E2" w14:textId="77777777" w:rsidR="00666581" w:rsidRDefault="00C9588F">
      <w:pPr>
        <w:spacing w:before="160" w:after="100"/>
      </w:pPr>
      <w:r>
        <w:rPr>
          <w:b/>
          <w:bCs/>
          <w:color w:val="2E1A52"/>
          <w:sz w:val="24"/>
          <w:szCs w:val="24"/>
        </w:rPr>
        <w:t>Designing Report Generation Flows</w:t>
      </w:r>
    </w:p>
    <w:p w14:paraId="156F31FD" w14:textId="77777777" w:rsidR="00666581" w:rsidRDefault="00C9588F">
      <w:pPr>
        <w:spacing w:after="160" w:line="300" w:lineRule="auto"/>
      </w:pPr>
      <w:r>
        <w:t xml:space="preserve">For report generation, a flow was designed where the agent gathers the relevant information, applies the governance-approved template, and produces a formatted </w:t>
      </w:r>
      <w:r>
        <w:t>report. This flow was tested with a few different sample scenarios to confirm the structure held up across different project situations.</w:t>
      </w:r>
    </w:p>
    <w:p w14:paraId="65DD63F1" w14:textId="77777777" w:rsidR="00666581" w:rsidRDefault="00C9588F">
      <w:pPr>
        <w:spacing w:before="160" w:after="100"/>
      </w:pPr>
      <w:r>
        <w:rPr>
          <w:b/>
          <w:bCs/>
          <w:color w:val="2E1A52"/>
          <w:sz w:val="24"/>
          <w:szCs w:val="24"/>
        </w:rPr>
        <w:t>Implementing Email Generation</w:t>
      </w:r>
    </w:p>
    <w:p w14:paraId="794FF4C1" w14:textId="77777777" w:rsidR="00666581" w:rsidRDefault="00C9588F">
      <w:pPr>
        <w:spacing w:after="160" w:line="300" w:lineRule="auto"/>
      </w:pPr>
      <w:r>
        <w:t>Finally, the email generation feature was added, where the agent prepares a complete draf</w:t>
      </w:r>
      <w:r>
        <w:t xml:space="preserve">t email and a clickable </w:t>
      </w:r>
      <w:proofErr w:type="spellStart"/>
      <w:r>
        <w:t>mailto</w:t>
      </w:r>
      <w:proofErr w:type="spellEnd"/>
      <w:r>
        <w:t xml:space="preserve"> link rather than sending anything itself, which is explained in detail in the next section.</w:t>
      </w:r>
    </w:p>
    <w:p w14:paraId="0B6D9903" w14:textId="77777777" w:rsidR="00666581" w:rsidRDefault="00C9588F">
      <w:pPr>
        <w:pStyle w:val="Heading1"/>
      </w:pPr>
      <w:bookmarkStart w:id="8" w:name="_Toc233196106"/>
      <w:r>
        <w:t>8. Email Automation Feature</w:t>
      </w:r>
      <w:bookmarkEnd w:id="8"/>
    </w:p>
    <w:p w14:paraId="0693B62D" w14:textId="77777777" w:rsidR="00666581" w:rsidRDefault="00C9588F">
      <w:pPr>
        <w:spacing w:before="160" w:after="100"/>
      </w:pPr>
      <w:r>
        <w:rPr>
          <w:b/>
          <w:bCs/>
          <w:color w:val="2E1A52"/>
          <w:sz w:val="24"/>
          <w:szCs w:val="24"/>
        </w:rPr>
        <w:t>Current Implementation</w:t>
      </w:r>
    </w:p>
    <w:p w14:paraId="6BC084A8" w14:textId="77777777" w:rsidR="00666581" w:rsidRDefault="00C9588F">
      <w:pPr>
        <w:pStyle w:val="ListParagraph"/>
        <w:numPr>
          <w:ilvl w:val="0"/>
          <w:numId w:val="3"/>
        </w:numPr>
        <w:spacing w:after="90" w:line="290" w:lineRule="auto"/>
      </w:pPr>
      <w:r>
        <w:t>The user asks ATLAS AI to share a report by email.</w:t>
      </w:r>
    </w:p>
    <w:p w14:paraId="53AE1698" w14:textId="77777777" w:rsidR="00666581" w:rsidRDefault="00C9588F">
      <w:pPr>
        <w:pStyle w:val="ListParagraph"/>
        <w:numPr>
          <w:ilvl w:val="0"/>
          <w:numId w:val="3"/>
        </w:numPr>
        <w:spacing w:after="90" w:line="290" w:lineRule="auto"/>
      </w:pPr>
      <w:r>
        <w:t>The agent generates the email c</w:t>
      </w:r>
      <w:r>
        <w:t>ontent, including a suggested recipient, subject line, and body text based on the report.</w:t>
      </w:r>
    </w:p>
    <w:p w14:paraId="58A59EE8" w14:textId="77777777" w:rsidR="00666581" w:rsidRDefault="00C9588F">
      <w:pPr>
        <w:pStyle w:val="ListParagraph"/>
        <w:numPr>
          <w:ilvl w:val="0"/>
          <w:numId w:val="3"/>
        </w:numPr>
        <w:spacing w:after="90" w:line="290" w:lineRule="auto"/>
      </w:pPr>
      <w:r>
        <w:t xml:space="preserve">The agent builds a </w:t>
      </w:r>
      <w:proofErr w:type="spellStart"/>
      <w:r>
        <w:t>mailto</w:t>
      </w:r>
      <w:proofErr w:type="spellEnd"/>
      <w:r>
        <w:t xml:space="preserve"> link containing this information.</w:t>
      </w:r>
    </w:p>
    <w:p w14:paraId="64CE1461" w14:textId="77777777" w:rsidR="00666581" w:rsidRDefault="00C9588F">
      <w:pPr>
        <w:pStyle w:val="ListParagraph"/>
        <w:numPr>
          <w:ilvl w:val="0"/>
          <w:numId w:val="3"/>
        </w:numPr>
        <w:spacing w:after="90" w:line="290" w:lineRule="auto"/>
      </w:pPr>
      <w:r>
        <w:t>Clicking the link opens Outlook on the user’s device.</w:t>
      </w:r>
    </w:p>
    <w:p w14:paraId="50F0AEDE" w14:textId="77777777" w:rsidR="00666581" w:rsidRDefault="00C9588F">
      <w:pPr>
        <w:pStyle w:val="ListParagraph"/>
        <w:numPr>
          <w:ilvl w:val="0"/>
          <w:numId w:val="3"/>
        </w:numPr>
        <w:spacing w:after="90" w:line="290" w:lineRule="auto"/>
      </w:pPr>
      <w:r>
        <w:t xml:space="preserve">The To, Subject, and Body fields are already filled </w:t>
      </w:r>
      <w:r>
        <w:t>in.</w:t>
      </w:r>
    </w:p>
    <w:p w14:paraId="3C716E7D" w14:textId="77777777" w:rsidR="00666581" w:rsidRDefault="00C9588F">
      <w:pPr>
        <w:pStyle w:val="ListParagraph"/>
        <w:numPr>
          <w:ilvl w:val="0"/>
          <w:numId w:val="3"/>
        </w:numPr>
        <w:spacing w:after="90" w:line="290" w:lineRule="auto"/>
      </w:pPr>
      <w:r>
        <w:t>The user reviews the content and manually clicks Send.</w:t>
      </w:r>
    </w:p>
    <w:p w14:paraId="66A88434" w14:textId="77777777" w:rsidR="00666581" w:rsidRDefault="00C9588F">
      <w:pPr>
        <w:spacing w:before="160" w:after="100"/>
      </w:pPr>
      <w:r>
        <w:rPr>
          <w:b/>
          <w:bCs/>
          <w:color w:val="2E1A52"/>
          <w:sz w:val="24"/>
          <w:szCs w:val="24"/>
        </w:rPr>
        <w:t>Benefits</w:t>
      </w:r>
    </w:p>
    <w:p w14:paraId="69E4B414" w14:textId="77777777" w:rsidR="00666581" w:rsidRDefault="00C9588F">
      <w:pPr>
        <w:pStyle w:val="ListParagraph"/>
        <w:numPr>
          <w:ilvl w:val="0"/>
          <w:numId w:val="2"/>
        </w:numPr>
        <w:spacing w:after="90" w:line="290" w:lineRule="auto"/>
      </w:pPr>
      <w:r>
        <w:t>Faster communication, since the email does not need to be written from scratch.</w:t>
      </w:r>
    </w:p>
    <w:p w14:paraId="05DD4068" w14:textId="77777777" w:rsidR="00666581" w:rsidRDefault="00C9588F">
      <w:pPr>
        <w:pStyle w:val="ListParagraph"/>
        <w:numPr>
          <w:ilvl w:val="0"/>
          <w:numId w:val="2"/>
        </w:numPr>
        <w:spacing w:after="90" w:line="290" w:lineRule="auto"/>
      </w:pPr>
      <w:r>
        <w:t>Less manual effort in pulling together report details into an email.</w:t>
      </w:r>
    </w:p>
    <w:p w14:paraId="13FC80CB" w14:textId="77777777" w:rsidR="00666581" w:rsidRDefault="00C9588F">
      <w:pPr>
        <w:pStyle w:val="ListParagraph"/>
        <w:numPr>
          <w:ilvl w:val="0"/>
          <w:numId w:val="2"/>
        </w:numPr>
        <w:spacing w:after="90" w:line="290" w:lineRule="auto"/>
      </w:pPr>
      <w:r>
        <w:t>No copy-paste work between the report a</w:t>
      </w:r>
      <w:r>
        <w:t>nd the email client.</w:t>
      </w:r>
    </w:p>
    <w:p w14:paraId="58E5A943" w14:textId="77777777" w:rsidR="00666581" w:rsidRDefault="00C9588F">
      <w:pPr>
        <w:pStyle w:val="ListParagraph"/>
        <w:numPr>
          <w:ilvl w:val="0"/>
          <w:numId w:val="2"/>
        </w:numPr>
        <w:spacing w:after="90" w:line="290" w:lineRule="auto"/>
      </w:pPr>
      <w:r>
        <w:t>A consistent reporting format every time a report is shared this way.</w:t>
      </w:r>
    </w:p>
    <w:p w14:paraId="7D9B4E0C" w14:textId="77777777" w:rsidR="00666581" w:rsidRDefault="00C9588F">
      <w:pPr>
        <w:spacing w:before="160" w:after="100"/>
      </w:pPr>
      <w:r>
        <w:rPr>
          <w:b/>
          <w:bCs/>
          <w:color w:val="2E1A52"/>
          <w:sz w:val="24"/>
          <w:szCs w:val="24"/>
        </w:rPr>
        <w:lastRenderedPageBreak/>
        <w:t>Limitation</w:t>
      </w:r>
    </w:p>
    <w:p w14:paraId="4A0E12FA" w14:textId="77777777" w:rsidR="00666581" w:rsidRDefault="00C9588F">
      <w:pPr>
        <w:spacing w:after="160" w:line="300" w:lineRule="auto"/>
      </w:pPr>
      <w:r>
        <w:t>The email is not sent automatically. There is currently no backend integration that would allow ATLAS AI to send the email on the user’s behalf, so a human always remains the final checkpoint before anything leaves the organisation.</w:t>
      </w:r>
    </w:p>
    <w:p w14:paraId="18FADAF6" w14:textId="77777777" w:rsidR="00666581" w:rsidRDefault="00C9588F">
      <w:pPr>
        <w:spacing w:before="160" w:after="100"/>
      </w:pPr>
      <w:r>
        <w:rPr>
          <w:b/>
          <w:bCs/>
          <w:color w:val="2E1A52"/>
          <w:sz w:val="24"/>
          <w:szCs w:val="24"/>
        </w:rPr>
        <w:t>Future Scope</w:t>
      </w:r>
    </w:p>
    <w:p w14:paraId="6AAED68C" w14:textId="77777777" w:rsidR="00666581" w:rsidRDefault="00C9588F">
      <w:pPr>
        <w:pStyle w:val="ListParagraph"/>
        <w:numPr>
          <w:ilvl w:val="0"/>
          <w:numId w:val="2"/>
        </w:numPr>
        <w:spacing w:after="90" w:line="290" w:lineRule="auto"/>
      </w:pPr>
      <w:r>
        <w:t>Integratio</w:t>
      </w:r>
      <w:r>
        <w:t>n with Power Automate to allow optional, approval-based automatic sending.</w:t>
      </w:r>
    </w:p>
    <w:p w14:paraId="5069A821" w14:textId="77777777" w:rsidR="00666581" w:rsidRDefault="00C9588F">
      <w:pPr>
        <w:pStyle w:val="ListParagraph"/>
        <w:numPr>
          <w:ilvl w:val="0"/>
          <w:numId w:val="2"/>
        </w:numPr>
        <w:spacing w:after="90" w:line="290" w:lineRule="auto"/>
      </w:pPr>
      <w:r>
        <w:t>Direct integration with the Outlook API for a smoother in-app experience.</w:t>
      </w:r>
    </w:p>
    <w:p w14:paraId="0063C9B7" w14:textId="77777777" w:rsidR="00666581" w:rsidRDefault="00C9588F">
      <w:pPr>
        <w:pStyle w:val="ListParagraph"/>
        <w:numPr>
          <w:ilvl w:val="0"/>
          <w:numId w:val="2"/>
        </w:numPr>
        <w:spacing w:after="90" w:line="290" w:lineRule="auto"/>
      </w:pPr>
      <w:r>
        <w:t>Fully automated report distribution to a defined distribution list, with logging.</w:t>
      </w:r>
    </w:p>
    <w:p w14:paraId="0F3E2F26" w14:textId="77777777" w:rsidR="00666581" w:rsidRDefault="00C9588F">
      <w:pPr>
        <w:pStyle w:val="ListParagraph"/>
        <w:numPr>
          <w:ilvl w:val="0"/>
          <w:numId w:val="2"/>
        </w:numPr>
        <w:spacing w:after="90" w:line="290" w:lineRule="auto"/>
      </w:pPr>
      <w:r>
        <w:t xml:space="preserve">Approval-based workflows </w:t>
      </w:r>
      <w:r>
        <w:t>where a manager approves a report before it is sent.</w:t>
      </w:r>
    </w:p>
    <w:p w14:paraId="5FA38B16" w14:textId="77777777" w:rsidR="00666581" w:rsidRDefault="00C9588F">
      <w:pPr>
        <w:spacing w:before="160" w:after="100"/>
      </w:pPr>
      <w:r>
        <w:rPr>
          <w:b/>
          <w:bCs/>
          <w:color w:val="2E1A52"/>
          <w:sz w:val="24"/>
          <w:szCs w:val="24"/>
        </w:rPr>
        <w:t>Realistic Example</w:t>
      </w:r>
    </w:p>
    <w:p w14:paraId="201BC1BD" w14:textId="77777777" w:rsidR="00666581" w:rsidRDefault="00C9588F">
      <w:pPr>
        <w:spacing w:after="160" w:line="300" w:lineRule="auto"/>
      </w:pPr>
      <w:r>
        <w:t xml:space="preserve">During testing, a Team Lead asked ATLAS AI to share the latest sprint status with the Project Manager. The agent produced a short summary of completed and pending tasks, drafted a subject line such as “Weekly Sprint Status – Project Apex,” and created a </w:t>
      </w:r>
      <w:proofErr w:type="spellStart"/>
      <w:r>
        <w:t>ma</w:t>
      </w:r>
      <w:r>
        <w:t>ilto</w:t>
      </w:r>
      <w:proofErr w:type="spellEnd"/>
      <w:r>
        <w:t xml:space="preserve"> link addressed to the Project Manager. Clicking the link opened Outlook with the message ready to go. The Team Lead reviewed the wording, made a small correction to one task description, and then sent it manually, which took noticeably less time than </w:t>
      </w:r>
      <w:r>
        <w:t>writing the email from the beginning.</w:t>
      </w:r>
    </w:p>
    <w:p w14:paraId="63E4272E" w14:textId="77777777" w:rsidR="00666581" w:rsidRDefault="00C9588F">
      <w:pPr>
        <w:pStyle w:val="Heading1"/>
      </w:pPr>
      <w:bookmarkStart w:id="9" w:name="_Toc233196107"/>
      <w:r>
        <w:t>9. Agent Testing Results</w:t>
      </w:r>
      <w:bookmarkEnd w:id="9"/>
    </w:p>
    <w:p w14:paraId="42C00067" w14:textId="77777777" w:rsidR="00666581" w:rsidRDefault="00C9588F">
      <w:pPr>
        <w:spacing w:before="160" w:after="100"/>
      </w:pPr>
      <w:r>
        <w:rPr>
          <w:b/>
          <w:bCs/>
          <w:color w:val="2E1A52"/>
          <w:sz w:val="24"/>
          <w:szCs w:val="24"/>
        </w:rPr>
        <w:t>What Worked Well</w:t>
      </w:r>
    </w:p>
    <w:p w14:paraId="5ADC5073" w14:textId="77777777" w:rsidR="00666581" w:rsidRDefault="00C9588F">
      <w:pPr>
        <w:pStyle w:val="ListParagraph"/>
        <w:numPr>
          <w:ilvl w:val="0"/>
          <w:numId w:val="2"/>
        </w:numPr>
        <w:spacing w:after="90" w:line="290" w:lineRule="auto"/>
      </w:pPr>
      <w:r>
        <w:t>ATLAS AI consistently retrieved relevant information from SharePoint and Planner when asked for a status update.</w:t>
      </w:r>
    </w:p>
    <w:p w14:paraId="51072E3B" w14:textId="77777777" w:rsidR="00666581" w:rsidRDefault="00C9588F">
      <w:pPr>
        <w:pStyle w:val="ListParagraph"/>
        <w:numPr>
          <w:ilvl w:val="0"/>
          <w:numId w:val="2"/>
        </w:numPr>
        <w:spacing w:after="90" w:line="290" w:lineRule="auto"/>
      </w:pPr>
      <w:r>
        <w:t>Generated reports followed the approved template reliably acros</w:t>
      </w:r>
      <w:r>
        <w:t>s repeated tests.</w:t>
      </w:r>
    </w:p>
    <w:p w14:paraId="1B858133" w14:textId="77777777" w:rsidR="00666581" w:rsidRDefault="00C9588F">
      <w:pPr>
        <w:pStyle w:val="ListParagraph"/>
        <w:numPr>
          <w:ilvl w:val="0"/>
          <w:numId w:val="2"/>
        </w:numPr>
        <w:spacing w:after="90" w:line="290" w:lineRule="auto"/>
      </w:pPr>
      <w:r>
        <w:t xml:space="preserve">The </w:t>
      </w:r>
      <w:proofErr w:type="spellStart"/>
      <w:r>
        <w:t>mailto</w:t>
      </w:r>
      <w:proofErr w:type="spellEnd"/>
      <w:r>
        <w:t>-based email draft worked smoothly across different sample scenarios, correctly pre-filling subject and body text.</w:t>
      </w:r>
    </w:p>
    <w:p w14:paraId="6BBA4D5A" w14:textId="77777777" w:rsidR="00666581" w:rsidRDefault="00C9588F">
      <w:pPr>
        <w:pStyle w:val="ListParagraph"/>
        <w:numPr>
          <w:ilvl w:val="0"/>
          <w:numId w:val="2"/>
        </w:numPr>
        <w:spacing w:after="90" w:line="290" w:lineRule="auto"/>
      </w:pPr>
      <w:r>
        <w:t>Conversation topics kept responses focused and easy to follow for users unfamiliar with the underlying data sourc</w:t>
      </w:r>
      <w:r>
        <w:t>es.</w:t>
      </w:r>
    </w:p>
    <w:p w14:paraId="65366F01" w14:textId="77777777" w:rsidR="00666581" w:rsidRDefault="00C9588F">
      <w:pPr>
        <w:spacing w:before="160" w:after="100"/>
      </w:pPr>
      <w:r>
        <w:rPr>
          <w:b/>
          <w:bCs/>
          <w:color w:val="2E1A52"/>
          <w:sz w:val="24"/>
          <w:szCs w:val="24"/>
        </w:rPr>
        <w:t>What Did Not Work</w:t>
      </w:r>
    </w:p>
    <w:p w14:paraId="744D5632" w14:textId="77777777" w:rsidR="00666581" w:rsidRDefault="00C9588F">
      <w:pPr>
        <w:pStyle w:val="ListParagraph"/>
        <w:numPr>
          <w:ilvl w:val="0"/>
          <w:numId w:val="2"/>
        </w:numPr>
        <w:spacing w:after="90" w:line="290" w:lineRule="auto"/>
      </w:pPr>
      <w:r>
        <w:t>Occasionally, the agent needed a more specific question to locate the right SharePoint document, especially when file names were not descriptive.</w:t>
      </w:r>
    </w:p>
    <w:p w14:paraId="55F0BE63" w14:textId="77777777" w:rsidR="00666581" w:rsidRDefault="00C9588F">
      <w:pPr>
        <w:pStyle w:val="ListParagraph"/>
        <w:numPr>
          <w:ilvl w:val="0"/>
          <w:numId w:val="2"/>
        </w:numPr>
        <w:spacing w:after="90" w:line="290" w:lineRule="auto"/>
      </w:pPr>
      <w:r>
        <w:t>Risk severity judgements sometimes needed correction, since the agent could not always t</w:t>
      </w:r>
      <w:r>
        <w:t>ell which blockers were truly urgent versus routine.</w:t>
      </w:r>
    </w:p>
    <w:p w14:paraId="0FC4D07B" w14:textId="77777777" w:rsidR="00666581" w:rsidRDefault="00C9588F">
      <w:pPr>
        <w:pStyle w:val="ListParagraph"/>
        <w:numPr>
          <w:ilvl w:val="0"/>
          <w:numId w:val="2"/>
        </w:numPr>
        <w:spacing w:after="90" w:line="290" w:lineRule="auto"/>
      </w:pPr>
      <w:r>
        <w:lastRenderedPageBreak/>
        <w:t>Very long Teams conversation threads were not always summarised with full accuracy on the first attempt.</w:t>
      </w:r>
    </w:p>
    <w:p w14:paraId="0C7EC379" w14:textId="77777777" w:rsidR="00666581" w:rsidRDefault="00C9588F">
      <w:pPr>
        <w:spacing w:before="160" w:after="100"/>
      </w:pPr>
      <w:r>
        <w:rPr>
          <w:b/>
          <w:bCs/>
          <w:color w:val="2E1A52"/>
          <w:sz w:val="24"/>
          <w:szCs w:val="24"/>
        </w:rPr>
        <w:t>Improvements Required</w:t>
      </w:r>
    </w:p>
    <w:p w14:paraId="761DA2B0" w14:textId="77777777" w:rsidR="00666581" w:rsidRDefault="00C9588F">
      <w:pPr>
        <w:pStyle w:val="ListParagraph"/>
        <w:numPr>
          <w:ilvl w:val="0"/>
          <w:numId w:val="2"/>
        </w:numPr>
        <w:spacing w:after="90" w:line="290" w:lineRule="auto"/>
      </w:pPr>
      <w:r>
        <w:t>Refining instructions further so the agent asks a clarifying question when s</w:t>
      </w:r>
      <w:r>
        <w:t>ource data is ambiguous, rather than guessing.</w:t>
      </w:r>
    </w:p>
    <w:p w14:paraId="69F740CE" w14:textId="77777777" w:rsidR="00666581" w:rsidRDefault="00C9588F">
      <w:pPr>
        <w:pStyle w:val="ListParagraph"/>
        <w:numPr>
          <w:ilvl w:val="0"/>
          <w:numId w:val="2"/>
        </w:numPr>
        <w:spacing w:after="90" w:line="290" w:lineRule="auto"/>
      </w:pPr>
      <w:r>
        <w:t>Adding clearer file-naming guidance for SharePoint so the agent can locate documents more reliably.</w:t>
      </w:r>
    </w:p>
    <w:p w14:paraId="4D7E1D3D" w14:textId="77777777" w:rsidR="00666581" w:rsidRDefault="00C9588F">
      <w:pPr>
        <w:pStyle w:val="ListParagraph"/>
        <w:numPr>
          <w:ilvl w:val="0"/>
          <w:numId w:val="2"/>
        </w:numPr>
        <w:spacing w:after="90" w:line="290" w:lineRule="auto"/>
      </w:pPr>
      <w:r>
        <w:t>Expanding testing with a wider variety of real project scenarios before any wider rollout.</w:t>
      </w:r>
    </w:p>
    <w:p w14:paraId="7A349768" w14:textId="77777777" w:rsidR="00666581" w:rsidRDefault="00C9588F">
      <w:pPr>
        <w:spacing w:before="160" w:after="100"/>
      </w:pPr>
      <w:r>
        <w:rPr>
          <w:b/>
          <w:bCs/>
          <w:color w:val="2E1A52"/>
          <w:sz w:val="24"/>
          <w:szCs w:val="24"/>
        </w:rPr>
        <w:t>Deployment Opportu</w:t>
      </w:r>
      <w:r>
        <w:rPr>
          <w:b/>
          <w:bCs/>
          <w:color w:val="2E1A52"/>
          <w:sz w:val="24"/>
          <w:szCs w:val="24"/>
        </w:rPr>
        <w:t>nities</w:t>
      </w:r>
    </w:p>
    <w:p w14:paraId="4EA16059" w14:textId="77777777" w:rsidR="00666581" w:rsidRDefault="00C9588F">
      <w:pPr>
        <w:pStyle w:val="ListParagraph"/>
        <w:numPr>
          <w:ilvl w:val="0"/>
          <w:numId w:val="2"/>
        </w:numPr>
        <w:spacing w:after="90" w:line="290" w:lineRule="auto"/>
      </w:pPr>
      <w:r>
        <w:t>Piloting ATLAS AI with one or two live project teams to gather real feedback before a broader rollout.</w:t>
      </w:r>
    </w:p>
    <w:p w14:paraId="1FFA2202" w14:textId="77777777" w:rsidR="00666581" w:rsidRDefault="00C9588F">
      <w:pPr>
        <w:pStyle w:val="ListParagraph"/>
        <w:numPr>
          <w:ilvl w:val="0"/>
          <w:numId w:val="2"/>
        </w:numPr>
        <w:spacing w:after="90" w:line="290" w:lineRule="auto"/>
      </w:pPr>
      <w:r>
        <w:t>Extending the agent to support recurring weekly status reports as a scheduled habit rather than only on request.</w:t>
      </w:r>
    </w:p>
    <w:p w14:paraId="59F75AE0" w14:textId="77777777" w:rsidR="00666581" w:rsidRDefault="00C9588F">
      <w:pPr>
        <w:pStyle w:val="ListParagraph"/>
        <w:numPr>
          <w:ilvl w:val="0"/>
          <w:numId w:val="2"/>
        </w:numPr>
        <w:spacing w:after="90" w:line="290" w:lineRule="auto"/>
      </w:pPr>
      <w:r>
        <w:t>Exploring approval-based email sending once governance teams are comfortable with the underlying controls.</w:t>
      </w:r>
    </w:p>
    <w:p w14:paraId="01662D67" w14:textId="77777777" w:rsidR="00666581" w:rsidRDefault="00C9588F">
      <w:pPr>
        <w:pStyle w:val="Heading1"/>
      </w:pPr>
      <w:bookmarkStart w:id="10" w:name="_Toc233196108"/>
      <w:r>
        <w:t>10. Personal Reflection</w:t>
      </w:r>
      <w:bookmarkEnd w:id="10"/>
    </w:p>
    <w:p w14:paraId="47E87CB8" w14:textId="77777777" w:rsidR="00666581" w:rsidRDefault="00C9588F">
      <w:pPr>
        <w:spacing w:after="160" w:line="300" w:lineRule="auto"/>
      </w:pPr>
      <w:r>
        <w:t xml:space="preserve">Working on ATLAS AI during this internship gave me a much clearer, practical understanding of Artificial Intelligence than I </w:t>
      </w:r>
      <w:r>
        <w:t>had from reading about it alone. I learned that AI is most useful when it is built around a real, specific problem, such as the time lost to manual status reporting, rather than being added to a project just because it sounds impressive.</w:t>
      </w:r>
    </w:p>
    <w:p w14:paraId="3D057071" w14:textId="77777777" w:rsidR="00666581" w:rsidRDefault="00C9588F">
      <w:pPr>
        <w:spacing w:after="160" w:line="300" w:lineRule="auto"/>
      </w:pPr>
      <w:r>
        <w:t>Building the Gen A</w:t>
      </w:r>
      <w:r>
        <w:t>I assets taught me that Generative AI is an excellent starting point for drafting instructions, templates, and summaries, but it is rarely the finished product. Almost everything I generated needed review and adjustment before it matched the tone and accur</w:t>
      </w:r>
      <w:r>
        <w:t>acy expected in a real corporate setting.</w:t>
      </w:r>
    </w:p>
    <w:p w14:paraId="14B77CF0" w14:textId="77777777" w:rsidR="00666581" w:rsidRDefault="00C9588F">
      <w:pPr>
        <w:spacing w:after="160" w:line="300" w:lineRule="auto"/>
      </w:pPr>
      <w:r>
        <w:t>Designing ATLAS AI as an agent, rather than a simple chatbot, also changed how I think about AI systems. I learned that Agentic AI is powerful because it can combine several steps, such as checking Planner, reviewi</w:t>
      </w:r>
      <w:r>
        <w:t>ng SharePoint, and drafting a report, into one smooth experience for the user. At the same time, I saw clearly that this power comes with responsibility, since an agent that touches real project data and communications must be carefully controlled.</w:t>
      </w:r>
    </w:p>
    <w:p w14:paraId="5E40CD84" w14:textId="77777777" w:rsidR="00666581" w:rsidRDefault="00C9588F">
      <w:pPr>
        <w:spacing w:after="160" w:line="300" w:lineRule="auto"/>
      </w:pPr>
      <w:r>
        <w:t>The big</w:t>
      </w:r>
      <w:r>
        <w:t xml:space="preserve">gest challenge I faced while building ATLAS AI was deciding where to draw the line between automation and human control, particularly for the email feature. It would have been technically simpler to attempt </w:t>
      </w:r>
      <w:proofErr w:type="gramStart"/>
      <w:r>
        <w:t>full</w:t>
      </w:r>
      <w:proofErr w:type="gramEnd"/>
      <w:r>
        <w:t xml:space="preserve"> automatic sending, but I learned that, in an</w:t>
      </w:r>
      <w:r>
        <w:t xml:space="preserve"> enterprise environment, keeping </w:t>
      </w:r>
      <w:r>
        <w:lastRenderedPageBreak/>
        <w:t>a human checkpoint before any email leaves the organisation is the safer and more responsible choice, especially without backend integration in place yet.</w:t>
      </w:r>
    </w:p>
    <w:p w14:paraId="771921FB" w14:textId="77777777" w:rsidR="00666581" w:rsidRDefault="00C9588F">
      <w:pPr>
        <w:spacing w:after="160" w:line="300" w:lineRule="auto"/>
      </w:pPr>
      <w:r>
        <w:t>This experience reinforced just how important governance and securit</w:t>
      </w:r>
      <w:r>
        <w:t>y are when working with AI in a business context. Restricting ATLAS AI to approved data sources and keeping a human in the loop for sensitive actions were not extra steps I added at the end; they shaped the design from the very beginning. I believe this fo</w:t>
      </w:r>
      <w:r>
        <w:t>cus on responsible AI design, rather than automation for its own sake, is exactly the mindset I will need as I continue building AI-powered solutions in my career, whether at Accenture or elsewhere.</w:t>
      </w:r>
    </w:p>
    <w:p w14:paraId="1A39A301" w14:textId="77777777" w:rsidR="00666581" w:rsidRDefault="00C9588F">
      <w:pPr>
        <w:pStyle w:val="Heading1"/>
      </w:pPr>
      <w:bookmarkStart w:id="11" w:name="_Toc233196109"/>
      <w:r>
        <w:t>11. References</w:t>
      </w:r>
      <w:bookmarkEnd w:id="11"/>
    </w:p>
    <w:p w14:paraId="302F2AEA" w14:textId="77777777" w:rsidR="00666581" w:rsidRDefault="00C9588F">
      <w:pPr>
        <w:spacing w:before="160" w:after="100"/>
      </w:pPr>
      <w:r>
        <w:rPr>
          <w:b/>
          <w:bCs/>
          <w:color w:val="2E1A52"/>
          <w:sz w:val="24"/>
          <w:szCs w:val="24"/>
        </w:rPr>
        <w:t>Tools Used</w:t>
      </w:r>
    </w:p>
    <w:p w14:paraId="1C8E2CC6" w14:textId="77777777" w:rsidR="00666581" w:rsidRDefault="00C9588F">
      <w:pPr>
        <w:pStyle w:val="ListParagraph"/>
        <w:numPr>
          <w:ilvl w:val="0"/>
          <w:numId w:val="2"/>
        </w:numPr>
        <w:spacing w:after="90" w:line="290" w:lineRule="auto"/>
      </w:pPr>
      <w:r>
        <w:t xml:space="preserve">Microsoft </w:t>
      </w:r>
      <w:proofErr w:type="spellStart"/>
      <w:r>
        <w:t>Copilot</w:t>
      </w:r>
      <w:proofErr w:type="spellEnd"/>
      <w:r>
        <w:t xml:space="preserve"> Studio</w:t>
      </w:r>
    </w:p>
    <w:p w14:paraId="155872A3" w14:textId="77777777" w:rsidR="00666581" w:rsidRDefault="00C9588F">
      <w:pPr>
        <w:pStyle w:val="ListParagraph"/>
        <w:numPr>
          <w:ilvl w:val="0"/>
          <w:numId w:val="2"/>
        </w:numPr>
        <w:spacing w:after="90" w:line="290" w:lineRule="auto"/>
      </w:pPr>
      <w:r>
        <w:t>Micros</w:t>
      </w:r>
      <w:r>
        <w:t>oft 365</w:t>
      </w:r>
    </w:p>
    <w:p w14:paraId="7D328E5C" w14:textId="77777777" w:rsidR="00666581" w:rsidRDefault="00C9588F">
      <w:pPr>
        <w:pStyle w:val="ListParagraph"/>
        <w:numPr>
          <w:ilvl w:val="0"/>
          <w:numId w:val="2"/>
        </w:numPr>
        <w:spacing w:after="90" w:line="290" w:lineRule="auto"/>
      </w:pPr>
      <w:r>
        <w:t>SharePoint</w:t>
      </w:r>
    </w:p>
    <w:p w14:paraId="178C53A3" w14:textId="77777777" w:rsidR="00666581" w:rsidRDefault="00C9588F">
      <w:pPr>
        <w:pStyle w:val="ListParagraph"/>
        <w:numPr>
          <w:ilvl w:val="0"/>
          <w:numId w:val="2"/>
        </w:numPr>
        <w:spacing w:after="90" w:line="290" w:lineRule="auto"/>
      </w:pPr>
      <w:r>
        <w:t>Microsoft Teams</w:t>
      </w:r>
    </w:p>
    <w:p w14:paraId="7D71638F" w14:textId="77777777" w:rsidR="00666581" w:rsidRDefault="00C9588F">
      <w:pPr>
        <w:pStyle w:val="ListParagraph"/>
        <w:numPr>
          <w:ilvl w:val="0"/>
          <w:numId w:val="2"/>
        </w:numPr>
        <w:spacing w:after="90" w:line="290" w:lineRule="auto"/>
      </w:pPr>
      <w:r>
        <w:t>Microsoft Planner</w:t>
      </w:r>
    </w:p>
    <w:p w14:paraId="020572DE" w14:textId="77777777" w:rsidR="00666581" w:rsidRDefault="00C9588F">
      <w:pPr>
        <w:pStyle w:val="ListParagraph"/>
        <w:numPr>
          <w:ilvl w:val="0"/>
          <w:numId w:val="2"/>
        </w:numPr>
        <w:spacing w:after="90" w:line="290" w:lineRule="auto"/>
      </w:pPr>
      <w:r>
        <w:t>Outlook</w:t>
      </w:r>
    </w:p>
    <w:p w14:paraId="26146353" w14:textId="77777777" w:rsidR="00666581" w:rsidRDefault="00C9588F">
      <w:pPr>
        <w:pStyle w:val="ListParagraph"/>
        <w:numPr>
          <w:ilvl w:val="0"/>
          <w:numId w:val="2"/>
        </w:numPr>
        <w:spacing w:after="90" w:line="290" w:lineRule="auto"/>
      </w:pPr>
      <w:proofErr w:type="spellStart"/>
      <w:r>
        <w:t>ChatGPT</w:t>
      </w:r>
      <w:proofErr w:type="spellEnd"/>
    </w:p>
    <w:p w14:paraId="7733353A" w14:textId="77777777" w:rsidR="00666581" w:rsidRDefault="00C9588F">
      <w:pPr>
        <w:spacing w:before="160" w:after="100"/>
      </w:pPr>
      <w:r>
        <w:rPr>
          <w:b/>
          <w:bCs/>
          <w:color w:val="2E1A52"/>
          <w:sz w:val="24"/>
          <w:szCs w:val="24"/>
        </w:rPr>
        <w:t>Learning Resources</w:t>
      </w:r>
    </w:p>
    <w:p w14:paraId="028DED42" w14:textId="77777777" w:rsidR="00666581" w:rsidRDefault="00C9588F">
      <w:pPr>
        <w:pStyle w:val="ListParagraph"/>
        <w:numPr>
          <w:ilvl w:val="0"/>
          <w:numId w:val="2"/>
        </w:numPr>
        <w:spacing w:after="90" w:line="290" w:lineRule="auto"/>
      </w:pPr>
      <w:r>
        <w:t>Microsoft Learn</w:t>
      </w:r>
    </w:p>
    <w:p w14:paraId="19D3A1C5" w14:textId="77777777" w:rsidR="00666581" w:rsidRDefault="00C9588F">
      <w:pPr>
        <w:pStyle w:val="ListParagraph"/>
        <w:numPr>
          <w:ilvl w:val="0"/>
          <w:numId w:val="2"/>
        </w:numPr>
        <w:spacing w:after="90" w:line="290" w:lineRule="auto"/>
      </w:pPr>
      <w:proofErr w:type="spellStart"/>
      <w:r>
        <w:t>Copilot</w:t>
      </w:r>
      <w:proofErr w:type="spellEnd"/>
      <w:r>
        <w:t xml:space="preserve"> Studio Documentation</w:t>
      </w:r>
    </w:p>
    <w:p w14:paraId="66F1BD29" w14:textId="77777777" w:rsidR="00666581" w:rsidRDefault="00C9588F">
      <w:pPr>
        <w:pStyle w:val="ListParagraph"/>
        <w:numPr>
          <w:ilvl w:val="0"/>
          <w:numId w:val="2"/>
        </w:numPr>
        <w:spacing w:after="90" w:line="290" w:lineRule="auto"/>
      </w:pPr>
      <w:r>
        <w:t>Microsoft AI Learning Modules</w:t>
      </w:r>
    </w:p>
    <w:p w14:paraId="62F2C062" w14:textId="77777777" w:rsidR="00666581" w:rsidRDefault="00C9588F">
      <w:pPr>
        <w:pStyle w:val="ListParagraph"/>
        <w:numPr>
          <w:ilvl w:val="0"/>
          <w:numId w:val="2"/>
        </w:numPr>
        <w:spacing w:after="90" w:line="290" w:lineRule="auto"/>
      </w:pPr>
      <w:r>
        <w:t>Internal Training Materials</w:t>
      </w:r>
    </w:p>
    <w:p w14:paraId="15CB5E6C" w14:textId="77777777" w:rsidR="00666581" w:rsidRDefault="00C9588F">
      <w:pPr>
        <w:spacing w:before="160" w:after="100"/>
      </w:pPr>
      <w:r>
        <w:rPr>
          <w:b/>
          <w:bCs/>
          <w:color w:val="2E1A52"/>
          <w:sz w:val="24"/>
          <w:szCs w:val="24"/>
        </w:rPr>
        <w:t>Accenture Resources</w:t>
      </w:r>
    </w:p>
    <w:p w14:paraId="35F22183" w14:textId="77777777" w:rsidR="00666581" w:rsidRDefault="00C9588F">
      <w:pPr>
        <w:pStyle w:val="ListParagraph"/>
        <w:numPr>
          <w:ilvl w:val="0"/>
          <w:numId w:val="2"/>
        </w:numPr>
        <w:spacing w:after="90" w:line="290" w:lineRule="auto"/>
      </w:pPr>
      <w:r>
        <w:t>Accenture Learning Portal</w:t>
      </w:r>
    </w:p>
    <w:p w14:paraId="24FC74FC" w14:textId="77777777" w:rsidR="00666581" w:rsidRDefault="00C9588F">
      <w:pPr>
        <w:pStyle w:val="ListParagraph"/>
        <w:numPr>
          <w:ilvl w:val="0"/>
          <w:numId w:val="2"/>
        </w:numPr>
        <w:spacing w:after="90" w:line="290" w:lineRule="auto"/>
      </w:pPr>
      <w:r>
        <w:t xml:space="preserve">Internal Knowledge </w:t>
      </w:r>
      <w:r>
        <w:t>Articles</w:t>
      </w:r>
    </w:p>
    <w:p w14:paraId="0420AB96" w14:textId="77777777" w:rsidR="00666581" w:rsidRDefault="00C9588F">
      <w:pPr>
        <w:pStyle w:val="ListParagraph"/>
        <w:numPr>
          <w:ilvl w:val="0"/>
          <w:numId w:val="2"/>
        </w:numPr>
        <w:spacing w:after="90" w:line="290" w:lineRule="auto"/>
      </w:pPr>
      <w:r>
        <w:t>Internship Guidance Materials</w:t>
      </w:r>
    </w:p>
    <w:sectPr w:rsidR="006665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862D0" w14:textId="77777777" w:rsidR="00C9588F" w:rsidRDefault="00C9588F">
      <w:r>
        <w:separator/>
      </w:r>
    </w:p>
  </w:endnote>
  <w:endnote w:type="continuationSeparator" w:id="0">
    <w:p w14:paraId="41610E70" w14:textId="77777777" w:rsidR="00C9588F" w:rsidRDefault="00C95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8BEF" w14:textId="77777777" w:rsidR="00666581" w:rsidRDefault="00C9588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47BD3">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47BD3">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134B4" w14:textId="77777777" w:rsidR="00C9588F" w:rsidRDefault="00C9588F">
      <w:r>
        <w:separator/>
      </w:r>
    </w:p>
  </w:footnote>
  <w:footnote w:type="continuationSeparator" w:id="0">
    <w:p w14:paraId="0DC3D014" w14:textId="77777777" w:rsidR="00C9588F" w:rsidRDefault="00C95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09BFB" w14:textId="77777777" w:rsidR="00666581" w:rsidRDefault="00C9588F">
    <w:pPr>
      <w:pBdr>
        <w:bottom w:val="single" w:sz="4" w:space="4" w:color="D9D2E9"/>
      </w:pBdr>
      <w:tabs>
        <w:tab w:val="right" w:pos="9026"/>
      </w:tabs>
    </w:pPr>
    <w:r>
      <w:rPr>
        <w:color w:val="595959"/>
        <w:sz w:val="16"/>
        <w:szCs w:val="16"/>
      </w:rPr>
      <w:t>ATLAS AI – Use Case Report</w:t>
    </w:r>
    <w:r>
      <w:rPr>
        <w:color w:val="595959"/>
        <w:sz w:val="16"/>
        <w:szCs w:val="16"/>
      </w:rPr>
      <w:tab/>
      <w:t>Accenture Internship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E10E1"/>
    <w:multiLevelType w:val="hybridMultilevel"/>
    <w:tmpl w:val="8E0606E4"/>
    <w:lvl w:ilvl="0" w:tplc="932457A0">
      <w:start w:val="1"/>
      <w:numFmt w:val="decimal"/>
      <w:lvlText w:val="%1."/>
      <w:lvlJc w:val="left"/>
      <w:pPr>
        <w:ind w:left="540" w:hanging="270"/>
      </w:pPr>
    </w:lvl>
    <w:lvl w:ilvl="1" w:tplc="FB7EA242">
      <w:numFmt w:val="decimal"/>
      <w:lvlText w:val=""/>
      <w:lvlJc w:val="left"/>
    </w:lvl>
    <w:lvl w:ilvl="2" w:tplc="5C42CD3C">
      <w:numFmt w:val="decimal"/>
      <w:lvlText w:val=""/>
      <w:lvlJc w:val="left"/>
    </w:lvl>
    <w:lvl w:ilvl="3" w:tplc="159452F0">
      <w:numFmt w:val="decimal"/>
      <w:lvlText w:val=""/>
      <w:lvlJc w:val="left"/>
    </w:lvl>
    <w:lvl w:ilvl="4" w:tplc="1D4A106C">
      <w:numFmt w:val="decimal"/>
      <w:lvlText w:val=""/>
      <w:lvlJc w:val="left"/>
    </w:lvl>
    <w:lvl w:ilvl="5" w:tplc="866C5DA8">
      <w:numFmt w:val="decimal"/>
      <w:lvlText w:val=""/>
      <w:lvlJc w:val="left"/>
    </w:lvl>
    <w:lvl w:ilvl="6" w:tplc="590ED0F8">
      <w:numFmt w:val="decimal"/>
      <w:lvlText w:val=""/>
      <w:lvlJc w:val="left"/>
    </w:lvl>
    <w:lvl w:ilvl="7" w:tplc="6D6C25E4">
      <w:numFmt w:val="decimal"/>
      <w:lvlText w:val=""/>
      <w:lvlJc w:val="left"/>
    </w:lvl>
    <w:lvl w:ilvl="8" w:tplc="1E309EB4">
      <w:numFmt w:val="decimal"/>
      <w:lvlText w:val=""/>
      <w:lvlJc w:val="left"/>
    </w:lvl>
  </w:abstractNum>
  <w:abstractNum w:abstractNumId="1" w15:restartNumberingAfterBreak="0">
    <w:nsid w:val="4C8259B3"/>
    <w:multiLevelType w:val="hybridMultilevel"/>
    <w:tmpl w:val="DCC2BE46"/>
    <w:lvl w:ilvl="0" w:tplc="FB4ACFBA">
      <w:start w:val="1"/>
      <w:numFmt w:val="bullet"/>
      <w:lvlText w:val="•"/>
      <w:lvlJc w:val="left"/>
      <w:pPr>
        <w:ind w:left="540" w:hanging="270"/>
      </w:pPr>
    </w:lvl>
    <w:lvl w:ilvl="1" w:tplc="BDC49754">
      <w:numFmt w:val="decimal"/>
      <w:lvlText w:val=""/>
      <w:lvlJc w:val="left"/>
    </w:lvl>
    <w:lvl w:ilvl="2" w:tplc="127091DC">
      <w:numFmt w:val="decimal"/>
      <w:lvlText w:val=""/>
      <w:lvlJc w:val="left"/>
    </w:lvl>
    <w:lvl w:ilvl="3" w:tplc="0AF4B7AE">
      <w:numFmt w:val="decimal"/>
      <w:lvlText w:val=""/>
      <w:lvlJc w:val="left"/>
    </w:lvl>
    <w:lvl w:ilvl="4" w:tplc="2C52C41C">
      <w:numFmt w:val="decimal"/>
      <w:lvlText w:val=""/>
      <w:lvlJc w:val="left"/>
    </w:lvl>
    <w:lvl w:ilvl="5" w:tplc="EDC8BEEE">
      <w:numFmt w:val="decimal"/>
      <w:lvlText w:val=""/>
      <w:lvlJc w:val="left"/>
    </w:lvl>
    <w:lvl w:ilvl="6" w:tplc="630E9AFA">
      <w:numFmt w:val="decimal"/>
      <w:lvlText w:val=""/>
      <w:lvlJc w:val="left"/>
    </w:lvl>
    <w:lvl w:ilvl="7" w:tplc="0FB2A076">
      <w:numFmt w:val="decimal"/>
      <w:lvlText w:val=""/>
      <w:lvlJc w:val="left"/>
    </w:lvl>
    <w:lvl w:ilvl="8" w:tplc="73724CEC">
      <w:numFmt w:val="decimal"/>
      <w:lvlText w:val=""/>
      <w:lvlJc w:val="left"/>
    </w:lvl>
  </w:abstractNum>
  <w:abstractNum w:abstractNumId="2" w15:restartNumberingAfterBreak="0">
    <w:nsid w:val="661463AD"/>
    <w:multiLevelType w:val="hybridMultilevel"/>
    <w:tmpl w:val="561CE1D4"/>
    <w:lvl w:ilvl="0" w:tplc="0E32F39E">
      <w:start w:val="1"/>
      <w:numFmt w:val="bullet"/>
      <w:lvlText w:val="●"/>
      <w:lvlJc w:val="left"/>
      <w:pPr>
        <w:ind w:left="720" w:hanging="360"/>
      </w:pPr>
    </w:lvl>
    <w:lvl w:ilvl="1" w:tplc="BD840F92">
      <w:start w:val="1"/>
      <w:numFmt w:val="bullet"/>
      <w:lvlText w:val="○"/>
      <w:lvlJc w:val="left"/>
      <w:pPr>
        <w:ind w:left="1440" w:hanging="360"/>
      </w:pPr>
    </w:lvl>
    <w:lvl w:ilvl="2" w:tplc="CBDE9B18">
      <w:start w:val="1"/>
      <w:numFmt w:val="bullet"/>
      <w:lvlText w:val="■"/>
      <w:lvlJc w:val="left"/>
      <w:pPr>
        <w:ind w:left="2160" w:hanging="360"/>
      </w:pPr>
    </w:lvl>
    <w:lvl w:ilvl="3" w:tplc="57500166">
      <w:start w:val="1"/>
      <w:numFmt w:val="bullet"/>
      <w:lvlText w:val="●"/>
      <w:lvlJc w:val="left"/>
      <w:pPr>
        <w:ind w:left="2880" w:hanging="360"/>
      </w:pPr>
    </w:lvl>
    <w:lvl w:ilvl="4" w:tplc="149AA26E">
      <w:start w:val="1"/>
      <w:numFmt w:val="bullet"/>
      <w:lvlText w:val="○"/>
      <w:lvlJc w:val="left"/>
      <w:pPr>
        <w:ind w:left="3600" w:hanging="360"/>
      </w:pPr>
    </w:lvl>
    <w:lvl w:ilvl="5" w:tplc="FC4CACD0">
      <w:start w:val="1"/>
      <w:numFmt w:val="bullet"/>
      <w:lvlText w:val="■"/>
      <w:lvlJc w:val="left"/>
      <w:pPr>
        <w:ind w:left="4320" w:hanging="360"/>
      </w:pPr>
    </w:lvl>
    <w:lvl w:ilvl="6" w:tplc="59582044">
      <w:start w:val="1"/>
      <w:numFmt w:val="bullet"/>
      <w:lvlText w:val="●"/>
      <w:lvlJc w:val="left"/>
      <w:pPr>
        <w:ind w:left="5040" w:hanging="360"/>
      </w:pPr>
    </w:lvl>
    <w:lvl w:ilvl="7" w:tplc="5B8A1AB2">
      <w:start w:val="1"/>
      <w:numFmt w:val="bullet"/>
      <w:lvlText w:val="●"/>
      <w:lvlJc w:val="left"/>
      <w:pPr>
        <w:ind w:left="5760" w:hanging="360"/>
      </w:pPr>
    </w:lvl>
    <w:lvl w:ilvl="8" w:tplc="6E124B4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581"/>
    <w:rsid w:val="00666581"/>
    <w:rsid w:val="00C9588F"/>
    <w:rsid w:val="00F47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67F5"/>
  <w15:docId w15:val="{8C413DDE-823E-416D-B4AD-83C40E89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7B5EA7"/>
      </w:pBdr>
      <w:spacing w:before="320" w:after="200"/>
      <w:outlineLvl w:val="0"/>
    </w:pPr>
    <w:rPr>
      <w:b/>
      <w:bCs/>
      <w:color w:val="4B2E83"/>
      <w:sz w:val="32"/>
      <w:szCs w:val="32"/>
    </w:rPr>
  </w:style>
  <w:style w:type="paragraph" w:styleId="Heading2">
    <w:name w:val="heading 2"/>
    <w:uiPriority w:val="9"/>
    <w:semiHidden/>
    <w:unhideWhenUsed/>
    <w:qFormat/>
    <w:pPr>
      <w:spacing w:before="220" w:after="140"/>
      <w:outlineLvl w:val="1"/>
    </w:pPr>
    <w:rPr>
      <w:b/>
      <w:bCs/>
      <w:color w:val="2E1A5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7BD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11</Pages>
  <Words>3103</Words>
  <Characters>17688</Characters>
  <Application>Microsoft Office Word</Application>
  <DocSecurity>0</DocSecurity>
  <Lines>147</Lines>
  <Paragraphs>41</Paragraphs>
  <ScaleCrop>false</ScaleCrop>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Action — A Real-World Use Case Report with Live Agent Build</dc:title>
  <dc:creator>D S S Gangadhara Prathap</dc:creator>
  <cp:lastModifiedBy>Gangadhar Prathap</cp:lastModifiedBy>
  <cp:revision>2</cp:revision>
  <dcterms:created xsi:type="dcterms:W3CDTF">2026-06-24T05:35:00Z</dcterms:created>
  <dcterms:modified xsi:type="dcterms:W3CDTF">2026-06-24T10:21:00Z</dcterms:modified>
</cp:coreProperties>
</file>