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1A0" w:rsidRDefault="008E37CB">
      <w:pPr>
        <w:rPr>
          <w:b/>
        </w:rPr>
      </w:pPr>
      <w:r>
        <w:rPr>
          <w:lang w:val="en-US"/>
        </w:rPr>
        <w:t xml:space="preserve">Phase 3    </w:t>
      </w:r>
      <w:r w:rsidRPr="008E37CB">
        <w:rPr>
          <w:b/>
        </w:rPr>
        <w:t xml:space="preserve">Data </w:t>
      </w:r>
      <w:proofErr w:type="spellStart"/>
      <w:r w:rsidRPr="008E37CB">
        <w:rPr>
          <w:b/>
        </w:rPr>
        <w:t>Modeling</w:t>
      </w:r>
      <w:proofErr w:type="spellEnd"/>
      <w:r w:rsidRPr="008E37CB">
        <w:rPr>
          <w:b/>
        </w:rPr>
        <w:t xml:space="preserve"> &amp; Relationships</w:t>
      </w:r>
    </w:p>
    <w:p w:rsidR="008E37CB" w:rsidRDefault="008E37CB">
      <w:pPr>
        <w:rPr>
          <w:rStyle w:val="HTMLCode"/>
          <w:rFonts w:eastAsiaTheme="minorHAnsi"/>
        </w:rPr>
      </w:pPr>
      <w:r>
        <w:t xml:space="preserve">Create Custom </w:t>
      </w:r>
      <w:proofErr w:type="gramStart"/>
      <w:r>
        <w:t xml:space="preserve">Object </w:t>
      </w:r>
      <w:r>
        <w:t xml:space="preserve"> :</w:t>
      </w:r>
      <w:proofErr w:type="gramEnd"/>
      <w:r>
        <w:t xml:space="preserve">  </w:t>
      </w:r>
      <w:proofErr w:type="spellStart"/>
      <w:r>
        <w:rPr>
          <w:rStyle w:val="HTMLCode"/>
          <w:rFonts w:eastAsiaTheme="minorHAnsi"/>
        </w:rPr>
        <w:t>Price_Rule__c</w:t>
      </w:r>
      <w:proofErr w:type="spellEnd"/>
    </w:p>
    <w:p w:rsidR="008E37CB" w:rsidRDefault="008E37CB">
      <w:pPr>
        <w:rPr>
          <w:b/>
          <w:lang w:val="en-US"/>
        </w:rPr>
      </w:pPr>
      <w:r>
        <w:rPr>
          <w:b/>
          <w:lang w:val="en-US"/>
        </w:rPr>
        <w:t xml:space="preserve">  </w:t>
      </w:r>
      <w:r w:rsidRPr="008E37CB">
        <w:rPr>
          <w:b/>
          <w:lang w:val="en-US"/>
        </w:rPr>
        <w:drawing>
          <wp:inline distT="0" distB="0" distL="0" distR="0" wp14:anchorId="51D31792" wp14:editId="62DE03AA">
            <wp:extent cx="5731510" cy="128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CB" w:rsidRPr="008E37CB" w:rsidRDefault="008E37CB">
      <w:pPr>
        <w:rPr>
          <w:b/>
        </w:rPr>
      </w:pPr>
      <w:r w:rsidRPr="008E37CB">
        <w:rPr>
          <w:b/>
        </w:rPr>
        <w:t>Add Fields to Quote</w:t>
      </w:r>
    </w:p>
    <w:p w:rsidR="008E37CB" w:rsidRDefault="008E37CB" w:rsidP="008E37CB">
      <w:pPr>
        <w:pStyle w:val="NormalWeb"/>
      </w:pPr>
      <w:r>
        <w:rPr>
          <w:b/>
          <w:lang w:val="en-US"/>
        </w:rPr>
        <w:t xml:space="preserve"> </w:t>
      </w:r>
      <w:proofErr w:type="gramStart"/>
      <w:r>
        <w:rPr>
          <w:rFonts w:hAnsi="Symbol"/>
        </w:rPr>
        <w:t></w:t>
      </w:r>
      <w:r>
        <w:t xml:space="preserve">  Go</w:t>
      </w:r>
      <w:proofErr w:type="gramEnd"/>
      <w:r>
        <w:t xml:space="preserve"> to </w:t>
      </w:r>
      <w:r>
        <w:rPr>
          <w:rStyle w:val="Strong"/>
        </w:rPr>
        <w:t>Setup &gt; Object Manager &gt; Quote</w:t>
      </w:r>
      <w:r>
        <w:t>.</w:t>
      </w:r>
    </w:p>
    <w:p w:rsidR="008E37CB" w:rsidRDefault="008E37CB" w:rsidP="008E37CB">
      <w:pPr>
        <w:pStyle w:val="NormalWeb"/>
      </w:pPr>
      <w:proofErr w:type="gramStart"/>
      <w:r>
        <w:rPr>
          <w:rFonts w:hAnsi="Symbol"/>
        </w:rPr>
        <w:t></w:t>
      </w:r>
      <w:r>
        <w:t xml:space="preserve">  Select</w:t>
      </w:r>
      <w:proofErr w:type="gramEnd"/>
      <w:r>
        <w:t xml:space="preserve"> </w:t>
      </w:r>
      <w:r>
        <w:rPr>
          <w:rStyle w:val="Strong"/>
        </w:rPr>
        <w:t>Fields &amp; Relationships</w:t>
      </w:r>
      <w:r>
        <w:t xml:space="preserve"> &gt; </w:t>
      </w:r>
      <w:r>
        <w:rPr>
          <w:rStyle w:val="Strong"/>
        </w:rPr>
        <w:t>New</w:t>
      </w:r>
      <w:r>
        <w:t>.</w:t>
      </w:r>
    </w:p>
    <w:p w:rsidR="008E37CB" w:rsidRPr="008E37CB" w:rsidRDefault="008E37CB" w:rsidP="008E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E37C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E37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8E3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8E3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_Segment__c</w:t>
      </w:r>
      <w:proofErr w:type="spellEnd"/>
    </w:p>
    <w:p w:rsidR="008E37CB" w:rsidRPr="008E37CB" w:rsidRDefault="008E37CB" w:rsidP="008E3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7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Type: Picklist (values: e.g., Enterprise, SMB, Public Sector, etc.)</w:t>
      </w:r>
    </w:p>
    <w:p w:rsidR="008E37CB" w:rsidRPr="008E37CB" w:rsidRDefault="008E37CB" w:rsidP="008E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E37C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E37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8E3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Einstein</w:t>
      </w:r>
      <w:proofErr w:type="gramEnd"/>
      <w:r w:rsidRPr="008E3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_Score__c</w:t>
      </w:r>
      <w:proofErr w:type="spellEnd"/>
    </w:p>
    <w:p w:rsidR="008E37CB" w:rsidRPr="008E37CB" w:rsidRDefault="008E37CB" w:rsidP="008E3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7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Type: Number (length 3, decimal places 2 if you want scores like 95.50).</w:t>
      </w:r>
    </w:p>
    <w:p w:rsidR="008E37CB" w:rsidRDefault="008E37CB">
      <w:pPr>
        <w:rPr>
          <w:b/>
          <w:lang w:val="en-US"/>
        </w:rPr>
      </w:pPr>
      <w:r w:rsidRPr="008E37CB">
        <w:rPr>
          <w:b/>
          <w:lang w:val="en-US"/>
        </w:rPr>
        <w:drawing>
          <wp:inline distT="0" distB="0" distL="0" distR="0" wp14:anchorId="7670AF8C" wp14:editId="07CC5A3B">
            <wp:extent cx="61341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CB" w:rsidRPr="008E37CB" w:rsidRDefault="008E37CB">
      <w:pPr>
        <w:rPr>
          <w:b/>
          <w:lang w:val="en-US"/>
        </w:rPr>
      </w:pPr>
    </w:p>
    <w:p w:rsidR="008E37CB" w:rsidRDefault="008E37CB">
      <w:pPr>
        <w:rPr>
          <w:b/>
        </w:rPr>
      </w:pPr>
      <w:r w:rsidRPr="008E37CB">
        <w:rPr>
          <w:b/>
        </w:rPr>
        <w:t>Design Page Layouts</w:t>
      </w:r>
    </w:p>
    <w:p w:rsidR="008E37CB" w:rsidRDefault="008E37CB">
      <w:r>
        <w:rPr>
          <w:b/>
          <w:lang w:val="en-US"/>
        </w:rPr>
        <w:t xml:space="preserve">  </w:t>
      </w:r>
      <w:r>
        <w:t xml:space="preserve">In </w:t>
      </w:r>
      <w:r>
        <w:rPr>
          <w:rStyle w:val="Strong"/>
        </w:rPr>
        <w:t>Quote &gt; Page Layouts</w:t>
      </w:r>
      <w:r>
        <w:t xml:space="preserve">, click </w:t>
      </w:r>
      <w:r>
        <w:rPr>
          <w:rStyle w:val="Strong"/>
        </w:rPr>
        <w:t>Edit</w:t>
      </w:r>
      <w:r>
        <w:t xml:space="preserve"> on the main </w:t>
      </w:r>
      <w:r w:rsidRPr="008E37CB">
        <w:rPr>
          <w:b/>
          <w:lang w:val="en-US"/>
        </w:rPr>
        <w:drawing>
          <wp:inline distT="0" distB="0" distL="0" distR="0" wp14:anchorId="3FFEC1BA" wp14:editId="2B5ADC41">
            <wp:extent cx="5731510" cy="1013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layout.</w:t>
      </w:r>
    </w:p>
    <w:p w:rsidR="008E37CB" w:rsidRDefault="008E37CB">
      <w:pPr>
        <w:rPr>
          <w:rStyle w:val="Strong"/>
        </w:rPr>
      </w:pPr>
      <w:r>
        <w:rPr>
          <w:rStyle w:val="Strong"/>
        </w:rPr>
        <w:lastRenderedPageBreak/>
        <w:t>Use Schema Builder</w:t>
      </w:r>
      <w:r>
        <w:rPr>
          <w:rStyle w:val="Strong"/>
        </w:rPr>
        <w:t xml:space="preserve"> </w:t>
      </w:r>
    </w:p>
    <w:p w:rsidR="008E37CB" w:rsidRPr="008E37CB" w:rsidRDefault="008E37CB" w:rsidP="008E37CB">
      <w:pPr>
        <w:pStyle w:val="NormalWeb"/>
      </w:pPr>
      <w:r>
        <w:rPr>
          <w:b/>
          <w:lang w:val="en-US"/>
        </w:rPr>
        <w:t xml:space="preserve">  </w:t>
      </w:r>
      <w:proofErr w:type="gramStart"/>
      <w:r w:rsidRPr="008E37CB">
        <w:rPr>
          <w:rFonts w:hAnsi="Symbol"/>
        </w:rPr>
        <w:t></w:t>
      </w:r>
      <w:r w:rsidRPr="008E37CB">
        <w:t xml:space="preserve">  Go</w:t>
      </w:r>
      <w:proofErr w:type="gramEnd"/>
      <w:r w:rsidRPr="008E37CB">
        <w:t xml:space="preserve"> to </w:t>
      </w:r>
      <w:r w:rsidRPr="008E37CB">
        <w:rPr>
          <w:b/>
          <w:bCs/>
        </w:rPr>
        <w:t>Setup &gt; Schema Builder</w:t>
      </w:r>
      <w:r w:rsidRPr="008E37CB">
        <w:t>.</w:t>
      </w:r>
    </w:p>
    <w:p w:rsidR="008E37CB" w:rsidRPr="008E37CB" w:rsidRDefault="008E37CB" w:rsidP="008E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E37C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E37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On</w:t>
      </w:r>
      <w:proofErr w:type="gramEnd"/>
      <w:r w:rsidRPr="008E37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left, select </w:t>
      </w:r>
      <w:proofErr w:type="spellStart"/>
      <w:r w:rsidRPr="008E3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Price_Rule__c</w:t>
      </w:r>
      <w:proofErr w:type="spellEnd"/>
      <w:r w:rsidRPr="008E3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Quote, Quote Line, Opportunity, Product2</w:t>
      </w:r>
      <w:r w:rsidRPr="008E37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8E37CB" w:rsidRPr="008E37CB" w:rsidRDefault="008E37CB" w:rsidP="008E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E37C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E37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Drag</w:t>
      </w:r>
      <w:proofErr w:type="gramEnd"/>
      <w:r w:rsidRPr="008E37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them into the canvas.</w:t>
      </w:r>
    </w:p>
    <w:p w:rsidR="008E37CB" w:rsidRDefault="008E37CB">
      <w:pPr>
        <w:rPr>
          <w:b/>
          <w:lang w:val="en-US"/>
        </w:rPr>
      </w:pPr>
      <w:r w:rsidRPr="008E37CB">
        <w:rPr>
          <w:b/>
          <w:lang w:val="en-US"/>
        </w:rPr>
        <w:drawing>
          <wp:inline distT="0" distB="0" distL="0" distR="0" wp14:anchorId="1021DC73" wp14:editId="502B9CD1">
            <wp:extent cx="5731510" cy="5149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D2" w:rsidRDefault="002B14D2"/>
    <w:p w:rsidR="002B14D2" w:rsidRDefault="002B14D2"/>
    <w:p w:rsidR="002B14D2" w:rsidRDefault="002B14D2">
      <w:pPr>
        <w:rPr>
          <w:b/>
        </w:rPr>
      </w:pPr>
    </w:p>
    <w:p w:rsidR="002B14D2" w:rsidRDefault="002B14D2">
      <w:pPr>
        <w:rPr>
          <w:b/>
        </w:rPr>
      </w:pPr>
    </w:p>
    <w:p w:rsidR="002B14D2" w:rsidRDefault="002B14D2">
      <w:pPr>
        <w:rPr>
          <w:b/>
        </w:rPr>
      </w:pPr>
    </w:p>
    <w:p w:rsidR="002B14D2" w:rsidRDefault="002B14D2">
      <w:pPr>
        <w:rPr>
          <w:b/>
        </w:rPr>
      </w:pPr>
    </w:p>
    <w:p w:rsidR="002B14D2" w:rsidRDefault="002B14D2">
      <w:pPr>
        <w:rPr>
          <w:b/>
        </w:rPr>
      </w:pPr>
    </w:p>
    <w:p w:rsidR="002B14D2" w:rsidRDefault="002B14D2">
      <w:pPr>
        <w:rPr>
          <w:b/>
        </w:rPr>
      </w:pPr>
      <w:r>
        <w:rPr>
          <w:b/>
        </w:rPr>
        <w:lastRenderedPageBreak/>
        <w:t xml:space="preserve">Testing </w:t>
      </w:r>
    </w:p>
    <w:p w:rsidR="002B14D2" w:rsidRDefault="002B14D2">
      <w:pPr>
        <w:rPr>
          <w:b/>
        </w:rPr>
      </w:pPr>
      <w:r w:rsidRPr="002B14D2">
        <w:rPr>
          <w:b/>
        </w:rPr>
        <w:drawing>
          <wp:inline distT="0" distB="0" distL="0" distR="0" wp14:anchorId="20D9831E" wp14:editId="053B4A18">
            <wp:extent cx="5731510" cy="5165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4D2" w:rsidRPr="002B14D2" w:rsidRDefault="002B14D2">
      <w:pPr>
        <w:rPr>
          <w:b/>
        </w:rPr>
      </w:pPr>
    </w:p>
    <w:p w:rsidR="002B14D2" w:rsidRDefault="002B14D2">
      <w:pPr>
        <w:rPr>
          <w:b/>
          <w:lang w:val="en-US"/>
        </w:rPr>
      </w:pPr>
    </w:p>
    <w:p w:rsidR="002B14D2" w:rsidRPr="008E37CB" w:rsidRDefault="002B14D2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sectPr w:rsidR="002B14D2" w:rsidRPr="008E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42673"/>
    <w:multiLevelType w:val="multilevel"/>
    <w:tmpl w:val="76F0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422D3"/>
    <w:multiLevelType w:val="multilevel"/>
    <w:tmpl w:val="864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CB"/>
    <w:rsid w:val="002B14D2"/>
    <w:rsid w:val="008E37CB"/>
    <w:rsid w:val="00A3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CF06"/>
  <w15:chartTrackingRefBased/>
  <w15:docId w15:val="{9D8B5AAE-E087-4391-963C-B4C397A6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E37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3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Desaboina</dc:creator>
  <cp:keywords/>
  <dc:description/>
  <cp:lastModifiedBy>Gangadhar Desaboina</cp:lastModifiedBy>
  <cp:revision>1</cp:revision>
  <dcterms:created xsi:type="dcterms:W3CDTF">2025-09-24T10:16:00Z</dcterms:created>
  <dcterms:modified xsi:type="dcterms:W3CDTF">2025-09-24T10:30:00Z</dcterms:modified>
</cp:coreProperties>
</file>