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C2B1" w14:textId="41E3BEE8" w:rsidR="00A371A0" w:rsidRPr="007C1A9D" w:rsidRDefault="00B5044E" w:rsidP="007C1A9D">
      <w:pPr>
        <w:rPr>
          <w:b/>
        </w:rPr>
      </w:pPr>
      <w:r w:rsidRPr="007C1A9D">
        <w:rPr>
          <w:b/>
          <w:lang w:val="en-US"/>
        </w:rPr>
        <w:t xml:space="preserve">Phase 2    </w:t>
      </w:r>
      <w:r w:rsidRPr="007C1A9D">
        <w:rPr>
          <w:b/>
        </w:rPr>
        <w:t>Org Setup &amp; Configuration</w:t>
      </w:r>
    </w:p>
    <w:p w14:paraId="591FAA0A" w14:textId="61484BF2" w:rsidR="00B5044E" w:rsidRDefault="007C1A9D">
      <w:r>
        <w:rPr>
          <w:b/>
        </w:rPr>
        <w:t xml:space="preserve"> </w:t>
      </w:r>
      <w:proofErr w:type="gramStart"/>
      <w:r>
        <w:rPr>
          <w:b/>
        </w:rPr>
        <w:t xml:space="preserve">1  </w:t>
      </w:r>
      <w:r w:rsidR="00B5044E" w:rsidRPr="00B5044E">
        <w:rPr>
          <w:b/>
        </w:rPr>
        <w:t>Org</w:t>
      </w:r>
      <w:proofErr w:type="gramEnd"/>
      <w:r w:rsidR="00B5044E" w:rsidRPr="00B5044E">
        <w:rPr>
          <w:b/>
        </w:rPr>
        <w:t xml:space="preserve"> Creation :</w:t>
      </w:r>
      <w:r w:rsidR="00B5044E">
        <w:t xml:space="preserve"> </w:t>
      </w:r>
      <w:r w:rsidR="00B5044E">
        <w:t xml:space="preserve"> </w:t>
      </w:r>
      <w:r w:rsidR="00B5044E">
        <w:t>Visit developer.salesforce.com/signup; create Developer Edition org. Install CPQ package from AppExchange.</w:t>
      </w:r>
    </w:p>
    <w:p w14:paraId="27A7800A" w14:textId="5FE7D7E6" w:rsidR="00B5044E" w:rsidRDefault="00B5044E">
      <w:pPr>
        <w:rPr>
          <w:lang w:val="en-US"/>
        </w:rPr>
      </w:pPr>
    </w:p>
    <w:p w14:paraId="5C526B58" w14:textId="7346A619" w:rsidR="00B5044E" w:rsidRDefault="007C1A9D">
      <w:r>
        <w:rPr>
          <w:b/>
        </w:rPr>
        <w:t xml:space="preserve"> </w:t>
      </w:r>
      <w:proofErr w:type="gramStart"/>
      <w:r>
        <w:rPr>
          <w:b/>
        </w:rPr>
        <w:t xml:space="preserve">2  </w:t>
      </w:r>
      <w:r w:rsidR="00B5044E" w:rsidRPr="00B5044E">
        <w:rPr>
          <w:b/>
        </w:rPr>
        <w:t>Enable</w:t>
      </w:r>
      <w:proofErr w:type="gramEnd"/>
      <w:r w:rsidR="00B5044E" w:rsidRPr="00B5044E">
        <w:rPr>
          <w:b/>
        </w:rPr>
        <w:t xml:space="preserve"> Features:</w:t>
      </w:r>
      <w:r w:rsidR="00B5044E">
        <w:t xml:space="preserve"> Setup &gt; Quick Find &gt; "Revenue Cloud" &gt; Install (if not preinstalled). Enable Einstein for Revenue (Setup &gt; Einstein &gt; Enable). Assign "CPQ Admin" &amp; "Einstein for Revenue" permissions to profile.</w:t>
      </w:r>
    </w:p>
    <w:p w14:paraId="45386885" w14:textId="200E8465" w:rsidR="00B5044E" w:rsidRDefault="00B5044E">
      <w:pPr>
        <w:rPr>
          <w:lang w:val="en-US"/>
        </w:rPr>
      </w:pPr>
    </w:p>
    <w:p w14:paraId="187CFAD0" w14:textId="6A038B33" w:rsidR="000D40E6" w:rsidRPr="000D40E6" w:rsidRDefault="007C1A9D">
      <w:r>
        <w:rPr>
          <w:rStyle w:val="Strong"/>
        </w:rPr>
        <w:t xml:space="preserve"> </w:t>
      </w:r>
      <w:proofErr w:type="gramStart"/>
      <w:r>
        <w:rPr>
          <w:rStyle w:val="Strong"/>
        </w:rPr>
        <w:t xml:space="preserve">3  </w:t>
      </w:r>
      <w:r w:rsidR="00B5044E">
        <w:rPr>
          <w:rStyle w:val="Strong"/>
        </w:rPr>
        <w:t>Product</w:t>
      </w:r>
      <w:proofErr w:type="gramEnd"/>
      <w:r w:rsidR="00B5044E">
        <w:rPr>
          <w:rStyle w:val="Strong"/>
        </w:rPr>
        <w:t xml:space="preserve"> </w:t>
      </w:r>
      <w:r w:rsidR="00B5044E">
        <w:rPr>
          <w:rStyle w:val="Strong"/>
        </w:rPr>
        <w:t>CatLog</w:t>
      </w:r>
      <w:r w:rsidR="00B5044E">
        <w:rPr>
          <w:rStyle w:val="Strong"/>
        </w:rPr>
        <w:t xml:space="preserve"> Setup</w:t>
      </w:r>
      <w:r w:rsidR="00B5044E">
        <w:rPr>
          <w:rStyle w:val="Strong"/>
        </w:rPr>
        <w:t xml:space="preserve">  : </w:t>
      </w:r>
      <w:r w:rsidR="00B5044E">
        <w:t xml:space="preserve">Go to </w:t>
      </w:r>
      <w:r w:rsidR="00B5044E">
        <w:rPr>
          <w:rStyle w:val="Strong"/>
        </w:rPr>
        <w:t>Setup → Products → New</w:t>
      </w:r>
      <w:r w:rsidR="00B5044E">
        <w:t>.</w:t>
      </w:r>
    </w:p>
    <w:p w14:paraId="019400C4" w14:textId="2A41D789" w:rsidR="000D40E6" w:rsidRDefault="000D40E6">
      <w:pPr>
        <w:rPr>
          <w:lang w:val="en-US"/>
        </w:rPr>
      </w:pPr>
      <w:r w:rsidRPr="00B5044E">
        <w:rPr>
          <w:lang w:val="en-US"/>
        </w:rPr>
        <w:drawing>
          <wp:inline distT="0" distB="0" distL="0" distR="0" wp14:anchorId="3AF659D8" wp14:editId="0BBE9CD7">
            <wp:extent cx="5731510" cy="252516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8CF2" w14:textId="77777777" w:rsidR="000D40E6" w:rsidRDefault="000D40E6">
      <w:pPr>
        <w:rPr>
          <w:lang w:val="en-US"/>
        </w:rPr>
      </w:pPr>
    </w:p>
    <w:p w14:paraId="1183B24E" w14:textId="3643BC77" w:rsidR="00B5044E" w:rsidRDefault="007C1A9D">
      <w:r>
        <w:rPr>
          <w:b/>
        </w:rPr>
        <w:t xml:space="preserve"> </w:t>
      </w:r>
      <w:proofErr w:type="gramStart"/>
      <w:r>
        <w:rPr>
          <w:b/>
        </w:rPr>
        <w:t xml:space="preserve">4  </w:t>
      </w:r>
      <w:r w:rsidR="000D40E6" w:rsidRPr="000D40E6">
        <w:rPr>
          <w:b/>
        </w:rPr>
        <w:t>Users</w:t>
      </w:r>
      <w:proofErr w:type="gramEnd"/>
      <w:r w:rsidR="000D40E6" w:rsidRPr="000D40E6">
        <w:rPr>
          <w:b/>
        </w:rPr>
        <w:t xml:space="preserve"> &amp; Profiles</w:t>
      </w:r>
      <w:r w:rsidR="000D40E6">
        <w:rPr>
          <w:b/>
        </w:rPr>
        <w:t xml:space="preserve">  : </w:t>
      </w:r>
      <w:r w:rsidR="000D40E6">
        <w:t xml:space="preserve">Go to </w:t>
      </w:r>
      <w:r w:rsidR="000D40E6">
        <w:rPr>
          <w:rStyle w:val="Strong"/>
        </w:rPr>
        <w:t>Setup → Users → New</w:t>
      </w:r>
      <w:r w:rsidR="000D40E6">
        <w:t xml:space="preserve"> → Create users.</w:t>
      </w:r>
    </w:p>
    <w:p w14:paraId="44EBFB6B" w14:textId="3E7D9184" w:rsidR="000D40E6" w:rsidRPr="000D40E6" w:rsidRDefault="000D40E6" w:rsidP="000D40E6">
      <w:pPr>
        <w:pStyle w:val="NormalWeb"/>
        <w:jc w:val="both"/>
        <w:rPr>
          <w:sz w:val="22"/>
        </w:rPr>
      </w:pPr>
      <w:proofErr w:type="gramStart"/>
      <w:r w:rsidRPr="000D40E6">
        <w:rPr>
          <w:rFonts w:hAnsi="Symbol"/>
          <w:sz w:val="22"/>
        </w:rPr>
        <w:t></w:t>
      </w:r>
      <w:r w:rsidRPr="000D40E6">
        <w:rPr>
          <w:sz w:val="22"/>
        </w:rPr>
        <w:t xml:space="preserve">  </w:t>
      </w:r>
      <w:r w:rsidRPr="000D40E6">
        <w:rPr>
          <w:rStyle w:val="Strong"/>
          <w:sz w:val="22"/>
        </w:rPr>
        <w:t>CPQ</w:t>
      </w:r>
      <w:proofErr w:type="gramEnd"/>
      <w:r w:rsidRPr="000D40E6">
        <w:rPr>
          <w:rStyle w:val="Strong"/>
          <w:sz w:val="22"/>
        </w:rPr>
        <w:t xml:space="preserve"> Rep</w:t>
      </w:r>
      <w:r>
        <w:rPr>
          <w:sz w:val="22"/>
        </w:rPr>
        <w:t xml:space="preserve">  ,  </w:t>
      </w:r>
      <w:r w:rsidRPr="000D40E6">
        <w:rPr>
          <w:rStyle w:val="Strong"/>
          <w:sz w:val="22"/>
        </w:rPr>
        <w:t>CPQ Manager</w:t>
      </w:r>
    </w:p>
    <w:p w14:paraId="700F29D4" w14:textId="288778C8" w:rsidR="000D40E6" w:rsidRDefault="000D40E6">
      <w:pPr>
        <w:rPr>
          <w:b/>
          <w:lang w:val="en-US"/>
        </w:rPr>
      </w:pPr>
      <w:r w:rsidRPr="000D40E6">
        <w:rPr>
          <w:b/>
          <w:lang w:val="en-US"/>
        </w:rPr>
        <w:drawing>
          <wp:inline distT="0" distB="0" distL="0" distR="0" wp14:anchorId="209FD976" wp14:editId="48E8DD88">
            <wp:extent cx="5775960" cy="2719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7128" cy="27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6A58" w14:textId="2E064DAA" w:rsidR="00495F97" w:rsidRDefault="007C1A9D">
      <w:pPr>
        <w:rPr>
          <w:b/>
        </w:rPr>
      </w:pPr>
      <w:r>
        <w:rPr>
          <w:b/>
        </w:rPr>
        <w:lastRenderedPageBreak/>
        <w:t xml:space="preserve"> </w:t>
      </w:r>
      <w:proofErr w:type="gramStart"/>
      <w:r>
        <w:rPr>
          <w:b/>
        </w:rPr>
        <w:t xml:space="preserve">5  </w:t>
      </w:r>
      <w:r w:rsidR="00495F97" w:rsidRPr="00495F97">
        <w:rPr>
          <w:b/>
        </w:rPr>
        <w:t>OWD</w:t>
      </w:r>
      <w:proofErr w:type="gramEnd"/>
      <w:r w:rsidR="00495F97" w:rsidRPr="00495F97">
        <w:rPr>
          <w:b/>
        </w:rPr>
        <w:t xml:space="preserve"> (Org-Wide Defaults) &amp; Sharing Rules</w:t>
      </w:r>
      <w:r w:rsidR="00495F97">
        <w:rPr>
          <w:b/>
        </w:rPr>
        <w:t xml:space="preserve"> : </w:t>
      </w:r>
    </w:p>
    <w:p w14:paraId="284442A5" w14:textId="634186E0" w:rsidR="00495F97" w:rsidRDefault="00495F97">
      <w:r>
        <w:rPr>
          <w:b/>
          <w:lang w:val="en-US"/>
        </w:rPr>
        <w:t xml:space="preserve">   </w:t>
      </w:r>
      <w:r>
        <w:t xml:space="preserve">Setup → </w:t>
      </w:r>
      <w:r>
        <w:rPr>
          <w:rStyle w:val="Strong"/>
        </w:rPr>
        <w:t>Security → Sharing Settings</w:t>
      </w:r>
      <w:r>
        <w:t xml:space="preserve"> → Set </w:t>
      </w:r>
      <w:r>
        <w:rPr>
          <w:rStyle w:val="Strong"/>
        </w:rPr>
        <w:t>Quote = Private</w:t>
      </w:r>
      <w:r>
        <w:t>.</w:t>
      </w:r>
    </w:p>
    <w:p w14:paraId="63E03CE1" w14:textId="4385392C" w:rsidR="00495F97" w:rsidRDefault="00495F97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r w:rsidRPr="00495F97">
        <w:rPr>
          <w:b/>
          <w:lang w:val="en-US"/>
        </w:rPr>
        <w:drawing>
          <wp:inline distT="0" distB="0" distL="0" distR="0" wp14:anchorId="57015E9A" wp14:editId="6A972577">
            <wp:extent cx="5608806" cy="1798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18E2" w14:textId="3F356B54" w:rsidR="00495F97" w:rsidRPr="00495F97" w:rsidRDefault="00495F97">
      <w:pPr>
        <w:rPr>
          <w:b/>
          <w:lang w:val="en-US"/>
        </w:rPr>
      </w:pPr>
    </w:p>
    <w:p w14:paraId="0ED66B52" w14:textId="5392B729" w:rsidR="00495F97" w:rsidRDefault="007C1A9D">
      <w:pPr>
        <w:rPr>
          <w:b/>
          <w:lang w:val="en-US"/>
        </w:rPr>
      </w:pPr>
      <w:r>
        <w:rPr>
          <w:b/>
        </w:rPr>
        <w:t xml:space="preserve"> </w:t>
      </w:r>
      <w:proofErr w:type="gramStart"/>
      <w:r>
        <w:rPr>
          <w:b/>
        </w:rPr>
        <w:t xml:space="preserve">6  </w:t>
      </w:r>
      <w:r w:rsidR="00495F97" w:rsidRPr="00495F97">
        <w:rPr>
          <w:b/>
        </w:rPr>
        <w:t>Roles</w:t>
      </w:r>
      <w:proofErr w:type="gramEnd"/>
      <w:r w:rsidR="00495F97" w:rsidRPr="00495F97">
        <w:rPr>
          <w:b/>
        </w:rPr>
        <w:t xml:space="preserve"> &amp; Permissions</w:t>
      </w:r>
      <w:r w:rsidR="00495F97" w:rsidRPr="00495F97">
        <w:rPr>
          <w:b/>
        </w:rPr>
        <w:t xml:space="preserve"> </w:t>
      </w:r>
      <w:r w:rsidR="00495F97">
        <w:rPr>
          <w:b/>
        </w:rPr>
        <w:t xml:space="preserve"> : </w:t>
      </w:r>
      <w:r w:rsidR="00495F97">
        <w:t xml:space="preserve">Setup → </w:t>
      </w:r>
      <w:r w:rsidR="00495F97">
        <w:rPr>
          <w:rStyle w:val="Strong"/>
        </w:rPr>
        <w:t>Roles → New</w:t>
      </w:r>
      <w:r w:rsidR="00495F97">
        <w:t xml:space="preserve"> → Create hierarchy: </w:t>
      </w:r>
      <w:r w:rsidR="00495F97">
        <w:rPr>
          <w:rStyle w:val="Emphasis"/>
        </w:rPr>
        <w:t>Manager → Rep</w:t>
      </w:r>
      <w:r w:rsidR="00495F97">
        <w:t>.</w:t>
      </w:r>
    </w:p>
    <w:p w14:paraId="7267FEFC" w14:textId="1AADEB42" w:rsidR="00495F97" w:rsidRDefault="00495F97">
      <w:pPr>
        <w:rPr>
          <w:b/>
          <w:lang w:val="en-US"/>
        </w:rPr>
      </w:pPr>
    </w:p>
    <w:p w14:paraId="1D26F10F" w14:textId="0186AEDB" w:rsidR="00495F97" w:rsidRDefault="00495F97">
      <w:pPr>
        <w:rPr>
          <w:b/>
          <w:lang w:val="en-US"/>
        </w:rPr>
      </w:pPr>
      <w:r w:rsidRPr="00495F97">
        <w:rPr>
          <w:b/>
          <w:lang w:val="en-US"/>
        </w:rPr>
        <w:drawing>
          <wp:inline distT="0" distB="0" distL="0" distR="0" wp14:anchorId="10459D2D" wp14:editId="79C4C1D5">
            <wp:extent cx="5501639" cy="237744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636" cy="2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EA92" w14:textId="3D3DACEB" w:rsidR="00495F97" w:rsidRPr="00495F97" w:rsidRDefault="00495F97">
      <w:pPr>
        <w:rPr>
          <w:b/>
          <w:lang w:val="en-US"/>
        </w:rPr>
      </w:pPr>
    </w:p>
    <w:p w14:paraId="021F90F6" w14:textId="4DAD1BDB" w:rsidR="00495F97" w:rsidRDefault="007C1A9D" w:rsidP="00495F97">
      <w:pPr>
        <w:jc w:val="both"/>
      </w:pPr>
      <w:r>
        <w:rPr>
          <w:b/>
        </w:rPr>
        <w:t xml:space="preserve"> 7   </w:t>
      </w:r>
      <w:bookmarkStart w:id="0" w:name="_GoBack"/>
      <w:bookmarkEnd w:id="0"/>
      <w:proofErr w:type="gramStart"/>
      <w:r w:rsidR="00495F97" w:rsidRPr="00495F97">
        <w:rPr>
          <w:b/>
        </w:rPr>
        <w:t>Testing</w:t>
      </w:r>
      <w:r w:rsidR="00495F97">
        <w:rPr>
          <w:b/>
        </w:rPr>
        <w:t xml:space="preserve"> </w:t>
      </w:r>
      <w:r w:rsidR="00290A85">
        <w:rPr>
          <w:b/>
        </w:rPr>
        <w:t xml:space="preserve"> :</w:t>
      </w:r>
      <w:proofErr w:type="gramEnd"/>
      <w:r w:rsidR="00290A85">
        <w:rPr>
          <w:b/>
        </w:rPr>
        <w:t xml:space="preserve"> </w:t>
      </w:r>
      <w:r w:rsidR="00290A85">
        <w:t xml:space="preserve">Log in as a </w:t>
      </w:r>
      <w:r w:rsidR="00290A85">
        <w:rPr>
          <w:rStyle w:val="Strong"/>
        </w:rPr>
        <w:t>Rep user</w:t>
      </w:r>
      <w:r w:rsidR="00290A85">
        <w:t xml:space="preserve"> → create a </w:t>
      </w:r>
      <w:r w:rsidR="00290A85">
        <w:rPr>
          <w:rStyle w:val="Strong"/>
        </w:rPr>
        <w:t>Quote</w:t>
      </w:r>
      <w:r w:rsidR="00290A85">
        <w:t xml:space="preserve"> → ensure pricing rules and permissions are applied correctly</w:t>
      </w:r>
    </w:p>
    <w:p w14:paraId="0A313708" w14:textId="43B10BE9" w:rsidR="00290A85" w:rsidRDefault="00290A85" w:rsidP="00495F97">
      <w:pPr>
        <w:jc w:val="both"/>
        <w:rPr>
          <w:b/>
          <w:lang w:val="en-US"/>
        </w:rPr>
      </w:pPr>
      <w:r w:rsidRPr="00290A85">
        <w:rPr>
          <w:b/>
          <w:lang w:val="en-US"/>
        </w:rPr>
        <w:drawing>
          <wp:inline distT="0" distB="0" distL="0" distR="0" wp14:anchorId="7A22C248" wp14:editId="354B6213">
            <wp:extent cx="5783580" cy="1790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3F4E" w14:textId="5214E251" w:rsidR="00290A85" w:rsidRPr="00495F97" w:rsidRDefault="00290A85" w:rsidP="00495F97">
      <w:pPr>
        <w:jc w:val="both"/>
        <w:rPr>
          <w:b/>
          <w:lang w:val="en-US"/>
        </w:rPr>
      </w:pPr>
    </w:p>
    <w:sectPr w:rsidR="00290A85" w:rsidRPr="0049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83"/>
    <w:rsid w:val="000D40E6"/>
    <w:rsid w:val="00137383"/>
    <w:rsid w:val="00290A85"/>
    <w:rsid w:val="00495F97"/>
    <w:rsid w:val="007C1A9D"/>
    <w:rsid w:val="00A371A0"/>
    <w:rsid w:val="00B5044E"/>
    <w:rsid w:val="00EC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506F"/>
  <w15:chartTrackingRefBased/>
  <w15:docId w15:val="{A6689FB0-FBBD-4E26-87E3-C49AF538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0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4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95F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Desaboina</dc:creator>
  <cp:keywords/>
  <dc:description/>
  <cp:lastModifiedBy>Gangadhar Desaboina</cp:lastModifiedBy>
  <cp:revision>2</cp:revision>
  <dcterms:created xsi:type="dcterms:W3CDTF">2025-09-24T09:29:00Z</dcterms:created>
  <dcterms:modified xsi:type="dcterms:W3CDTF">2025-09-24T09:29:00Z</dcterms:modified>
</cp:coreProperties>
</file>