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1"/>
        </w:numPr>
        <w:rPr>
          <w:rFonts w:hint="default"/>
          <w:lang w:val="en-US"/>
        </w:rPr>
      </w:pPr>
      <w:r>
        <w:rPr>
          <w:rFonts w:hint="default"/>
          <w:b/>
          <w:bCs/>
          <w:lang w:val="en-US"/>
        </w:rPr>
        <w:t>Problem with Training your own model</w:t>
      </w:r>
    </w:p>
    <w:p>
      <w:pPr>
        <w:numPr>
          <w:numId w:val="0"/>
        </w:numPr>
      </w:pPr>
      <w:r>
        <w:drawing>
          <wp:inline distT="0" distB="0" distL="114300" distR="114300">
            <wp:extent cx="5274310" cy="21069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2106930"/>
                    </a:xfrm>
                    <a:prstGeom prst="rect">
                      <a:avLst/>
                    </a:prstGeom>
                    <a:noFill/>
                    <a:ln>
                      <a:noFill/>
                    </a:ln>
                  </pic:spPr>
                </pic:pic>
              </a:graphicData>
            </a:graphic>
          </wp:inline>
        </w:drawing>
      </w:r>
    </w:p>
    <w:p>
      <w:pPr>
        <w:numPr>
          <w:numId w:val="0"/>
        </w:numPr>
      </w:pPr>
      <w:r>
        <w:drawing>
          <wp:inline distT="0" distB="0" distL="114300" distR="114300">
            <wp:extent cx="5270500" cy="26955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70500" cy="2695575"/>
                    </a:xfrm>
                    <a:prstGeom prst="rect">
                      <a:avLst/>
                    </a:prstGeom>
                    <a:noFill/>
                    <a:ln>
                      <a:noFill/>
                    </a:ln>
                  </pic:spPr>
                </pic:pic>
              </a:graphicData>
            </a:graphic>
          </wp:inline>
        </w:drawing>
      </w:r>
    </w:p>
    <w:p>
      <w:pPr>
        <w:numPr>
          <w:numId w:val="0"/>
        </w:numPr>
        <w:rPr>
          <w:rFonts w:hint="default"/>
          <w:lang w:val="en-US"/>
        </w:rPr>
      </w:pPr>
      <w:r>
        <w:rPr>
          <w:rFonts w:hint="default"/>
          <w:lang w:val="en-US"/>
        </w:rPr>
        <w:t xml:space="preserve">Suppose you get to know that some of the class you need is not available in the predefined model.  Then we make the transfer learning. </w:t>
      </w:r>
    </w:p>
    <w:p>
      <w:pPr>
        <w:numPr>
          <w:numId w:val="0"/>
        </w:numPr>
        <w:rPr>
          <w:rFonts w:hint="default"/>
          <w:lang w:val="en-US"/>
        </w:rPr>
      </w:pPr>
    </w:p>
    <w:p>
      <w:pPr>
        <w:numPr>
          <w:ilvl w:val="0"/>
          <w:numId w:val="11"/>
        </w:numPr>
        <w:rPr>
          <w:rFonts w:hint="default"/>
          <w:lang w:val="en-US"/>
        </w:rPr>
      </w:pPr>
      <w:r>
        <w:rPr>
          <w:rFonts w:hint="default"/>
          <w:lang w:val="en-US"/>
        </w:rPr>
        <w:t>Definition</w:t>
      </w:r>
    </w:p>
    <w:p>
      <w:pPr>
        <w:numPr>
          <w:numId w:val="0"/>
        </w:numPr>
        <w:ind w:left="420" w:leftChars="0"/>
      </w:pPr>
      <w:r>
        <w:drawing>
          <wp:inline distT="0" distB="0" distL="114300" distR="114300">
            <wp:extent cx="5270500" cy="2695575"/>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0500" cy="2695575"/>
                    </a:xfrm>
                    <a:prstGeom prst="rect">
                      <a:avLst/>
                    </a:prstGeom>
                    <a:noFill/>
                    <a:ln>
                      <a:noFill/>
                    </a:ln>
                  </pic:spPr>
                </pic:pic>
              </a:graphicData>
            </a:graphic>
          </wp:inline>
        </w:drawing>
      </w:r>
    </w:p>
    <w:p>
      <w:pPr>
        <w:numPr>
          <w:numId w:val="0"/>
        </w:numPr>
        <w:ind w:left="420" w:leftChars="0"/>
        <w:rPr>
          <w:rFonts w:hint="default"/>
          <w:lang w:val="en-US"/>
        </w:rPr>
      </w:pPr>
      <w:r>
        <w:rPr>
          <w:rFonts w:hint="default"/>
          <w:lang w:val="en-US"/>
        </w:rPr>
        <w:t xml:space="preserve"> </w:t>
      </w:r>
    </w:p>
    <w:p>
      <w:pPr>
        <w:numPr>
          <w:ilvl w:val="0"/>
          <w:numId w:val="11"/>
        </w:numPr>
        <w:rPr>
          <w:rFonts w:hint="default"/>
          <w:lang w:val="en-US"/>
        </w:rPr>
      </w:pPr>
      <w:r>
        <w:rPr>
          <w:rFonts w:hint="default"/>
          <w:b/>
          <w:bCs/>
          <w:lang w:val="en-US"/>
        </w:rPr>
        <w:t>Types</w:t>
      </w:r>
      <w:r>
        <w:rPr>
          <w:rFonts w:hint="default"/>
          <w:lang w:val="en-US"/>
        </w:rPr>
        <w:t xml:space="preserve">: </w:t>
      </w:r>
    </w:p>
    <w:p>
      <w:pPr>
        <w:numPr>
          <w:ilvl w:val="1"/>
          <w:numId w:val="11"/>
        </w:numPr>
        <w:ind w:left="840" w:leftChars="0" w:hanging="420" w:firstLineChars="0"/>
        <w:rPr>
          <w:rFonts w:hint="default"/>
          <w:lang w:val="en-US"/>
        </w:rPr>
      </w:pPr>
      <w:r>
        <w:rPr>
          <w:rFonts w:hint="default"/>
          <w:b/>
          <w:bCs/>
          <w:lang w:val="en-US"/>
        </w:rPr>
        <w:t>Feature extraction</w:t>
      </w:r>
      <w:r>
        <w:rPr>
          <w:rFonts w:hint="default"/>
          <w:lang w:val="en-US"/>
        </w:rPr>
        <w:t>:</w:t>
      </w:r>
    </w:p>
    <w:p>
      <w:pPr>
        <w:numPr>
          <w:ilvl w:val="2"/>
          <w:numId w:val="11"/>
        </w:numPr>
        <w:ind w:left="1260" w:leftChars="0" w:hanging="420" w:firstLineChars="0"/>
        <w:rPr>
          <w:rFonts w:hint="default"/>
          <w:lang w:val="en-US"/>
        </w:rPr>
      </w:pPr>
      <w:r>
        <w:drawing>
          <wp:inline distT="0" distB="0" distL="114300" distR="114300">
            <wp:extent cx="5272405" cy="1534795"/>
            <wp:effectExtent l="0" t="0" r="444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2405" cy="153479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Used when </w:t>
      </w:r>
      <w:r>
        <w:rPr>
          <w:rFonts w:hint="default"/>
          <w:b/>
          <w:bCs/>
          <w:lang w:val="en-US"/>
        </w:rPr>
        <w:t>what we want is availble within  the model</w:t>
      </w:r>
      <w:r>
        <w:rPr>
          <w:rFonts w:hint="default"/>
          <w:lang w:val="en-US"/>
        </w:rPr>
        <w:t>.  In those situation remove the last laer fill with your own layers to get the required output.</w:t>
      </w:r>
    </w:p>
    <w:p>
      <w:pPr>
        <w:numPr>
          <w:ilvl w:val="2"/>
          <w:numId w:val="11"/>
        </w:numPr>
        <w:ind w:left="1260" w:leftChars="0" w:hanging="420" w:firstLineChars="0"/>
        <w:rPr>
          <w:rFonts w:hint="default"/>
          <w:lang w:val="en-US"/>
        </w:rPr>
      </w:pPr>
      <w:r>
        <w:rPr>
          <w:rFonts w:hint="default"/>
          <w:lang w:val="en-US"/>
        </w:rPr>
        <w:t xml:space="preserve">So freeze the conv part, only replace the fully convoluted layer. </w:t>
      </w:r>
    </w:p>
    <w:p>
      <w:pPr>
        <w:numPr>
          <w:ilvl w:val="1"/>
          <w:numId w:val="11"/>
        </w:numPr>
        <w:ind w:left="840" w:leftChars="0" w:hanging="420" w:firstLineChars="0"/>
        <w:rPr>
          <w:rFonts w:hint="default"/>
          <w:lang w:val="en-US"/>
        </w:rPr>
      </w:pPr>
      <w:r>
        <w:rPr>
          <w:rFonts w:hint="default"/>
          <w:b/>
          <w:bCs/>
          <w:lang w:val="en-US"/>
        </w:rPr>
        <w:t>Fine tuning</w:t>
      </w:r>
      <w:r>
        <w:rPr>
          <w:rFonts w:hint="default"/>
          <w:lang w:val="en-US"/>
        </w:rPr>
        <w:t>:</w:t>
      </w:r>
    </w:p>
    <w:p>
      <w:pPr>
        <w:numPr>
          <w:ilvl w:val="2"/>
          <w:numId w:val="11"/>
        </w:numPr>
        <w:ind w:left="1260" w:leftChars="0" w:hanging="420" w:firstLineChars="0"/>
        <w:rPr>
          <w:rFonts w:hint="default"/>
          <w:lang w:val="en-US"/>
        </w:rPr>
      </w:pPr>
      <w:r>
        <w:rPr>
          <w:rFonts w:hint="default"/>
          <w:lang w:val="en-US"/>
        </w:rPr>
        <w:t xml:space="preserve">The classes of the model on which it is pretrained and what we want is not matching then we go for fine tuning of the model, where we fine tune the last layers. </w:t>
      </w:r>
    </w:p>
    <w:p>
      <w:pPr>
        <w:numPr>
          <w:ilvl w:val="2"/>
          <w:numId w:val="11"/>
        </w:numPr>
        <w:ind w:left="1260" w:leftChars="0" w:hanging="420" w:firstLineChars="0"/>
        <w:rPr>
          <w:rFonts w:hint="default"/>
          <w:lang w:val="en-US"/>
        </w:rPr>
      </w:pPr>
      <w:r>
        <w:rPr>
          <w:rFonts w:hint="default"/>
          <w:lang w:val="en-US"/>
        </w:rPr>
        <w:t xml:space="preserve">SO in this case we retrain the last layers of CNN and FCNN.(Why??) I have answers. I love you. </w:t>
      </w:r>
    </w:p>
    <w:p>
      <w:pPr>
        <w:numPr>
          <w:ilvl w:val="2"/>
          <w:numId w:val="11"/>
        </w:numPr>
        <w:ind w:left="1260" w:leftChars="0" w:hanging="420" w:firstLineChars="0"/>
        <w:rPr>
          <w:rFonts w:hint="default"/>
          <w:lang w:val="en-US"/>
        </w:rPr>
      </w:pPr>
      <w:r>
        <w:drawing>
          <wp:inline distT="0" distB="0" distL="114300" distR="114300">
            <wp:extent cx="5269230" cy="4723765"/>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9230" cy="472376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1770" cy="4707255"/>
            <wp:effectExtent l="0" t="0" r="508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71770" cy="470725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1770" cy="4707255"/>
            <wp:effectExtent l="0" t="0" r="508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1770" cy="470725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3040" cy="3904615"/>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3040" cy="390461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4310" cy="4882515"/>
            <wp:effectExtent l="0" t="0" r="254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4310" cy="488251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3040" cy="4842510"/>
            <wp:effectExtent l="0" t="0" r="381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3040" cy="4842510"/>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drawing>
          <wp:inline distT="0" distB="0" distL="114300" distR="114300">
            <wp:extent cx="5271135" cy="2177415"/>
            <wp:effectExtent l="0" t="0" r="5715"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1135" cy="2177415"/>
                    </a:xfrm>
                    <a:prstGeom prst="rect">
                      <a:avLst/>
                    </a:prstGeom>
                    <a:noFill/>
                    <a:ln>
                      <a:noFill/>
                    </a:ln>
                  </pic:spPr>
                </pic:pic>
              </a:graphicData>
            </a:graphic>
          </wp:inline>
        </w:drawing>
      </w:r>
    </w:p>
    <w:p>
      <w:pPr>
        <w:numPr>
          <w:ilvl w:val="2"/>
          <w:numId w:val="11"/>
        </w:numPr>
        <w:ind w:left="1260" w:leftChars="0" w:hanging="420" w:firstLineChars="0"/>
        <w:rPr>
          <w:rFonts w:hint="default"/>
          <w:lang w:val="en-US"/>
        </w:rPr>
      </w:pPr>
      <w:r>
        <w:rPr>
          <w:rFonts w:hint="default"/>
          <w:lang w:val="en-US"/>
        </w:rPr>
        <w:t xml:space="preserve">You can use the keras to do this.  Use Campus X codes. </w:t>
      </w:r>
      <w:bookmarkStart w:id="0" w:name="_GoBack"/>
      <w:bookmarkEnd w:id="0"/>
    </w:p>
    <w:p>
      <w:pPr>
        <w:numPr>
          <w:numId w:val="0"/>
        </w:numPr>
        <w:ind w:left="840" w:leftChars="0"/>
        <w:rPr>
          <w:rFonts w:hint="default"/>
          <w:lang w:val="en-US"/>
        </w:rPr>
      </w:pPr>
    </w:p>
    <w:p>
      <w:pPr>
        <w:numPr>
          <w:numId w:val="0"/>
        </w:numPr>
        <w:rPr>
          <w:rFonts w:hint="default"/>
          <w:lang w:val="en-US"/>
        </w:rPr>
      </w:pPr>
    </w:p>
    <w:p>
      <w:pPr>
        <w:numPr>
          <w:ilvl w:val="0"/>
          <w:numId w:val="11"/>
        </w:numPr>
        <w:rPr>
          <w:rFonts w:hint="default"/>
          <w:lang w:val="en-US"/>
        </w:rPr>
      </w:pPr>
    </w:p>
    <w:p>
      <w:pPr>
        <w:numPr>
          <w:ilvl w:val="0"/>
          <w:numId w:val="11"/>
        </w:numPr>
        <w:rPr>
          <w:rFonts w:hint="default"/>
          <w:lang w:val="en-US"/>
        </w:rPr>
      </w:pPr>
      <w:r>
        <w:rPr>
          <w:rFonts w:hint="default"/>
          <w:lang w:val="en-US"/>
        </w:rPr>
        <w:t>s</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0" w:usb3="00000000" w:csb0="00040001" w:csb1="00000000"/>
  </w:font>
  <w:font w:name="Annapurna SIL">
    <w:panose1 w:val="01000000000000000000"/>
    <w:charset w:val="00"/>
    <w:family w:val="auto"/>
    <w:pitch w:val="default"/>
    <w:sig w:usb0="A000807F" w:usb1="0000204B" w:usb2="00000000" w:usb3="00000000" w:csb0="00000001" w:csb1="00000000"/>
  </w:font>
  <w:font w:name="AR PL SungtiL GB">
    <w:panose1 w:val="02010600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A4159"/>
    <w:multiLevelType w:val="multilevel"/>
    <w:tmpl w:val="BF6A415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EABE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EEF98D1"/>
    <w:rsid w:val="3EBE08F5"/>
    <w:rsid w:val="3FDFCCD8"/>
    <w:rsid w:val="3FFEABE1"/>
    <w:rsid w:val="679D0976"/>
    <w:rsid w:val="7BD10269"/>
    <w:rsid w:val="7F228DCC"/>
    <w:rsid w:val="9A0EB248"/>
    <w:rsid w:val="BBED8BDB"/>
    <w:rsid w:val="BFF26782"/>
    <w:rsid w:val="C87EDC5E"/>
    <w:rsid w:val="DB6B080E"/>
    <w:rsid w:val="DFDF2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nnapurna SIL" w:hAnsi="Annapurna SIL" w:eastAsia="AR PL SungtiL GB" w:cstheme="minorBidi"/>
      <w:sz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2025-02-08T15:18:00Z</dcterms:created>
  <dc:creator>hlgsagar</dc:creator>
  <cp:lastModifiedBy>hlgsagar</cp:lastModifiedBy>
  <dcterms:modified xsi:type="dcterms:W3CDTF">2025-02-08T16:31:08Z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