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 Document (v1)</w:t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bidi w:val="0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Created by </w:t>
      </w:r>
    </w:p>
    <w:p>
      <w:pPr>
        <w:pStyle w:val="Normal"/>
        <w:bidi w:val="0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>Vineet Semwal (vineetsemwal82@gmail.com)</w:t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</w:t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bidi w:val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HTML </w:t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rPr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</w:rPr>
        <w:t>HTML is a language for describing web pages</w:t>
      </w:r>
    </w:p>
    <w:p>
      <w:pPr>
        <w:pStyle w:val="Normal"/>
        <w:bidi w:val="0"/>
        <w:rPr>
          <w:sz w:val="22"/>
          <w:szCs w:val="22"/>
        </w:rPr>
      </w:pPr>
      <w:r>
        <w:rPr>
          <w:sz w:val="22"/>
          <w:szCs w:val="22"/>
          <w:lang w:val="en-US"/>
        </w:rPr>
        <w:t>2)</w:t>
      </w:r>
      <w:r>
        <w:rPr>
          <w:sz w:val="22"/>
          <w:szCs w:val="22"/>
        </w:rPr>
        <w:t>It stands for Hyper Text Markup Language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3)</w:t>
      </w:r>
      <w:r>
        <w:rPr>
          <w:sz w:val="22"/>
          <w:szCs w:val="22"/>
        </w:rPr>
        <w:t xml:space="preserve"> HTML is a markup language and not a programm</w:t>
      </w:r>
      <w:r>
        <w:rPr>
          <w:sz w:val="22"/>
          <w:szCs w:val="22"/>
          <w:lang w:val="en-US"/>
        </w:rPr>
        <w:t>ing language</w:t>
      </w:r>
    </w:p>
    <w:p>
      <w:pPr>
        <w:pStyle w:val="Normal"/>
        <w:bidi w:val="0"/>
        <w:rPr>
          <w:sz w:val="22"/>
          <w:szCs w:val="22"/>
        </w:rPr>
      </w:pPr>
      <w:r>
        <w:rPr>
          <w:sz w:val="22"/>
          <w:szCs w:val="22"/>
          <w:lang w:val="en-US"/>
        </w:rPr>
        <w:t>4)</w:t>
      </w:r>
      <w:r>
        <w:rPr>
          <w:sz w:val="22"/>
          <w:szCs w:val="22"/>
        </w:rPr>
        <w:t>HTML uses markup tags to describe web page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5)Html document is saved with .htm or .html extension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6)At the top of html document  is DTD (described below)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7)Tags and attributes are case insensitive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8) End tags not required for every element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A) Group tag: contains body(which can be other tags too) like div, span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B) Void tag: contains no body(these tags need not be closed) like br, img 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 HTML document appears as follows: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&lt;html&gt;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&lt;head&gt;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&lt;title&gt; page title&lt;/title&gt;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&lt;/head&gt;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&lt;body&gt; </w:t>
      </w:r>
    </w:p>
    <w:p>
      <w:pPr>
        <w:pStyle w:val="Normal"/>
        <w:bidi w:val="0"/>
        <w:ind w:firstLine="105"/>
        <w:rPr>
          <w:lang w:val="en-US"/>
        </w:rPr>
      </w:pPr>
      <w:r>
        <w:rPr>
          <w:lang w:val="en-US"/>
        </w:rPr>
        <w:t xml:space="preserve">My first page &lt;b&gt;This text is bold&lt;/b&gt;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&lt;/body&gt;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&lt;/html&gt;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&lt;!DOCTYPE HTML&gt; is DTD (document type definition) ie. DTD defines the structure and legal element and attributes of html</w:t>
      </w:r>
    </w:p>
    <w:p>
      <w:pPr>
        <w:pStyle w:val="Normal"/>
        <w:bidi w:val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bidi w:val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bidi w:val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bidi w:val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Few Tags for formatting characters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&lt;b&gt;..&lt;/b&gt; To specify bold text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&lt;i&gt;..&lt;/i&gt; Displays content in italic to define a part of text in an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italic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&lt;u&gt;..&lt;/u&gt; Tags make text between them underlined text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&lt;s&gt;..&lt;/s&gt; Tags make text between them appear striked out 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Headings</w:t>
      </w:r>
    </w:p>
    <w:p>
      <w:pPr>
        <w:pStyle w:val="Normal"/>
        <w:bidi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&lt;h1&gt; I am biggest &lt;/h1&gt;</w:t>
      </w:r>
    </w:p>
    <w:p>
      <w:pPr>
        <w:pStyle w:val="Normal"/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&lt;h2&gt;I am smaller compared to h1&lt;/h2&gt;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&lt;h3&gt;I am smaller compared to h2&lt;/h3&gt;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&lt;h4&gt;I am smaller compared to h3&lt;/h4&gt;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&lt;h5&gt;I am smaller compared to h4&lt;/h5&gt;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&lt;h6&gt;I am smaller compared to h5&lt;/h6&gt;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 Spacing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Horizontal Spacing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Use &lt;hr&gt; tag for including horizontal rule in an HTML document to divide sections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Vertical Spacing 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&lt;p&gt;: Paragraph Break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&lt;br&gt;: Line Break</w:t>
      </w:r>
    </w:p>
    <w:p>
      <w:pPr>
        <w:pStyle w:val="Normal"/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Divisions in an HTML Document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&lt;div&gt; tag defines a division or a section in an HTML document.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&lt;div&gt; tag is used to group block-elements to format them with CSS.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&lt;!DOCTYPE 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&lt;div&gt;This is first block occupying whole horizontal space&lt;/div&gt;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&lt;div&gt;This is second block occupying whole horizontal space&lt;/div&gt;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span in an HTML Document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The HTML &lt;span&gt; tag is used for grouping and applying styles to inline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elements.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&lt;!DOCTYPE 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&lt;span&gt;we are &lt;/span&gt;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&lt;span&gt;in same line&lt;/span&gt;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The span tag is used with inline elements whilst the div tag is used with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block-level content.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Rules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Block elements are not allowed inside an inline element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block elements cant be put in &lt;p&gt; element including another paragraph tag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Tables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An HTML table can be created using &lt;table&gt; elements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&lt;table&gt; </w:t>
      </w:r>
      <w:r>
        <w:rPr>
          <w:b w:val="false"/>
          <w:bCs w:val="false"/>
          <w:sz w:val="22"/>
          <w:szCs w:val="22"/>
          <w:lang w:val="en-US"/>
        </w:rPr>
        <w:t xml:space="preserve"> Define an HTML table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Other elements like &lt;tr&gt;can be nested inside &lt;table&gt; element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An HTML table has two kinds of cells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Header Cells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&lt;th&gt;</w:t>
      </w:r>
      <w:r>
        <w:rPr>
          <w:b w:val="false"/>
          <w:bCs w:val="false"/>
          <w:sz w:val="22"/>
          <w:szCs w:val="22"/>
          <w:lang w:val="en-US"/>
        </w:rPr>
        <w:t xml:space="preserve"> Defines a table header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&lt;tr&gt; </w:t>
      </w:r>
      <w:r>
        <w:rPr>
          <w:b w:val="false"/>
          <w:bCs w:val="false"/>
          <w:sz w:val="22"/>
          <w:szCs w:val="22"/>
          <w:lang w:val="en-US"/>
        </w:rPr>
        <w:t xml:space="preserve"> Defines a table row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A row can have one or more &lt;td&gt; or &lt;th&gt; elements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&lt;td&gt;</w:t>
      </w:r>
      <w:r>
        <w:rPr>
          <w:b w:val="false"/>
          <w:bCs w:val="false"/>
          <w:sz w:val="22"/>
          <w:szCs w:val="22"/>
          <w:lang w:val="en-US"/>
        </w:rPr>
        <w:t xml:space="preserve"> Defines a table cell data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Example below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&lt;table&gt;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&lt;tr&gt; &lt;th&gt;Column1 Header&lt;/th&gt; &lt;th&gt;Column2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Header&lt;/th&gt;&lt;/tr&gt;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&lt;tr&gt; &lt;td&gt;Cell 1,1&lt;/td&gt; &lt;td&gt;Cell 1,2&lt;/td&gt;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&lt;/tr&gt;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&lt;tr&gt; &lt;td&gt;Cell 2,1&lt;/td&gt; &lt;td&gt;Cell 2,2&lt;/td&gt;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&lt;/tr&gt;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&lt;/table&gt;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List in html can be ordered (numbered) or unordered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Ordered list example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&lt;ol&gt;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&lt;li&gt;INDIA&lt;/li&gt;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&lt;li&gt;SRILANKA&lt;/li&gt;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&lt;/ol&gt;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By default numbering is mentioned but letters can be used too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&lt;ol start="1" type="a"&gt;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&lt;li&gt;INDIA&lt;/li&gt;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&lt;li&gt;SRILANKA&lt;/li&gt;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&lt;/ol&gt;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Unordered List example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&lt;ul&gt;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&lt;li&gt;INDIA&lt;/li&gt;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&lt;li&gt;SRILANKA&lt;/li&gt;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&lt;/ul&gt;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Bullets in unordered list can be customized ,options are square,none,circle,disc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NO Bullet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&lt;ul style="list-style-type: none;"&gt;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&lt;li&gt;Mumbai&lt;/li&gt;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&lt;li&gt;Hyderabad&lt;/li&gt;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&lt;/ul&gt;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Square Bullet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&lt;ul style="list-style-type: square;"&gt;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&lt;li&gt;Mumbai&lt;/li&gt;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&lt;li&gt;Hyderabad&lt;/li&gt;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&lt;/ul&gt;</w:t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Links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&lt;a&gt; </w:t>
      </w:r>
      <w:r>
        <w:rPr>
          <w:b w:val="false"/>
          <w:bCs w:val="false"/>
          <w:sz w:val="22"/>
          <w:szCs w:val="22"/>
          <w:lang w:val="en-US"/>
        </w:rPr>
        <w:t>tag is used for linking documents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Pathfor the linked document  is specified in href attribute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 xml:space="preserve">&lt;a href="http://google.com"&gt;go to google&lt;/a&gt;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This specifies ex2.html is in the same directory where ex1 is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&lt;a href="ex2.html" &gt;go to second page&lt;/a&gt;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target</w:t>
      </w:r>
      <w:r>
        <w:rPr>
          <w:b w:val="false"/>
          <w:bCs w:val="false"/>
          <w:sz w:val="22"/>
          <w:szCs w:val="22"/>
          <w:lang w:val="en-US"/>
        </w:rPr>
        <w:t xml:space="preserve"> attribute specifies where to load linked document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Values of target can be 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_self :  this is default</w:t>
      </w:r>
    </w:p>
    <w:p>
      <w:pPr>
        <w:pStyle w:val="Normal"/>
        <w:numPr>
          <w:ilvl w:val="0"/>
          <w:numId w:val="2"/>
        </w:numPr>
        <w:bidi w:val="0"/>
        <w:ind w:left="0" w:hanging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_blank :the document will open in new tab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By default linked document will open in same window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By specifying target="_blank" , the document will open in new tab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&lt;a href="ex2.html" target="_blank"&gt;go to second page&lt;/a&gt;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Images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&lt;img&gt;</w:t>
      </w:r>
      <w:r>
        <w:rPr>
          <w:b w:val="false"/>
          <w:bCs w:val="false"/>
          <w:sz w:val="22"/>
          <w:szCs w:val="22"/>
          <w:lang w:val="en-US"/>
        </w:rPr>
        <w:t xml:space="preserve"> tag is used to display images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</w:t>
      </w:r>
      <w:r>
        <w:rPr>
          <w:b w:val="false"/>
          <w:bCs w:val="false"/>
          <w:sz w:val="22"/>
          <w:szCs w:val="22"/>
          <w:lang w:val="en-US"/>
        </w:rPr>
        <w:t>&lt;img style="width: 50px; height:5opx;"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</w:t>
      </w:r>
      <w:r>
        <w:rPr>
          <w:b w:val="false"/>
          <w:bCs w:val="false"/>
          <w:sz w:val="22"/>
          <w:szCs w:val="22"/>
          <w:lang w:val="en-US"/>
        </w:rPr>
        <w:t xml:space="preserve">src="images/flag1.png"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</w:t>
      </w:r>
      <w:r>
        <w:rPr>
          <w:b w:val="false"/>
          <w:bCs w:val="false"/>
          <w:sz w:val="22"/>
          <w:szCs w:val="22"/>
          <w:lang w:val="en-US"/>
        </w:rPr>
        <w:t>alt="Alternate text"&gt;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src property to specify path of the image , in our example pic is in images directory which is inside current directory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Alt is used for alternate text , it will not be visible if pic is available and will be displayed when pic is not available</w:t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HTML forms are used to accept user inputs and then submit data for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processing.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 form is an area that contains form elements.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Types of elements which can be included in a form are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Label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Single line text field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Password field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Text area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Drop down menu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Radio button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Checkbox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&lt;form method=“get or post” action=”url to processing server ” 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Field definitions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&lt;/form&gt;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action: the URL of the script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method: the HTTP request method to use,</w:t>
      </w:r>
    </w:p>
    <w:p>
      <w:pPr>
        <w:pStyle w:val="Normal"/>
        <w:bidi w:val="0"/>
        <w:ind w:firstLine="44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With get , data is sent as part of url </w:t>
      </w:r>
    </w:p>
    <w:p>
      <w:pPr>
        <w:pStyle w:val="Normal"/>
        <w:bidi w:val="0"/>
        <w:ind w:firstLine="44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With post, data is sent as part of http request body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enctype: Specifies how the data is to be encoded(Used only with Post method)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&lt;form method="post" action=”processing server url”&gt;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 xml:space="preserve">&lt;label&gt;Username&lt;/label&gt;          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&lt;input type="text" name="username" placeholder=”write name”&gt;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&lt;label&gt;Password&lt;/label&gt;  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&lt;input type="password" name="password"&gt;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&lt;input type="submit" value="Submit Form"&gt;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&lt;/form&gt;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In above form example &lt;input&gt; tag is used to display textbox so user can input his text , name is given to input field as data will be associated with this field when it will be sent for processing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Checkbox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Checkbox is also a form input element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If more than one option is required to be selected from multiple options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then create checkbox as shown below: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&lt;form method="get"&gt;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&lt;input type="checkbox" name="language" value="java"&gt;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  </w:t>
      </w:r>
      <w:r>
        <w:rPr>
          <w:b w:val="false"/>
          <w:bCs w:val="false"/>
          <w:sz w:val="21"/>
          <w:szCs w:val="21"/>
          <w:lang w:val="en-US"/>
        </w:rPr>
        <w:t>&lt;label&gt;Java&lt;/label&gt;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</w:t>
      </w: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&lt;input type="checkbox" name="language" value="python"&gt;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</w:t>
      </w:r>
      <w:r>
        <w:rPr>
          <w:b w:val="false"/>
          <w:bCs w:val="false"/>
          <w:sz w:val="21"/>
          <w:szCs w:val="21"/>
          <w:lang w:val="en-US"/>
        </w:rPr>
        <w:t>&lt;label&gt;python&lt;/label&gt;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&lt;input type="submit" value="Submit Form"&gt;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&lt;/form&gt;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Radio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&lt;form method="get"&gt;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&lt;input type="radio" name="language" value="java"&gt;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  </w:t>
      </w:r>
      <w:r>
        <w:rPr>
          <w:b w:val="false"/>
          <w:bCs w:val="false"/>
          <w:sz w:val="21"/>
          <w:szCs w:val="21"/>
          <w:lang w:val="en-US"/>
        </w:rPr>
        <w:t>&lt;label&gt;Java&lt;/label&gt;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</w:t>
      </w: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&lt;input type="radio" name="language" value="python"&gt;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</w:t>
      </w:r>
      <w:r>
        <w:rPr>
          <w:b w:val="false"/>
          <w:bCs w:val="false"/>
          <w:sz w:val="21"/>
          <w:szCs w:val="21"/>
          <w:lang w:val="en-US"/>
        </w:rPr>
        <w:t>&lt;label&gt;python&lt;/label&gt;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&lt;input type="submit" value="Submit Form"&gt;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&lt;/form&gt;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Dropdown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Drop down list allow the user to select one or more values from a predetermined options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Tags for creating drop down list with options are: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&lt;select&gt; : Creates drop down list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&lt;option&gt;: Defines an option in a select list.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ind w:firstLine="422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 upload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File upload will allow the user to select a file from the desktop and then that file can be sent to server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&lt;form method="POST"&gt;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&lt;input type="file" name="pic"&gt;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&lt;input type="submit" value="Submit Form"&gt;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&lt;/form&gt;</w:t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ind w:firstLine="33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ind w:firstLine="422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/>
          <w:bCs/>
          <w:sz w:val="28"/>
          <w:szCs w:val="28"/>
          <w:lang w:val="en-US"/>
        </w:rPr>
        <w:t>Button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&lt;input type=“button”&gt; 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Button A clickable button, that activates a JavaScript when it is clicked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&lt;input type=“submit”&gt;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Submit button, Defines a button for submitting a form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&lt;input type=“reset”&gt; Reset button Define a reset button (resets all 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form values to default values)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Html 5</w:t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Was released in 2008 by w3c( world wide web consortium)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Backward compatible to html4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JavaScript APIs to enhance storage, multimedia, and hardware access.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Many semantic tags were added</w:t>
      </w:r>
      <w:r>
        <w:rPr>
          <w:b w:val="false"/>
          <w:bCs w:val="false"/>
          <w:sz w:val="21"/>
          <w:szCs w:val="21"/>
          <w:lang w:val="en-US"/>
        </w:rPr>
        <w:t xml:space="preserve">   &lt;header&gt; &lt;footer&gt;, &lt;article&gt;, &lt;section&gt; and &lt;figure&gt; 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Audio and Video tags are the two major addition to HTML5</w:t>
      </w:r>
    </w:p>
    <w:p>
      <w:pPr>
        <w:pStyle w:val="Normal"/>
        <w:numPr>
          <w:ilvl w:val="0"/>
          <w:numId w:val="1"/>
        </w:numPr>
        <w:bidi w:val="0"/>
        <w:ind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DTDs    &lt;!doctype html&gt; ,   &lt;!DOCTYPE html&gt;</w:t>
      </w:r>
    </w:p>
    <w:p>
      <w:pPr>
        <w:pStyle w:val="Normal"/>
        <w:numPr>
          <w:ilvl w:val="0"/>
          <w:numId w:val="1"/>
        </w:numPr>
        <w:bidi w:val="0"/>
        <w:ind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Default character encoding is UTF-8 to set any character encoding &lt;meta charset=”UTF-8″&gt;</w:t>
      </w:r>
    </w:p>
    <w:p>
      <w:pPr>
        <w:pStyle w:val="Normal"/>
        <w:numPr>
          <w:ilvl w:val="0"/>
          <w:numId w:val="0"/>
        </w:numPr>
        <w:bidi w:val="0"/>
        <w:ind w:left="227" w:hanging="0"/>
        <w:rPr/>
      </w:pPr>
      <w:r>
        <w:rPr/>
      </w:r>
    </w:p>
    <w:p>
      <w:pPr>
        <w:pStyle w:val="Normal"/>
        <w:bidi w:val="0"/>
        <w:ind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</w:t>
      </w:r>
    </w:p>
    <w:p>
      <w:pPr>
        <w:pStyle w:val="Normal"/>
        <w:bidi w:val="0"/>
        <w:ind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</w:t>
      </w:r>
    </w:p>
    <w:p>
      <w:pPr>
        <w:pStyle w:val="Normal"/>
        <w:bidi w:val="0"/>
        <w:ind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Semantic tags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numPr>
          <w:ilvl w:val="0"/>
          <w:numId w:val="3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Non-Semantic tags tell nothing about its content foreg. &lt;div&gt; and &lt;span&gt; </w:t>
      </w:r>
    </w:p>
    <w:p>
      <w:pPr>
        <w:pStyle w:val="Normal"/>
        <w:numPr>
          <w:ilvl w:val="0"/>
          <w:numId w:val="3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Sematic tags existed even before html5 foreg. &lt;form&gt;, &lt;table&gt;</w:t>
      </w:r>
    </w:p>
    <w:p>
      <w:pPr>
        <w:pStyle w:val="Normal"/>
        <w:numPr>
          <w:ilvl w:val="0"/>
          <w:numId w:val="3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Semantic tag describes  meaning to both the browser and the developer</w:t>
      </w:r>
    </w:p>
    <w:p>
      <w:pPr>
        <w:pStyle w:val="Normal"/>
        <w:numPr>
          <w:ilvl w:val="0"/>
          <w:numId w:val="3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Many Semantic tags were added in html5 so that document source is easily readable and maintainable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 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/>
      </w:pPr>
      <w:r>
        <w:rPr>
          <w:b/>
          <w:bCs/>
          <w:sz w:val="21"/>
          <w:szCs w:val="21"/>
          <w:lang w:val="en-US"/>
        </w:rPr>
        <w:t xml:space="preserve">Article 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Use &lt;article&gt; tag for  independent, self-contained content.</w:t>
      </w:r>
    </w:p>
    <w:p>
      <w:pPr>
        <w:pStyle w:val="Normal"/>
        <w:numPr>
          <w:ilvl w:val="1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Block Level element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 xml:space="preserve">An article should be independent or complete on its own, can represent something separate from the current html page </w:t>
      </w:r>
    </w:p>
    <w:p>
      <w:pPr>
        <w:pStyle w:val="Normal"/>
        <w:numPr>
          <w:ilvl w:val="0"/>
          <w:numId w:val="3"/>
        </w:numPr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Examples – Post, Blog, News Stories , Articles etc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Section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numPr>
          <w:ilvl w:val="0"/>
          <w:numId w:val="4"/>
        </w:numPr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>&lt;section&gt; tag defines a part of an existing document</w:t>
      </w:r>
    </w:p>
    <w:p>
      <w:pPr>
        <w:pStyle w:val="Normal"/>
        <w:numPr>
          <w:ilvl w:val="0"/>
          <w:numId w:val="4"/>
        </w:numPr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>Used to divide a group of content</w:t>
      </w:r>
    </w:p>
    <w:p>
      <w:pPr>
        <w:pStyle w:val="Normal"/>
        <w:numPr>
          <w:ilvl w:val="0"/>
          <w:numId w:val="4"/>
        </w:numPr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Block Level Element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/>
      </w:pPr>
      <w:r>
        <w:rPr/>
      </w:r>
    </w:p>
    <w:p>
      <w:pPr>
        <w:pStyle w:val="Normal"/>
        <w:bidi w:val="0"/>
        <w:ind w:hanging="0"/>
        <w:rPr>
          <w:b/>
          <w:b/>
          <w:bCs/>
        </w:rPr>
      </w:pPr>
      <w:r>
        <w:rPr>
          <w:b/>
          <w:bCs/>
        </w:rPr>
        <w:t>Figure</w:t>
      </w:r>
    </w:p>
    <w:p>
      <w:pPr>
        <w:pStyle w:val="Normal"/>
        <w:bidi w:val="0"/>
        <w:ind w:hanging="0"/>
        <w:rPr/>
      </w:pPr>
      <w:r>
        <w:rPr/>
      </w:r>
    </w:p>
    <w:p>
      <w:pPr>
        <w:pStyle w:val="Normal"/>
        <w:bidi w:val="0"/>
        <w:ind w:hanging="0"/>
        <w:rPr/>
      </w:pPr>
      <w:r>
        <w:rPr/>
        <w:t xml:space="preserve"> </w:t>
      </w:r>
      <w:r>
        <w:rPr/>
        <w:t>&lt;figure&gt; tag specifies self-contained content, like illustrations, diagrams, photos, code listings, etc.</w:t>
      </w:r>
    </w:p>
    <w:p>
      <w:pPr>
        <w:pStyle w:val="Normal"/>
        <w:bidi w:val="0"/>
        <w:ind w:hanging="0"/>
        <w:rPr/>
      </w:pPr>
      <w:r>
        <w:rPr/>
      </w:r>
    </w:p>
    <w:p>
      <w:pPr>
        <w:pStyle w:val="Normal"/>
        <w:bidi w:val="0"/>
        <w:ind w:hanging="0"/>
        <w:rPr/>
      </w:pPr>
      <w:r>
        <w:rPr/>
        <w:t>&lt;figure&gt;</w:t>
      </w:r>
    </w:p>
    <w:p>
      <w:pPr>
        <w:pStyle w:val="Normal"/>
        <w:bidi w:val="0"/>
        <w:ind w:hanging="0"/>
        <w:rPr/>
      </w:pPr>
      <w:r>
        <w:rPr/>
        <w:t xml:space="preserve">  </w:t>
      </w:r>
      <w:r>
        <w:rPr/>
        <w:t>&lt;img src="flag.jpg" alt="India" style="width:100%"&gt;</w:t>
      </w:r>
    </w:p>
    <w:p>
      <w:pPr>
        <w:pStyle w:val="Normal"/>
        <w:bidi w:val="0"/>
        <w:ind w:hanging="0"/>
        <w:rPr/>
      </w:pPr>
      <w:r>
        <w:rPr/>
        <w:t xml:space="preserve">  </w:t>
      </w:r>
      <w:r>
        <w:rPr/>
        <w:t>&lt;figcaption&gt;Indian flag&lt;/figcaption&gt;</w:t>
      </w:r>
    </w:p>
    <w:p>
      <w:pPr>
        <w:pStyle w:val="Normal"/>
        <w:bidi w:val="0"/>
        <w:ind w:hanging="0"/>
        <w:rPr/>
      </w:pPr>
      <w:r>
        <w:rPr/>
        <w:t>&lt;/figure&gt;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Header</w:t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numPr>
          <w:ilvl w:val="0"/>
          <w:numId w:val="6"/>
        </w:numPr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The &lt;header&gt; element represents a container for introduction of following content</w:t>
      </w:r>
    </w:p>
    <w:p>
      <w:pPr>
        <w:pStyle w:val="Normal"/>
        <w:numPr>
          <w:ilvl w:val="0"/>
          <w:numId w:val="6"/>
        </w:numPr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Mostly contains headings &lt;h1&gt; or other heading tags or logo</w:t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&lt;article&gt;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&lt;header&gt;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&lt;h1&gt;Article’s heading here&lt;/h1&gt;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&lt;p&gt; Other information &lt;/p&gt;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&lt;/header&gt;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&lt;p&gt; Article body starts here&lt;/p&gt;</w:t>
      </w:r>
    </w:p>
    <w:p>
      <w:pPr>
        <w:pStyle w:val="Normal"/>
        <w:bidi w:val="0"/>
        <w:ind w:firstLine="315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  <w:lang w:val="en-US"/>
        </w:rPr>
        <w:t>&lt;/article&gt;</w:t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Footer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numPr>
          <w:ilvl w:val="0"/>
          <w:numId w:val="5"/>
        </w:numPr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>&lt;footer&gt; tag defines a footer for a document or section.</w:t>
      </w:r>
    </w:p>
    <w:p>
      <w:pPr>
        <w:pStyle w:val="Normal"/>
        <w:numPr>
          <w:ilvl w:val="0"/>
          <w:numId w:val="5"/>
        </w:numPr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 xml:space="preserve">Can contain copyright information, document or section information 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&lt;footer&gt;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&lt;p&gt;Site is designed by XYZ &lt;/p&gt;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&lt;/footer&gt;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Main (&lt;main&gt; )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>Specifies the main content of a document.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>The content inside the &lt;main&gt; element should be unique to the document. It should not contain any content that is repeated across documents such as sidebars, navigation links, copyright information, site logos, and search forms.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>More than one &lt;main&gt; element in a document shouldn’t be used.</w:t>
      </w:r>
    </w:p>
    <w:p>
      <w:pPr>
        <w:pStyle w:val="Normal"/>
        <w:bidi w:val="0"/>
        <w:ind w:firstLine="315"/>
        <w:rPr/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The &lt;main&gt; element must NOT be a descendant of an &lt;article&gt;, &lt;aside&gt;, &lt;footer&gt;, &lt;header&gt;, or &lt;nav&gt; element.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/>
      </w:pPr>
      <w:r>
        <w:rPr>
          <w:b/>
          <w:bCs/>
          <w:sz w:val="21"/>
          <w:szCs w:val="21"/>
          <w:lang w:val="en-US"/>
        </w:rPr>
        <w:t>Video (&lt;video&gt;)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numPr>
          <w:ilvl w:val="0"/>
          <w:numId w:val="7"/>
        </w:numPr>
        <w:bidi w:val="0"/>
        <w:ind w:firstLine="315"/>
        <w:rPr/>
      </w:pPr>
      <w:r>
        <w:rPr/>
        <w:t xml:space="preserve">Contains one or more &lt;source&gt; tags with different video sources. The </w:t>
        <w:tab/>
        <w:t>browser will choose the first source it supports.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ind w:firstLine="315"/>
        <w:rPr/>
      </w:pPr>
      <w:r>
        <w:rPr/>
        <w:t xml:space="preserve">The text between the &lt;video&gt; and &lt;/video&gt; tags will only be displayed in browsers that </w:t>
        <w:tab/>
        <w:t>do not support the &lt;video&gt; element.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ind w:firstLine="315"/>
        <w:rPr/>
      </w:pPr>
      <w:r>
        <w:rPr/>
        <w:t>There are three supported video formats in HTML: MP4, WebM, and OGG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Audio (&lt;audio&gt;)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Used to embed sound content in a document, such as music or other audio streams.</w:t>
      </w:r>
    </w:p>
    <w:p>
      <w:pPr>
        <w:pStyle w:val="Normal"/>
        <w:numPr>
          <w:ilvl w:val="0"/>
          <w:numId w:val="0"/>
        </w:numPr>
        <w:bidi w:val="0"/>
        <w:ind w:left="587" w:hanging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contains one or more &lt;source&gt; tags with different audio sources. The browser will choose the first source it supports.</w:t>
      </w:r>
    </w:p>
    <w:p>
      <w:pPr>
        <w:pStyle w:val="Normal"/>
        <w:numPr>
          <w:ilvl w:val="0"/>
          <w:numId w:val="0"/>
        </w:numPr>
        <w:bidi w:val="0"/>
        <w:ind w:left="587" w:hanging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The text between the &lt;audio&gt; and &lt;/audio&gt; tags will only be displayed in browsers that do not support the &lt;audio&gt; element.</w:t>
      </w:r>
    </w:p>
    <w:p>
      <w:pPr>
        <w:pStyle w:val="Normal"/>
        <w:numPr>
          <w:ilvl w:val="0"/>
          <w:numId w:val="0"/>
        </w:numPr>
        <w:bidi w:val="0"/>
        <w:ind w:left="587" w:hanging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  <w:sz w:val="21"/>
          <w:szCs w:val="21"/>
          <w:lang w:val="en-US"/>
        </w:rPr>
        <w:t>There are three supported audio formats in HTML: MP3, WAV, and OGG</w:t>
      </w:r>
    </w:p>
    <w:p>
      <w:pPr>
        <w:pStyle w:val="Normal"/>
        <w:numPr>
          <w:ilvl w:val="0"/>
          <w:numId w:val="0"/>
        </w:numPr>
        <w:bidi w:val="0"/>
        <w:ind w:left="587" w:hanging="0"/>
        <w:rPr/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>Nav (&lt;nav&gt;)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The &lt;nav&gt; tag defines a set of navigation links.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All links of a document need not be inside a &lt;nav&gt; element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The &lt;nav&gt; element is intended only for major blocks of navigation links.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&lt;nav&gt;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&lt;a href="contactus.html"&gt;Contact us&lt;/a&gt; |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&lt;a href="home.html"&gt;Home&lt;/a&gt; |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  <w:r>
        <w:rPr>
          <w:b w:val="false"/>
          <w:bCs w:val="false"/>
          <w:sz w:val="21"/>
          <w:szCs w:val="21"/>
          <w:lang w:val="en-US"/>
        </w:rPr>
        <w:t>&lt;a href="products.html"&gt;Our Products&lt;/a&gt; |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&lt;/nav&gt;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/>
          <w:b/>
          <w:bCs/>
        </w:rPr>
      </w:pPr>
      <w:r>
        <w:rPr>
          <w:b/>
          <w:bCs/>
          <w:sz w:val="21"/>
          <w:szCs w:val="21"/>
          <w:lang w:val="en-US"/>
        </w:rPr>
        <w:t xml:space="preserve">Canvas </w:t>
      </w:r>
    </w:p>
    <w:p>
      <w:pPr>
        <w:pStyle w:val="Normal"/>
        <w:bidi w:val="0"/>
        <w:ind w:firstLine="315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The &lt;canvas&gt; tag is used to draw graphics</w:t>
      </w:r>
    </w:p>
    <w:p>
      <w:pPr>
        <w:pStyle w:val="Normal"/>
        <w:numPr>
          <w:ilvl w:val="0"/>
          <w:numId w:val="0"/>
        </w:numPr>
        <w:bidi w:val="0"/>
        <w:ind w:left="587" w:hanging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The &lt;canvas&gt; tag is transparent, and is only a container for graphics.</w:t>
      </w:r>
    </w:p>
    <w:p>
      <w:pPr>
        <w:pStyle w:val="Normal"/>
        <w:numPr>
          <w:ilvl w:val="0"/>
          <w:numId w:val="0"/>
        </w:numPr>
        <w:bidi w:val="0"/>
        <w:ind w:left="587" w:hanging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Any text inside the &lt;canvas&gt; element will be displayed in browsers with JavaScript disabled and in browsers that do not support &lt;canvas&gt;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hanging="0"/>
        <w:rPr>
          <w:b/>
          <w:b/>
          <w:bCs/>
        </w:rPr>
      </w:pPr>
      <w:r>
        <w:rPr>
          <w:b/>
          <w:bCs/>
        </w:rPr>
        <w:t>Webstorage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W</w:t>
      </w:r>
      <w:r>
        <w:rPr/>
        <w:t>eb applications can store data locally within the user's browser.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Javascript provides the api to support webstorage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L</w:t>
      </w:r>
      <w:r>
        <w:rPr/>
        <w:t>arge amounts of data can be stored locally, without affecting website performance.</w:t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Api Supports CRUD operations on data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Local Storage : Stores data permanently (foreg. Chrome uses sqlite to store data), The file related to storage is kept in filesystem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localStorage.setItem("id", "1");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localStorage.setItem("username", "robin");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Session Storage: stores data for a particular session(browser tab closed, data expires)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sessionStorage.setItem("id", "1");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  <w:t>sessionStorage.setItem("username", "robin");</w:t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ind w:firstLine="315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val="bestFit" w:percent="213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Bullet">
    <w:name w:val="Bullet •"/>
    <w:qFormat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LibreOffice/7.3.7.2$Linux_X86_64 LibreOffice_project/30$Build-2</Application>
  <AppVersion>15.0000</AppVersion>
  <Pages>14</Pages>
  <Words>1694</Words>
  <Characters>9390</Characters>
  <CharactersWithSpaces>11088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dc:description/>
  <dc:language>en-IN</dc:language>
  <cp:lastModifiedBy/>
  <dcterms:modified xsi:type="dcterms:W3CDTF">2023-07-12T07:26:00Z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