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DA3" w:rsidRDefault="00360DA3" w:rsidP="00360DA3">
      <w:pPr>
        <w:jc w:val="center"/>
        <w:rPr>
          <w:rFonts w:ascii="Arial" w:hAnsi="Arial" w:cs="Arial"/>
          <w:sz w:val="44"/>
          <w:szCs w:val="44"/>
        </w:rPr>
      </w:pPr>
    </w:p>
    <w:p w:rsidR="00360DA3" w:rsidRDefault="00360DA3" w:rsidP="00360DA3">
      <w:pPr>
        <w:jc w:val="center"/>
        <w:rPr>
          <w:rFonts w:ascii="Arial" w:hAnsi="Arial" w:cs="Arial"/>
          <w:sz w:val="44"/>
          <w:szCs w:val="44"/>
        </w:rPr>
      </w:pPr>
    </w:p>
    <w:p w:rsidR="00360DA3" w:rsidRDefault="00360DA3" w:rsidP="00360DA3">
      <w:pPr>
        <w:jc w:val="center"/>
        <w:rPr>
          <w:rFonts w:ascii="Arial" w:hAnsi="Arial" w:cs="Arial"/>
          <w:sz w:val="44"/>
          <w:szCs w:val="44"/>
        </w:rPr>
      </w:pPr>
    </w:p>
    <w:p w:rsidR="00360DA3" w:rsidRDefault="00360DA3" w:rsidP="00360DA3">
      <w:pPr>
        <w:jc w:val="center"/>
        <w:rPr>
          <w:rFonts w:ascii="Arial" w:hAnsi="Arial" w:cs="Arial"/>
          <w:sz w:val="44"/>
          <w:szCs w:val="44"/>
        </w:rPr>
      </w:pPr>
    </w:p>
    <w:p w:rsidR="004D5ACD" w:rsidRPr="00360DA3" w:rsidRDefault="00360DA3" w:rsidP="00360DA3">
      <w:pPr>
        <w:jc w:val="center"/>
        <w:rPr>
          <w:rFonts w:ascii="Arial" w:hAnsi="Arial" w:cs="Arial"/>
          <w:sz w:val="44"/>
          <w:szCs w:val="44"/>
        </w:rPr>
      </w:pPr>
      <w:r w:rsidRPr="00360DA3">
        <w:rPr>
          <w:rFonts w:ascii="Arial" w:hAnsi="Arial" w:cs="Arial"/>
          <w:sz w:val="44"/>
          <w:szCs w:val="44"/>
        </w:rPr>
        <w:t>IT3105 – Kunstig intelligens programmering</w:t>
      </w:r>
    </w:p>
    <w:p w:rsidR="00360DA3" w:rsidRPr="00360DA3" w:rsidRDefault="00360DA3" w:rsidP="00360DA3">
      <w:pPr>
        <w:jc w:val="center"/>
        <w:rPr>
          <w:rFonts w:ascii="Arial" w:hAnsi="Arial" w:cs="Arial"/>
          <w:sz w:val="40"/>
          <w:szCs w:val="40"/>
        </w:rPr>
      </w:pPr>
      <w:r w:rsidRPr="00360DA3">
        <w:rPr>
          <w:rFonts w:ascii="Arial" w:hAnsi="Arial" w:cs="Arial"/>
          <w:sz w:val="40"/>
          <w:szCs w:val="40"/>
        </w:rPr>
        <w:t>Prosjekt 1: Texas Hold’em Poker</w:t>
      </w:r>
    </w:p>
    <w:p w:rsidR="00360DA3" w:rsidRDefault="00360DA3" w:rsidP="00360DA3">
      <w:pPr>
        <w:jc w:val="center"/>
        <w:rPr>
          <w:rFonts w:ascii="Arial" w:hAnsi="Arial" w:cs="Arial"/>
        </w:rPr>
      </w:pPr>
      <w:r>
        <w:rPr>
          <w:rFonts w:ascii="Arial" w:hAnsi="Arial" w:cs="Arial"/>
        </w:rPr>
        <w:t>av</w:t>
      </w:r>
    </w:p>
    <w:p w:rsidR="00360DA3" w:rsidRDefault="00360DA3" w:rsidP="00360DA3">
      <w:pPr>
        <w:jc w:val="center"/>
        <w:rPr>
          <w:rFonts w:ascii="Arial" w:hAnsi="Arial" w:cs="Arial"/>
        </w:rPr>
      </w:pPr>
      <w:r>
        <w:rPr>
          <w:rFonts w:ascii="Arial" w:hAnsi="Arial" w:cs="Arial"/>
        </w:rPr>
        <w:t>Ole-Petter Olsen</w:t>
      </w:r>
    </w:p>
    <w:p w:rsidR="00360DA3" w:rsidRDefault="00360DA3" w:rsidP="00360DA3">
      <w:pPr>
        <w:jc w:val="center"/>
        <w:rPr>
          <w:rFonts w:ascii="Arial" w:hAnsi="Arial" w:cs="Arial"/>
        </w:rPr>
      </w:pPr>
      <w:r>
        <w:rPr>
          <w:rFonts w:ascii="Arial" w:hAnsi="Arial" w:cs="Arial"/>
        </w:rPr>
        <w:t>Lars Solvoll Tønder</w:t>
      </w:r>
    </w:p>
    <w:p w:rsidR="00360DA3" w:rsidRDefault="00360DA3" w:rsidP="00360DA3">
      <w:pPr>
        <w:jc w:val="center"/>
        <w:rPr>
          <w:rFonts w:ascii="Arial" w:hAnsi="Arial" w:cs="Arial"/>
        </w:rPr>
      </w:pPr>
    </w:p>
    <w:p w:rsidR="00360DA3" w:rsidRDefault="00360DA3" w:rsidP="00360DA3">
      <w:pPr>
        <w:jc w:val="center"/>
        <w:rPr>
          <w:rFonts w:ascii="Arial" w:hAnsi="Arial" w:cs="Arial"/>
        </w:rPr>
      </w:pPr>
    </w:p>
    <w:p w:rsidR="00360DA3" w:rsidRDefault="00360DA3" w:rsidP="00360DA3">
      <w:pPr>
        <w:jc w:val="center"/>
        <w:rPr>
          <w:rFonts w:ascii="Arial" w:hAnsi="Arial" w:cs="Arial"/>
        </w:rPr>
      </w:pPr>
    </w:p>
    <w:p w:rsidR="00360DA3" w:rsidRDefault="00360DA3" w:rsidP="00360DA3">
      <w:pPr>
        <w:jc w:val="center"/>
        <w:rPr>
          <w:rFonts w:ascii="Arial" w:hAnsi="Arial" w:cs="Arial"/>
        </w:rPr>
      </w:pPr>
    </w:p>
    <w:p w:rsidR="00360DA3" w:rsidRDefault="00360DA3" w:rsidP="00360DA3">
      <w:pPr>
        <w:jc w:val="center"/>
        <w:rPr>
          <w:rFonts w:ascii="Arial" w:hAnsi="Arial" w:cs="Arial"/>
        </w:rPr>
      </w:pPr>
    </w:p>
    <w:p w:rsidR="00360DA3" w:rsidRDefault="00360DA3" w:rsidP="00360DA3">
      <w:pPr>
        <w:jc w:val="center"/>
        <w:rPr>
          <w:rFonts w:ascii="Arial" w:hAnsi="Arial" w:cs="Arial"/>
        </w:rPr>
      </w:pPr>
    </w:p>
    <w:p w:rsidR="00360DA3" w:rsidRDefault="00360DA3" w:rsidP="00360DA3">
      <w:pPr>
        <w:jc w:val="center"/>
        <w:rPr>
          <w:rFonts w:ascii="Arial" w:hAnsi="Arial" w:cs="Arial"/>
        </w:rPr>
      </w:pPr>
    </w:p>
    <w:p w:rsidR="00360DA3" w:rsidRDefault="00360DA3" w:rsidP="00360DA3">
      <w:pPr>
        <w:jc w:val="center"/>
        <w:rPr>
          <w:rFonts w:ascii="Arial" w:hAnsi="Arial" w:cs="Arial"/>
        </w:rPr>
      </w:pPr>
    </w:p>
    <w:p w:rsidR="00360DA3" w:rsidRDefault="00360DA3" w:rsidP="00360DA3">
      <w:pPr>
        <w:jc w:val="center"/>
        <w:rPr>
          <w:rFonts w:ascii="Arial" w:hAnsi="Arial" w:cs="Arial"/>
        </w:rPr>
      </w:pPr>
    </w:p>
    <w:p w:rsidR="00360DA3" w:rsidRDefault="00360DA3" w:rsidP="00360DA3">
      <w:pPr>
        <w:jc w:val="center"/>
        <w:rPr>
          <w:rFonts w:ascii="Arial" w:hAnsi="Arial" w:cs="Arial"/>
        </w:rPr>
      </w:pPr>
    </w:p>
    <w:p w:rsidR="00360DA3" w:rsidRDefault="00360DA3" w:rsidP="00360DA3">
      <w:pPr>
        <w:jc w:val="center"/>
        <w:rPr>
          <w:rFonts w:ascii="Arial" w:hAnsi="Arial" w:cs="Arial"/>
        </w:rPr>
      </w:pPr>
    </w:p>
    <w:p w:rsidR="00360DA3" w:rsidRDefault="00360DA3" w:rsidP="00360DA3">
      <w:pPr>
        <w:jc w:val="center"/>
        <w:rPr>
          <w:rFonts w:ascii="Arial" w:hAnsi="Arial" w:cs="Arial"/>
        </w:rPr>
      </w:pPr>
    </w:p>
    <w:p w:rsidR="00360DA3" w:rsidRDefault="00360DA3" w:rsidP="00360DA3">
      <w:pPr>
        <w:jc w:val="center"/>
        <w:rPr>
          <w:rFonts w:ascii="Arial" w:hAnsi="Arial" w:cs="Arial"/>
        </w:rPr>
      </w:pPr>
    </w:p>
    <w:p w:rsidR="00360DA3" w:rsidRDefault="00360DA3" w:rsidP="00360DA3">
      <w:pPr>
        <w:jc w:val="center"/>
        <w:rPr>
          <w:rFonts w:ascii="Arial" w:hAnsi="Arial" w:cs="Arial"/>
        </w:rPr>
      </w:pPr>
    </w:p>
    <w:p w:rsidR="00360DA3" w:rsidRDefault="00360DA3" w:rsidP="00360DA3">
      <w:pPr>
        <w:jc w:val="center"/>
        <w:rPr>
          <w:rFonts w:ascii="Arial" w:hAnsi="Arial" w:cs="Arial"/>
        </w:rPr>
      </w:pPr>
    </w:p>
    <w:p w:rsidR="00360DA3" w:rsidRDefault="00360DA3" w:rsidP="00360DA3">
      <w:pPr>
        <w:jc w:val="center"/>
        <w:rPr>
          <w:rFonts w:ascii="Arial" w:hAnsi="Arial" w:cs="Arial"/>
        </w:rPr>
      </w:pPr>
    </w:p>
    <w:p w:rsidR="00BB6B76" w:rsidRPr="003D3EE9" w:rsidRDefault="003D3EE9" w:rsidP="003D3EE9">
      <w:pPr>
        <w:rPr>
          <w:rFonts w:ascii="Arial" w:hAnsi="Arial" w:cs="Arial"/>
          <w:sz w:val="28"/>
          <w:szCs w:val="28"/>
        </w:rPr>
      </w:pPr>
      <w:r w:rsidRPr="003D3EE9">
        <w:rPr>
          <w:rFonts w:ascii="Arial" w:hAnsi="Arial" w:cs="Arial"/>
          <w:sz w:val="32"/>
          <w:szCs w:val="32"/>
        </w:rPr>
        <w:lastRenderedPageBreak/>
        <w:t>1.</w:t>
      </w:r>
      <w:r>
        <w:rPr>
          <w:rFonts w:ascii="Arial" w:hAnsi="Arial" w:cs="Arial"/>
          <w:sz w:val="32"/>
          <w:szCs w:val="32"/>
        </w:rPr>
        <w:t xml:space="preserve"> </w:t>
      </w:r>
      <w:r w:rsidR="00360DA3" w:rsidRPr="003D3EE9">
        <w:rPr>
          <w:rFonts w:ascii="Arial" w:hAnsi="Arial" w:cs="Arial"/>
          <w:sz w:val="32"/>
          <w:szCs w:val="32"/>
        </w:rPr>
        <w:t>Kodestruktur</w:t>
      </w:r>
    </w:p>
    <w:p w:rsidR="00BB6B76" w:rsidRDefault="003D3EE9">
      <w:pPr>
        <w:rPr>
          <w:rFonts w:ascii="Arial" w:hAnsi="Arial" w:cs="Arial"/>
        </w:rPr>
      </w:pPr>
      <w:r>
        <w:rPr>
          <w:rFonts w:ascii="Arial" w:hAnsi="Arial" w:cs="Arial"/>
          <w:sz w:val="28"/>
          <w:szCs w:val="28"/>
        </w:rPr>
        <w:t>Del 1</w:t>
      </w:r>
      <w:r w:rsidR="00BB6B76">
        <w:rPr>
          <w:rFonts w:ascii="Arial" w:hAnsi="Arial" w:cs="Arial"/>
          <w:sz w:val="28"/>
          <w:szCs w:val="28"/>
        </w:rPr>
        <w:t>: Poker simulator</w:t>
      </w:r>
    </w:p>
    <w:p w:rsidR="00BB6B76" w:rsidRDefault="003D3EE9">
      <w:pPr>
        <w:rPr>
          <w:rFonts w:ascii="Arial" w:hAnsi="Arial" w:cs="Arial"/>
        </w:rPr>
      </w:pPr>
      <w:r>
        <w:rPr>
          <w:rFonts w:ascii="Arial" w:hAnsi="Arial" w:cs="Arial"/>
        </w:rPr>
        <w:t xml:space="preserve">Her er alt samlet i én fil; </w:t>
      </w:r>
      <w:r>
        <w:rPr>
          <w:rFonts w:ascii="Arial" w:hAnsi="Arial" w:cs="Arial"/>
          <w:i/>
        </w:rPr>
        <w:t>Poker.py</w:t>
      </w:r>
      <w:r>
        <w:rPr>
          <w:rFonts w:ascii="Arial" w:hAnsi="Arial" w:cs="Arial"/>
        </w:rPr>
        <w:t xml:space="preserve">. Den eneste klassen er </w:t>
      </w:r>
      <w:r>
        <w:rPr>
          <w:rFonts w:ascii="Arial" w:hAnsi="Arial" w:cs="Arial"/>
          <w:i/>
        </w:rPr>
        <w:t>Player</w:t>
      </w:r>
      <w:r>
        <w:rPr>
          <w:rFonts w:ascii="Arial" w:hAnsi="Arial" w:cs="Arial"/>
        </w:rPr>
        <w:t>, som inneholder informasjon om hver enkelt spiller, samt metoder for å ta hånd om handlinger en player kan gjøre</w:t>
      </w:r>
      <w:r w:rsidR="00C747FE">
        <w:rPr>
          <w:rFonts w:ascii="Arial" w:hAnsi="Arial" w:cs="Arial"/>
        </w:rPr>
        <w:t xml:space="preserve">, samt en metode, </w:t>
      </w:r>
      <w:r w:rsidR="00C747FE">
        <w:rPr>
          <w:rFonts w:ascii="Arial" w:hAnsi="Arial" w:cs="Arial"/>
          <w:i/>
        </w:rPr>
        <w:t>Assess()</w:t>
      </w:r>
      <w:r w:rsidR="00C747FE">
        <w:rPr>
          <w:rFonts w:ascii="Arial" w:hAnsi="Arial" w:cs="Arial"/>
        </w:rPr>
        <w:t>, som avgjør hvilken handling spilleren skal ta basert på hvilken type spiller det er</w:t>
      </w:r>
      <w:r>
        <w:rPr>
          <w:rFonts w:ascii="Arial" w:hAnsi="Arial" w:cs="Arial"/>
        </w:rPr>
        <w:t>.</w:t>
      </w:r>
      <w:r w:rsidR="00C747FE">
        <w:rPr>
          <w:rFonts w:ascii="Arial" w:hAnsi="Arial" w:cs="Arial"/>
        </w:rPr>
        <w:t xml:space="preserve"> Her vil spillere fra hver av de 3 fasene oppføre seg forskjellig, samt at spillerne kan ha ulike personligheter innad i fase-typen.</w:t>
      </w:r>
      <w:r>
        <w:rPr>
          <w:rFonts w:ascii="Arial" w:hAnsi="Arial" w:cs="Arial"/>
        </w:rPr>
        <w:t xml:space="preserve"> Selve kjøringen av runs tas hånd om av main-metoden i </w:t>
      </w:r>
      <w:r>
        <w:rPr>
          <w:rFonts w:ascii="Arial" w:hAnsi="Arial" w:cs="Arial"/>
          <w:i/>
        </w:rPr>
        <w:t>Poker.py</w:t>
      </w:r>
      <w:r>
        <w:rPr>
          <w:rFonts w:ascii="Arial" w:hAnsi="Arial" w:cs="Arial"/>
        </w:rPr>
        <w:t xml:space="preserve">. En kjøring gjøres ved </w:t>
      </w:r>
      <w:r w:rsidR="00C747FE">
        <w:rPr>
          <w:rFonts w:ascii="Arial" w:hAnsi="Arial" w:cs="Arial"/>
        </w:rPr>
        <w:t xml:space="preserve">å </w:t>
      </w:r>
      <w:r>
        <w:rPr>
          <w:rFonts w:ascii="Arial" w:hAnsi="Arial" w:cs="Arial"/>
        </w:rPr>
        <w:t xml:space="preserve">dele ut hullkort til alle spillerne etterfulgt av </w:t>
      </w:r>
      <w:r>
        <w:rPr>
          <w:rFonts w:ascii="Arial" w:hAnsi="Arial" w:cs="Arial"/>
          <w:i/>
        </w:rPr>
        <w:t>InitialBet()</w:t>
      </w:r>
      <w:r w:rsidR="00C747FE">
        <w:rPr>
          <w:rFonts w:ascii="Arial" w:hAnsi="Arial" w:cs="Arial"/>
        </w:rPr>
        <w:t xml:space="preserve">, trekking av flop-kort, </w:t>
      </w:r>
      <w:r w:rsidR="00C747FE">
        <w:rPr>
          <w:rFonts w:ascii="Arial" w:hAnsi="Arial" w:cs="Arial"/>
          <w:i/>
        </w:rPr>
        <w:t>FlopBet()</w:t>
      </w:r>
      <w:r w:rsidR="00C747FE">
        <w:rPr>
          <w:rFonts w:ascii="Arial" w:hAnsi="Arial" w:cs="Arial"/>
        </w:rPr>
        <w:t xml:space="preserve">, trekking av turn-kort, </w:t>
      </w:r>
      <w:r w:rsidR="00C747FE">
        <w:rPr>
          <w:rFonts w:ascii="Arial" w:hAnsi="Arial" w:cs="Arial"/>
          <w:i/>
        </w:rPr>
        <w:t>TurnBet()</w:t>
      </w:r>
      <w:r w:rsidR="00C747FE">
        <w:rPr>
          <w:rFonts w:ascii="Arial" w:hAnsi="Arial" w:cs="Arial"/>
        </w:rPr>
        <w:t xml:space="preserve">, trekking av river-kort, </w:t>
      </w:r>
      <w:r w:rsidR="00C747FE">
        <w:rPr>
          <w:rFonts w:ascii="Arial" w:hAnsi="Arial" w:cs="Arial"/>
          <w:i/>
        </w:rPr>
        <w:t>RiverBet()</w:t>
      </w:r>
      <w:r w:rsidR="00C747FE">
        <w:rPr>
          <w:rFonts w:ascii="Arial" w:hAnsi="Arial" w:cs="Arial"/>
        </w:rPr>
        <w:t xml:space="preserve"> og til slutt </w:t>
      </w:r>
      <w:r w:rsidR="00C747FE">
        <w:rPr>
          <w:rFonts w:ascii="Arial" w:hAnsi="Arial" w:cs="Arial"/>
          <w:i/>
        </w:rPr>
        <w:t>Showdown()</w:t>
      </w:r>
      <w:r w:rsidR="00C747FE">
        <w:rPr>
          <w:rFonts w:ascii="Arial" w:hAnsi="Arial" w:cs="Arial"/>
        </w:rPr>
        <w:t>, hvis det er flere spillere igjen i spillet.</w:t>
      </w:r>
    </w:p>
    <w:p w:rsidR="00C747FE" w:rsidRPr="00C747FE" w:rsidRDefault="00C747FE">
      <w:pPr>
        <w:rPr>
          <w:rFonts w:ascii="Arial" w:hAnsi="Arial" w:cs="Arial"/>
        </w:rPr>
      </w:pPr>
    </w:p>
    <w:p w:rsidR="008F1F5D" w:rsidRDefault="003D3EE9">
      <w:pPr>
        <w:rPr>
          <w:rFonts w:ascii="Arial" w:hAnsi="Arial" w:cs="Arial"/>
        </w:rPr>
      </w:pPr>
      <w:r>
        <w:rPr>
          <w:rFonts w:ascii="Arial" w:hAnsi="Arial" w:cs="Arial"/>
          <w:sz w:val="28"/>
          <w:szCs w:val="28"/>
        </w:rPr>
        <w:t>Del 2</w:t>
      </w:r>
      <w:r w:rsidR="008F1F5D">
        <w:rPr>
          <w:rFonts w:ascii="Arial" w:hAnsi="Arial" w:cs="Arial"/>
          <w:sz w:val="28"/>
          <w:szCs w:val="28"/>
        </w:rPr>
        <w:t>: Hand strength</w:t>
      </w:r>
    </w:p>
    <w:p w:rsidR="00360DA3" w:rsidRDefault="00360DA3">
      <w:pPr>
        <w:rPr>
          <w:rFonts w:ascii="Arial" w:hAnsi="Arial" w:cs="Arial"/>
        </w:rPr>
      </w:pPr>
    </w:p>
    <w:p w:rsidR="00360DA3" w:rsidRDefault="00360DA3">
      <w:pPr>
        <w:rPr>
          <w:rFonts w:ascii="Arial" w:hAnsi="Arial" w:cs="Arial"/>
        </w:rPr>
      </w:pPr>
      <w:r>
        <w:rPr>
          <w:rFonts w:ascii="Arial" w:hAnsi="Arial" w:cs="Arial"/>
        </w:rPr>
        <w:t xml:space="preserve">For del 2 av prosjektet er koden delt inn i 2 filer; </w:t>
      </w:r>
      <w:r w:rsidRPr="00360DA3">
        <w:rPr>
          <w:rFonts w:ascii="Arial" w:hAnsi="Arial" w:cs="Arial"/>
          <w:i/>
        </w:rPr>
        <w:t>hand_strength.py</w:t>
      </w:r>
      <w:r>
        <w:rPr>
          <w:rFonts w:ascii="Arial" w:hAnsi="Arial" w:cs="Arial"/>
        </w:rPr>
        <w:t xml:space="preserve"> og </w:t>
      </w:r>
      <w:r w:rsidRPr="00360DA3">
        <w:rPr>
          <w:rFonts w:ascii="Arial" w:hAnsi="Arial" w:cs="Arial"/>
          <w:i/>
        </w:rPr>
        <w:t>pre_flop.py</w:t>
      </w:r>
      <w:r>
        <w:rPr>
          <w:rFonts w:ascii="Arial" w:hAnsi="Arial" w:cs="Arial"/>
        </w:rPr>
        <w:t xml:space="preserve">. </w:t>
      </w:r>
      <w:r>
        <w:rPr>
          <w:rFonts w:ascii="Arial" w:hAnsi="Arial" w:cs="Arial"/>
          <w:i/>
        </w:rPr>
        <w:t>hand_strength.py</w:t>
      </w:r>
      <w:r>
        <w:rPr>
          <w:rFonts w:ascii="Arial" w:hAnsi="Arial" w:cs="Arial"/>
        </w:rPr>
        <w:t xml:space="preserve"> har metoden </w:t>
      </w:r>
      <w:r w:rsidRPr="00360DA3">
        <w:rPr>
          <w:rFonts w:ascii="Arial" w:hAnsi="Arial" w:cs="Arial"/>
          <w:i/>
        </w:rPr>
        <w:t>calculateHandStrength(hand, numberOfOpponents,tableCards)</w:t>
      </w:r>
      <w:r w:rsidR="00B663BE">
        <w:rPr>
          <w:rFonts w:ascii="Arial" w:hAnsi="Arial" w:cs="Arial"/>
        </w:rPr>
        <w:t xml:space="preserve"> som regner ut håndstyrke for et gitt par med hullkort ved å regne ut antall seiere, uavgjort og tap mot alle andre mulige par med hullkort og 3,4 eller 5 delte kort. Formelen for håndstyrke er som følgende:</w:t>
      </w:r>
    </w:p>
    <w:p w:rsidR="00B663BE" w:rsidRDefault="00B663BE">
      <w:pPr>
        <w:rPr>
          <w:rFonts w:ascii="Arial" w:hAnsi="Arial" w:cs="Arial"/>
        </w:rPr>
      </w:pPr>
      <m:oMathPara>
        <m:oMath>
          <m:r>
            <w:rPr>
              <w:rFonts w:ascii="Cambria Math" w:hAnsi="Cambria Math" w:cs="Arial"/>
            </w:rPr>
            <m:t xml:space="preserve">Hand strength= </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r>
                        <w:rPr>
                          <w:rFonts w:ascii="Cambria Math" w:hAnsi="Cambria Math" w:cs="Arial"/>
                        </w:rPr>
                        <m:t>Seiere+0.5*Uavgjort</m:t>
                      </m:r>
                    </m:num>
                    <m:den>
                      <m:r>
                        <w:rPr>
                          <w:rFonts w:ascii="Cambria Math" w:hAnsi="Cambria Math" w:cs="Arial"/>
                        </w:rPr>
                        <m:t>Seiere+Uavgjort+Tap</m:t>
                      </m:r>
                    </m:den>
                  </m:f>
                </m:e>
              </m:d>
            </m:e>
            <m:sup>
              <m:r>
                <w:rPr>
                  <w:rFonts w:ascii="Cambria Math" w:hAnsi="Cambria Math" w:cs="Arial"/>
                </w:rPr>
                <m:t>k</m:t>
              </m:r>
            </m:sup>
          </m:sSup>
        </m:oMath>
      </m:oMathPara>
    </w:p>
    <w:p w:rsidR="00B663BE" w:rsidRDefault="00B663BE">
      <w:pPr>
        <w:rPr>
          <w:rFonts w:ascii="Arial" w:hAnsi="Arial" w:cs="Arial"/>
        </w:rPr>
      </w:pPr>
      <w:r>
        <w:rPr>
          <w:rFonts w:ascii="Arial" w:hAnsi="Arial" w:cs="Arial"/>
        </w:rPr>
        <w:t>Der k er antall motstandere.</w:t>
      </w:r>
    </w:p>
    <w:p w:rsidR="00B663BE" w:rsidRDefault="00B663BE">
      <w:pPr>
        <w:rPr>
          <w:rFonts w:ascii="Arial" w:hAnsi="Arial" w:cs="Arial"/>
        </w:rPr>
      </w:pPr>
      <w:r>
        <w:rPr>
          <w:rFonts w:ascii="Arial" w:hAnsi="Arial" w:cs="Arial"/>
          <w:i/>
        </w:rPr>
        <w:t>calculateHandStrength()</w:t>
      </w:r>
      <w:r>
        <w:rPr>
          <w:rFonts w:ascii="Arial" w:hAnsi="Arial" w:cs="Arial"/>
        </w:rPr>
        <w:t xml:space="preserve"> bruker en hjelpefunksjon </w:t>
      </w:r>
      <w:r>
        <w:rPr>
          <w:rFonts w:ascii="Arial" w:hAnsi="Arial" w:cs="Arial"/>
          <w:i/>
        </w:rPr>
        <w:t>calculateOutcome(player, opponent)</w:t>
      </w:r>
      <w:r>
        <w:rPr>
          <w:rFonts w:ascii="Arial" w:hAnsi="Arial" w:cs="Arial"/>
        </w:rPr>
        <w:t xml:space="preserve"> som returnerer 1, 0 eller -1, avhengig av om player vinner, spiller uavgjort eller taper mot opponent.</w:t>
      </w:r>
    </w:p>
    <w:p w:rsidR="008F1F5D" w:rsidRDefault="008F1F5D">
      <w:pPr>
        <w:rPr>
          <w:rFonts w:ascii="Arial" w:hAnsi="Arial" w:cs="Arial"/>
          <w:sz w:val="28"/>
          <w:szCs w:val="28"/>
        </w:rPr>
      </w:pPr>
    </w:p>
    <w:p w:rsidR="008F1F5D" w:rsidRPr="008F1F5D" w:rsidRDefault="003D3EE9">
      <w:pPr>
        <w:rPr>
          <w:rFonts w:ascii="Arial" w:hAnsi="Arial" w:cs="Arial"/>
          <w:sz w:val="28"/>
          <w:szCs w:val="28"/>
        </w:rPr>
      </w:pPr>
      <w:r>
        <w:rPr>
          <w:rFonts w:ascii="Arial" w:hAnsi="Arial" w:cs="Arial"/>
          <w:sz w:val="28"/>
          <w:szCs w:val="28"/>
        </w:rPr>
        <w:t>Del 2</w:t>
      </w:r>
      <w:r w:rsidR="008F1F5D">
        <w:rPr>
          <w:rFonts w:ascii="Arial" w:hAnsi="Arial" w:cs="Arial"/>
          <w:sz w:val="28"/>
          <w:szCs w:val="28"/>
        </w:rPr>
        <w:t>: Pre-flop rollout</w:t>
      </w:r>
    </w:p>
    <w:p w:rsidR="00B663BE" w:rsidRDefault="008F1F5D">
      <w:pPr>
        <w:rPr>
          <w:rFonts w:ascii="Arial" w:hAnsi="Arial" w:cs="Arial"/>
        </w:rPr>
      </w:pPr>
      <w:r>
        <w:rPr>
          <w:rFonts w:ascii="Arial" w:hAnsi="Arial" w:cs="Arial"/>
          <w:i/>
        </w:rPr>
        <w:t>hand_strength.py</w:t>
      </w:r>
      <w:r>
        <w:rPr>
          <w:rFonts w:ascii="Arial" w:hAnsi="Arial" w:cs="Arial"/>
        </w:rPr>
        <w:t xml:space="preserve"> inneholder også metoden </w:t>
      </w:r>
      <w:r>
        <w:rPr>
          <w:rFonts w:ascii="Arial" w:hAnsi="Arial" w:cs="Arial"/>
          <w:i/>
        </w:rPr>
        <w:t>getPreFlopTable()</w:t>
      </w:r>
      <w:r>
        <w:rPr>
          <w:rFonts w:ascii="Arial" w:hAnsi="Arial" w:cs="Arial"/>
        </w:rPr>
        <w:t xml:space="preserve"> som returnerer en 4-dimensjonal tabell med sansynlighetene for å vinne for alle hullkortkombinasjoner. Den henter verdiene fra en fil som har følgende format:</w:t>
      </w:r>
    </w:p>
    <w:p w:rsidR="008F1F5D" w:rsidRPr="002F2523" w:rsidRDefault="008F1F5D" w:rsidP="008F1F5D">
      <w:pPr>
        <w:spacing w:line="240" w:lineRule="atLeast"/>
        <w:rPr>
          <w:rFonts w:ascii="Arial" w:hAnsi="Arial" w:cs="Arial"/>
        </w:rPr>
      </w:pPr>
      <w:r w:rsidRPr="008F1F5D">
        <w:rPr>
          <w:rFonts w:ascii="Arial" w:hAnsi="Arial" w:cs="Arial"/>
          <w:lang w:val="en-US"/>
        </w:rPr>
        <w:t>&lt;</w:t>
      </w:r>
      <w:proofErr w:type="spellStart"/>
      <w:proofErr w:type="gramStart"/>
      <w:r w:rsidRPr="008F1F5D">
        <w:rPr>
          <w:rFonts w:ascii="Arial" w:hAnsi="Arial" w:cs="Arial"/>
          <w:lang w:val="en-US"/>
        </w:rPr>
        <w:t>int</w:t>
      </w:r>
      <w:proofErr w:type="spellEnd"/>
      <w:proofErr w:type="gramEnd"/>
      <w:r w:rsidRPr="008F1F5D">
        <w:rPr>
          <w:rFonts w:ascii="Arial" w:hAnsi="Arial" w:cs="Arial"/>
          <w:lang w:val="en-US"/>
        </w:rPr>
        <w:t xml:space="preserve"> players&gt;</w:t>
      </w:r>
      <w:r>
        <w:rPr>
          <w:rFonts w:ascii="Arial" w:hAnsi="Arial" w:cs="Arial"/>
          <w:lang w:val="en-US"/>
        </w:rPr>
        <w:br/>
      </w:r>
      <w:r w:rsidRPr="008F1F5D">
        <w:rPr>
          <w:rFonts w:ascii="Arial" w:hAnsi="Arial" w:cs="Arial"/>
          <w:lang w:val="en-US"/>
        </w:rPr>
        <w:t>&lt;string suited&gt;</w:t>
      </w:r>
      <w:r>
        <w:rPr>
          <w:rFonts w:ascii="Arial" w:hAnsi="Arial" w:cs="Arial"/>
          <w:lang w:val="en-US"/>
        </w:rPr>
        <w:br/>
      </w:r>
      <w:r w:rsidRPr="008F1F5D">
        <w:rPr>
          <w:rFonts w:ascii="Arial" w:hAnsi="Arial" w:cs="Arial"/>
          <w:lang w:val="en-US"/>
        </w:rPr>
        <w:t>2x2</w:t>
      </w:r>
      <w:r>
        <w:rPr>
          <w:rFonts w:ascii="Arial" w:hAnsi="Arial" w:cs="Arial"/>
          <w:lang w:val="en-US"/>
        </w:rPr>
        <w:br/>
      </w:r>
      <w:r w:rsidRPr="008F1F5D">
        <w:rPr>
          <w:rFonts w:ascii="Arial" w:hAnsi="Arial" w:cs="Arial"/>
          <w:lang w:val="en-US"/>
        </w:rPr>
        <w:t>3x2 3x3</w:t>
      </w:r>
      <w:r>
        <w:rPr>
          <w:rFonts w:ascii="Arial" w:hAnsi="Arial" w:cs="Arial"/>
          <w:lang w:val="en-US"/>
        </w:rPr>
        <w:br/>
      </w:r>
      <w:r w:rsidRPr="008F1F5D">
        <w:rPr>
          <w:rFonts w:ascii="Arial" w:hAnsi="Arial" w:cs="Arial"/>
          <w:lang w:val="en-US"/>
        </w:rPr>
        <w:t>4x2 4x3 4x4</w:t>
      </w:r>
      <w:r>
        <w:rPr>
          <w:rFonts w:ascii="Arial" w:hAnsi="Arial" w:cs="Arial"/>
          <w:lang w:val="en-US"/>
        </w:rPr>
        <w:br/>
      </w:r>
      <w:r w:rsidRPr="008F1F5D">
        <w:rPr>
          <w:rFonts w:ascii="Arial" w:hAnsi="Arial" w:cs="Arial"/>
          <w:lang w:val="en-US"/>
        </w:rPr>
        <w:t>.</w:t>
      </w:r>
      <w:r>
        <w:rPr>
          <w:rFonts w:ascii="Arial" w:hAnsi="Arial" w:cs="Arial"/>
          <w:lang w:val="en-US"/>
        </w:rPr>
        <w:br/>
      </w:r>
      <w:r w:rsidRPr="008F1F5D">
        <w:rPr>
          <w:rFonts w:ascii="Arial" w:hAnsi="Arial" w:cs="Arial"/>
          <w:lang w:val="en-US"/>
        </w:rPr>
        <w:t>.</w:t>
      </w:r>
      <w:r>
        <w:rPr>
          <w:rFonts w:ascii="Arial" w:hAnsi="Arial" w:cs="Arial"/>
          <w:lang w:val="en-US"/>
        </w:rPr>
        <w:br/>
      </w:r>
      <w:r w:rsidRPr="008F1F5D">
        <w:rPr>
          <w:rFonts w:ascii="Arial" w:hAnsi="Arial" w:cs="Arial"/>
          <w:lang w:val="en-US"/>
        </w:rPr>
        <w:t>.</w:t>
      </w:r>
      <w:r>
        <w:rPr>
          <w:rFonts w:ascii="Arial" w:hAnsi="Arial" w:cs="Arial"/>
          <w:lang w:val="en-US"/>
        </w:rPr>
        <w:br/>
      </w:r>
      <w:r w:rsidRPr="008F1F5D">
        <w:rPr>
          <w:rFonts w:ascii="Arial" w:hAnsi="Arial" w:cs="Arial"/>
          <w:lang w:val="en-US"/>
        </w:rPr>
        <w:t>14x2 14x3 ... 14x14</w:t>
      </w:r>
      <w:r>
        <w:rPr>
          <w:rFonts w:ascii="Arial" w:hAnsi="Arial" w:cs="Arial"/>
          <w:lang w:val="en-US"/>
        </w:rPr>
        <w:br/>
      </w:r>
      <w:r w:rsidRPr="008F1F5D">
        <w:rPr>
          <w:rFonts w:ascii="Arial" w:hAnsi="Arial" w:cs="Arial"/>
          <w:lang w:val="en-US"/>
        </w:rPr>
        <w:lastRenderedPageBreak/>
        <w:t>&lt;</w:t>
      </w:r>
      <w:proofErr w:type="spellStart"/>
      <w:r w:rsidRPr="008F1F5D">
        <w:rPr>
          <w:rFonts w:ascii="Arial" w:hAnsi="Arial" w:cs="Arial"/>
          <w:lang w:val="en-US"/>
        </w:rPr>
        <w:t>int</w:t>
      </w:r>
      <w:proofErr w:type="spellEnd"/>
      <w:r w:rsidRPr="008F1F5D">
        <w:rPr>
          <w:rFonts w:ascii="Arial" w:hAnsi="Arial" w:cs="Arial"/>
          <w:lang w:val="en-US"/>
        </w:rPr>
        <w:t xml:space="preserve"> players&gt;</w:t>
      </w:r>
      <w:r>
        <w:rPr>
          <w:rFonts w:ascii="Arial" w:hAnsi="Arial" w:cs="Arial"/>
          <w:lang w:val="en-US"/>
        </w:rPr>
        <w:br/>
      </w:r>
      <w:r w:rsidRPr="008F1F5D">
        <w:rPr>
          <w:rFonts w:ascii="Arial" w:hAnsi="Arial" w:cs="Arial"/>
          <w:lang w:val="en-US"/>
        </w:rPr>
        <w:t>&lt;string suited&gt;</w:t>
      </w:r>
      <w:r>
        <w:rPr>
          <w:rFonts w:ascii="Arial" w:hAnsi="Arial" w:cs="Arial"/>
          <w:lang w:val="en-US"/>
        </w:rPr>
        <w:br/>
      </w:r>
      <w:r w:rsidRPr="008F1F5D">
        <w:rPr>
          <w:rFonts w:ascii="Arial" w:hAnsi="Arial" w:cs="Arial"/>
          <w:lang w:val="en-US"/>
        </w:rPr>
        <w:t>2x2</w:t>
      </w:r>
      <w:r>
        <w:rPr>
          <w:rFonts w:ascii="Arial" w:hAnsi="Arial" w:cs="Arial"/>
          <w:lang w:val="en-US"/>
        </w:rPr>
        <w:br/>
      </w:r>
      <w:r w:rsidRPr="008F1F5D">
        <w:rPr>
          <w:rFonts w:ascii="Arial" w:hAnsi="Arial" w:cs="Arial"/>
          <w:lang w:val="en-US"/>
        </w:rPr>
        <w:t>.</w:t>
      </w:r>
      <w:r>
        <w:rPr>
          <w:rFonts w:ascii="Arial" w:hAnsi="Arial" w:cs="Arial"/>
          <w:lang w:val="en-US"/>
        </w:rPr>
        <w:br/>
      </w:r>
      <w:r w:rsidRPr="008F1F5D">
        <w:rPr>
          <w:rFonts w:ascii="Arial" w:hAnsi="Arial" w:cs="Arial"/>
          <w:lang w:val="en-US"/>
        </w:rPr>
        <w:t>.</w:t>
      </w:r>
      <w:r>
        <w:rPr>
          <w:rFonts w:ascii="Arial" w:hAnsi="Arial" w:cs="Arial"/>
          <w:lang w:val="en-US"/>
        </w:rPr>
        <w:br/>
      </w:r>
      <w:r w:rsidRPr="008F1F5D">
        <w:rPr>
          <w:rFonts w:ascii="Arial" w:hAnsi="Arial" w:cs="Arial"/>
          <w:lang w:val="en-US"/>
        </w:rPr>
        <w:t>.</w:t>
      </w:r>
      <w:r>
        <w:rPr>
          <w:rFonts w:ascii="Arial" w:hAnsi="Arial" w:cs="Arial"/>
          <w:lang w:val="en-US"/>
        </w:rPr>
        <w:br/>
      </w:r>
      <w:r w:rsidRPr="002F2523">
        <w:rPr>
          <w:rFonts w:ascii="Arial" w:hAnsi="Arial" w:cs="Arial"/>
        </w:rPr>
        <w:t>14x2 ... 14x14</w:t>
      </w:r>
    </w:p>
    <w:p w:rsidR="008F1F5D" w:rsidRDefault="008F1F5D" w:rsidP="008F1F5D">
      <w:pPr>
        <w:spacing w:line="240" w:lineRule="atLeast"/>
        <w:rPr>
          <w:rFonts w:ascii="Arial" w:hAnsi="Arial" w:cs="Arial"/>
        </w:rPr>
      </w:pPr>
      <w:r w:rsidRPr="008F1F5D">
        <w:rPr>
          <w:rFonts w:ascii="Arial" w:hAnsi="Arial" w:cs="Arial"/>
        </w:rPr>
        <w:t xml:space="preserve">De første 9 tabellene har players fra 0 til 8 og suited = </w:t>
      </w:r>
      <w:r>
        <w:rPr>
          <w:rFonts w:ascii="Arial" w:hAnsi="Arial" w:cs="Arial"/>
        </w:rPr>
        <w:t>”</w:t>
      </w:r>
      <w:r w:rsidRPr="008F1F5D">
        <w:rPr>
          <w:rFonts w:ascii="Arial" w:hAnsi="Arial" w:cs="Arial"/>
        </w:rPr>
        <w:t>unsuited</w:t>
      </w:r>
      <w:r>
        <w:rPr>
          <w:rFonts w:ascii="Arial" w:hAnsi="Arial" w:cs="Arial"/>
        </w:rPr>
        <w:t>”</w:t>
      </w:r>
      <w:r w:rsidRPr="008F1F5D">
        <w:rPr>
          <w:rFonts w:ascii="Arial" w:hAnsi="Arial" w:cs="Arial"/>
        </w:rPr>
        <w:t xml:space="preserve">. </w:t>
      </w:r>
      <w:r>
        <w:rPr>
          <w:rFonts w:ascii="Arial" w:hAnsi="Arial" w:cs="Arial"/>
        </w:rPr>
        <w:t>De neste 9 tabellene har players fra 0 til 8 og suited = ”suited”.</w:t>
      </w:r>
    </w:p>
    <w:p w:rsidR="008F1F5D" w:rsidRDefault="008F1F5D" w:rsidP="008F1F5D">
      <w:pPr>
        <w:spacing w:line="240" w:lineRule="atLeast"/>
        <w:rPr>
          <w:rFonts w:ascii="Arial" w:hAnsi="Arial" w:cs="Arial"/>
        </w:rPr>
      </w:pPr>
      <w:r>
        <w:rPr>
          <w:rFonts w:ascii="Arial" w:hAnsi="Arial" w:cs="Arial"/>
        </w:rPr>
        <w:t>Sannsynlighetene kan hentes ut av tabellen på følgende måte:</w:t>
      </w:r>
    </w:p>
    <w:p w:rsidR="008F1F5D" w:rsidRDefault="008F1F5D" w:rsidP="008F1F5D">
      <w:pPr>
        <w:spacing w:line="240" w:lineRule="atLeast"/>
        <w:rPr>
          <w:rFonts w:ascii="Arial" w:hAnsi="Arial" w:cs="Arial"/>
        </w:rPr>
      </w:pPr>
      <w:r>
        <w:rPr>
          <w:rFonts w:ascii="Arial" w:hAnsi="Arial" w:cs="Arial"/>
        </w:rPr>
        <w:t>pre_flop_table[&lt;høyeste verdi&gt; - 2][&lt;laveste verdi&gt; - 2][&lt;suited/unsuited&gt;][&lt;antall motstandere&gt; - 1],</w:t>
      </w:r>
    </w:p>
    <w:p w:rsidR="008F1F5D" w:rsidRDefault="008F1F5D" w:rsidP="008F1F5D">
      <w:pPr>
        <w:spacing w:line="240" w:lineRule="atLeast"/>
        <w:rPr>
          <w:rFonts w:ascii="Arial" w:hAnsi="Arial" w:cs="Arial"/>
        </w:rPr>
      </w:pPr>
      <w:r>
        <w:rPr>
          <w:rFonts w:ascii="Arial" w:hAnsi="Arial" w:cs="Arial"/>
        </w:rPr>
        <w:t>der høyeste og laveste verdi er et tall mellom 2 og 14 og antall motstandere et tall mellom 1 og 9. Dersom man har 2 kort med samme farge skal man bruke 1 for &lt;suited/unsuited&gt; og 0 ellers.</w:t>
      </w:r>
    </w:p>
    <w:p w:rsidR="003D3EE9" w:rsidRDefault="00BB6B76" w:rsidP="008F1F5D">
      <w:pPr>
        <w:spacing w:line="240" w:lineRule="atLeast"/>
        <w:rPr>
          <w:rFonts w:ascii="Arial" w:hAnsi="Arial" w:cs="Arial"/>
        </w:rPr>
      </w:pPr>
      <w:r>
        <w:rPr>
          <w:rFonts w:ascii="Arial" w:hAnsi="Arial" w:cs="Arial"/>
        </w:rPr>
        <w:t xml:space="preserve">Metoden som lager filen ligger i </w:t>
      </w:r>
      <w:r>
        <w:rPr>
          <w:rFonts w:ascii="Arial" w:hAnsi="Arial" w:cs="Arial"/>
          <w:i/>
        </w:rPr>
        <w:t>pre_flop.py</w:t>
      </w:r>
      <w:r>
        <w:rPr>
          <w:rFonts w:ascii="Arial" w:hAnsi="Arial" w:cs="Arial"/>
        </w:rPr>
        <w:t xml:space="preserve">. Den starter med å lage alle mulige kombinasjoner med hullkortpar og kjører 5000 rollouts for hver kombinasjon og lagrer den beregnede sannsynligheten for å vinne i en tabell på samme format som nevnt ovenfor (pre_flop_table). Det gjøres i metoden </w:t>
      </w:r>
      <w:r>
        <w:rPr>
          <w:rFonts w:ascii="Arial" w:hAnsi="Arial" w:cs="Arial"/>
          <w:i/>
        </w:rPr>
        <w:t>calculateProbabilities()</w:t>
      </w:r>
      <w:r>
        <w:rPr>
          <w:rFonts w:ascii="Arial" w:hAnsi="Arial" w:cs="Arial"/>
        </w:rPr>
        <w:t xml:space="preserve">. Til slutt skrives alle sannsynlighetene ut til en fil av samme formatet som er nevnt ovenfor. Dette gjøres i metoden </w:t>
      </w:r>
      <w:r>
        <w:rPr>
          <w:rFonts w:ascii="Arial" w:hAnsi="Arial" w:cs="Arial"/>
          <w:i/>
        </w:rPr>
        <w:t>makePreFlopFile()</w:t>
      </w:r>
      <w:r>
        <w:rPr>
          <w:rFonts w:ascii="Arial" w:hAnsi="Arial" w:cs="Arial"/>
        </w:rPr>
        <w:t>.</w:t>
      </w:r>
    </w:p>
    <w:p w:rsidR="003D3EE9" w:rsidRDefault="003D3EE9" w:rsidP="008F1F5D">
      <w:pPr>
        <w:spacing w:line="240" w:lineRule="atLeast"/>
        <w:rPr>
          <w:rFonts w:ascii="Arial" w:hAnsi="Arial" w:cs="Arial"/>
          <w:sz w:val="28"/>
          <w:szCs w:val="28"/>
        </w:rPr>
      </w:pPr>
      <w:r>
        <w:rPr>
          <w:rFonts w:ascii="Arial" w:hAnsi="Arial" w:cs="Arial"/>
          <w:sz w:val="28"/>
          <w:szCs w:val="28"/>
        </w:rPr>
        <w:t>Del 3: Opponent modelling</w:t>
      </w:r>
    </w:p>
    <w:p w:rsidR="000417A4" w:rsidRDefault="002F2523" w:rsidP="008F1F5D">
      <w:pPr>
        <w:spacing w:line="240" w:lineRule="atLeast"/>
        <w:rPr>
          <w:rFonts w:ascii="Arial" w:hAnsi="Arial" w:cs="Arial"/>
        </w:rPr>
      </w:pPr>
      <w:r>
        <w:rPr>
          <w:rFonts w:ascii="Arial" w:hAnsi="Arial" w:cs="Arial"/>
        </w:rPr>
        <w:t>I fase 3 skulle vi bruke modellering av motstanderen til å bestemme adferden til pokerspillerne våre.</w:t>
      </w:r>
      <w:r w:rsidR="000417A4">
        <w:rPr>
          <w:rFonts w:ascii="Arial" w:hAnsi="Arial" w:cs="Arial"/>
        </w:rPr>
        <w:t xml:space="preserve"> Vi startet derfor med å lage metoder som logget spillerenes trekk for hver budrunde og som lagret disse verdiene, samt miljøet de ble utført i, i en tabell vi valgte å kalle estimatorTable. Miljøet et trekk ble utført i består av følgende verdier:</w:t>
      </w:r>
    </w:p>
    <w:p w:rsidR="000417A4" w:rsidRDefault="000417A4" w:rsidP="000417A4">
      <w:pPr>
        <w:pStyle w:val="ListParagraph"/>
        <w:numPr>
          <w:ilvl w:val="0"/>
          <w:numId w:val="2"/>
        </w:numPr>
        <w:spacing w:line="240" w:lineRule="atLeast"/>
        <w:rPr>
          <w:rFonts w:ascii="Arial" w:hAnsi="Arial" w:cs="Arial"/>
        </w:rPr>
      </w:pPr>
      <w:r>
        <w:rPr>
          <w:rFonts w:ascii="Arial" w:hAnsi="Arial" w:cs="Arial"/>
        </w:rPr>
        <w:t>Kontekst: En tallverdi utregnet fra forskjellige variabler</w:t>
      </w:r>
    </w:p>
    <w:p w:rsidR="000417A4" w:rsidRDefault="000417A4" w:rsidP="000417A4">
      <w:pPr>
        <w:pStyle w:val="ListParagraph"/>
        <w:numPr>
          <w:ilvl w:val="0"/>
          <w:numId w:val="2"/>
        </w:numPr>
        <w:spacing w:line="240" w:lineRule="atLeast"/>
        <w:rPr>
          <w:rFonts w:ascii="Arial" w:hAnsi="Arial" w:cs="Arial"/>
        </w:rPr>
      </w:pPr>
      <w:r>
        <w:rPr>
          <w:rFonts w:ascii="Arial" w:hAnsi="Arial" w:cs="Arial"/>
        </w:rPr>
        <w:t>Hullkort: Kortene spilleren hadde på hånden den runde</w:t>
      </w:r>
    </w:p>
    <w:p w:rsidR="000417A4" w:rsidRDefault="000417A4" w:rsidP="000417A4">
      <w:pPr>
        <w:pStyle w:val="ListParagraph"/>
        <w:numPr>
          <w:ilvl w:val="0"/>
          <w:numId w:val="2"/>
        </w:numPr>
        <w:spacing w:line="240" w:lineRule="atLeast"/>
        <w:rPr>
          <w:rFonts w:ascii="Arial" w:hAnsi="Arial" w:cs="Arial"/>
        </w:rPr>
      </w:pPr>
      <w:r>
        <w:rPr>
          <w:rFonts w:ascii="Arial" w:hAnsi="Arial" w:cs="Arial"/>
        </w:rPr>
        <w:t>Delte kort: Kortene som lå på bordet</w:t>
      </w:r>
    </w:p>
    <w:p w:rsidR="000417A4" w:rsidRDefault="000417A4" w:rsidP="000417A4">
      <w:pPr>
        <w:pStyle w:val="ListParagraph"/>
        <w:numPr>
          <w:ilvl w:val="0"/>
          <w:numId w:val="2"/>
        </w:numPr>
        <w:spacing w:line="240" w:lineRule="atLeast"/>
        <w:rPr>
          <w:rFonts w:ascii="Arial" w:hAnsi="Arial" w:cs="Arial"/>
        </w:rPr>
      </w:pPr>
      <w:r>
        <w:rPr>
          <w:rFonts w:ascii="Arial" w:hAnsi="Arial" w:cs="Arial"/>
        </w:rPr>
        <w:t xml:space="preserve">Håndstyrke: En tallverdi </w:t>
      </w:r>
      <w:r w:rsidR="00E23739">
        <w:rPr>
          <w:rFonts w:ascii="Arial" w:hAnsi="Arial" w:cs="Arial"/>
        </w:rPr>
        <w:t>utregnet som vist tidligere for å beregne hvor sterk en hånd er</w:t>
      </w:r>
    </w:p>
    <w:p w:rsidR="0011739A" w:rsidRDefault="00E23739" w:rsidP="00E23739">
      <w:pPr>
        <w:spacing w:line="240" w:lineRule="atLeast"/>
        <w:rPr>
          <w:rFonts w:ascii="Arial" w:hAnsi="Arial" w:cs="Arial"/>
        </w:rPr>
      </w:pPr>
      <w:r>
        <w:rPr>
          <w:rFonts w:ascii="Arial" w:hAnsi="Arial" w:cs="Arial"/>
        </w:rPr>
        <w:t>Da vi skulle bestemme hvilke variabler som skulle gå til å regne ut kontekstverdien startet vi først med ganske mange verdier som blant annet: Antall gjenværende spillere, hvor mange ganger noen har ”raiset” i løpet av runden, hvilken runde man er i, pot odds og hvor mye penger motstanderene har. Det viste seg derimot raskt at det ble alt for mange kontekstverdier. Dette førte til at fase 3 spillerene fikk et alt for lite grunnlag til å basere sine egne handlinger på, og vi måtte derfor korte ned på antall kontekstverdier.</w:t>
      </w:r>
      <w:r w:rsidR="006266BE">
        <w:rPr>
          <w:rFonts w:ascii="Arial" w:hAnsi="Arial" w:cs="Arial"/>
        </w:rPr>
        <w:t xml:space="preserve"> Da ingen av oss på gruppen har noe særlig erfaring fra poker måtte det noe testing til før vi kunne bestemme oss for hvilke variabler vi skulle basere verdien på.</w:t>
      </w:r>
      <w:r>
        <w:rPr>
          <w:rFonts w:ascii="Arial" w:hAnsi="Arial" w:cs="Arial"/>
        </w:rPr>
        <w:t xml:space="preserve"> </w:t>
      </w:r>
      <w:r w:rsidR="006266BE">
        <w:rPr>
          <w:rFonts w:ascii="Arial" w:hAnsi="Arial" w:cs="Arial"/>
        </w:rPr>
        <w:t>Det hele endte med at vi valgte å basere kontekstverdien på bare 3 forskjellige variabler, henholdsvis: hvilken runde man er i, antall gjenværende spillere og hvor mye en spiller har lag til potten denne runden.</w:t>
      </w:r>
      <w:r w:rsidR="0011739A">
        <w:rPr>
          <w:rFonts w:ascii="Arial" w:hAnsi="Arial" w:cs="Arial"/>
        </w:rPr>
        <w:t xml:space="preserve"> Disse verdiene egnet seg godt til diskretisering, samt at de kunne brukes til å gi et helt greit bilde av motstanderenes handlinger, uten å måtte ta ibruk alt for mange variabler.</w:t>
      </w:r>
    </w:p>
    <w:p w:rsidR="0011739A" w:rsidRPr="00E23739" w:rsidRDefault="00744330" w:rsidP="00E23739">
      <w:pPr>
        <w:spacing w:line="240" w:lineRule="atLeast"/>
        <w:rPr>
          <w:rFonts w:ascii="Arial" w:hAnsi="Arial" w:cs="Arial"/>
        </w:rPr>
      </w:pPr>
      <w:r>
        <w:rPr>
          <w:rFonts w:ascii="Arial" w:hAnsi="Arial" w:cs="Arial"/>
        </w:rPr>
        <w:t xml:space="preserve">Fase 3 spillerene kunne dermed regne ut den gjennomsnittlige hånden en gitt spiller hadde under en viss kontekst da han gjorde forskjellige trekk, noe som ble implementert gjennom metoden GuessHand(). Da vi hadde 3 forskjellige personlighetstyper valgte vi at hver </w:t>
      </w:r>
      <w:r>
        <w:rPr>
          <w:rFonts w:ascii="Arial" w:hAnsi="Arial" w:cs="Arial"/>
        </w:rPr>
        <w:lastRenderedPageBreak/>
        <w:t>personlighetstype skulle bruke disse verdiene på forskjellige måter for å velge hvilken handling de selv skulle gjøre. Disse taktikkene for handlingsmønster diskuteres i det kommende kapittel.</w:t>
      </w:r>
    </w:p>
    <w:p w:rsidR="003D3EE9" w:rsidRDefault="003D3EE9" w:rsidP="008F1F5D">
      <w:pPr>
        <w:spacing w:line="240" w:lineRule="atLeast"/>
        <w:rPr>
          <w:rFonts w:ascii="Arial" w:hAnsi="Arial" w:cs="Arial"/>
        </w:rPr>
      </w:pPr>
    </w:p>
    <w:p w:rsidR="003D3EE9" w:rsidRDefault="003D3EE9" w:rsidP="008F1F5D">
      <w:pPr>
        <w:spacing w:line="240" w:lineRule="atLeast"/>
        <w:rPr>
          <w:rFonts w:ascii="Arial" w:hAnsi="Arial" w:cs="Arial"/>
          <w:sz w:val="32"/>
          <w:szCs w:val="32"/>
        </w:rPr>
      </w:pPr>
      <w:r>
        <w:rPr>
          <w:rFonts w:ascii="Arial" w:hAnsi="Arial" w:cs="Arial"/>
          <w:sz w:val="32"/>
          <w:szCs w:val="32"/>
        </w:rPr>
        <w:t>2. Logikk for vedding</w:t>
      </w:r>
    </w:p>
    <w:p w:rsidR="00531C7E" w:rsidRPr="00531C7E" w:rsidRDefault="00531C7E" w:rsidP="008F1F5D">
      <w:pPr>
        <w:spacing w:line="240" w:lineRule="atLeast"/>
        <w:rPr>
          <w:rFonts w:ascii="Arial" w:hAnsi="Arial" w:cs="Arial"/>
        </w:rPr>
      </w:pPr>
      <w:r>
        <w:rPr>
          <w:rFonts w:ascii="Arial" w:hAnsi="Arial" w:cs="Arial"/>
        </w:rPr>
        <w:t>For hver fase av prosjektet brukte vi tre forskjellige personlighetstyper til å definere adferden til de spillerene. Vi valgte en forsiktig, pågående og ”bløffende” type, som hver og en har forskjellige adferdsmønstre. De forsiktige spillerene vil generelt bare spille dersom de føler at de har en god hånd, eller dersom det ikke koster noe å være med videre. De pågående spillerene er derimot litt mindre forsiktig, og vil generelt sett fortsette å være med i runden selv om det kommer til å koste. Til sist har vi de bløffende spillerene, som kan tenke seg til å spille med en hvilken som helst hånd, bare den ikke er alt for stor sannsynlighet for å tape.</w:t>
      </w:r>
    </w:p>
    <w:p w:rsidR="00744330" w:rsidRDefault="00744330" w:rsidP="008F1F5D">
      <w:pPr>
        <w:spacing w:line="240" w:lineRule="atLeast"/>
        <w:rPr>
          <w:rFonts w:ascii="Arial" w:hAnsi="Arial" w:cs="Arial"/>
          <w:sz w:val="28"/>
          <w:szCs w:val="28"/>
        </w:rPr>
      </w:pPr>
      <w:r>
        <w:rPr>
          <w:rFonts w:ascii="Arial" w:hAnsi="Arial" w:cs="Arial"/>
          <w:sz w:val="28"/>
          <w:szCs w:val="28"/>
        </w:rPr>
        <w:t>Fase 1</w:t>
      </w:r>
    </w:p>
    <w:p w:rsidR="00522646" w:rsidRDefault="00744330" w:rsidP="008F1F5D">
      <w:pPr>
        <w:spacing w:line="240" w:lineRule="atLeast"/>
        <w:rPr>
          <w:rFonts w:ascii="Arial" w:hAnsi="Arial" w:cs="Arial"/>
        </w:rPr>
      </w:pPr>
      <w:r>
        <w:rPr>
          <w:rFonts w:ascii="Arial" w:hAnsi="Arial" w:cs="Arial"/>
        </w:rPr>
        <w:t xml:space="preserve">Under fase 1 er det helt tilfeldig hvilken handling spillerene utfører under </w:t>
      </w:r>
      <w:r w:rsidR="00531C7E">
        <w:rPr>
          <w:rFonts w:ascii="Arial" w:hAnsi="Arial" w:cs="Arial"/>
        </w:rPr>
        <w:t xml:space="preserve">den innledende budrunden før floppen. Hvilken handling de tar for seg i de neste rundene kommer bare an på håndstyrken deres. </w:t>
      </w:r>
    </w:p>
    <w:p w:rsidR="00522646" w:rsidRDefault="00522646" w:rsidP="00522646">
      <w:pPr>
        <w:pStyle w:val="ListParagraph"/>
        <w:numPr>
          <w:ilvl w:val="0"/>
          <w:numId w:val="3"/>
        </w:numPr>
        <w:spacing w:line="240" w:lineRule="atLeast"/>
        <w:rPr>
          <w:rFonts w:ascii="Arial" w:hAnsi="Arial" w:cs="Arial"/>
        </w:rPr>
      </w:pPr>
      <w:r w:rsidRPr="00522646">
        <w:rPr>
          <w:rFonts w:ascii="Arial" w:hAnsi="Arial" w:cs="Arial"/>
        </w:rPr>
        <w:t>Konservativ spiller</w:t>
      </w:r>
      <w:r>
        <w:rPr>
          <w:rFonts w:ascii="Arial" w:hAnsi="Arial" w:cs="Arial"/>
        </w:rPr>
        <w:t>: En konservativ spiller vil bare ”raise” dersom han har en bedre hånd enn et par og dersom han samtidig ikke har brukt noe særlig penger denne runden. Han vil derimot fortsatt være med så lenge han slipper å betale for det, eller dersom han har en helt grei hånd og enda så og si ikke har brukt noe penger denne runden</w:t>
      </w:r>
    </w:p>
    <w:p w:rsidR="00522646" w:rsidRDefault="00522646" w:rsidP="00522646">
      <w:pPr>
        <w:pStyle w:val="ListParagraph"/>
        <w:numPr>
          <w:ilvl w:val="0"/>
          <w:numId w:val="3"/>
        </w:numPr>
        <w:spacing w:line="240" w:lineRule="atLeast"/>
        <w:rPr>
          <w:rFonts w:ascii="Arial" w:hAnsi="Arial" w:cs="Arial"/>
        </w:rPr>
      </w:pPr>
      <w:r>
        <w:rPr>
          <w:rFonts w:ascii="Arial" w:hAnsi="Arial" w:cs="Arial"/>
        </w:rPr>
        <w:t>Pågående spiller: En pågående spiller vil som en konservativ spiller her også bare ”raise” dersom han har en bedre hånd enn et par, men han bryr seg fint lite om hvor mye penger han har brukt denne runden. Det samme gjelder dersom han har en helt grei hånd, men han er her ikke like villig til å betale så alt for mye for å fortsatt være med i budrunden.</w:t>
      </w:r>
    </w:p>
    <w:p w:rsidR="00522646" w:rsidRPr="00522646" w:rsidRDefault="00522646" w:rsidP="00522646">
      <w:pPr>
        <w:pStyle w:val="ListParagraph"/>
        <w:numPr>
          <w:ilvl w:val="0"/>
          <w:numId w:val="3"/>
        </w:numPr>
        <w:spacing w:line="240" w:lineRule="atLeast"/>
        <w:rPr>
          <w:rFonts w:ascii="Arial" w:hAnsi="Arial" w:cs="Arial"/>
        </w:rPr>
      </w:pPr>
      <w:r>
        <w:rPr>
          <w:rFonts w:ascii="Arial" w:hAnsi="Arial" w:cs="Arial"/>
        </w:rPr>
        <w:t xml:space="preserve">Bløffende spiller: En bløffende spiller vil ”raise” med en hvilken som helst hånd så lenge han ikke har brukt for mye penger denne runden. </w:t>
      </w:r>
      <w:r w:rsidR="00AE5463">
        <w:rPr>
          <w:rFonts w:ascii="Arial" w:hAnsi="Arial" w:cs="Arial"/>
        </w:rPr>
        <w:t>Dersom han har brukt for mye penger og fortsatt må betale for å være med i budrunden vil den bløffende spilleren heller kaste hånden enn å risikere å miste alt for mye.</w:t>
      </w:r>
    </w:p>
    <w:p w:rsidR="00522646" w:rsidRPr="00522646" w:rsidRDefault="00522646" w:rsidP="008F1F5D">
      <w:pPr>
        <w:spacing w:line="240" w:lineRule="atLeast"/>
        <w:rPr>
          <w:rFonts w:ascii="Arial" w:hAnsi="Arial" w:cs="Arial"/>
        </w:rPr>
      </w:pPr>
      <w:r>
        <w:rPr>
          <w:rFonts w:ascii="Arial" w:hAnsi="Arial" w:cs="Arial"/>
        </w:rPr>
        <w:t>.</w:t>
      </w:r>
    </w:p>
    <w:p w:rsidR="003D3EE9" w:rsidRDefault="003D3EE9" w:rsidP="008F1F5D">
      <w:pPr>
        <w:spacing w:line="240" w:lineRule="atLeast"/>
        <w:rPr>
          <w:rFonts w:ascii="Arial" w:hAnsi="Arial" w:cs="Arial"/>
          <w:sz w:val="28"/>
          <w:szCs w:val="28"/>
        </w:rPr>
      </w:pPr>
      <w:r>
        <w:rPr>
          <w:rFonts w:ascii="Arial" w:hAnsi="Arial" w:cs="Arial"/>
          <w:sz w:val="28"/>
          <w:szCs w:val="28"/>
        </w:rPr>
        <w:t>Del2</w:t>
      </w:r>
    </w:p>
    <w:p w:rsidR="003D3EE9" w:rsidRDefault="003D3EE9" w:rsidP="008F1F5D">
      <w:pPr>
        <w:spacing w:line="240" w:lineRule="atLeast"/>
        <w:rPr>
          <w:rFonts w:ascii="Arial" w:hAnsi="Arial" w:cs="Arial"/>
          <w:sz w:val="28"/>
          <w:szCs w:val="28"/>
        </w:rPr>
      </w:pPr>
      <w:r>
        <w:rPr>
          <w:rFonts w:ascii="Arial" w:hAnsi="Arial" w:cs="Arial"/>
          <w:sz w:val="28"/>
          <w:szCs w:val="28"/>
        </w:rPr>
        <w:t>Del3</w:t>
      </w:r>
    </w:p>
    <w:p w:rsidR="003D3EE9" w:rsidRDefault="003D3EE9" w:rsidP="008F1F5D">
      <w:pPr>
        <w:spacing w:line="240" w:lineRule="atLeast"/>
        <w:rPr>
          <w:rFonts w:ascii="Arial" w:hAnsi="Arial" w:cs="Arial"/>
          <w:sz w:val="28"/>
          <w:szCs w:val="28"/>
        </w:rPr>
      </w:pPr>
    </w:p>
    <w:p w:rsidR="003D3EE9" w:rsidRDefault="003D3EE9" w:rsidP="008F1F5D">
      <w:pPr>
        <w:spacing w:line="240" w:lineRule="atLeast"/>
        <w:rPr>
          <w:rFonts w:ascii="Arial" w:hAnsi="Arial" w:cs="Arial"/>
          <w:sz w:val="32"/>
          <w:szCs w:val="32"/>
        </w:rPr>
      </w:pPr>
      <w:r>
        <w:rPr>
          <w:rFonts w:ascii="Arial" w:hAnsi="Arial" w:cs="Arial"/>
          <w:sz w:val="32"/>
          <w:szCs w:val="32"/>
        </w:rPr>
        <w:t>3. Opponent models</w:t>
      </w:r>
    </w:p>
    <w:p w:rsidR="003D3EE9" w:rsidRDefault="003D3EE9" w:rsidP="008F1F5D">
      <w:pPr>
        <w:spacing w:line="240" w:lineRule="atLeast"/>
        <w:rPr>
          <w:rFonts w:ascii="Arial" w:hAnsi="Arial" w:cs="Arial"/>
          <w:sz w:val="32"/>
          <w:szCs w:val="32"/>
        </w:rPr>
      </w:pPr>
      <w:r>
        <w:rPr>
          <w:rFonts w:ascii="Arial" w:hAnsi="Arial" w:cs="Arial"/>
          <w:sz w:val="32"/>
          <w:szCs w:val="32"/>
        </w:rPr>
        <w:t>4. Resultater fra kjøringer</w:t>
      </w:r>
    </w:p>
    <w:p w:rsidR="003D3EE9" w:rsidRDefault="003D3EE9" w:rsidP="008F1F5D">
      <w:pPr>
        <w:spacing w:line="240" w:lineRule="atLeast"/>
        <w:rPr>
          <w:rFonts w:ascii="Arial" w:hAnsi="Arial" w:cs="Arial"/>
          <w:sz w:val="28"/>
          <w:szCs w:val="28"/>
        </w:rPr>
      </w:pPr>
      <w:r>
        <w:rPr>
          <w:rFonts w:ascii="Arial" w:hAnsi="Arial" w:cs="Arial"/>
          <w:sz w:val="28"/>
          <w:szCs w:val="28"/>
        </w:rPr>
        <w:t>Del 1</w:t>
      </w:r>
    </w:p>
    <w:p w:rsidR="003D3EE9" w:rsidRDefault="003D3EE9" w:rsidP="008F1F5D">
      <w:pPr>
        <w:spacing w:line="240" w:lineRule="atLeast"/>
        <w:rPr>
          <w:rFonts w:ascii="Arial" w:hAnsi="Arial" w:cs="Arial"/>
          <w:sz w:val="28"/>
          <w:szCs w:val="28"/>
        </w:rPr>
      </w:pPr>
      <w:r>
        <w:rPr>
          <w:rFonts w:ascii="Arial" w:hAnsi="Arial" w:cs="Arial"/>
          <w:sz w:val="28"/>
          <w:szCs w:val="28"/>
        </w:rPr>
        <w:t>Del 2</w:t>
      </w:r>
    </w:p>
    <w:p w:rsidR="003D3EE9" w:rsidRPr="003D3EE9" w:rsidRDefault="003D3EE9" w:rsidP="008F1F5D">
      <w:pPr>
        <w:spacing w:line="240" w:lineRule="atLeast"/>
        <w:rPr>
          <w:rFonts w:ascii="Arial" w:hAnsi="Arial" w:cs="Arial"/>
          <w:sz w:val="28"/>
          <w:szCs w:val="28"/>
        </w:rPr>
      </w:pPr>
      <w:r>
        <w:rPr>
          <w:rFonts w:ascii="Arial" w:hAnsi="Arial" w:cs="Arial"/>
          <w:sz w:val="28"/>
          <w:szCs w:val="28"/>
        </w:rPr>
        <w:t>Del 3</w:t>
      </w:r>
    </w:p>
    <w:p w:rsidR="003D3EE9" w:rsidRDefault="003D3EE9" w:rsidP="008F1F5D">
      <w:pPr>
        <w:spacing w:line="240" w:lineRule="atLeast"/>
        <w:rPr>
          <w:rFonts w:ascii="Arial" w:hAnsi="Arial" w:cs="Arial"/>
          <w:sz w:val="32"/>
          <w:szCs w:val="32"/>
        </w:rPr>
      </w:pPr>
      <w:r>
        <w:rPr>
          <w:rFonts w:ascii="Arial" w:hAnsi="Arial" w:cs="Arial"/>
          <w:sz w:val="32"/>
          <w:szCs w:val="32"/>
        </w:rPr>
        <w:lastRenderedPageBreak/>
        <w:t>5. Diskusjon rundt strategier</w:t>
      </w:r>
    </w:p>
    <w:p w:rsidR="003D3EE9" w:rsidRDefault="003D3EE9" w:rsidP="008F1F5D">
      <w:pPr>
        <w:spacing w:line="240" w:lineRule="atLeast"/>
        <w:rPr>
          <w:rFonts w:ascii="Arial" w:hAnsi="Arial" w:cs="Arial"/>
          <w:sz w:val="28"/>
          <w:szCs w:val="28"/>
        </w:rPr>
      </w:pPr>
      <w:r>
        <w:rPr>
          <w:rFonts w:ascii="Arial" w:hAnsi="Arial" w:cs="Arial"/>
          <w:sz w:val="28"/>
          <w:szCs w:val="28"/>
        </w:rPr>
        <w:t>Del 1</w:t>
      </w:r>
    </w:p>
    <w:p w:rsidR="003D3EE9" w:rsidRDefault="003D3EE9" w:rsidP="008F1F5D">
      <w:pPr>
        <w:spacing w:line="240" w:lineRule="atLeast"/>
        <w:rPr>
          <w:rFonts w:ascii="Arial" w:hAnsi="Arial" w:cs="Arial"/>
          <w:sz w:val="28"/>
          <w:szCs w:val="28"/>
        </w:rPr>
      </w:pPr>
      <w:r>
        <w:rPr>
          <w:rFonts w:ascii="Arial" w:hAnsi="Arial" w:cs="Arial"/>
          <w:sz w:val="28"/>
          <w:szCs w:val="28"/>
        </w:rPr>
        <w:t>Del 2</w:t>
      </w:r>
    </w:p>
    <w:p w:rsidR="003D3EE9" w:rsidRPr="003D3EE9" w:rsidRDefault="003D3EE9" w:rsidP="008F1F5D">
      <w:pPr>
        <w:spacing w:line="240" w:lineRule="atLeast"/>
        <w:rPr>
          <w:rFonts w:ascii="Arial" w:hAnsi="Arial" w:cs="Arial"/>
          <w:sz w:val="28"/>
          <w:szCs w:val="28"/>
        </w:rPr>
      </w:pPr>
      <w:r>
        <w:rPr>
          <w:rFonts w:ascii="Arial" w:hAnsi="Arial" w:cs="Arial"/>
          <w:sz w:val="28"/>
          <w:szCs w:val="28"/>
        </w:rPr>
        <w:t>Del 3</w:t>
      </w:r>
    </w:p>
    <w:sectPr w:rsidR="003D3EE9" w:rsidRPr="003D3EE9" w:rsidSect="004D5AC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A734C"/>
    <w:multiLevelType w:val="hybridMultilevel"/>
    <w:tmpl w:val="E8B891D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0E340F53"/>
    <w:multiLevelType w:val="hybridMultilevel"/>
    <w:tmpl w:val="A9C218BA"/>
    <w:lvl w:ilvl="0" w:tplc="317EFAB6">
      <w:start w:val="1"/>
      <w:numFmt w:val="decimal"/>
      <w:lvlText w:val="%1."/>
      <w:lvlJc w:val="left"/>
      <w:pPr>
        <w:ind w:left="720" w:hanging="360"/>
      </w:pPr>
      <w:rPr>
        <w:rFonts w:hint="default"/>
        <w:sz w:val="3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313923CF"/>
    <w:multiLevelType w:val="hybridMultilevel"/>
    <w:tmpl w:val="1B4A446E"/>
    <w:lvl w:ilvl="0" w:tplc="FC8C4F86">
      <w:numFmt w:val="bullet"/>
      <w:lvlText w:val=""/>
      <w:lvlJc w:val="left"/>
      <w:pPr>
        <w:ind w:left="786" w:hanging="360"/>
      </w:pPr>
      <w:rPr>
        <w:rFonts w:ascii="Symbol" w:eastAsiaTheme="minorEastAsia" w:hAnsi="Symbol" w:cs="Arial" w:hint="default"/>
      </w:rPr>
    </w:lvl>
    <w:lvl w:ilvl="1" w:tplc="04140003" w:tentative="1">
      <w:start w:val="1"/>
      <w:numFmt w:val="bullet"/>
      <w:lvlText w:val="o"/>
      <w:lvlJc w:val="left"/>
      <w:pPr>
        <w:ind w:left="1506" w:hanging="360"/>
      </w:pPr>
      <w:rPr>
        <w:rFonts w:ascii="Courier New" w:hAnsi="Courier New" w:cs="Courier New" w:hint="default"/>
      </w:rPr>
    </w:lvl>
    <w:lvl w:ilvl="2" w:tplc="04140005" w:tentative="1">
      <w:start w:val="1"/>
      <w:numFmt w:val="bullet"/>
      <w:lvlText w:val=""/>
      <w:lvlJc w:val="left"/>
      <w:pPr>
        <w:ind w:left="2226" w:hanging="360"/>
      </w:pPr>
      <w:rPr>
        <w:rFonts w:ascii="Wingdings" w:hAnsi="Wingdings" w:hint="default"/>
      </w:rPr>
    </w:lvl>
    <w:lvl w:ilvl="3" w:tplc="04140001" w:tentative="1">
      <w:start w:val="1"/>
      <w:numFmt w:val="bullet"/>
      <w:lvlText w:val=""/>
      <w:lvlJc w:val="left"/>
      <w:pPr>
        <w:ind w:left="2946" w:hanging="360"/>
      </w:pPr>
      <w:rPr>
        <w:rFonts w:ascii="Symbol" w:hAnsi="Symbol" w:hint="default"/>
      </w:rPr>
    </w:lvl>
    <w:lvl w:ilvl="4" w:tplc="04140003" w:tentative="1">
      <w:start w:val="1"/>
      <w:numFmt w:val="bullet"/>
      <w:lvlText w:val="o"/>
      <w:lvlJc w:val="left"/>
      <w:pPr>
        <w:ind w:left="3666" w:hanging="360"/>
      </w:pPr>
      <w:rPr>
        <w:rFonts w:ascii="Courier New" w:hAnsi="Courier New" w:cs="Courier New" w:hint="default"/>
      </w:rPr>
    </w:lvl>
    <w:lvl w:ilvl="5" w:tplc="04140005" w:tentative="1">
      <w:start w:val="1"/>
      <w:numFmt w:val="bullet"/>
      <w:lvlText w:val=""/>
      <w:lvlJc w:val="left"/>
      <w:pPr>
        <w:ind w:left="4386" w:hanging="360"/>
      </w:pPr>
      <w:rPr>
        <w:rFonts w:ascii="Wingdings" w:hAnsi="Wingdings" w:hint="default"/>
      </w:rPr>
    </w:lvl>
    <w:lvl w:ilvl="6" w:tplc="04140001" w:tentative="1">
      <w:start w:val="1"/>
      <w:numFmt w:val="bullet"/>
      <w:lvlText w:val=""/>
      <w:lvlJc w:val="left"/>
      <w:pPr>
        <w:ind w:left="5106" w:hanging="360"/>
      </w:pPr>
      <w:rPr>
        <w:rFonts w:ascii="Symbol" w:hAnsi="Symbol" w:hint="default"/>
      </w:rPr>
    </w:lvl>
    <w:lvl w:ilvl="7" w:tplc="04140003" w:tentative="1">
      <w:start w:val="1"/>
      <w:numFmt w:val="bullet"/>
      <w:lvlText w:val="o"/>
      <w:lvlJc w:val="left"/>
      <w:pPr>
        <w:ind w:left="5826" w:hanging="360"/>
      </w:pPr>
      <w:rPr>
        <w:rFonts w:ascii="Courier New" w:hAnsi="Courier New" w:cs="Courier New" w:hint="default"/>
      </w:rPr>
    </w:lvl>
    <w:lvl w:ilvl="8" w:tplc="04140005" w:tentative="1">
      <w:start w:val="1"/>
      <w:numFmt w:val="bullet"/>
      <w:lvlText w:val=""/>
      <w:lvlJc w:val="left"/>
      <w:pPr>
        <w:ind w:left="6546"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360DA3"/>
    <w:rsid w:val="000417A4"/>
    <w:rsid w:val="0011739A"/>
    <w:rsid w:val="002F2523"/>
    <w:rsid w:val="00360DA3"/>
    <w:rsid w:val="003D3EE9"/>
    <w:rsid w:val="004D4446"/>
    <w:rsid w:val="004D5ACD"/>
    <w:rsid w:val="00522646"/>
    <w:rsid w:val="00531C7E"/>
    <w:rsid w:val="006266BE"/>
    <w:rsid w:val="00744330"/>
    <w:rsid w:val="008F1F5D"/>
    <w:rsid w:val="00AE5463"/>
    <w:rsid w:val="00B663BE"/>
    <w:rsid w:val="00BB6B76"/>
    <w:rsid w:val="00C747FE"/>
    <w:rsid w:val="00DF222B"/>
    <w:rsid w:val="00E23739"/>
  </w:rsids>
  <m:mathPr>
    <m:mathFont m:val="Cambria Math"/>
    <m:brkBin m:val="before"/>
    <m:brkBinSub m:val="--"/>
    <m:smallFrac m:val="off"/>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A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63BE"/>
    <w:rPr>
      <w:color w:val="808080"/>
    </w:rPr>
  </w:style>
  <w:style w:type="paragraph" w:styleId="BalloonText">
    <w:name w:val="Balloon Text"/>
    <w:basedOn w:val="Normal"/>
    <w:link w:val="BalloonTextChar"/>
    <w:uiPriority w:val="99"/>
    <w:semiHidden/>
    <w:unhideWhenUsed/>
    <w:rsid w:val="00B663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3BE"/>
    <w:rPr>
      <w:rFonts w:ascii="Tahoma" w:hAnsi="Tahoma" w:cs="Tahoma"/>
      <w:sz w:val="16"/>
      <w:szCs w:val="16"/>
    </w:rPr>
  </w:style>
  <w:style w:type="paragraph" w:styleId="ListParagraph">
    <w:name w:val="List Paragraph"/>
    <w:basedOn w:val="Normal"/>
    <w:uiPriority w:val="34"/>
    <w:qFormat/>
    <w:rsid w:val="003D3EE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1134</Words>
  <Characters>6015</Characters>
  <Application>Microsoft Office Word</Application>
  <DocSecurity>0</DocSecurity>
  <Lines>50</Lines>
  <Paragraphs>14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Entrail</dc:creator>
  <cp:lastModifiedBy>Lars Solvoll Tønder</cp:lastModifiedBy>
  <cp:revision>2</cp:revision>
  <dcterms:created xsi:type="dcterms:W3CDTF">2011-09-25T17:17:00Z</dcterms:created>
  <dcterms:modified xsi:type="dcterms:W3CDTF">2011-09-26T20:49:00Z</dcterms:modified>
</cp:coreProperties>
</file>