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FE082A" w14:textId="77777777" w:rsidR="00AC0ACB" w:rsidRPr="00AC0ACB" w:rsidRDefault="00AC0ACB" w:rsidP="00AC0ACB">
      <w:pPr>
        <w:jc w:val="center"/>
        <w:rPr>
          <w:bCs/>
          <w:sz w:val="48"/>
          <w:szCs w:val="48"/>
          <w:u w:val="single"/>
          <w14:reflection w14:blurRad="6350" w14:stA="53000" w14:stPos="0" w14:endA="300" w14:endPos="35500" w14:dist="0" w14:dir="5400000" w14:fadeDir="5400000" w14:sx="100000" w14:sy="-90000" w14:kx="0" w14:ky="0" w14:algn="bl"/>
          <w14:textOutline w14:w="9525" w14:cap="flat" w14:cmpd="sng" w14:algn="ctr">
            <w14:solidFill>
              <w14:schemeClr w14:val="accent4">
                <w14:lumMod w14:val="75000"/>
              </w14:schemeClr>
            </w14:solid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AC0ACB">
        <w:rPr>
          <w:bCs/>
          <w:sz w:val="48"/>
          <w:szCs w:val="48"/>
          <w:u w:val="single"/>
          <w14:reflection w14:blurRad="6350" w14:stA="53000" w14:stPos="0" w14:endA="300" w14:endPos="35500" w14:dist="0" w14:dir="5400000" w14:fadeDir="5400000" w14:sx="100000" w14:sy="-90000" w14:kx="0" w14:ky="0" w14:algn="bl"/>
          <w14:textOutline w14:w="9525" w14:cap="flat" w14:cmpd="sng" w14:algn="ctr">
            <w14:solidFill>
              <w14:schemeClr w14:val="accent4">
                <w14:lumMod w14:val="75000"/>
              </w14:schemeClr>
            </w14:solid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Extempore Speech</w:t>
      </w:r>
    </w:p>
    <w:p w14:paraId="6E8BF63E" w14:textId="16D9C946" w:rsidR="00AC0ACB" w:rsidRPr="00AC0ACB" w:rsidRDefault="00AC0ACB" w:rsidP="00AC0ACB">
      <w:pPr>
        <w:rPr>
          <w:i/>
          <w:iCs/>
          <w:sz w:val="48"/>
          <w:szCs w:val="48"/>
        </w:rPr>
      </w:pPr>
      <w:r w:rsidRPr="00AC0ACB">
        <w:rPr>
          <w:rFonts w:ascii="Algerian" w:hAnsi="Algerian"/>
          <w:b/>
          <w:bCs/>
          <w:sz w:val="48"/>
          <w:szCs w:val="48"/>
        </w:rPr>
        <w:t>Automobile</w:t>
      </w:r>
      <w:r w:rsidRPr="00AC0ACB">
        <w:rPr>
          <w:rFonts w:ascii="Algerian" w:hAnsi="Algerian"/>
          <w:sz w:val="48"/>
          <w:szCs w:val="48"/>
        </w:rPr>
        <w:br/>
      </w:r>
      <w:r w:rsidRPr="00AC0ACB">
        <w:rPr>
          <w:i/>
          <w:iCs/>
          <w:sz w:val="48"/>
          <w:szCs w:val="48"/>
        </w:rPr>
        <w:t>The automotive sector today is witnessing a paradigm shift driven by innovation and sustainability. Modern vehicles are not only engineered for performance but are increasingly designed with advanced safety systems, smart connectivity, and eco-friendly technologies. Whether it’s through electric drivetrains, autonomous systems, or state-of-the-art infotainment, the industry is evolving rapidly to meet new challenges. Engineers and designers are leveraging data analytics, simulation tools, and innovative materials to enhance efficiency, reduce emissions, and provide a superior driving experience. This transformation is redefining mobility and shaping the future of transportation.</w:t>
      </w:r>
    </w:p>
    <w:p w14:paraId="0A729134" w14:textId="7D3C66B7" w:rsidR="00AC0ACB" w:rsidRPr="00AC0ACB" w:rsidRDefault="00AC0ACB" w:rsidP="00AC0ACB">
      <w:pPr>
        <w:rPr>
          <w:sz w:val="48"/>
          <w:szCs w:val="48"/>
        </w:rPr>
      </w:pPr>
      <w:r w:rsidRPr="00AC0ACB">
        <w:rPr>
          <w:rFonts w:ascii="Algerian" w:hAnsi="Algerian"/>
          <w:b/>
          <w:bCs/>
          <w:sz w:val="48"/>
          <w:szCs w:val="48"/>
        </w:rPr>
        <w:lastRenderedPageBreak/>
        <w:t>Metro Rail</w:t>
      </w:r>
      <w:r w:rsidRPr="00AC0ACB">
        <w:rPr>
          <w:rFonts w:ascii="Algerian" w:hAnsi="Algerian"/>
          <w:sz w:val="48"/>
          <w:szCs w:val="48"/>
        </w:rPr>
        <w:br/>
      </w:r>
      <w:r w:rsidRPr="00AC0ACB">
        <w:rPr>
          <w:i/>
          <w:iCs/>
          <w:sz w:val="48"/>
          <w:szCs w:val="48"/>
        </w:rPr>
        <w:t xml:space="preserve">Metro rail systems have become the lifelines of rapidly urbanizing cities. These systems are essential for decongesting roads, reducing air pollution, and ensuring timely and efficient movement of people. Urban planners and engineers work together to design rail networks that integrate seamlessly with other modes of public transport, thus enhancing overall connectivity. Advanced </w:t>
      </w:r>
      <w:r w:rsidRPr="00AC0ACB">
        <w:rPr>
          <w:i/>
          <w:iCs/>
          <w:sz w:val="48"/>
          <w:szCs w:val="48"/>
        </w:rPr>
        <w:t>signalling</w:t>
      </w:r>
      <w:r w:rsidRPr="00AC0ACB">
        <w:rPr>
          <w:i/>
          <w:iCs/>
          <w:sz w:val="48"/>
          <w:szCs w:val="48"/>
        </w:rPr>
        <w:t xml:space="preserve"> systems, energy-efficient trains, and robust infrastructure contribute to the reliability and safety of metro services. The continual upgrades in technology and design ensure that metro rail systems remain a cornerstone for sustainable urban development.</w:t>
      </w:r>
    </w:p>
    <w:p w14:paraId="6BBFCEF4" w14:textId="77777777" w:rsidR="00AC0ACB" w:rsidRDefault="00AC0ACB" w:rsidP="00AC0ACB">
      <w:pPr>
        <w:rPr>
          <w:b/>
          <w:bCs/>
          <w:sz w:val="48"/>
          <w:szCs w:val="48"/>
        </w:rPr>
      </w:pPr>
    </w:p>
    <w:p w14:paraId="683921EC" w14:textId="58201568" w:rsidR="00AC0ACB" w:rsidRPr="00AC0ACB" w:rsidRDefault="00AC0ACB" w:rsidP="00AC0ACB">
      <w:pPr>
        <w:rPr>
          <w:i/>
          <w:iCs/>
          <w:sz w:val="48"/>
          <w:szCs w:val="48"/>
        </w:rPr>
      </w:pPr>
      <w:r w:rsidRPr="00AC0ACB">
        <w:rPr>
          <w:rFonts w:ascii="Algerian" w:hAnsi="Algerian"/>
          <w:b/>
          <w:bCs/>
          <w:sz w:val="48"/>
          <w:szCs w:val="48"/>
        </w:rPr>
        <w:lastRenderedPageBreak/>
        <w:t>Avionics</w:t>
      </w:r>
      <w:r w:rsidRPr="00AC0ACB">
        <w:rPr>
          <w:sz w:val="48"/>
          <w:szCs w:val="48"/>
        </w:rPr>
        <w:br/>
      </w:r>
      <w:r w:rsidRPr="00AC0ACB">
        <w:rPr>
          <w:i/>
          <w:iCs/>
          <w:sz w:val="48"/>
          <w:szCs w:val="48"/>
        </w:rPr>
        <w:t>Avionics,</w:t>
      </w:r>
      <w:r w:rsidRPr="00AC0ACB">
        <w:rPr>
          <w:i/>
          <w:iCs/>
          <w:sz w:val="48"/>
          <w:szCs w:val="48"/>
        </w:rPr>
        <w:t xml:space="preserve"> the backbone of modern aviation, covers a wide range of electronic systems used in aircraft for communication, navigation, and control. Innovations in this field have led to significant improvements in flight safety, fuel efficiency, and operational effectiveness. Modern aircraft rely on integrated systems that provide real-time data, weather updates, and precise navigational information, ensuring that pilots make informed decisions. With advancements in sensor technology, data processing, and automation, avionics continues to push the envelope of what is possible in air travel, contributing to both enhanced passenger experiences and operational reliability.</w:t>
      </w:r>
    </w:p>
    <w:p w14:paraId="566A79D4" w14:textId="77777777" w:rsidR="00A003CB" w:rsidRPr="00AC0ACB" w:rsidRDefault="00A003CB">
      <w:pPr>
        <w:rPr>
          <w:sz w:val="48"/>
          <w:szCs w:val="48"/>
        </w:rPr>
      </w:pPr>
    </w:p>
    <w:sectPr w:rsidR="00A003CB" w:rsidRPr="00AC0A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lgerian">
    <w:panose1 w:val="04020705040A02060702"/>
    <w:charset w:val="00"/>
    <w:family w:val="decorativ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ACB"/>
    <w:rsid w:val="00997D52"/>
    <w:rsid w:val="00A003CB"/>
    <w:rsid w:val="00AC0ACB"/>
    <w:rsid w:val="00DE77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D0B31"/>
  <w15:chartTrackingRefBased/>
  <w15:docId w15:val="{A70DA576-6EB6-48DE-9813-8FC879FC8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0A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C0A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C0AC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C0AC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0AC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C0A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0A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0A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0A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0AC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C0AC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C0AC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C0AC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0AC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C0A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0A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0A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0ACB"/>
    <w:rPr>
      <w:rFonts w:eastAsiaTheme="majorEastAsia" w:cstheme="majorBidi"/>
      <w:color w:val="272727" w:themeColor="text1" w:themeTint="D8"/>
    </w:rPr>
  </w:style>
  <w:style w:type="paragraph" w:styleId="Title">
    <w:name w:val="Title"/>
    <w:basedOn w:val="Normal"/>
    <w:next w:val="Normal"/>
    <w:link w:val="TitleChar"/>
    <w:uiPriority w:val="10"/>
    <w:qFormat/>
    <w:rsid w:val="00AC0A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0A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0A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0A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0ACB"/>
    <w:pPr>
      <w:spacing w:before="160"/>
      <w:jc w:val="center"/>
    </w:pPr>
    <w:rPr>
      <w:i/>
      <w:iCs/>
      <w:color w:val="404040" w:themeColor="text1" w:themeTint="BF"/>
    </w:rPr>
  </w:style>
  <w:style w:type="character" w:customStyle="1" w:styleId="QuoteChar">
    <w:name w:val="Quote Char"/>
    <w:basedOn w:val="DefaultParagraphFont"/>
    <w:link w:val="Quote"/>
    <w:uiPriority w:val="29"/>
    <w:rsid w:val="00AC0ACB"/>
    <w:rPr>
      <w:i/>
      <w:iCs/>
      <w:color w:val="404040" w:themeColor="text1" w:themeTint="BF"/>
    </w:rPr>
  </w:style>
  <w:style w:type="paragraph" w:styleId="ListParagraph">
    <w:name w:val="List Paragraph"/>
    <w:basedOn w:val="Normal"/>
    <w:uiPriority w:val="34"/>
    <w:qFormat/>
    <w:rsid w:val="00AC0ACB"/>
    <w:pPr>
      <w:ind w:left="720"/>
      <w:contextualSpacing/>
    </w:pPr>
  </w:style>
  <w:style w:type="character" w:styleId="IntenseEmphasis">
    <w:name w:val="Intense Emphasis"/>
    <w:basedOn w:val="DefaultParagraphFont"/>
    <w:uiPriority w:val="21"/>
    <w:qFormat/>
    <w:rsid w:val="00AC0ACB"/>
    <w:rPr>
      <w:i/>
      <w:iCs/>
      <w:color w:val="0F4761" w:themeColor="accent1" w:themeShade="BF"/>
    </w:rPr>
  </w:style>
  <w:style w:type="paragraph" w:styleId="IntenseQuote">
    <w:name w:val="Intense Quote"/>
    <w:basedOn w:val="Normal"/>
    <w:next w:val="Normal"/>
    <w:link w:val="IntenseQuoteChar"/>
    <w:uiPriority w:val="30"/>
    <w:qFormat/>
    <w:rsid w:val="00AC0A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0ACB"/>
    <w:rPr>
      <w:i/>
      <w:iCs/>
      <w:color w:val="0F4761" w:themeColor="accent1" w:themeShade="BF"/>
    </w:rPr>
  </w:style>
  <w:style w:type="character" w:styleId="IntenseReference">
    <w:name w:val="Intense Reference"/>
    <w:basedOn w:val="DefaultParagraphFont"/>
    <w:uiPriority w:val="32"/>
    <w:qFormat/>
    <w:rsid w:val="00AC0AC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6927040">
      <w:bodyDiv w:val="1"/>
      <w:marLeft w:val="0"/>
      <w:marRight w:val="0"/>
      <w:marTop w:val="0"/>
      <w:marBottom w:val="0"/>
      <w:divBdr>
        <w:top w:val="none" w:sz="0" w:space="0" w:color="auto"/>
        <w:left w:val="none" w:sz="0" w:space="0" w:color="auto"/>
        <w:bottom w:val="none" w:sz="0" w:space="0" w:color="auto"/>
        <w:right w:val="none" w:sz="0" w:space="0" w:color="auto"/>
      </w:divBdr>
    </w:div>
    <w:div w:id="1421486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307</Words>
  <Characters>1756</Characters>
  <Application>Microsoft Office Word</Application>
  <DocSecurity>0</DocSecurity>
  <Lines>14</Lines>
  <Paragraphs>4</Paragraphs>
  <ScaleCrop>false</ScaleCrop>
  <Company/>
  <LinksUpToDate>false</LinksUpToDate>
  <CharactersWithSpaces>2059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Gangothri</dc:creator>
  <cp:keywords/>
  <dc:description/>
  <cp:lastModifiedBy>K Gangothri</cp:lastModifiedBy>
  <cp:revision>1</cp:revision>
  <dcterms:created xsi:type="dcterms:W3CDTF">2025-02-28T09:06:00Z</dcterms:created>
  <dcterms:modified xsi:type="dcterms:W3CDTF">2025-02-28T09:09:00Z</dcterms:modified>
</cp:coreProperties>
</file>