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3FE0" w14:textId="6E8C4537" w:rsidR="002C03BB" w:rsidRPr="00A55792" w:rsidRDefault="002C03BB" w:rsidP="002C03BB">
      <w:pPr>
        <w:jc w:val="center"/>
        <w:rPr>
          <w:rFonts w:ascii="Times New Roman" w:hAnsi="Times New Roman" w:cs="Times New Roman"/>
          <w:b/>
          <w:bCs/>
          <w:sz w:val="32"/>
          <w:szCs w:val="32"/>
        </w:rPr>
      </w:pPr>
      <w:r w:rsidRPr="00A55792">
        <w:rPr>
          <w:rFonts w:ascii="Times New Roman" w:hAnsi="Times New Roman" w:cs="Times New Roman"/>
          <w:b/>
          <w:bCs/>
          <w:sz w:val="32"/>
          <w:szCs w:val="32"/>
        </w:rPr>
        <w:t>Project Development Phase</w:t>
      </w:r>
      <w:r w:rsidR="00A55792" w:rsidRPr="00A55792">
        <w:rPr>
          <w:rFonts w:ascii="Times New Roman" w:hAnsi="Times New Roman" w:cs="Times New Roman"/>
          <w:b/>
          <w:bCs/>
          <w:sz w:val="32"/>
          <w:szCs w:val="32"/>
        </w:rPr>
        <w:t xml:space="preserve"> I</w:t>
      </w:r>
    </w:p>
    <w:p w14:paraId="2BC8717D" w14:textId="77777777" w:rsidR="002C03BB" w:rsidRPr="00A55792" w:rsidRDefault="002C03BB" w:rsidP="002C03BB">
      <w:pPr>
        <w:rPr>
          <w:rFonts w:ascii="Times New Roman" w:hAnsi="Times New Roman" w:cs="Times New Roman"/>
          <w:b/>
          <w:bCs/>
        </w:rPr>
      </w:pPr>
      <w:r w:rsidRPr="00A55792">
        <w:rPr>
          <w:rFonts w:ascii="Times New Roman" w:hAnsi="Times New Roman" w:cs="Times New Roman"/>
          <w:b/>
          <w:bCs/>
        </w:rPr>
        <w:t>Project Flow</w:t>
      </w:r>
    </w:p>
    <w:p w14:paraId="43B691FD"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To accomplish this, we have to complete all the activities listed below,</w:t>
      </w:r>
    </w:p>
    <w:p w14:paraId="4E0B7EFC"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    Data Collection &amp; Extraction from Database</w:t>
      </w:r>
    </w:p>
    <w:p w14:paraId="2A136EDA"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o   Collect the dataset,</w:t>
      </w:r>
    </w:p>
    <w:p w14:paraId="46906ADA"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o    Storing Data in DB</w:t>
      </w:r>
    </w:p>
    <w:p w14:paraId="2D5FF5E1"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o   Perform SQL Operations</w:t>
      </w:r>
    </w:p>
    <w:p w14:paraId="5568738E"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o   Connect DB with Tableau   Data Preparation</w:t>
      </w:r>
    </w:p>
    <w:p w14:paraId="2325FEFB"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o   Prepare the Data for Visualization</w:t>
      </w:r>
    </w:p>
    <w:p w14:paraId="03B3A859"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      Data Visualizations</w:t>
      </w:r>
    </w:p>
    <w:p w14:paraId="1E4E048C"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o   Number of  Unique Visualizations</w:t>
      </w:r>
    </w:p>
    <w:p w14:paraId="32113AC3"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       Dashboard</w:t>
      </w:r>
    </w:p>
    <w:p w14:paraId="5A0824C1"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o   Responsive and Design of Dashboard</w:t>
      </w:r>
    </w:p>
    <w:p w14:paraId="0576D8C2"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     Story</w:t>
      </w:r>
    </w:p>
    <w:p w14:paraId="3B663962" w14:textId="77777777" w:rsidR="002C03BB" w:rsidRPr="00A55792" w:rsidRDefault="002C03BB" w:rsidP="00B06B46">
      <w:pPr>
        <w:spacing w:line="240" w:lineRule="auto"/>
        <w:rPr>
          <w:rFonts w:ascii="Times New Roman" w:hAnsi="Times New Roman" w:cs="Times New Roman"/>
        </w:rPr>
      </w:pPr>
      <w:r w:rsidRPr="00A55792">
        <w:rPr>
          <w:rFonts w:ascii="Times New Roman" w:hAnsi="Times New Roman" w:cs="Times New Roman"/>
          <w:lang w:val="en-GB"/>
        </w:rPr>
        <w:t>o   No of Scenes of Story</w:t>
      </w:r>
    </w:p>
    <w:p w14:paraId="4FB4B564" w14:textId="77777777" w:rsidR="002C03BB" w:rsidRPr="00A55792" w:rsidRDefault="002C03BB" w:rsidP="002C03BB">
      <w:pPr>
        <w:rPr>
          <w:rFonts w:ascii="Times New Roman" w:hAnsi="Times New Roman" w:cs="Times New Roman"/>
          <w:b/>
          <w:bCs/>
        </w:rPr>
      </w:pPr>
      <w:r w:rsidRPr="00A55792">
        <w:rPr>
          <w:rFonts w:ascii="Times New Roman" w:hAnsi="Times New Roman" w:cs="Times New Roman"/>
          <w:b/>
          <w:bCs/>
        </w:rPr>
        <w:t>Data Collection &amp; Extraction from Database</w:t>
      </w:r>
    </w:p>
    <w:p w14:paraId="629F8DCD" w14:textId="77777777" w:rsidR="002C03BB" w:rsidRPr="00A55792" w:rsidRDefault="002C03BB" w:rsidP="00B06B46">
      <w:pPr>
        <w:jc w:val="both"/>
        <w:rPr>
          <w:rFonts w:ascii="Times New Roman" w:hAnsi="Times New Roman" w:cs="Times New Roman"/>
        </w:rPr>
      </w:pPr>
      <w:r w:rsidRPr="00A55792">
        <w:rPr>
          <w:rFonts w:ascii="Times New Roman" w:hAnsi="Times New Roman" w:cs="Times New Roman"/>
        </w:rPr>
        <w:t>Data collection is the process of gathering and measuring information on variables of interest, in an established systematic fashion that enables one to answer stated research questions, test hypotheses, and evaluate outcomes and generate insights from the data</w:t>
      </w:r>
    </w:p>
    <w:p w14:paraId="131F0320" w14:textId="32F421AD" w:rsidR="002C03BB" w:rsidRPr="00A55792" w:rsidRDefault="002C03BB" w:rsidP="002C03BB">
      <w:pPr>
        <w:rPr>
          <w:rFonts w:ascii="Times New Roman" w:hAnsi="Times New Roman" w:cs="Times New Roman"/>
        </w:rPr>
      </w:pPr>
      <w:r w:rsidRPr="00A55792">
        <w:rPr>
          <w:rFonts w:ascii="Times New Roman" w:hAnsi="Times New Roman" w:cs="Times New Roman"/>
        </w:rPr>
        <w:t>Toy Manufacturers in US States | Kaggle.</w:t>
      </w:r>
    </w:p>
    <w:p w14:paraId="27C7A636" w14:textId="176C9FF3" w:rsidR="002C03BB" w:rsidRPr="00A55792" w:rsidRDefault="002C03BB" w:rsidP="002C03BB">
      <w:pPr>
        <w:rPr>
          <w:rFonts w:ascii="Times New Roman" w:hAnsi="Times New Roman" w:cs="Times New Roman"/>
        </w:rPr>
      </w:pPr>
      <w:r w:rsidRPr="00A55792">
        <w:rPr>
          <w:rFonts w:ascii="Times New Roman" w:hAnsi="Times New Roman" w:cs="Times New Roman"/>
        </w:rPr>
        <w:t>Toy Manufacturer Data by State and Year.</w:t>
      </w:r>
    </w:p>
    <w:p w14:paraId="45C27A0D" w14:textId="13F50ED8" w:rsidR="002C03BB" w:rsidRPr="00A55792" w:rsidRDefault="002C03BB" w:rsidP="002C03BB">
      <w:pPr>
        <w:rPr>
          <w:rFonts w:ascii="Times New Roman" w:hAnsi="Times New Roman" w:cs="Times New Roman"/>
        </w:rPr>
      </w:pPr>
      <w:r w:rsidRPr="00A55792">
        <w:rPr>
          <w:rFonts w:ascii="Times New Roman" w:hAnsi="Times New Roman" w:cs="Times New Roman"/>
        </w:rPr>
        <w:t xml:space="preserve">Reference link : </w:t>
      </w:r>
      <w:hyperlink r:id="rId5" w:history="1">
        <w:r w:rsidRPr="00A55792">
          <w:rPr>
            <w:rStyle w:val="Hyperlink"/>
            <w:rFonts w:ascii="Times New Roman" w:hAnsi="Times New Roman" w:cs="Times New Roman"/>
          </w:rPr>
          <w:t>https://www.kaggle.com/datasets/thedevastator/toy-manufacturers-in-us-states?select=Week+39+-+US+Toy+Manufacturers+-+2005+to+2016.hyper</w:t>
        </w:r>
      </w:hyperlink>
    </w:p>
    <w:p w14:paraId="47E651BB" w14:textId="77777777" w:rsidR="002C03BB" w:rsidRPr="00A55792" w:rsidRDefault="002C03BB" w:rsidP="002C03BB">
      <w:pPr>
        <w:rPr>
          <w:rFonts w:ascii="Times New Roman" w:hAnsi="Times New Roman" w:cs="Times New Roman"/>
          <w:b/>
          <w:bCs/>
        </w:rPr>
      </w:pPr>
      <w:r w:rsidRPr="00A55792">
        <w:rPr>
          <w:rFonts w:ascii="Times New Roman" w:hAnsi="Times New Roman" w:cs="Times New Roman"/>
          <w:b/>
          <w:bCs/>
        </w:rPr>
        <w:t>understand the data</w:t>
      </w:r>
    </w:p>
    <w:p w14:paraId="77AEAEDD" w14:textId="56C95360" w:rsidR="002C03BB" w:rsidRPr="00A55792" w:rsidRDefault="002C03BB" w:rsidP="002C03BB">
      <w:pPr>
        <w:rPr>
          <w:rFonts w:ascii="Times New Roman" w:hAnsi="Times New Roman" w:cs="Times New Roman"/>
        </w:rPr>
      </w:pPr>
      <w:r w:rsidRPr="00A55792">
        <w:rPr>
          <w:rFonts w:ascii="Times New Roman" w:hAnsi="Times New Roman" w:cs="Times New Roman"/>
        </w:rPr>
        <w:t>Data contains all the meta information regarding the columns described in the CSV files. we have provided 1 CSV files:</w:t>
      </w:r>
      <w:r w:rsidRPr="00A55792">
        <w:rPr>
          <w:rFonts w:ascii="Times New Roman" w:hAnsi="Times New Roman" w:cs="Times New Roman"/>
        </w:rPr>
        <w:br/>
        <w:t>1. Week 39 - US Toy Manufacturers - 2005 to 2016</w:t>
      </w:r>
    </w:p>
    <w:p w14:paraId="03775744" w14:textId="77777777" w:rsidR="002C03BB" w:rsidRPr="00A55792" w:rsidRDefault="002C03BB" w:rsidP="002C03BB">
      <w:pPr>
        <w:rPr>
          <w:rFonts w:ascii="Times New Roman" w:hAnsi="Times New Roman" w:cs="Times New Roman"/>
        </w:rPr>
      </w:pPr>
      <w:r w:rsidRPr="00A55792">
        <w:rPr>
          <w:rFonts w:ascii="Times New Roman" w:hAnsi="Times New Roman" w:cs="Times New Roman"/>
          <w:lang w:val="en-GB"/>
        </w:rPr>
        <w:t>Column Description for Week 39 - US Toy Manufacturers - 2005 to 2016 </w:t>
      </w:r>
    </w:p>
    <w:p w14:paraId="145B6C4D" w14:textId="77777777" w:rsidR="002C03BB" w:rsidRPr="00A55792" w:rsidRDefault="002C03BB" w:rsidP="002C03BB">
      <w:pPr>
        <w:numPr>
          <w:ilvl w:val="0"/>
          <w:numId w:val="2"/>
        </w:numPr>
        <w:rPr>
          <w:rFonts w:ascii="Times New Roman" w:hAnsi="Times New Roman" w:cs="Times New Roman"/>
        </w:rPr>
      </w:pPr>
      <w:r w:rsidRPr="00A55792">
        <w:rPr>
          <w:rFonts w:ascii="Times New Roman" w:hAnsi="Times New Roman" w:cs="Times New Roman"/>
          <w:lang w:val="en-GB"/>
        </w:rPr>
        <w:t>State: The state where the toy manufacturers are located. (Categorical)</w:t>
      </w:r>
    </w:p>
    <w:p w14:paraId="125679FA" w14:textId="77777777" w:rsidR="002C03BB" w:rsidRPr="00A55792" w:rsidRDefault="002C03BB" w:rsidP="002C03BB">
      <w:pPr>
        <w:numPr>
          <w:ilvl w:val="0"/>
          <w:numId w:val="2"/>
        </w:numPr>
        <w:rPr>
          <w:rFonts w:ascii="Times New Roman" w:hAnsi="Times New Roman" w:cs="Times New Roman"/>
        </w:rPr>
      </w:pPr>
      <w:r w:rsidRPr="00A55792">
        <w:rPr>
          <w:rFonts w:ascii="Times New Roman" w:hAnsi="Times New Roman" w:cs="Times New Roman"/>
          <w:lang w:val="en-GB"/>
        </w:rPr>
        <w:t>Year: The year during which data was recorded. (Numeric)</w:t>
      </w:r>
    </w:p>
    <w:p w14:paraId="1A92218C" w14:textId="77777777" w:rsidR="002C03BB" w:rsidRPr="00A55792" w:rsidRDefault="002C03BB" w:rsidP="002C03BB">
      <w:pPr>
        <w:numPr>
          <w:ilvl w:val="0"/>
          <w:numId w:val="2"/>
        </w:numPr>
        <w:rPr>
          <w:rFonts w:ascii="Times New Roman" w:hAnsi="Times New Roman" w:cs="Times New Roman"/>
        </w:rPr>
      </w:pPr>
      <w:r w:rsidRPr="00A55792">
        <w:rPr>
          <w:rFonts w:ascii="Times New Roman" w:hAnsi="Times New Roman" w:cs="Times New Roman"/>
          <w:lang w:val="en-GB"/>
        </w:rPr>
        <w:t>Number of Manufacturers: The total number of toy manufacturers in a specific state and year. (Numeric)</w:t>
      </w:r>
    </w:p>
    <w:p w14:paraId="731DB466" w14:textId="77777777" w:rsidR="002C03BB" w:rsidRPr="00A55792" w:rsidRDefault="002C03BB" w:rsidP="002C03BB">
      <w:pPr>
        <w:numPr>
          <w:ilvl w:val="0"/>
          <w:numId w:val="2"/>
        </w:numPr>
        <w:rPr>
          <w:rFonts w:ascii="Times New Roman" w:hAnsi="Times New Roman" w:cs="Times New Roman"/>
        </w:rPr>
      </w:pPr>
      <w:r w:rsidRPr="00A55792">
        <w:rPr>
          <w:rFonts w:ascii="Times New Roman" w:hAnsi="Times New Roman" w:cs="Times New Roman"/>
          <w:lang w:val="en-GB"/>
        </w:rPr>
        <w:t>Index: Number of toy manufacturer</w:t>
      </w:r>
    </w:p>
    <w:p w14:paraId="112CA884" w14:textId="77777777" w:rsidR="002C03BB" w:rsidRPr="00A55792" w:rsidRDefault="002C03BB" w:rsidP="002C03BB">
      <w:pPr>
        <w:numPr>
          <w:ilvl w:val="0"/>
          <w:numId w:val="2"/>
        </w:numPr>
        <w:rPr>
          <w:rFonts w:ascii="Times New Roman" w:hAnsi="Times New Roman" w:cs="Times New Roman"/>
        </w:rPr>
      </w:pPr>
      <w:r w:rsidRPr="00A55792">
        <w:rPr>
          <w:rFonts w:ascii="Times New Roman" w:hAnsi="Times New Roman" w:cs="Times New Roman"/>
          <w:lang w:val="en-GB"/>
        </w:rPr>
        <w:t>Week 39 - US Toy Manufacturers - 2005 to 2016</w:t>
      </w:r>
    </w:p>
    <w:p w14:paraId="32BB6669" w14:textId="77777777" w:rsidR="002C03BB" w:rsidRPr="00A55792" w:rsidRDefault="002C03BB" w:rsidP="002C03BB">
      <w:pPr>
        <w:numPr>
          <w:ilvl w:val="0"/>
          <w:numId w:val="2"/>
        </w:numPr>
        <w:rPr>
          <w:rFonts w:ascii="Times New Roman" w:hAnsi="Times New Roman" w:cs="Times New Roman"/>
        </w:rPr>
      </w:pPr>
      <w:r w:rsidRPr="00A55792">
        <w:rPr>
          <w:rFonts w:ascii="Times New Roman" w:eastAsia="Times New Roman" w:hAnsi="Times New Roman" w:cs="Times New Roman"/>
          <w:color w:val="2D2828"/>
          <w:kern w:val="0"/>
          <w:lang w:eastAsia="en-IN"/>
          <w14:ligatures w14:val="none"/>
        </w:rPr>
        <w:t>Storing Data in DB &amp; Perform SQL Operations</w:t>
      </w:r>
    </w:p>
    <w:p w14:paraId="0085D67D" w14:textId="2F566EC8" w:rsidR="002C03BB" w:rsidRPr="00A55792" w:rsidRDefault="002C03BB" w:rsidP="002C03BB">
      <w:pPr>
        <w:rPr>
          <w:rFonts w:ascii="Times New Roman" w:hAnsi="Times New Roman" w:cs="Times New Roman"/>
          <w:b/>
          <w:bCs/>
        </w:rPr>
      </w:pPr>
      <w:r w:rsidRPr="00A55792">
        <w:rPr>
          <w:rFonts w:ascii="Times New Roman" w:eastAsia="Times New Roman" w:hAnsi="Times New Roman" w:cs="Times New Roman"/>
          <w:b/>
          <w:bCs/>
          <w:color w:val="2D2828"/>
          <w:kern w:val="0"/>
          <w:sz w:val="28"/>
          <w:szCs w:val="28"/>
          <w:lang w:eastAsia="en-IN"/>
          <w14:ligatures w14:val="none"/>
        </w:rPr>
        <w:lastRenderedPageBreak/>
        <w:t>No of Unique Visualizations(8 visualizations)</w:t>
      </w:r>
    </w:p>
    <w:p w14:paraId="67EA0DFC" w14:textId="77777777" w:rsidR="002C03BB" w:rsidRPr="00A55792" w:rsidRDefault="002C03BB" w:rsidP="002C03BB">
      <w:pPr>
        <w:pStyle w:val="ListParagraph"/>
        <w:shd w:val="clear" w:color="auto" w:fill="FFFFFF"/>
        <w:spacing w:after="0" w:line="240" w:lineRule="auto"/>
        <w:ind w:left="360"/>
        <w:jc w:val="both"/>
        <w:rPr>
          <w:rFonts w:ascii="Times New Roman" w:eastAsia="Times New Roman" w:hAnsi="Times New Roman" w:cs="Times New Roman"/>
          <w:kern w:val="0"/>
          <w:lang w:eastAsia="en-IN"/>
          <w14:ligatures w14:val="none"/>
        </w:rPr>
      </w:pPr>
      <w:r w:rsidRPr="00A55792">
        <w:rPr>
          <w:rFonts w:ascii="Times New Roman" w:eastAsia="Times New Roman" w:hAnsi="Times New Roman" w:cs="Times New Roman"/>
          <w:kern w:val="0"/>
          <w:lang w:eastAsia="en-IN"/>
          <w14:ligatures w14:val="none"/>
        </w:rPr>
        <w:t xml:space="preserve">The number of unique visualizations that can be created with a given dataset. Some common types of visualizations that can be used to </w:t>
      </w:r>
      <w:proofErr w:type="spellStart"/>
      <w:r w:rsidRPr="00A55792">
        <w:rPr>
          <w:rFonts w:ascii="Times New Roman" w:eastAsia="Times New Roman" w:hAnsi="Times New Roman" w:cs="Times New Roman"/>
          <w:kern w:val="0"/>
          <w:lang w:eastAsia="en-IN"/>
          <w14:ligatures w14:val="none"/>
        </w:rPr>
        <w:t>analyze</w:t>
      </w:r>
      <w:proofErr w:type="spellEnd"/>
      <w:r w:rsidRPr="00A55792">
        <w:rPr>
          <w:rFonts w:ascii="Times New Roman" w:eastAsia="Times New Roman" w:hAnsi="Times New Roman" w:cs="Times New Roman"/>
          <w:kern w:val="0"/>
          <w:lang w:eastAsia="en-IN"/>
          <w14:ligatures w14:val="none"/>
        </w:rPr>
        <w:t xml:space="preserve"> the performance and efficiency of </w:t>
      </w:r>
      <w:proofErr w:type="spellStart"/>
      <w:r w:rsidRPr="00A55792">
        <w:rPr>
          <w:rFonts w:ascii="Times New Roman" w:eastAsia="Times New Roman" w:hAnsi="Times New Roman" w:cs="Times New Roman"/>
          <w:kern w:val="0"/>
          <w:lang w:eastAsia="en-IN"/>
          <w14:ligatures w14:val="none"/>
        </w:rPr>
        <w:t>ToyCraft</w:t>
      </w:r>
      <w:proofErr w:type="spellEnd"/>
      <w:r w:rsidRPr="00A55792">
        <w:rPr>
          <w:rFonts w:ascii="Times New Roman" w:eastAsia="Times New Roman" w:hAnsi="Times New Roman" w:cs="Times New Roman"/>
          <w:kern w:val="0"/>
          <w:lang w:eastAsia="en-IN"/>
          <w14:ligatures w14:val="none"/>
        </w:rPr>
        <w:t xml:space="preserve"> Tales: Tableau's Vision into Toy Manufacturer Data include bar charts, line charts, heat maps, scatter plots, pie charts, Maps, etc. These visualizations can be used to compare performance, track changes over time, show distribution, and relationships between variables, breakdown of revenue and customer demographics, workload, resource allocation, and location of hotels.</w:t>
      </w:r>
    </w:p>
    <w:p w14:paraId="0F29E92B" w14:textId="77777777" w:rsidR="002C03BB" w:rsidRPr="00A55792" w:rsidRDefault="002C03BB" w:rsidP="002C03BB">
      <w:pPr>
        <w:shd w:val="clear" w:color="auto" w:fill="FFFFFF"/>
        <w:spacing w:after="0" w:line="240" w:lineRule="auto"/>
        <w:jc w:val="both"/>
        <w:rPr>
          <w:rFonts w:ascii="Times New Roman" w:hAnsi="Times New Roman" w:cs="Times New Roman"/>
          <w:b/>
          <w:bCs/>
        </w:rPr>
      </w:pPr>
    </w:p>
    <w:p w14:paraId="5ADD23AA" w14:textId="4E1435E1" w:rsidR="00A35E92" w:rsidRPr="00A55792" w:rsidRDefault="002C03BB" w:rsidP="00A35E92">
      <w:pPr>
        <w:pStyle w:val="ListParagraph"/>
        <w:numPr>
          <w:ilvl w:val="0"/>
          <w:numId w:val="3"/>
        </w:numPr>
        <w:shd w:val="clear" w:color="auto" w:fill="FFFFFF"/>
        <w:spacing w:after="0" w:line="240" w:lineRule="auto"/>
        <w:jc w:val="both"/>
        <w:rPr>
          <w:rFonts w:ascii="Times New Roman" w:hAnsi="Times New Roman" w:cs="Times New Roman"/>
          <w:b/>
          <w:bCs/>
        </w:rPr>
      </w:pPr>
      <w:r w:rsidRPr="00A55792">
        <w:rPr>
          <w:rFonts w:ascii="Times New Roman" w:hAnsi="Times New Roman" w:cs="Times New Roman"/>
          <w:b/>
          <w:bCs/>
        </w:rPr>
        <w:t>Analysis on number of Manufacturer by Year</w:t>
      </w:r>
    </w:p>
    <w:p w14:paraId="74A8F1A2" w14:textId="77777777" w:rsidR="00A35E92" w:rsidRPr="00A55792" w:rsidRDefault="00A35E92" w:rsidP="00A35E92">
      <w:pPr>
        <w:pStyle w:val="ListParagraph"/>
        <w:shd w:val="clear" w:color="auto" w:fill="FFFFFF"/>
        <w:spacing w:after="0" w:line="240" w:lineRule="auto"/>
        <w:ind w:left="360"/>
        <w:jc w:val="both"/>
        <w:rPr>
          <w:rFonts w:ascii="Times New Roman" w:hAnsi="Times New Roman" w:cs="Times New Roman"/>
          <w:b/>
          <w:bCs/>
        </w:rPr>
      </w:pPr>
    </w:p>
    <w:p w14:paraId="62A2412E" w14:textId="064DBAB5" w:rsidR="00A35E92" w:rsidRPr="00A55792" w:rsidRDefault="00A35E92" w:rsidP="00A35E92">
      <w:pPr>
        <w:pStyle w:val="ListParagraph"/>
        <w:shd w:val="clear" w:color="auto" w:fill="FFFFFF"/>
        <w:spacing w:after="0" w:line="240" w:lineRule="auto"/>
        <w:ind w:left="360"/>
        <w:jc w:val="both"/>
        <w:rPr>
          <w:rFonts w:ascii="Times New Roman" w:hAnsi="Times New Roman" w:cs="Times New Roman"/>
        </w:rPr>
      </w:pPr>
      <w:r w:rsidRPr="00A55792">
        <w:rPr>
          <w:rFonts w:ascii="Times New Roman" w:hAnsi="Times New Roman" w:cs="Times New Roman"/>
          <w:noProof/>
        </w:rPr>
        <w:drawing>
          <wp:inline distT="0" distB="0" distL="0" distR="0" wp14:anchorId="6F0061A1" wp14:editId="5F9D267F">
            <wp:extent cx="6149340" cy="2575560"/>
            <wp:effectExtent l="0" t="0" r="3810" b="0"/>
            <wp:docPr id="104869736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97361" name="Picture 1048697361"/>
                    <pic:cNvPicPr/>
                  </pic:nvPicPr>
                  <pic:blipFill rotWithShape="1">
                    <a:blip r:embed="rId6" cstate="print">
                      <a:extLst>
                        <a:ext uri="{28A0092B-C50C-407E-A947-70E740481C1C}">
                          <a14:useLocalDpi xmlns:a14="http://schemas.microsoft.com/office/drawing/2010/main" val="0"/>
                        </a:ext>
                      </a:extLst>
                    </a:blip>
                    <a:srcRect l="13561" t="4042" r="787" b="10493"/>
                    <a:stretch>
                      <a:fillRect/>
                    </a:stretch>
                  </pic:blipFill>
                  <pic:spPr bwMode="auto">
                    <a:xfrm>
                      <a:off x="0" y="0"/>
                      <a:ext cx="6177872" cy="2587510"/>
                    </a:xfrm>
                    <a:prstGeom prst="rect">
                      <a:avLst/>
                    </a:prstGeom>
                    <a:ln>
                      <a:noFill/>
                    </a:ln>
                    <a:extLst>
                      <a:ext uri="{53640926-AAD7-44D8-BBD7-CCE9431645EC}">
                        <a14:shadowObscured xmlns:a14="http://schemas.microsoft.com/office/drawing/2010/main"/>
                      </a:ext>
                    </a:extLst>
                  </pic:spPr>
                </pic:pic>
              </a:graphicData>
            </a:graphic>
          </wp:inline>
        </w:drawing>
      </w:r>
    </w:p>
    <w:p w14:paraId="37FF046D" w14:textId="1F56AB65" w:rsidR="00A35E92" w:rsidRPr="00A55792" w:rsidRDefault="002C03BB" w:rsidP="00A35E92">
      <w:pPr>
        <w:pStyle w:val="ListParagraph"/>
        <w:numPr>
          <w:ilvl w:val="0"/>
          <w:numId w:val="3"/>
        </w:numPr>
        <w:jc w:val="both"/>
        <w:rPr>
          <w:rFonts w:ascii="Times New Roman" w:hAnsi="Times New Roman" w:cs="Times New Roman"/>
          <w:b/>
          <w:bCs/>
        </w:rPr>
      </w:pPr>
      <w:r w:rsidRPr="00A55792">
        <w:rPr>
          <w:rFonts w:ascii="Times New Roman" w:hAnsi="Times New Roman" w:cs="Times New Roman"/>
          <w:b/>
          <w:bCs/>
        </w:rPr>
        <w:t>Analysis on Toy Manufacturer by index</w:t>
      </w:r>
    </w:p>
    <w:p w14:paraId="172630E5" w14:textId="2057A16E" w:rsidR="00A35E92" w:rsidRPr="00A55792" w:rsidRDefault="00A35E92" w:rsidP="00A35E92">
      <w:pPr>
        <w:pStyle w:val="ListParagraph"/>
        <w:ind w:left="360"/>
        <w:jc w:val="both"/>
        <w:rPr>
          <w:rFonts w:ascii="Times New Roman" w:hAnsi="Times New Roman" w:cs="Times New Roman"/>
        </w:rPr>
      </w:pPr>
      <w:r w:rsidRPr="00A55792">
        <w:rPr>
          <w:rFonts w:ascii="Times New Roman" w:hAnsi="Times New Roman" w:cs="Times New Roman"/>
          <w:noProof/>
        </w:rPr>
        <w:drawing>
          <wp:inline distT="0" distB="0" distL="0" distR="0" wp14:anchorId="5536B6F5" wp14:editId="0D43082C">
            <wp:extent cx="6179820" cy="2941320"/>
            <wp:effectExtent l="0" t="0" r="0" b="0"/>
            <wp:docPr id="4068618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61824" name="Picture 406861824"/>
                    <pic:cNvPicPr/>
                  </pic:nvPicPr>
                  <pic:blipFill rotWithShape="1">
                    <a:blip r:embed="rId7" cstate="print">
                      <a:extLst>
                        <a:ext uri="{28A0092B-C50C-407E-A947-70E740481C1C}">
                          <a14:useLocalDpi xmlns:a14="http://schemas.microsoft.com/office/drawing/2010/main" val="0"/>
                        </a:ext>
                      </a:extLst>
                    </a:blip>
                    <a:srcRect l="13295" t="8296" r="-642" b="9590"/>
                    <a:stretch>
                      <a:fillRect/>
                    </a:stretch>
                  </pic:blipFill>
                  <pic:spPr bwMode="auto">
                    <a:xfrm>
                      <a:off x="0" y="0"/>
                      <a:ext cx="6179820" cy="2941320"/>
                    </a:xfrm>
                    <a:prstGeom prst="rect">
                      <a:avLst/>
                    </a:prstGeom>
                    <a:ln>
                      <a:noFill/>
                    </a:ln>
                    <a:extLst>
                      <a:ext uri="{53640926-AAD7-44D8-BBD7-CCE9431645EC}">
                        <a14:shadowObscured xmlns:a14="http://schemas.microsoft.com/office/drawing/2010/main"/>
                      </a:ext>
                    </a:extLst>
                  </pic:spPr>
                </pic:pic>
              </a:graphicData>
            </a:graphic>
          </wp:inline>
        </w:drawing>
      </w:r>
    </w:p>
    <w:p w14:paraId="64E0F4E9" w14:textId="1A675518" w:rsidR="00A35E92" w:rsidRPr="00A55792" w:rsidRDefault="00A35E92" w:rsidP="00A35E92">
      <w:pPr>
        <w:pStyle w:val="ListParagraph"/>
        <w:numPr>
          <w:ilvl w:val="0"/>
          <w:numId w:val="3"/>
        </w:numPr>
        <w:jc w:val="both"/>
        <w:rPr>
          <w:rFonts w:ascii="Times New Roman" w:hAnsi="Times New Roman" w:cs="Times New Roman"/>
          <w:b/>
          <w:bCs/>
        </w:rPr>
      </w:pPr>
      <w:r w:rsidRPr="00A55792">
        <w:rPr>
          <w:rFonts w:ascii="Times New Roman" w:hAnsi="Times New Roman" w:cs="Times New Roman"/>
          <w:b/>
          <w:bCs/>
        </w:rPr>
        <w:t>Analysis on toy Manufacturer in US state By Index</w:t>
      </w:r>
    </w:p>
    <w:p w14:paraId="2EB678BC" w14:textId="7935DBE9" w:rsidR="00A35E92" w:rsidRPr="00A55792" w:rsidRDefault="00A35E92" w:rsidP="00A35E92">
      <w:pPr>
        <w:pStyle w:val="ListParagraph"/>
        <w:ind w:left="360"/>
        <w:jc w:val="both"/>
        <w:rPr>
          <w:rFonts w:ascii="Times New Roman" w:hAnsi="Times New Roman" w:cs="Times New Roman"/>
        </w:rPr>
      </w:pPr>
      <w:r w:rsidRPr="00A55792">
        <w:rPr>
          <w:rFonts w:ascii="Times New Roman" w:hAnsi="Times New Roman" w:cs="Times New Roman"/>
          <w:noProof/>
        </w:rPr>
        <w:lastRenderedPageBreak/>
        <w:drawing>
          <wp:inline distT="0" distB="0" distL="0" distR="0" wp14:anchorId="22426F49" wp14:editId="3D309EA6">
            <wp:extent cx="6126480" cy="3063240"/>
            <wp:effectExtent l="0" t="0" r="7620" b="3810"/>
            <wp:docPr id="1415921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2186" name="Picture 141592186"/>
                    <pic:cNvPicPr/>
                  </pic:nvPicPr>
                  <pic:blipFill rotWithShape="1">
                    <a:blip r:embed="rId8" cstate="print">
                      <a:extLst>
                        <a:ext uri="{28A0092B-C50C-407E-A947-70E740481C1C}">
                          <a14:useLocalDpi xmlns:a14="http://schemas.microsoft.com/office/drawing/2010/main" val="0"/>
                        </a:ext>
                      </a:extLst>
                    </a:blip>
                    <a:srcRect l="13295" t="4255" r="155" b="10229"/>
                    <a:stretch>
                      <a:fillRect/>
                    </a:stretch>
                  </pic:blipFill>
                  <pic:spPr bwMode="auto">
                    <a:xfrm>
                      <a:off x="0" y="0"/>
                      <a:ext cx="6126480" cy="3063240"/>
                    </a:xfrm>
                    <a:prstGeom prst="rect">
                      <a:avLst/>
                    </a:prstGeom>
                    <a:ln>
                      <a:noFill/>
                    </a:ln>
                    <a:extLst>
                      <a:ext uri="{53640926-AAD7-44D8-BBD7-CCE9431645EC}">
                        <a14:shadowObscured xmlns:a14="http://schemas.microsoft.com/office/drawing/2010/main"/>
                      </a:ext>
                    </a:extLst>
                  </pic:spPr>
                </pic:pic>
              </a:graphicData>
            </a:graphic>
          </wp:inline>
        </w:drawing>
      </w:r>
    </w:p>
    <w:p w14:paraId="0A05A554" w14:textId="2A401046" w:rsidR="002C03BB" w:rsidRPr="00A55792" w:rsidRDefault="002C03BB" w:rsidP="002C03BB">
      <w:pPr>
        <w:pStyle w:val="ListParagraph"/>
        <w:numPr>
          <w:ilvl w:val="0"/>
          <w:numId w:val="3"/>
        </w:numPr>
        <w:jc w:val="both"/>
        <w:rPr>
          <w:rFonts w:ascii="Times New Roman" w:hAnsi="Times New Roman" w:cs="Times New Roman"/>
          <w:b/>
          <w:bCs/>
        </w:rPr>
      </w:pPr>
      <w:r w:rsidRPr="00A55792">
        <w:rPr>
          <w:rFonts w:ascii="Times New Roman" w:hAnsi="Times New Roman" w:cs="Times New Roman"/>
          <w:b/>
          <w:bCs/>
        </w:rPr>
        <w:t>Top 10 states toy manufacturer in US state</w:t>
      </w:r>
    </w:p>
    <w:p w14:paraId="4AC32D7E" w14:textId="7E49FF46" w:rsidR="00A35E92" w:rsidRPr="00A55792" w:rsidRDefault="00A35E92" w:rsidP="00A35E92">
      <w:pPr>
        <w:pStyle w:val="ListParagraph"/>
        <w:ind w:left="360"/>
        <w:jc w:val="both"/>
        <w:rPr>
          <w:rFonts w:ascii="Times New Roman" w:hAnsi="Times New Roman" w:cs="Times New Roman"/>
          <w:b/>
          <w:bCs/>
        </w:rPr>
      </w:pPr>
      <w:r w:rsidRPr="00A55792">
        <w:rPr>
          <w:rFonts w:ascii="Times New Roman" w:hAnsi="Times New Roman" w:cs="Times New Roman"/>
          <w:noProof/>
        </w:rPr>
        <w:drawing>
          <wp:inline distT="0" distB="0" distL="0" distR="0" wp14:anchorId="77D31025" wp14:editId="771F550C">
            <wp:extent cx="6256020" cy="2941320"/>
            <wp:effectExtent l="0" t="0" r="0" b="0"/>
            <wp:docPr id="3971058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05875" name="Picture 397105875"/>
                    <pic:cNvPicPr/>
                  </pic:nvPicPr>
                  <pic:blipFill rotWithShape="1">
                    <a:blip r:embed="rId9" cstate="print">
                      <a:extLst>
                        <a:ext uri="{28A0092B-C50C-407E-A947-70E740481C1C}">
                          <a14:useLocalDpi xmlns:a14="http://schemas.microsoft.com/office/drawing/2010/main" val="0"/>
                        </a:ext>
                      </a:extLst>
                    </a:blip>
                    <a:srcRect l="14092" t="8296" b="9590"/>
                    <a:stretch>
                      <a:fillRect/>
                    </a:stretch>
                  </pic:blipFill>
                  <pic:spPr bwMode="auto">
                    <a:xfrm>
                      <a:off x="0" y="0"/>
                      <a:ext cx="6256020" cy="2941320"/>
                    </a:xfrm>
                    <a:prstGeom prst="rect">
                      <a:avLst/>
                    </a:prstGeom>
                    <a:ln>
                      <a:noFill/>
                    </a:ln>
                    <a:extLst>
                      <a:ext uri="{53640926-AAD7-44D8-BBD7-CCE9431645EC}">
                        <a14:shadowObscured xmlns:a14="http://schemas.microsoft.com/office/drawing/2010/main"/>
                      </a:ext>
                    </a:extLst>
                  </pic:spPr>
                </pic:pic>
              </a:graphicData>
            </a:graphic>
          </wp:inline>
        </w:drawing>
      </w:r>
    </w:p>
    <w:p w14:paraId="4FE64744" w14:textId="67A9656F" w:rsidR="002C03BB" w:rsidRPr="00A55792" w:rsidRDefault="00B06B46" w:rsidP="002C03BB">
      <w:pPr>
        <w:pStyle w:val="ListParagraph"/>
        <w:numPr>
          <w:ilvl w:val="0"/>
          <w:numId w:val="3"/>
        </w:numPr>
        <w:jc w:val="both"/>
        <w:rPr>
          <w:rFonts w:ascii="Times New Roman" w:hAnsi="Times New Roman" w:cs="Times New Roman"/>
          <w:b/>
          <w:bCs/>
        </w:rPr>
      </w:pPr>
      <w:r w:rsidRPr="00A55792">
        <w:rPr>
          <w:rFonts w:ascii="Times New Roman" w:hAnsi="Times New Roman" w:cs="Times New Roman"/>
          <w:b/>
          <w:bCs/>
        </w:rPr>
        <w:t>Manufacturer Growth by Year</w:t>
      </w:r>
    </w:p>
    <w:p w14:paraId="3505CBFE" w14:textId="1D9D406A" w:rsidR="00A35E92" w:rsidRPr="00A55792" w:rsidRDefault="00A35E92" w:rsidP="00A35E92">
      <w:pPr>
        <w:pStyle w:val="ListParagraph"/>
        <w:ind w:left="360"/>
        <w:jc w:val="both"/>
        <w:rPr>
          <w:rFonts w:ascii="Times New Roman" w:hAnsi="Times New Roman" w:cs="Times New Roman"/>
          <w:noProof/>
        </w:rPr>
      </w:pPr>
      <w:r w:rsidRPr="00A55792">
        <w:rPr>
          <w:rFonts w:ascii="Times New Roman" w:hAnsi="Times New Roman" w:cs="Times New Roman"/>
          <w:noProof/>
        </w:rPr>
        <w:drawing>
          <wp:inline distT="0" distB="0" distL="0" distR="0" wp14:anchorId="34BCD157" wp14:editId="287F7823">
            <wp:extent cx="6141720" cy="2956560"/>
            <wp:effectExtent l="0" t="0" r="0" b="0"/>
            <wp:docPr id="206744364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3648" name="Picture 2067443648"/>
                    <pic:cNvPicPr/>
                  </pic:nvPicPr>
                  <pic:blipFill rotWithShape="1">
                    <a:blip r:embed="rId10" cstate="print">
                      <a:extLst>
                        <a:ext uri="{28A0092B-C50C-407E-A947-70E740481C1C}">
                          <a14:useLocalDpi xmlns:a14="http://schemas.microsoft.com/office/drawing/2010/main" val="0"/>
                        </a:ext>
                      </a:extLst>
                    </a:blip>
                    <a:srcRect l="14357" t="7446" b="10016"/>
                    <a:stretch>
                      <a:fillRect/>
                    </a:stretch>
                  </pic:blipFill>
                  <pic:spPr bwMode="auto">
                    <a:xfrm>
                      <a:off x="0" y="0"/>
                      <a:ext cx="6141720" cy="2956560"/>
                    </a:xfrm>
                    <a:prstGeom prst="rect">
                      <a:avLst/>
                    </a:prstGeom>
                    <a:ln>
                      <a:noFill/>
                    </a:ln>
                    <a:extLst>
                      <a:ext uri="{53640926-AAD7-44D8-BBD7-CCE9431645EC}">
                        <a14:shadowObscured xmlns:a14="http://schemas.microsoft.com/office/drawing/2010/main"/>
                      </a:ext>
                    </a:extLst>
                  </pic:spPr>
                </pic:pic>
              </a:graphicData>
            </a:graphic>
          </wp:inline>
        </w:drawing>
      </w:r>
    </w:p>
    <w:p w14:paraId="0AF70EA5" w14:textId="42F9787A" w:rsidR="00A35E92" w:rsidRPr="00A55792" w:rsidRDefault="00A35E92" w:rsidP="00A35E92">
      <w:pPr>
        <w:tabs>
          <w:tab w:val="left" w:pos="1188"/>
        </w:tabs>
        <w:rPr>
          <w:rFonts w:ascii="Times New Roman" w:hAnsi="Times New Roman" w:cs="Times New Roman"/>
        </w:rPr>
      </w:pPr>
      <w:r w:rsidRPr="00A55792">
        <w:rPr>
          <w:rFonts w:ascii="Times New Roman" w:hAnsi="Times New Roman" w:cs="Times New Roman"/>
        </w:rPr>
        <w:tab/>
      </w:r>
    </w:p>
    <w:p w14:paraId="616F56D9" w14:textId="5C6A7E3E" w:rsidR="00A35E92" w:rsidRPr="00A55792" w:rsidRDefault="00A35E92" w:rsidP="00A35E92">
      <w:pPr>
        <w:pStyle w:val="ListParagraph"/>
        <w:numPr>
          <w:ilvl w:val="0"/>
          <w:numId w:val="3"/>
        </w:numPr>
        <w:jc w:val="both"/>
        <w:rPr>
          <w:rFonts w:ascii="Times New Roman" w:hAnsi="Times New Roman" w:cs="Times New Roman"/>
          <w:b/>
          <w:bCs/>
        </w:rPr>
      </w:pPr>
      <w:r w:rsidRPr="00A55792">
        <w:rPr>
          <w:rFonts w:ascii="Times New Roman" w:hAnsi="Times New Roman" w:cs="Times New Roman"/>
          <w:b/>
          <w:bCs/>
        </w:rPr>
        <w:lastRenderedPageBreak/>
        <w:t>Top 10 States by Index</w:t>
      </w:r>
    </w:p>
    <w:p w14:paraId="5EDA08EA" w14:textId="4DA74288" w:rsidR="00A35E92" w:rsidRPr="00A55792" w:rsidRDefault="00A35E92" w:rsidP="00A35E92">
      <w:pPr>
        <w:pStyle w:val="ListParagraph"/>
        <w:ind w:left="360"/>
        <w:jc w:val="both"/>
        <w:rPr>
          <w:rFonts w:ascii="Times New Roman" w:hAnsi="Times New Roman" w:cs="Times New Roman"/>
        </w:rPr>
      </w:pPr>
      <w:r w:rsidRPr="00A55792">
        <w:rPr>
          <w:rFonts w:ascii="Times New Roman" w:hAnsi="Times New Roman" w:cs="Times New Roman"/>
          <w:noProof/>
        </w:rPr>
        <w:drawing>
          <wp:inline distT="0" distB="0" distL="0" distR="0" wp14:anchorId="24B033F9" wp14:editId="3AD8C161">
            <wp:extent cx="6179820" cy="2910840"/>
            <wp:effectExtent l="0" t="0" r="0" b="3810"/>
            <wp:docPr id="5250038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03865" name="Picture 525003865"/>
                    <pic:cNvPicPr/>
                  </pic:nvPicPr>
                  <pic:blipFill rotWithShape="1">
                    <a:blip r:embed="rId11" cstate="print">
                      <a:extLst>
                        <a:ext uri="{28A0092B-C50C-407E-A947-70E740481C1C}">
                          <a14:useLocalDpi xmlns:a14="http://schemas.microsoft.com/office/drawing/2010/main" val="0"/>
                        </a:ext>
                      </a:extLst>
                    </a:blip>
                    <a:srcRect l="14890" t="8297" b="10441"/>
                    <a:stretch>
                      <a:fillRect/>
                    </a:stretch>
                  </pic:blipFill>
                  <pic:spPr bwMode="auto">
                    <a:xfrm>
                      <a:off x="0" y="0"/>
                      <a:ext cx="6179820" cy="2910840"/>
                    </a:xfrm>
                    <a:prstGeom prst="rect">
                      <a:avLst/>
                    </a:prstGeom>
                    <a:ln>
                      <a:noFill/>
                    </a:ln>
                    <a:extLst>
                      <a:ext uri="{53640926-AAD7-44D8-BBD7-CCE9431645EC}">
                        <a14:shadowObscured xmlns:a14="http://schemas.microsoft.com/office/drawing/2010/main"/>
                      </a:ext>
                    </a:extLst>
                  </pic:spPr>
                </pic:pic>
              </a:graphicData>
            </a:graphic>
          </wp:inline>
        </w:drawing>
      </w:r>
    </w:p>
    <w:p w14:paraId="48CEA63E" w14:textId="51E658D7" w:rsidR="00B06B46" w:rsidRPr="00A55792" w:rsidRDefault="00B06B46" w:rsidP="002C03BB">
      <w:pPr>
        <w:pStyle w:val="ListParagraph"/>
        <w:numPr>
          <w:ilvl w:val="0"/>
          <w:numId w:val="3"/>
        </w:numPr>
        <w:jc w:val="both"/>
        <w:rPr>
          <w:rFonts w:ascii="Times New Roman" w:hAnsi="Times New Roman" w:cs="Times New Roman"/>
          <w:b/>
          <w:bCs/>
        </w:rPr>
      </w:pPr>
      <w:r w:rsidRPr="00A55792">
        <w:rPr>
          <w:rFonts w:ascii="Times New Roman" w:hAnsi="Times New Roman" w:cs="Times New Roman"/>
          <w:b/>
          <w:bCs/>
        </w:rPr>
        <w:t>State Wise Index</w:t>
      </w:r>
    </w:p>
    <w:p w14:paraId="1E65CB71" w14:textId="4ADD7D99" w:rsidR="00A35E92" w:rsidRPr="00A55792" w:rsidRDefault="00A35E92" w:rsidP="00A35E92">
      <w:pPr>
        <w:pStyle w:val="ListParagraph"/>
        <w:ind w:left="360"/>
        <w:jc w:val="both"/>
        <w:rPr>
          <w:rFonts w:ascii="Times New Roman" w:hAnsi="Times New Roman" w:cs="Times New Roman"/>
        </w:rPr>
      </w:pPr>
      <w:r w:rsidRPr="00A55792">
        <w:rPr>
          <w:rFonts w:ascii="Times New Roman" w:hAnsi="Times New Roman" w:cs="Times New Roman"/>
          <w:noProof/>
        </w:rPr>
        <w:drawing>
          <wp:inline distT="0" distB="0" distL="0" distR="0" wp14:anchorId="2E28464D" wp14:editId="79A49AEF">
            <wp:extent cx="6316980" cy="2910840"/>
            <wp:effectExtent l="0" t="0" r="7620" b="3810"/>
            <wp:docPr id="20988372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37212" name="Picture 2098837212"/>
                    <pic:cNvPicPr/>
                  </pic:nvPicPr>
                  <pic:blipFill rotWithShape="1">
                    <a:blip r:embed="rId12" cstate="print">
                      <a:extLst>
                        <a:ext uri="{28A0092B-C50C-407E-A947-70E740481C1C}">
                          <a14:useLocalDpi xmlns:a14="http://schemas.microsoft.com/office/drawing/2010/main" val="0"/>
                        </a:ext>
                      </a:extLst>
                    </a:blip>
                    <a:srcRect l="13295" t="8935" r="288" b="9803"/>
                    <a:stretch>
                      <a:fillRect/>
                    </a:stretch>
                  </pic:blipFill>
                  <pic:spPr bwMode="auto">
                    <a:xfrm>
                      <a:off x="0" y="0"/>
                      <a:ext cx="6316980" cy="2910840"/>
                    </a:xfrm>
                    <a:prstGeom prst="rect">
                      <a:avLst/>
                    </a:prstGeom>
                    <a:ln>
                      <a:noFill/>
                    </a:ln>
                    <a:extLst>
                      <a:ext uri="{53640926-AAD7-44D8-BBD7-CCE9431645EC}">
                        <a14:shadowObscured xmlns:a14="http://schemas.microsoft.com/office/drawing/2010/main"/>
                      </a:ext>
                    </a:extLst>
                  </pic:spPr>
                </pic:pic>
              </a:graphicData>
            </a:graphic>
          </wp:inline>
        </w:drawing>
      </w:r>
    </w:p>
    <w:p w14:paraId="3D399525" w14:textId="146C0DF5" w:rsidR="00B06B46" w:rsidRPr="00A55792" w:rsidRDefault="00B06B46" w:rsidP="002C03BB">
      <w:pPr>
        <w:pStyle w:val="ListParagraph"/>
        <w:numPr>
          <w:ilvl w:val="0"/>
          <w:numId w:val="3"/>
        </w:numPr>
        <w:jc w:val="both"/>
        <w:rPr>
          <w:rFonts w:ascii="Times New Roman" w:hAnsi="Times New Roman" w:cs="Times New Roman"/>
          <w:b/>
          <w:bCs/>
        </w:rPr>
      </w:pPr>
      <w:r w:rsidRPr="00A55792">
        <w:rPr>
          <w:rFonts w:ascii="Times New Roman" w:hAnsi="Times New Roman" w:cs="Times New Roman"/>
          <w:b/>
          <w:bCs/>
        </w:rPr>
        <w:t>Manufacturer Distribution</w:t>
      </w:r>
    </w:p>
    <w:p w14:paraId="04FF9ED5" w14:textId="2B40153D" w:rsidR="00A35E92" w:rsidRPr="00A55792" w:rsidRDefault="00A35E92" w:rsidP="00A35E92">
      <w:pPr>
        <w:pStyle w:val="ListParagraph"/>
        <w:ind w:left="360"/>
        <w:rPr>
          <w:rFonts w:ascii="Times New Roman" w:hAnsi="Times New Roman" w:cs="Times New Roman"/>
        </w:rPr>
      </w:pPr>
      <w:r w:rsidRPr="00A55792">
        <w:rPr>
          <w:rFonts w:ascii="Times New Roman" w:hAnsi="Times New Roman" w:cs="Times New Roman"/>
          <w:noProof/>
        </w:rPr>
        <w:drawing>
          <wp:inline distT="0" distB="0" distL="0" distR="0" wp14:anchorId="04EFDEFC" wp14:editId="4E284324">
            <wp:extent cx="6286500" cy="2910840"/>
            <wp:effectExtent l="0" t="0" r="0" b="3810"/>
            <wp:docPr id="112022070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20703" name="Picture 1120220703"/>
                    <pic:cNvPicPr/>
                  </pic:nvPicPr>
                  <pic:blipFill rotWithShape="1">
                    <a:blip r:embed="rId13" cstate="print">
                      <a:extLst>
                        <a:ext uri="{28A0092B-C50C-407E-A947-70E740481C1C}">
                          <a14:useLocalDpi xmlns:a14="http://schemas.microsoft.com/office/drawing/2010/main" val="0"/>
                        </a:ext>
                      </a:extLst>
                    </a:blip>
                    <a:srcRect l="14225" t="8509" r="554" b="10229"/>
                    <a:stretch>
                      <a:fillRect/>
                    </a:stretch>
                  </pic:blipFill>
                  <pic:spPr bwMode="auto">
                    <a:xfrm>
                      <a:off x="0" y="0"/>
                      <a:ext cx="6286500" cy="2910840"/>
                    </a:xfrm>
                    <a:prstGeom prst="rect">
                      <a:avLst/>
                    </a:prstGeom>
                    <a:ln>
                      <a:noFill/>
                    </a:ln>
                    <a:extLst>
                      <a:ext uri="{53640926-AAD7-44D8-BBD7-CCE9431645EC}">
                        <a14:shadowObscured xmlns:a14="http://schemas.microsoft.com/office/drawing/2010/main"/>
                      </a:ext>
                    </a:extLst>
                  </pic:spPr>
                </pic:pic>
              </a:graphicData>
            </a:graphic>
          </wp:inline>
        </w:drawing>
      </w:r>
    </w:p>
    <w:p w14:paraId="6DAA91BD" w14:textId="77777777" w:rsidR="00A35E92" w:rsidRPr="00A55792" w:rsidRDefault="00A35E92" w:rsidP="00A35E92">
      <w:pPr>
        <w:rPr>
          <w:rFonts w:ascii="Times New Roman" w:hAnsi="Times New Roman" w:cs="Times New Roman"/>
          <w:b/>
          <w:bCs/>
        </w:rPr>
      </w:pPr>
    </w:p>
    <w:p w14:paraId="4E0DDDB7" w14:textId="77777777" w:rsidR="00A35E92" w:rsidRPr="00A55792" w:rsidRDefault="00A35E92" w:rsidP="00A35E92">
      <w:pPr>
        <w:pStyle w:val="ListParagraph"/>
        <w:ind w:left="360"/>
        <w:jc w:val="both"/>
        <w:rPr>
          <w:rFonts w:ascii="Times New Roman" w:hAnsi="Times New Roman" w:cs="Times New Roman"/>
        </w:rPr>
      </w:pPr>
    </w:p>
    <w:sectPr w:rsidR="00A35E92" w:rsidRPr="00A55792" w:rsidSect="00B06B46">
      <w:pgSz w:w="11906" w:h="16838"/>
      <w:pgMar w:top="568" w:right="707"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CD1"/>
    <w:multiLevelType w:val="multilevel"/>
    <w:tmpl w:val="6492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260E45"/>
    <w:multiLevelType w:val="hybridMultilevel"/>
    <w:tmpl w:val="55F623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7F651CDC"/>
    <w:multiLevelType w:val="multilevel"/>
    <w:tmpl w:val="ACCA4D2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264766">
    <w:abstractNumId w:val="0"/>
  </w:num>
  <w:num w:numId="2" w16cid:durableId="458568009">
    <w:abstractNumId w:val="2"/>
  </w:num>
  <w:num w:numId="3" w16cid:durableId="13544517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BB"/>
    <w:rsid w:val="002C03BB"/>
    <w:rsid w:val="004078F9"/>
    <w:rsid w:val="00A35E92"/>
    <w:rsid w:val="00A55792"/>
    <w:rsid w:val="00B01AF0"/>
    <w:rsid w:val="00B06B46"/>
    <w:rsid w:val="00B542E1"/>
    <w:rsid w:val="00C26B36"/>
    <w:rsid w:val="00FE45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0848"/>
  <w15:chartTrackingRefBased/>
  <w15:docId w15:val="{40BE29FB-AD67-43D5-8FFB-06A51283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0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0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0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0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3BB"/>
    <w:rPr>
      <w:rFonts w:eastAsiaTheme="majorEastAsia" w:cstheme="majorBidi"/>
      <w:color w:val="272727" w:themeColor="text1" w:themeTint="D8"/>
    </w:rPr>
  </w:style>
  <w:style w:type="paragraph" w:styleId="Title">
    <w:name w:val="Title"/>
    <w:basedOn w:val="Normal"/>
    <w:next w:val="Normal"/>
    <w:link w:val="TitleChar"/>
    <w:uiPriority w:val="10"/>
    <w:qFormat/>
    <w:rsid w:val="002C0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3BB"/>
    <w:pPr>
      <w:spacing w:before="160"/>
      <w:jc w:val="center"/>
    </w:pPr>
    <w:rPr>
      <w:i/>
      <w:iCs/>
      <w:color w:val="404040" w:themeColor="text1" w:themeTint="BF"/>
    </w:rPr>
  </w:style>
  <w:style w:type="character" w:customStyle="1" w:styleId="QuoteChar">
    <w:name w:val="Quote Char"/>
    <w:basedOn w:val="DefaultParagraphFont"/>
    <w:link w:val="Quote"/>
    <w:uiPriority w:val="29"/>
    <w:rsid w:val="002C03BB"/>
    <w:rPr>
      <w:i/>
      <w:iCs/>
      <w:color w:val="404040" w:themeColor="text1" w:themeTint="BF"/>
    </w:rPr>
  </w:style>
  <w:style w:type="paragraph" w:styleId="ListParagraph">
    <w:name w:val="List Paragraph"/>
    <w:basedOn w:val="Normal"/>
    <w:uiPriority w:val="34"/>
    <w:qFormat/>
    <w:rsid w:val="002C03BB"/>
    <w:pPr>
      <w:ind w:left="720"/>
      <w:contextualSpacing/>
    </w:pPr>
  </w:style>
  <w:style w:type="character" w:styleId="IntenseEmphasis">
    <w:name w:val="Intense Emphasis"/>
    <w:basedOn w:val="DefaultParagraphFont"/>
    <w:uiPriority w:val="21"/>
    <w:qFormat/>
    <w:rsid w:val="002C03BB"/>
    <w:rPr>
      <w:i/>
      <w:iCs/>
      <w:color w:val="2F5496" w:themeColor="accent1" w:themeShade="BF"/>
    </w:rPr>
  </w:style>
  <w:style w:type="paragraph" w:styleId="IntenseQuote">
    <w:name w:val="Intense Quote"/>
    <w:basedOn w:val="Normal"/>
    <w:next w:val="Normal"/>
    <w:link w:val="IntenseQuoteChar"/>
    <w:uiPriority w:val="30"/>
    <w:qFormat/>
    <w:rsid w:val="002C0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3BB"/>
    <w:rPr>
      <w:i/>
      <w:iCs/>
      <w:color w:val="2F5496" w:themeColor="accent1" w:themeShade="BF"/>
    </w:rPr>
  </w:style>
  <w:style w:type="character" w:styleId="IntenseReference">
    <w:name w:val="Intense Reference"/>
    <w:basedOn w:val="DefaultParagraphFont"/>
    <w:uiPriority w:val="32"/>
    <w:qFormat/>
    <w:rsid w:val="002C03BB"/>
    <w:rPr>
      <w:b/>
      <w:bCs/>
      <w:smallCaps/>
      <w:color w:val="2F5496" w:themeColor="accent1" w:themeShade="BF"/>
      <w:spacing w:val="5"/>
    </w:rPr>
  </w:style>
  <w:style w:type="character" w:styleId="Hyperlink">
    <w:name w:val="Hyperlink"/>
    <w:basedOn w:val="DefaultParagraphFont"/>
    <w:uiPriority w:val="99"/>
    <w:unhideWhenUsed/>
    <w:rsid w:val="002C03BB"/>
    <w:rPr>
      <w:color w:val="0563C1" w:themeColor="hyperlink"/>
      <w:u w:val="single"/>
    </w:rPr>
  </w:style>
  <w:style w:type="character" w:styleId="UnresolvedMention">
    <w:name w:val="Unresolved Mention"/>
    <w:basedOn w:val="DefaultParagraphFont"/>
    <w:uiPriority w:val="99"/>
    <w:semiHidden/>
    <w:unhideWhenUsed/>
    <w:rsid w:val="002C03BB"/>
    <w:rPr>
      <w:color w:val="605E5C"/>
      <w:shd w:val="clear" w:color="auto" w:fill="E1DFDD"/>
    </w:rPr>
  </w:style>
  <w:style w:type="character" w:styleId="FollowedHyperlink">
    <w:name w:val="FollowedHyperlink"/>
    <w:basedOn w:val="DefaultParagraphFont"/>
    <w:uiPriority w:val="99"/>
    <w:semiHidden/>
    <w:unhideWhenUsed/>
    <w:rsid w:val="004078F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thedevastator/toy-manufacturers-in-us-states?select=Week+39+-+US+Toy+Manufacturers+-+2005+to+2016.hyper"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gangotri jajimoggala</dc:creator>
  <cp:keywords/>
  <dc:description/>
  <cp:lastModifiedBy>gangotri jajimoggala</cp:lastModifiedBy>
  <cp:revision>4</cp:revision>
  <dcterms:created xsi:type="dcterms:W3CDTF">2026-02-27T15:27:00Z</dcterms:created>
  <dcterms:modified xsi:type="dcterms:W3CDTF">2026-02-28T07:58:00Z</dcterms:modified>
</cp:coreProperties>
</file>