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1749" w14:textId="3898E618" w:rsidR="0078134C" w:rsidRPr="00753F44" w:rsidRDefault="00000000" w:rsidP="009A5D52">
      <w:pPr>
        <w:pStyle w:val="Heading1"/>
        <w:spacing w:before="0" w:after="0"/>
        <w:jc w:val="center"/>
        <w:rPr>
          <w:rFonts w:asciiTheme="majorHAnsi" w:hAnsiTheme="majorHAnsi" w:cstheme="majorHAnsi"/>
          <w:i/>
          <w:iCs/>
          <w:sz w:val="32"/>
          <w:szCs w:val="32"/>
          <w:u w:val="single"/>
        </w:rPr>
      </w:pPr>
      <w:r w:rsidRPr="00753F44">
        <w:rPr>
          <w:rFonts w:asciiTheme="majorHAnsi" w:hAnsiTheme="majorHAnsi" w:cstheme="majorHAnsi"/>
          <w:i/>
          <w:iCs/>
          <w:sz w:val="32"/>
          <w:szCs w:val="32"/>
          <w:u w:val="single"/>
        </w:rPr>
        <w:t>A</w:t>
      </w:r>
      <w:r w:rsidR="00B4125A" w:rsidRPr="00753F44">
        <w:rPr>
          <w:rFonts w:asciiTheme="majorHAnsi" w:hAnsiTheme="majorHAnsi" w:cstheme="majorHAnsi"/>
          <w:i/>
          <w:iCs/>
          <w:sz w:val="32"/>
          <w:szCs w:val="32"/>
          <w:u w:val="single"/>
        </w:rPr>
        <w:t>n RTA</w:t>
      </w:r>
      <w:r w:rsidRPr="00753F44">
        <w:rPr>
          <w:rFonts w:asciiTheme="majorHAnsi" w:hAnsiTheme="majorHAnsi" w:cstheme="majorHAnsi"/>
          <w:i/>
          <w:iCs/>
          <w:sz w:val="32"/>
          <w:szCs w:val="32"/>
          <w:u w:val="single"/>
        </w:rPr>
        <w:t>'s Operational</w:t>
      </w:r>
      <w:r w:rsidR="00854945">
        <w:rPr>
          <w:rFonts w:asciiTheme="majorHAnsi" w:hAnsiTheme="majorHAnsi" w:cstheme="majorHAnsi"/>
          <w:i/>
          <w:iCs/>
          <w:sz w:val="32"/>
          <w:szCs w:val="32"/>
          <w:u w:val="single"/>
        </w:rPr>
        <w:t xml:space="preserve"> Framework</w:t>
      </w:r>
    </w:p>
    <w:p w14:paraId="1A49367E" w14:textId="77777777" w:rsidR="009A5D52" w:rsidRPr="00753F44" w:rsidRDefault="009A5D52" w:rsidP="009A5D52">
      <w:pPr>
        <w:rPr>
          <w:rFonts w:asciiTheme="majorHAnsi" w:hAnsiTheme="majorHAnsi" w:cstheme="majorHAnsi"/>
        </w:rPr>
      </w:pPr>
    </w:p>
    <w:p w14:paraId="2FCE3086" w14:textId="77777777" w:rsidR="0078134C" w:rsidRPr="00753F44" w:rsidRDefault="00000000" w:rsidP="009A5D52">
      <w:pPr>
        <w:pStyle w:val="Heading3"/>
        <w:spacing w:before="0" w:after="0"/>
        <w:rPr>
          <w:rFonts w:asciiTheme="majorHAnsi" w:hAnsiTheme="majorHAnsi" w:cstheme="majorHAnsi"/>
          <w:sz w:val="22"/>
          <w:szCs w:val="22"/>
          <w:u w:val="single"/>
        </w:rPr>
      </w:pPr>
      <w:r w:rsidRPr="00753F44">
        <w:rPr>
          <w:rFonts w:asciiTheme="majorHAnsi" w:hAnsiTheme="majorHAnsi" w:cstheme="majorHAnsi"/>
          <w:sz w:val="22"/>
          <w:szCs w:val="22"/>
          <w:u w:val="single"/>
        </w:rPr>
        <w:t>I. The Strategic Role of a Registrar and Transfer Agent (RTA) in the Indian Mutual Fund Ecosystem</w:t>
      </w:r>
    </w:p>
    <w:p w14:paraId="142858D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333289">
        <w:rPr>
          <w:rFonts w:asciiTheme="majorHAnsi" w:hAnsiTheme="majorHAnsi" w:cstheme="majorHAnsi"/>
          <w:highlight w:val="yellow"/>
        </w:rPr>
        <w:t>The role of a Registrar and Transfer Agent (RTA) in the Indian mutual fund industry transcends that of a mere back-office function. The RTA operates as a foundational nexus, serving as the critical intermediary between investors, Asset Management Companies (AMCs), and regulatory bodies.</w:t>
      </w:r>
      <w:r w:rsidRPr="00753F44">
        <w:rPr>
          <w:rFonts w:asciiTheme="majorHAnsi" w:hAnsiTheme="majorHAnsi" w:cstheme="majorHAnsi"/>
        </w:rPr>
        <w:t xml:space="preserve"> Our primary responsibility is to ensure the smooth, secure, and accurate processing of a high volume of transactions while meticulously maintaining investor records and ensuring compliance with regulatory requirements. </w:t>
      </w:r>
      <w:r w:rsidRPr="00333289">
        <w:rPr>
          <w:rFonts w:asciiTheme="majorHAnsi" w:hAnsiTheme="majorHAnsi" w:cstheme="majorHAnsi"/>
          <w:highlight w:val="yellow"/>
        </w:rPr>
        <w:t>AMCs are, in fact, mandated to appoint a SEBI-registered RTA to handle these specialized tasks unless they possess in-house capabilities</w:t>
      </w:r>
      <w:r w:rsidRPr="00753F44">
        <w:rPr>
          <w:rFonts w:asciiTheme="majorHAnsi" w:hAnsiTheme="majorHAnsi" w:cstheme="majorHAnsi"/>
        </w:rPr>
        <w:t>.</w:t>
      </w:r>
    </w:p>
    <w:p w14:paraId="6AE46FD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Historically, the RTA's function was perceived as largely administrative, focused on time-consuming "paperwork" and "record-keeping". However, a significant transformation has occurred, driven by the need for greater efficiency and transparency. The immense volume of daily transactions has necessitated a shift towards a technology-driven, centralized system. This evolution is evident in the RTA's expanded service portfolio, which now includes sophisticated functionalities like online account tracking, consolidated account statements, and seamless digital transaction processing. </w:t>
      </w:r>
      <w:r w:rsidRPr="00333289">
        <w:rPr>
          <w:rFonts w:asciiTheme="majorHAnsi" w:hAnsiTheme="majorHAnsi" w:cstheme="majorHAnsi"/>
          <w:highlight w:val="yellow"/>
        </w:rPr>
        <w:t>By becoming the central repository of investor data, the RTA has enabled a unified view of holdings across different AMCs</w:t>
      </w:r>
      <w:r w:rsidRPr="00753F44">
        <w:rPr>
          <w:rFonts w:asciiTheme="majorHAnsi" w:hAnsiTheme="majorHAnsi" w:cstheme="majorHAnsi"/>
        </w:rPr>
        <w:t>, thereby fostering trust and enhancing convenience for the investor. This strategic shift from passive record-keeper to active data enabler is a core function of the modern RTA, and the operational database detailed in this report is the architecture that makes this possible.</w:t>
      </w:r>
    </w:p>
    <w:p w14:paraId="58A2849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Our operational processes are broadly categorized into two fundamental types of investor activities: financial and non-financial transactions. </w:t>
      </w:r>
      <w:r w:rsidRPr="00333289">
        <w:rPr>
          <w:rFonts w:asciiTheme="majorHAnsi" w:hAnsiTheme="majorHAnsi" w:cstheme="majorHAnsi"/>
          <w:highlight w:val="yellow"/>
        </w:rPr>
        <w:t>Financial transactions are those that directly alter an investor's unit holdings, such as buying, selling, or switching units between schemes. In contrast, non-financial transactions involve changes to the investor's core data, including updating bank account details, modifying contact information, or registering a nominee.</w:t>
      </w:r>
      <w:r w:rsidRPr="00753F44">
        <w:rPr>
          <w:rFonts w:asciiTheme="majorHAnsi" w:hAnsiTheme="majorHAnsi" w:cstheme="majorHAnsi"/>
        </w:rPr>
        <w:t xml:space="preserve"> </w:t>
      </w:r>
      <w:r w:rsidRPr="00333289">
        <w:rPr>
          <w:rFonts w:asciiTheme="majorHAnsi" w:hAnsiTheme="majorHAnsi" w:cstheme="majorHAnsi"/>
          <w:highlight w:val="yellow"/>
        </w:rPr>
        <w:t>The success of a financial transaction is fundamentally dependent on the accuracy of the underlying non-financial data</w:t>
      </w:r>
      <w:r w:rsidRPr="00753F44">
        <w:rPr>
          <w:rFonts w:asciiTheme="majorHAnsi" w:hAnsiTheme="majorHAnsi" w:cstheme="majorHAnsi"/>
        </w:rPr>
        <w:t xml:space="preserve">. </w:t>
      </w:r>
      <w:r w:rsidRPr="00333289">
        <w:rPr>
          <w:rFonts w:asciiTheme="majorHAnsi" w:hAnsiTheme="majorHAnsi" w:cstheme="majorHAnsi"/>
          <w:highlight w:val="yellow"/>
        </w:rPr>
        <w:t>For instance, an uncredited dividend or redemption amount, which becomes an "unclaimed" fund, is most frequently caused by "invalid / incomplete bank account details".</w:t>
      </w:r>
      <w:r w:rsidRPr="00753F44">
        <w:rPr>
          <w:rFonts w:asciiTheme="majorHAnsi" w:hAnsiTheme="majorHAnsi" w:cstheme="majorHAnsi"/>
        </w:rPr>
        <w:t xml:space="preserve"> This highlights a crucial cause-and-effect relationship: a failure to maintain accurate personal information can directly impede the successful completion of a financial transaction. A robust RTA database must therefore be a unified system where these two data domains are inextricably linked and continuously validated to prevent such failures.</w:t>
      </w:r>
    </w:p>
    <w:p w14:paraId="220978C6" w14:textId="77777777" w:rsidR="009A5D52" w:rsidRPr="00753F44" w:rsidRDefault="009A5D52" w:rsidP="009A5D52">
      <w:pPr>
        <w:pBdr>
          <w:top w:val="nil"/>
          <w:left w:val="nil"/>
          <w:bottom w:val="nil"/>
          <w:right w:val="nil"/>
          <w:between w:val="nil"/>
        </w:pBdr>
        <w:rPr>
          <w:rFonts w:asciiTheme="majorHAnsi" w:hAnsiTheme="majorHAnsi" w:cstheme="majorHAnsi"/>
        </w:rPr>
      </w:pPr>
    </w:p>
    <w:p w14:paraId="6DC62CDC" w14:textId="77777777" w:rsidR="0078134C" w:rsidRPr="00753F44" w:rsidRDefault="00000000" w:rsidP="009A5D52">
      <w:pPr>
        <w:pStyle w:val="Heading3"/>
        <w:spacing w:before="0" w:after="0"/>
        <w:rPr>
          <w:rFonts w:asciiTheme="majorHAnsi" w:hAnsiTheme="majorHAnsi" w:cstheme="majorHAnsi"/>
          <w:sz w:val="22"/>
          <w:szCs w:val="22"/>
          <w:u w:val="single"/>
        </w:rPr>
      </w:pPr>
      <w:r w:rsidRPr="00753F44">
        <w:rPr>
          <w:rFonts w:asciiTheme="majorHAnsi" w:hAnsiTheme="majorHAnsi" w:cstheme="majorHAnsi"/>
          <w:sz w:val="22"/>
          <w:szCs w:val="22"/>
          <w:u w:val="single"/>
        </w:rPr>
        <w:t>II. The Core Data Model: Structuring the RTA's Databases</w:t>
      </w:r>
    </w:p>
    <w:p w14:paraId="66B3EC1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 effectively manage the vast amount of investor and transactional data, a structured, relational database is indispensable. This report utilizes a dummy database model to illustrate these functionalities, comprising of the following core entities and ledgers.</w:t>
      </w:r>
    </w:p>
    <w:p w14:paraId="018E21D9" w14:textId="77777777" w:rsidR="009C4BA0" w:rsidRPr="00753F44" w:rsidRDefault="009C4BA0" w:rsidP="009A5D52">
      <w:pPr>
        <w:pBdr>
          <w:top w:val="nil"/>
          <w:left w:val="nil"/>
          <w:bottom w:val="nil"/>
          <w:right w:val="nil"/>
          <w:between w:val="nil"/>
        </w:pBdr>
        <w:rPr>
          <w:rFonts w:asciiTheme="majorHAnsi" w:hAnsiTheme="majorHAnsi" w:cstheme="majorHAnsi"/>
        </w:rPr>
      </w:pPr>
    </w:p>
    <w:p w14:paraId="0FFF409F" w14:textId="77777777"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Master Databases</w:t>
      </w:r>
    </w:p>
    <w:p w14:paraId="4E5ED194" w14:textId="77777777" w:rsidR="009C4BA0" w:rsidRPr="00333289" w:rsidRDefault="009C4BA0" w:rsidP="009C4BA0">
      <w:pPr>
        <w:numPr>
          <w:ilvl w:val="0"/>
          <w:numId w:val="33"/>
        </w:numPr>
        <w:pBdr>
          <w:top w:val="nil"/>
          <w:left w:val="nil"/>
          <w:bottom w:val="nil"/>
          <w:right w:val="nil"/>
          <w:between w:val="nil"/>
        </w:pBdr>
        <w:rPr>
          <w:rFonts w:asciiTheme="majorHAnsi" w:hAnsiTheme="majorHAnsi" w:cstheme="majorHAnsi"/>
          <w:highlight w:val="magenta"/>
        </w:rPr>
      </w:pPr>
      <w:r w:rsidRPr="00333289">
        <w:rPr>
          <w:rFonts w:asciiTheme="majorHAnsi" w:hAnsiTheme="majorHAnsi" w:cstheme="majorHAnsi"/>
          <w:b/>
          <w:highlight w:val="magenta"/>
        </w:rPr>
        <w:t>AMC Master Database</w:t>
      </w:r>
      <w:r w:rsidRPr="00333289">
        <w:rPr>
          <w:rFonts w:asciiTheme="majorHAnsi" w:hAnsiTheme="majorHAnsi" w:cstheme="majorHAnsi"/>
          <w:highlight w:val="magenta"/>
        </w:rPr>
        <w:t>: Asset Management Company details</w:t>
      </w:r>
    </w:p>
    <w:p w14:paraId="269AEEFD" w14:textId="77777777" w:rsidR="009C4BA0" w:rsidRPr="00333289" w:rsidRDefault="009C4BA0" w:rsidP="009C4BA0">
      <w:pPr>
        <w:numPr>
          <w:ilvl w:val="0"/>
          <w:numId w:val="33"/>
        </w:numPr>
        <w:pBdr>
          <w:top w:val="nil"/>
          <w:left w:val="nil"/>
          <w:bottom w:val="nil"/>
          <w:right w:val="nil"/>
          <w:between w:val="nil"/>
        </w:pBdr>
        <w:rPr>
          <w:rFonts w:asciiTheme="majorHAnsi" w:hAnsiTheme="majorHAnsi" w:cstheme="majorHAnsi"/>
          <w:highlight w:val="magenta"/>
        </w:rPr>
      </w:pPr>
      <w:r w:rsidRPr="00333289">
        <w:rPr>
          <w:rFonts w:asciiTheme="majorHAnsi" w:hAnsiTheme="majorHAnsi" w:cstheme="majorHAnsi"/>
          <w:b/>
          <w:highlight w:val="magenta"/>
        </w:rPr>
        <w:t>Scheme Master Database</w:t>
      </w:r>
      <w:r w:rsidRPr="00333289">
        <w:rPr>
          <w:rFonts w:asciiTheme="majorHAnsi" w:hAnsiTheme="majorHAnsi" w:cstheme="majorHAnsi"/>
          <w:highlight w:val="magenta"/>
        </w:rPr>
        <w:t>: Mutual fund schemes information</w:t>
      </w:r>
    </w:p>
    <w:p w14:paraId="20CF19AF" w14:textId="77777777" w:rsidR="009C4BA0" w:rsidRPr="00333289" w:rsidRDefault="009C4BA0" w:rsidP="009C4BA0">
      <w:pPr>
        <w:numPr>
          <w:ilvl w:val="0"/>
          <w:numId w:val="33"/>
        </w:numPr>
        <w:pBdr>
          <w:top w:val="nil"/>
          <w:left w:val="nil"/>
          <w:bottom w:val="nil"/>
          <w:right w:val="nil"/>
          <w:between w:val="nil"/>
        </w:pBdr>
        <w:rPr>
          <w:rFonts w:asciiTheme="majorHAnsi" w:hAnsiTheme="majorHAnsi" w:cstheme="majorHAnsi"/>
          <w:highlight w:val="magenta"/>
        </w:rPr>
      </w:pPr>
      <w:r w:rsidRPr="00333289">
        <w:rPr>
          <w:rFonts w:asciiTheme="majorHAnsi" w:hAnsiTheme="majorHAnsi" w:cstheme="majorHAnsi"/>
          <w:b/>
          <w:highlight w:val="magenta"/>
        </w:rPr>
        <w:t>Investor Master Database</w:t>
      </w:r>
      <w:r w:rsidRPr="00333289">
        <w:rPr>
          <w:rFonts w:asciiTheme="majorHAnsi" w:hAnsiTheme="majorHAnsi" w:cstheme="majorHAnsi"/>
          <w:highlight w:val="magenta"/>
        </w:rPr>
        <w:t>: Investor KYC and personal details</w:t>
      </w:r>
    </w:p>
    <w:p w14:paraId="441903C6" w14:textId="77777777" w:rsidR="009C4BA0" w:rsidRPr="00333289" w:rsidRDefault="009C4BA0" w:rsidP="009C4BA0">
      <w:pPr>
        <w:numPr>
          <w:ilvl w:val="0"/>
          <w:numId w:val="33"/>
        </w:numPr>
        <w:pBdr>
          <w:top w:val="nil"/>
          <w:left w:val="nil"/>
          <w:bottom w:val="nil"/>
          <w:right w:val="nil"/>
          <w:between w:val="nil"/>
        </w:pBdr>
        <w:rPr>
          <w:rFonts w:asciiTheme="majorHAnsi" w:hAnsiTheme="majorHAnsi" w:cstheme="majorHAnsi"/>
          <w:highlight w:val="magenta"/>
        </w:rPr>
      </w:pPr>
      <w:r w:rsidRPr="00333289">
        <w:rPr>
          <w:rFonts w:asciiTheme="majorHAnsi" w:hAnsiTheme="majorHAnsi" w:cstheme="majorHAnsi"/>
          <w:b/>
          <w:highlight w:val="magenta"/>
        </w:rPr>
        <w:t>Bank Details Database</w:t>
      </w:r>
      <w:r w:rsidRPr="00333289">
        <w:rPr>
          <w:rFonts w:asciiTheme="majorHAnsi" w:hAnsiTheme="majorHAnsi" w:cstheme="majorHAnsi"/>
          <w:highlight w:val="magenta"/>
        </w:rPr>
        <w:t>: Investor banking information for settlements</w:t>
      </w:r>
    </w:p>
    <w:p w14:paraId="0EB29B6C" w14:textId="77777777"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Operational Databases</w:t>
      </w:r>
    </w:p>
    <w:p w14:paraId="75014590" w14:textId="77777777" w:rsidR="009C4BA0" w:rsidRPr="002E7ACE" w:rsidRDefault="009C4BA0" w:rsidP="009C4BA0">
      <w:pPr>
        <w:numPr>
          <w:ilvl w:val="0"/>
          <w:numId w:val="34"/>
        </w:numPr>
        <w:pBdr>
          <w:top w:val="nil"/>
          <w:left w:val="nil"/>
          <w:bottom w:val="nil"/>
          <w:right w:val="nil"/>
          <w:between w:val="nil"/>
        </w:pBdr>
        <w:rPr>
          <w:rFonts w:asciiTheme="majorHAnsi" w:hAnsiTheme="majorHAnsi" w:cstheme="majorHAnsi"/>
          <w:highlight w:val="magenta"/>
        </w:rPr>
      </w:pPr>
      <w:r w:rsidRPr="002E7ACE">
        <w:rPr>
          <w:rFonts w:asciiTheme="majorHAnsi" w:hAnsiTheme="majorHAnsi" w:cstheme="majorHAnsi"/>
          <w:b/>
          <w:highlight w:val="magenta"/>
        </w:rPr>
        <w:t>Portfolio Holdings Database</w:t>
      </w:r>
      <w:r w:rsidRPr="002E7ACE">
        <w:rPr>
          <w:rFonts w:asciiTheme="majorHAnsi" w:hAnsiTheme="majorHAnsi" w:cstheme="majorHAnsi"/>
          <w:highlight w:val="magenta"/>
        </w:rPr>
        <w:t>: Current investor holdings and folio details</w:t>
      </w:r>
    </w:p>
    <w:p w14:paraId="4CD6A284" w14:textId="77777777" w:rsidR="009C4BA0" w:rsidRPr="002E7ACE" w:rsidRDefault="009C4BA0" w:rsidP="009C4BA0">
      <w:pPr>
        <w:numPr>
          <w:ilvl w:val="0"/>
          <w:numId w:val="34"/>
        </w:numPr>
        <w:pBdr>
          <w:top w:val="nil"/>
          <w:left w:val="nil"/>
          <w:bottom w:val="nil"/>
          <w:right w:val="nil"/>
          <w:between w:val="nil"/>
        </w:pBdr>
        <w:rPr>
          <w:rFonts w:asciiTheme="majorHAnsi" w:hAnsiTheme="majorHAnsi" w:cstheme="majorHAnsi"/>
          <w:highlight w:val="magenta"/>
        </w:rPr>
      </w:pPr>
      <w:r w:rsidRPr="002E7ACE">
        <w:rPr>
          <w:rFonts w:asciiTheme="majorHAnsi" w:hAnsiTheme="majorHAnsi" w:cstheme="majorHAnsi"/>
          <w:b/>
          <w:highlight w:val="magenta"/>
        </w:rPr>
        <w:t>Transaction History Database</w:t>
      </w:r>
      <w:r w:rsidRPr="002E7ACE">
        <w:rPr>
          <w:rFonts w:asciiTheme="majorHAnsi" w:hAnsiTheme="majorHAnsi" w:cstheme="majorHAnsi"/>
          <w:highlight w:val="magenta"/>
        </w:rPr>
        <w:t>: Complete transaction audit trail</w:t>
      </w:r>
    </w:p>
    <w:p w14:paraId="61258FDF" w14:textId="77777777" w:rsidR="009C4BA0" w:rsidRPr="002E7ACE" w:rsidRDefault="009C4BA0" w:rsidP="009C4BA0">
      <w:pPr>
        <w:numPr>
          <w:ilvl w:val="0"/>
          <w:numId w:val="34"/>
        </w:numPr>
        <w:pBdr>
          <w:top w:val="nil"/>
          <w:left w:val="nil"/>
          <w:bottom w:val="nil"/>
          <w:right w:val="nil"/>
          <w:between w:val="nil"/>
        </w:pBdr>
        <w:rPr>
          <w:rFonts w:asciiTheme="majorHAnsi" w:hAnsiTheme="majorHAnsi" w:cstheme="majorHAnsi"/>
          <w:highlight w:val="magenta"/>
        </w:rPr>
      </w:pPr>
      <w:r w:rsidRPr="002E7ACE">
        <w:rPr>
          <w:rFonts w:asciiTheme="majorHAnsi" w:hAnsiTheme="majorHAnsi" w:cstheme="majorHAnsi"/>
          <w:b/>
          <w:highlight w:val="magenta"/>
        </w:rPr>
        <w:t>SIP/SWP/STP Registration Databases</w:t>
      </w:r>
      <w:r w:rsidRPr="002E7ACE">
        <w:rPr>
          <w:rFonts w:asciiTheme="majorHAnsi" w:hAnsiTheme="majorHAnsi" w:cstheme="majorHAnsi"/>
          <w:highlight w:val="magenta"/>
        </w:rPr>
        <w:t>: Systematic investment/withdrawal/transfer plans</w:t>
      </w:r>
    </w:p>
    <w:p w14:paraId="790D49C1" w14:textId="77777777" w:rsidR="009C4BA0" w:rsidRPr="002E7ACE" w:rsidRDefault="009C4BA0" w:rsidP="009C4BA0">
      <w:pPr>
        <w:numPr>
          <w:ilvl w:val="0"/>
          <w:numId w:val="34"/>
        </w:numPr>
        <w:pBdr>
          <w:top w:val="nil"/>
          <w:left w:val="nil"/>
          <w:bottom w:val="nil"/>
          <w:right w:val="nil"/>
          <w:between w:val="nil"/>
        </w:pBdr>
        <w:rPr>
          <w:rFonts w:asciiTheme="majorHAnsi" w:hAnsiTheme="majorHAnsi" w:cstheme="majorHAnsi"/>
          <w:highlight w:val="magenta"/>
        </w:rPr>
      </w:pPr>
      <w:r w:rsidRPr="002E7ACE">
        <w:rPr>
          <w:rFonts w:asciiTheme="majorHAnsi" w:hAnsiTheme="majorHAnsi" w:cstheme="majorHAnsi"/>
          <w:b/>
          <w:highlight w:val="magenta"/>
        </w:rPr>
        <w:t>Unclaimed Amounts Database</w:t>
      </w:r>
      <w:r w:rsidRPr="002E7ACE">
        <w:rPr>
          <w:rFonts w:asciiTheme="majorHAnsi" w:hAnsiTheme="majorHAnsi" w:cstheme="majorHAnsi"/>
          <w:highlight w:val="magenta"/>
        </w:rPr>
        <w:t>: Tracking pending payments to investors</w:t>
      </w:r>
    </w:p>
    <w:p w14:paraId="1633F99D" w14:textId="77777777" w:rsidR="009C4BA0" w:rsidRPr="00753F44" w:rsidRDefault="009C4BA0" w:rsidP="009A5D52">
      <w:pPr>
        <w:pBdr>
          <w:top w:val="nil"/>
          <w:left w:val="nil"/>
          <w:bottom w:val="nil"/>
          <w:right w:val="nil"/>
          <w:between w:val="nil"/>
        </w:pBdr>
        <w:rPr>
          <w:rFonts w:asciiTheme="majorHAnsi" w:hAnsiTheme="majorHAnsi" w:cstheme="majorHAnsi"/>
        </w:rPr>
      </w:pPr>
    </w:p>
    <w:p w14:paraId="5C5EBD16" w14:textId="77777777" w:rsidR="00907C50" w:rsidRPr="00753F44" w:rsidRDefault="00907C50" w:rsidP="009A5D52">
      <w:pPr>
        <w:pBdr>
          <w:top w:val="nil"/>
          <w:left w:val="nil"/>
          <w:bottom w:val="nil"/>
          <w:right w:val="nil"/>
          <w:between w:val="nil"/>
        </w:pBdr>
        <w:rPr>
          <w:rFonts w:asciiTheme="majorHAnsi" w:hAnsiTheme="majorHAnsi" w:cstheme="majorHAnsi"/>
        </w:rPr>
      </w:pPr>
    </w:p>
    <w:p w14:paraId="74B7214B" w14:textId="77777777" w:rsidR="009C4BA0" w:rsidRPr="00753F44" w:rsidRDefault="009C4BA0" w:rsidP="009A5D52">
      <w:pPr>
        <w:pBdr>
          <w:top w:val="nil"/>
          <w:left w:val="nil"/>
          <w:bottom w:val="nil"/>
          <w:right w:val="nil"/>
          <w:between w:val="nil"/>
        </w:pBdr>
        <w:rPr>
          <w:rFonts w:asciiTheme="majorHAnsi" w:hAnsiTheme="majorHAnsi" w:cstheme="majorHAnsi"/>
        </w:rPr>
      </w:pPr>
    </w:p>
    <w:p w14:paraId="1F75AF23" w14:textId="77777777"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lastRenderedPageBreak/>
        <w:t>2.1. The Foundational Entities: Defining the Dummy Data</w:t>
      </w:r>
    </w:p>
    <w:p w14:paraId="00CC97B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The model is built upon a universe of dummy data for AMCs and investors, providing the essential context for all subsequent examples.</w:t>
      </w:r>
    </w:p>
    <w:p w14:paraId="43E47A87" w14:textId="77777777" w:rsidR="0078134C" w:rsidRPr="00753F44" w:rsidRDefault="00000000" w:rsidP="009A5D52">
      <w:pPr>
        <w:pStyle w:val="Heading5"/>
        <w:spacing w:before="0" w:after="0"/>
        <w:rPr>
          <w:rFonts w:asciiTheme="majorHAnsi" w:hAnsiTheme="majorHAnsi" w:cstheme="majorHAnsi"/>
          <w:sz w:val="22"/>
          <w:szCs w:val="22"/>
        </w:rPr>
      </w:pPr>
      <w:r w:rsidRPr="00753F44">
        <w:rPr>
          <w:rFonts w:asciiTheme="majorHAnsi" w:hAnsiTheme="majorHAnsi" w:cstheme="majorHAnsi"/>
          <w:sz w:val="22"/>
          <w:szCs w:val="22"/>
        </w:rPr>
        <w:t>Table 1: Dummy AMC and Scheme Database</w:t>
      </w:r>
    </w:p>
    <w:p w14:paraId="2F3D785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2E7ACE">
        <w:rPr>
          <w:rFonts w:asciiTheme="majorHAnsi" w:hAnsiTheme="majorHAnsi" w:cstheme="majorHAnsi"/>
          <w:highlight w:val="magenta"/>
        </w:rPr>
        <w:t>This table serves as the master registry of all available schemes, including different types, plans, and options.</w:t>
      </w:r>
    </w:p>
    <w:tbl>
      <w:tblPr>
        <w:tblStyle w:val="a"/>
        <w:tblW w:w="101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3"/>
        <w:gridCol w:w="1371"/>
        <w:gridCol w:w="1315"/>
        <w:gridCol w:w="1371"/>
        <w:gridCol w:w="1371"/>
        <w:gridCol w:w="1237"/>
        <w:gridCol w:w="1371"/>
        <w:gridCol w:w="1090"/>
      </w:tblGrid>
      <w:tr w:rsidR="0078134C" w:rsidRPr="00753F44" w14:paraId="4DF849DE" w14:textId="77777777" w:rsidTr="004D20C2">
        <w:trPr>
          <w:tblHeader/>
        </w:trPr>
        <w:tc>
          <w:tcPr>
            <w:tcW w:w="1043" w:type="dxa"/>
            <w:tcMar>
              <w:top w:w="0" w:type="dxa"/>
              <w:left w:w="0" w:type="dxa"/>
              <w:bottom w:w="0" w:type="dxa"/>
              <w:right w:w="0" w:type="dxa"/>
            </w:tcMar>
          </w:tcPr>
          <w:p w14:paraId="643E8B1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71" w:type="dxa"/>
            <w:tcMar>
              <w:top w:w="0" w:type="dxa"/>
              <w:left w:w="0" w:type="dxa"/>
              <w:bottom w:w="0" w:type="dxa"/>
              <w:right w:w="0" w:type="dxa"/>
            </w:tcMar>
          </w:tcPr>
          <w:p w14:paraId="4E6B5B0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AMC_Name</w:t>
            </w:r>
          </w:p>
        </w:tc>
        <w:tc>
          <w:tcPr>
            <w:tcW w:w="1315" w:type="dxa"/>
            <w:tcMar>
              <w:top w:w="0" w:type="dxa"/>
              <w:left w:w="0" w:type="dxa"/>
              <w:bottom w:w="0" w:type="dxa"/>
              <w:right w:w="0" w:type="dxa"/>
            </w:tcMar>
          </w:tcPr>
          <w:p w14:paraId="0791168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371" w:type="dxa"/>
            <w:tcMar>
              <w:top w:w="0" w:type="dxa"/>
              <w:left w:w="0" w:type="dxa"/>
              <w:bottom w:w="0" w:type="dxa"/>
              <w:right w:w="0" w:type="dxa"/>
            </w:tcMar>
          </w:tcPr>
          <w:p w14:paraId="641A2F3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Scheme_Name</w:t>
            </w:r>
          </w:p>
        </w:tc>
        <w:tc>
          <w:tcPr>
            <w:tcW w:w="1371" w:type="dxa"/>
            <w:tcMar>
              <w:top w:w="0" w:type="dxa"/>
              <w:left w:w="0" w:type="dxa"/>
              <w:bottom w:w="0" w:type="dxa"/>
              <w:right w:w="0" w:type="dxa"/>
            </w:tcMar>
          </w:tcPr>
          <w:p w14:paraId="5B91C8E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Scheme_Type</w:t>
            </w:r>
          </w:p>
        </w:tc>
        <w:tc>
          <w:tcPr>
            <w:tcW w:w="1237" w:type="dxa"/>
            <w:tcMar>
              <w:top w:w="0" w:type="dxa"/>
              <w:left w:w="0" w:type="dxa"/>
              <w:bottom w:w="0" w:type="dxa"/>
              <w:right w:w="0" w:type="dxa"/>
            </w:tcMar>
          </w:tcPr>
          <w:p w14:paraId="02D494F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Plan_Type</w:t>
            </w:r>
          </w:p>
        </w:tc>
        <w:tc>
          <w:tcPr>
            <w:tcW w:w="1371" w:type="dxa"/>
            <w:tcMar>
              <w:top w:w="0" w:type="dxa"/>
              <w:left w:w="0" w:type="dxa"/>
              <w:bottom w:w="0" w:type="dxa"/>
              <w:right w:w="0" w:type="dxa"/>
            </w:tcMar>
          </w:tcPr>
          <w:p w14:paraId="306496A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Option_Type</w:t>
            </w:r>
          </w:p>
        </w:tc>
        <w:tc>
          <w:tcPr>
            <w:tcW w:w="1090" w:type="dxa"/>
            <w:tcMar>
              <w:top w:w="0" w:type="dxa"/>
              <w:left w:w="0" w:type="dxa"/>
              <w:bottom w:w="0" w:type="dxa"/>
              <w:right w:w="0" w:type="dxa"/>
            </w:tcMar>
          </w:tcPr>
          <w:p w14:paraId="1DF4A8B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NAV (₹)</w:t>
            </w:r>
          </w:p>
        </w:tc>
      </w:tr>
      <w:tr w:rsidR="0078134C" w:rsidRPr="00753F44" w14:paraId="3FEBDE30" w14:textId="77777777" w:rsidTr="004D20C2">
        <w:tc>
          <w:tcPr>
            <w:tcW w:w="1043" w:type="dxa"/>
            <w:tcMar>
              <w:top w:w="0" w:type="dxa"/>
              <w:left w:w="0" w:type="dxa"/>
              <w:bottom w:w="0" w:type="dxa"/>
              <w:right w:w="0" w:type="dxa"/>
            </w:tcMar>
          </w:tcPr>
          <w:p w14:paraId="4936B2F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71" w:type="dxa"/>
            <w:tcMar>
              <w:top w:w="0" w:type="dxa"/>
              <w:left w:w="0" w:type="dxa"/>
              <w:bottom w:w="0" w:type="dxa"/>
              <w:right w:w="0" w:type="dxa"/>
            </w:tcMar>
          </w:tcPr>
          <w:p w14:paraId="527DC95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Visionary Mutual Fund</w:t>
            </w:r>
          </w:p>
        </w:tc>
        <w:tc>
          <w:tcPr>
            <w:tcW w:w="1315" w:type="dxa"/>
            <w:tcMar>
              <w:top w:w="0" w:type="dxa"/>
              <w:left w:w="0" w:type="dxa"/>
              <w:bottom w:w="0" w:type="dxa"/>
              <w:right w:w="0" w:type="dxa"/>
            </w:tcMar>
          </w:tcPr>
          <w:p w14:paraId="3EA0D26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371" w:type="dxa"/>
            <w:tcMar>
              <w:top w:w="0" w:type="dxa"/>
              <w:left w:w="0" w:type="dxa"/>
              <w:bottom w:w="0" w:type="dxa"/>
              <w:right w:w="0" w:type="dxa"/>
            </w:tcMar>
          </w:tcPr>
          <w:p w14:paraId="3AB3EF0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Visionary Bluechip Fund</w:t>
            </w:r>
          </w:p>
        </w:tc>
        <w:tc>
          <w:tcPr>
            <w:tcW w:w="1371" w:type="dxa"/>
            <w:tcMar>
              <w:top w:w="0" w:type="dxa"/>
              <w:left w:w="0" w:type="dxa"/>
              <w:bottom w:w="0" w:type="dxa"/>
              <w:right w:w="0" w:type="dxa"/>
            </w:tcMar>
          </w:tcPr>
          <w:p w14:paraId="23E5382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Equity</w:t>
            </w:r>
          </w:p>
        </w:tc>
        <w:tc>
          <w:tcPr>
            <w:tcW w:w="1237" w:type="dxa"/>
            <w:tcMar>
              <w:top w:w="0" w:type="dxa"/>
              <w:left w:w="0" w:type="dxa"/>
              <w:bottom w:w="0" w:type="dxa"/>
              <w:right w:w="0" w:type="dxa"/>
            </w:tcMar>
          </w:tcPr>
          <w:p w14:paraId="2BA7355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Direct</w:t>
            </w:r>
          </w:p>
        </w:tc>
        <w:tc>
          <w:tcPr>
            <w:tcW w:w="1371" w:type="dxa"/>
            <w:tcMar>
              <w:top w:w="0" w:type="dxa"/>
              <w:left w:w="0" w:type="dxa"/>
              <w:bottom w:w="0" w:type="dxa"/>
              <w:right w:w="0" w:type="dxa"/>
            </w:tcMar>
          </w:tcPr>
          <w:p w14:paraId="48B6EF6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Growth</w:t>
            </w:r>
          </w:p>
        </w:tc>
        <w:tc>
          <w:tcPr>
            <w:tcW w:w="1090" w:type="dxa"/>
            <w:tcMar>
              <w:top w:w="0" w:type="dxa"/>
              <w:left w:w="0" w:type="dxa"/>
              <w:bottom w:w="0" w:type="dxa"/>
              <w:right w:w="0" w:type="dxa"/>
            </w:tcMar>
          </w:tcPr>
          <w:p w14:paraId="2D0BFCB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250.00</w:t>
            </w:r>
          </w:p>
        </w:tc>
      </w:tr>
      <w:tr w:rsidR="0078134C" w:rsidRPr="00753F44" w14:paraId="1F6E7E83" w14:textId="77777777" w:rsidTr="004D20C2">
        <w:tc>
          <w:tcPr>
            <w:tcW w:w="1043" w:type="dxa"/>
            <w:tcMar>
              <w:top w:w="0" w:type="dxa"/>
              <w:left w:w="0" w:type="dxa"/>
              <w:bottom w:w="0" w:type="dxa"/>
              <w:right w:w="0" w:type="dxa"/>
            </w:tcMar>
          </w:tcPr>
          <w:p w14:paraId="56B7B71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71" w:type="dxa"/>
            <w:tcMar>
              <w:top w:w="0" w:type="dxa"/>
              <w:left w:w="0" w:type="dxa"/>
              <w:bottom w:w="0" w:type="dxa"/>
              <w:right w:w="0" w:type="dxa"/>
            </w:tcMar>
          </w:tcPr>
          <w:p w14:paraId="60F8F86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Visionary Mutual Fund</w:t>
            </w:r>
          </w:p>
        </w:tc>
        <w:tc>
          <w:tcPr>
            <w:tcW w:w="1315" w:type="dxa"/>
            <w:tcMar>
              <w:top w:w="0" w:type="dxa"/>
              <w:left w:w="0" w:type="dxa"/>
              <w:bottom w:w="0" w:type="dxa"/>
              <w:right w:w="0" w:type="dxa"/>
            </w:tcMar>
          </w:tcPr>
          <w:p w14:paraId="4A5D6C1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S002</w:t>
            </w:r>
          </w:p>
        </w:tc>
        <w:tc>
          <w:tcPr>
            <w:tcW w:w="1371" w:type="dxa"/>
            <w:tcMar>
              <w:top w:w="0" w:type="dxa"/>
              <w:left w:w="0" w:type="dxa"/>
              <w:bottom w:w="0" w:type="dxa"/>
              <w:right w:w="0" w:type="dxa"/>
            </w:tcMar>
          </w:tcPr>
          <w:p w14:paraId="7D0899C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Visionary Liquid Fund</w:t>
            </w:r>
          </w:p>
        </w:tc>
        <w:tc>
          <w:tcPr>
            <w:tcW w:w="1371" w:type="dxa"/>
            <w:tcMar>
              <w:top w:w="0" w:type="dxa"/>
              <w:left w:w="0" w:type="dxa"/>
              <w:bottom w:w="0" w:type="dxa"/>
              <w:right w:w="0" w:type="dxa"/>
            </w:tcMar>
          </w:tcPr>
          <w:p w14:paraId="4E01397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Debt</w:t>
            </w:r>
          </w:p>
        </w:tc>
        <w:tc>
          <w:tcPr>
            <w:tcW w:w="1237" w:type="dxa"/>
            <w:tcMar>
              <w:top w:w="0" w:type="dxa"/>
              <w:left w:w="0" w:type="dxa"/>
              <w:bottom w:w="0" w:type="dxa"/>
              <w:right w:w="0" w:type="dxa"/>
            </w:tcMar>
          </w:tcPr>
          <w:p w14:paraId="20059A8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Direct</w:t>
            </w:r>
          </w:p>
        </w:tc>
        <w:tc>
          <w:tcPr>
            <w:tcW w:w="1371" w:type="dxa"/>
            <w:tcMar>
              <w:top w:w="0" w:type="dxa"/>
              <w:left w:w="0" w:type="dxa"/>
              <w:bottom w:w="0" w:type="dxa"/>
              <w:right w:w="0" w:type="dxa"/>
            </w:tcMar>
          </w:tcPr>
          <w:p w14:paraId="1205741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Growth</w:t>
            </w:r>
          </w:p>
        </w:tc>
        <w:tc>
          <w:tcPr>
            <w:tcW w:w="1090" w:type="dxa"/>
            <w:tcMar>
              <w:top w:w="0" w:type="dxa"/>
              <w:left w:w="0" w:type="dxa"/>
              <w:bottom w:w="0" w:type="dxa"/>
              <w:right w:w="0" w:type="dxa"/>
            </w:tcMar>
          </w:tcPr>
          <w:p w14:paraId="7643BB1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1,200.00</w:t>
            </w:r>
          </w:p>
        </w:tc>
      </w:tr>
      <w:tr w:rsidR="0078134C" w:rsidRPr="00753F44" w14:paraId="40DA0BA0" w14:textId="77777777" w:rsidTr="004D20C2">
        <w:tc>
          <w:tcPr>
            <w:tcW w:w="1043" w:type="dxa"/>
            <w:tcMar>
              <w:top w:w="0" w:type="dxa"/>
              <w:left w:w="0" w:type="dxa"/>
              <w:bottom w:w="0" w:type="dxa"/>
              <w:right w:w="0" w:type="dxa"/>
            </w:tcMar>
          </w:tcPr>
          <w:p w14:paraId="6CF830C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A002</w:t>
            </w:r>
          </w:p>
        </w:tc>
        <w:tc>
          <w:tcPr>
            <w:tcW w:w="1371" w:type="dxa"/>
            <w:tcMar>
              <w:top w:w="0" w:type="dxa"/>
              <w:left w:w="0" w:type="dxa"/>
              <w:bottom w:w="0" w:type="dxa"/>
              <w:right w:w="0" w:type="dxa"/>
            </w:tcMar>
          </w:tcPr>
          <w:p w14:paraId="0874C75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Progressive AMC</w:t>
            </w:r>
          </w:p>
        </w:tc>
        <w:tc>
          <w:tcPr>
            <w:tcW w:w="1315" w:type="dxa"/>
            <w:tcMar>
              <w:top w:w="0" w:type="dxa"/>
              <w:left w:w="0" w:type="dxa"/>
              <w:bottom w:w="0" w:type="dxa"/>
              <w:right w:w="0" w:type="dxa"/>
            </w:tcMar>
          </w:tcPr>
          <w:p w14:paraId="03104E8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S003</w:t>
            </w:r>
          </w:p>
        </w:tc>
        <w:tc>
          <w:tcPr>
            <w:tcW w:w="1371" w:type="dxa"/>
            <w:tcMar>
              <w:top w:w="0" w:type="dxa"/>
              <w:left w:w="0" w:type="dxa"/>
              <w:bottom w:w="0" w:type="dxa"/>
              <w:right w:w="0" w:type="dxa"/>
            </w:tcMar>
          </w:tcPr>
          <w:p w14:paraId="23A0E5B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Progressive Midcap Fund</w:t>
            </w:r>
          </w:p>
        </w:tc>
        <w:tc>
          <w:tcPr>
            <w:tcW w:w="1371" w:type="dxa"/>
            <w:tcMar>
              <w:top w:w="0" w:type="dxa"/>
              <w:left w:w="0" w:type="dxa"/>
              <w:bottom w:w="0" w:type="dxa"/>
              <w:right w:w="0" w:type="dxa"/>
            </w:tcMar>
          </w:tcPr>
          <w:p w14:paraId="6E9A379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Equity</w:t>
            </w:r>
          </w:p>
        </w:tc>
        <w:tc>
          <w:tcPr>
            <w:tcW w:w="1237" w:type="dxa"/>
            <w:tcMar>
              <w:top w:w="0" w:type="dxa"/>
              <w:left w:w="0" w:type="dxa"/>
              <w:bottom w:w="0" w:type="dxa"/>
              <w:right w:w="0" w:type="dxa"/>
            </w:tcMar>
          </w:tcPr>
          <w:p w14:paraId="2D53619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Regular</w:t>
            </w:r>
          </w:p>
        </w:tc>
        <w:tc>
          <w:tcPr>
            <w:tcW w:w="1371" w:type="dxa"/>
            <w:tcMar>
              <w:top w:w="0" w:type="dxa"/>
              <w:left w:w="0" w:type="dxa"/>
              <w:bottom w:w="0" w:type="dxa"/>
              <w:right w:w="0" w:type="dxa"/>
            </w:tcMar>
          </w:tcPr>
          <w:p w14:paraId="72D4A21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Growth</w:t>
            </w:r>
          </w:p>
        </w:tc>
        <w:tc>
          <w:tcPr>
            <w:tcW w:w="1090" w:type="dxa"/>
            <w:tcMar>
              <w:top w:w="0" w:type="dxa"/>
              <w:left w:w="0" w:type="dxa"/>
              <w:bottom w:w="0" w:type="dxa"/>
              <w:right w:w="0" w:type="dxa"/>
            </w:tcMar>
          </w:tcPr>
          <w:p w14:paraId="625A64C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80.00</w:t>
            </w:r>
          </w:p>
        </w:tc>
      </w:tr>
      <w:tr w:rsidR="0078134C" w:rsidRPr="00753F44" w14:paraId="6C470E7E" w14:textId="77777777" w:rsidTr="004D20C2">
        <w:tc>
          <w:tcPr>
            <w:tcW w:w="1043" w:type="dxa"/>
            <w:tcMar>
              <w:top w:w="0" w:type="dxa"/>
              <w:left w:w="0" w:type="dxa"/>
              <w:bottom w:w="0" w:type="dxa"/>
              <w:right w:w="0" w:type="dxa"/>
            </w:tcMar>
          </w:tcPr>
          <w:p w14:paraId="07FCDC5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A003</w:t>
            </w:r>
          </w:p>
        </w:tc>
        <w:tc>
          <w:tcPr>
            <w:tcW w:w="1371" w:type="dxa"/>
            <w:tcMar>
              <w:top w:w="0" w:type="dxa"/>
              <w:left w:w="0" w:type="dxa"/>
              <w:bottom w:w="0" w:type="dxa"/>
              <w:right w:w="0" w:type="dxa"/>
            </w:tcMar>
          </w:tcPr>
          <w:p w14:paraId="0A9D6F3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Horizon Fund House</w:t>
            </w:r>
          </w:p>
        </w:tc>
        <w:tc>
          <w:tcPr>
            <w:tcW w:w="1315" w:type="dxa"/>
            <w:tcMar>
              <w:top w:w="0" w:type="dxa"/>
              <w:left w:w="0" w:type="dxa"/>
              <w:bottom w:w="0" w:type="dxa"/>
              <w:right w:w="0" w:type="dxa"/>
            </w:tcMar>
          </w:tcPr>
          <w:p w14:paraId="54C1402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S004</w:t>
            </w:r>
          </w:p>
        </w:tc>
        <w:tc>
          <w:tcPr>
            <w:tcW w:w="1371" w:type="dxa"/>
            <w:tcMar>
              <w:top w:w="0" w:type="dxa"/>
              <w:left w:w="0" w:type="dxa"/>
              <w:bottom w:w="0" w:type="dxa"/>
              <w:right w:w="0" w:type="dxa"/>
            </w:tcMar>
          </w:tcPr>
          <w:p w14:paraId="14C67BC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Horizon Debt Fund</w:t>
            </w:r>
          </w:p>
        </w:tc>
        <w:tc>
          <w:tcPr>
            <w:tcW w:w="1371" w:type="dxa"/>
            <w:tcMar>
              <w:top w:w="0" w:type="dxa"/>
              <w:left w:w="0" w:type="dxa"/>
              <w:bottom w:w="0" w:type="dxa"/>
              <w:right w:w="0" w:type="dxa"/>
            </w:tcMar>
          </w:tcPr>
          <w:p w14:paraId="1D87147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Debt</w:t>
            </w:r>
          </w:p>
        </w:tc>
        <w:tc>
          <w:tcPr>
            <w:tcW w:w="1237" w:type="dxa"/>
            <w:tcMar>
              <w:top w:w="0" w:type="dxa"/>
              <w:left w:w="0" w:type="dxa"/>
              <w:bottom w:w="0" w:type="dxa"/>
              <w:right w:w="0" w:type="dxa"/>
            </w:tcMar>
          </w:tcPr>
          <w:p w14:paraId="622952F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Direct</w:t>
            </w:r>
          </w:p>
        </w:tc>
        <w:tc>
          <w:tcPr>
            <w:tcW w:w="1371" w:type="dxa"/>
            <w:tcMar>
              <w:top w:w="0" w:type="dxa"/>
              <w:left w:w="0" w:type="dxa"/>
              <w:bottom w:w="0" w:type="dxa"/>
              <w:right w:w="0" w:type="dxa"/>
            </w:tcMar>
          </w:tcPr>
          <w:p w14:paraId="666125A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IDCW Payout</w:t>
            </w:r>
          </w:p>
        </w:tc>
        <w:tc>
          <w:tcPr>
            <w:tcW w:w="1090" w:type="dxa"/>
            <w:tcMar>
              <w:top w:w="0" w:type="dxa"/>
              <w:left w:w="0" w:type="dxa"/>
              <w:bottom w:w="0" w:type="dxa"/>
              <w:right w:w="0" w:type="dxa"/>
            </w:tcMar>
          </w:tcPr>
          <w:p w14:paraId="37EF240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1,050.00</w:t>
            </w:r>
          </w:p>
        </w:tc>
      </w:tr>
      <w:tr w:rsidR="0078134C" w:rsidRPr="00753F44" w14:paraId="67B49E6B" w14:textId="77777777" w:rsidTr="004D20C2">
        <w:tc>
          <w:tcPr>
            <w:tcW w:w="1043" w:type="dxa"/>
            <w:tcMar>
              <w:top w:w="0" w:type="dxa"/>
              <w:left w:w="0" w:type="dxa"/>
              <w:bottom w:w="0" w:type="dxa"/>
              <w:right w:w="0" w:type="dxa"/>
            </w:tcMar>
          </w:tcPr>
          <w:p w14:paraId="7D03D6B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A004</w:t>
            </w:r>
          </w:p>
        </w:tc>
        <w:tc>
          <w:tcPr>
            <w:tcW w:w="1371" w:type="dxa"/>
            <w:tcMar>
              <w:top w:w="0" w:type="dxa"/>
              <w:left w:w="0" w:type="dxa"/>
              <w:bottom w:w="0" w:type="dxa"/>
              <w:right w:w="0" w:type="dxa"/>
            </w:tcMar>
          </w:tcPr>
          <w:p w14:paraId="1750BCF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Pinnacle Funds</w:t>
            </w:r>
          </w:p>
        </w:tc>
        <w:tc>
          <w:tcPr>
            <w:tcW w:w="1315" w:type="dxa"/>
            <w:tcMar>
              <w:top w:w="0" w:type="dxa"/>
              <w:left w:w="0" w:type="dxa"/>
              <w:bottom w:w="0" w:type="dxa"/>
              <w:right w:w="0" w:type="dxa"/>
            </w:tcMar>
          </w:tcPr>
          <w:p w14:paraId="0F6F0AA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S005</w:t>
            </w:r>
          </w:p>
        </w:tc>
        <w:tc>
          <w:tcPr>
            <w:tcW w:w="1371" w:type="dxa"/>
            <w:tcMar>
              <w:top w:w="0" w:type="dxa"/>
              <w:left w:w="0" w:type="dxa"/>
              <w:bottom w:w="0" w:type="dxa"/>
              <w:right w:w="0" w:type="dxa"/>
            </w:tcMar>
          </w:tcPr>
          <w:p w14:paraId="31F8933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Pinnacle Hybrid Fund</w:t>
            </w:r>
          </w:p>
        </w:tc>
        <w:tc>
          <w:tcPr>
            <w:tcW w:w="1371" w:type="dxa"/>
            <w:tcMar>
              <w:top w:w="0" w:type="dxa"/>
              <w:left w:w="0" w:type="dxa"/>
              <w:bottom w:w="0" w:type="dxa"/>
              <w:right w:w="0" w:type="dxa"/>
            </w:tcMar>
          </w:tcPr>
          <w:p w14:paraId="28348A0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Hybrid</w:t>
            </w:r>
          </w:p>
        </w:tc>
        <w:tc>
          <w:tcPr>
            <w:tcW w:w="1237" w:type="dxa"/>
            <w:tcMar>
              <w:top w:w="0" w:type="dxa"/>
              <w:left w:w="0" w:type="dxa"/>
              <w:bottom w:w="0" w:type="dxa"/>
              <w:right w:w="0" w:type="dxa"/>
            </w:tcMar>
          </w:tcPr>
          <w:p w14:paraId="02A13C9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Direct</w:t>
            </w:r>
          </w:p>
        </w:tc>
        <w:tc>
          <w:tcPr>
            <w:tcW w:w="1371" w:type="dxa"/>
            <w:tcMar>
              <w:top w:w="0" w:type="dxa"/>
              <w:left w:w="0" w:type="dxa"/>
              <w:bottom w:w="0" w:type="dxa"/>
              <w:right w:w="0" w:type="dxa"/>
            </w:tcMar>
          </w:tcPr>
          <w:p w14:paraId="7E9D355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IDCW Reinvestment</w:t>
            </w:r>
          </w:p>
        </w:tc>
        <w:tc>
          <w:tcPr>
            <w:tcW w:w="1090" w:type="dxa"/>
            <w:tcMar>
              <w:top w:w="0" w:type="dxa"/>
              <w:left w:w="0" w:type="dxa"/>
              <w:bottom w:w="0" w:type="dxa"/>
              <w:right w:w="0" w:type="dxa"/>
            </w:tcMar>
          </w:tcPr>
          <w:p w14:paraId="7014C41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150.00</w:t>
            </w:r>
          </w:p>
        </w:tc>
      </w:tr>
      <w:tr w:rsidR="0078134C" w:rsidRPr="00753F44" w14:paraId="5AB68AD3" w14:textId="77777777" w:rsidTr="004D20C2">
        <w:tc>
          <w:tcPr>
            <w:tcW w:w="1043" w:type="dxa"/>
            <w:tcMar>
              <w:top w:w="0" w:type="dxa"/>
              <w:left w:w="0" w:type="dxa"/>
              <w:bottom w:w="0" w:type="dxa"/>
              <w:right w:w="0" w:type="dxa"/>
            </w:tcMar>
          </w:tcPr>
          <w:p w14:paraId="172E61E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A005</w:t>
            </w:r>
          </w:p>
        </w:tc>
        <w:tc>
          <w:tcPr>
            <w:tcW w:w="1371" w:type="dxa"/>
            <w:tcMar>
              <w:top w:w="0" w:type="dxa"/>
              <w:left w:w="0" w:type="dxa"/>
              <w:bottom w:w="0" w:type="dxa"/>
              <w:right w:w="0" w:type="dxa"/>
            </w:tcMar>
          </w:tcPr>
          <w:p w14:paraId="696E145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Star Capital MF</w:t>
            </w:r>
          </w:p>
        </w:tc>
        <w:tc>
          <w:tcPr>
            <w:tcW w:w="1315" w:type="dxa"/>
            <w:tcMar>
              <w:top w:w="0" w:type="dxa"/>
              <w:left w:w="0" w:type="dxa"/>
              <w:bottom w:w="0" w:type="dxa"/>
              <w:right w:w="0" w:type="dxa"/>
            </w:tcMar>
          </w:tcPr>
          <w:p w14:paraId="3F0EFD0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S006</w:t>
            </w:r>
          </w:p>
        </w:tc>
        <w:tc>
          <w:tcPr>
            <w:tcW w:w="1371" w:type="dxa"/>
            <w:tcMar>
              <w:top w:w="0" w:type="dxa"/>
              <w:left w:w="0" w:type="dxa"/>
              <w:bottom w:w="0" w:type="dxa"/>
              <w:right w:w="0" w:type="dxa"/>
            </w:tcMar>
          </w:tcPr>
          <w:p w14:paraId="3D0E1B4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Star Small Cap Fund</w:t>
            </w:r>
          </w:p>
        </w:tc>
        <w:tc>
          <w:tcPr>
            <w:tcW w:w="1371" w:type="dxa"/>
            <w:tcMar>
              <w:top w:w="0" w:type="dxa"/>
              <w:left w:w="0" w:type="dxa"/>
              <w:bottom w:w="0" w:type="dxa"/>
              <w:right w:w="0" w:type="dxa"/>
            </w:tcMar>
          </w:tcPr>
          <w:p w14:paraId="6139914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Equity</w:t>
            </w:r>
          </w:p>
        </w:tc>
        <w:tc>
          <w:tcPr>
            <w:tcW w:w="1237" w:type="dxa"/>
            <w:tcMar>
              <w:top w:w="0" w:type="dxa"/>
              <w:left w:w="0" w:type="dxa"/>
              <w:bottom w:w="0" w:type="dxa"/>
              <w:right w:w="0" w:type="dxa"/>
            </w:tcMar>
          </w:tcPr>
          <w:p w14:paraId="7886BE0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Direct</w:t>
            </w:r>
          </w:p>
        </w:tc>
        <w:tc>
          <w:tcPr>
            <w:tcW w:w="1371" w:type="dxa"/>
            <w:tcMar>
              <w:top w:w="0" w:type="dxa"/>
              <w:left w:w="0" w:type="dxa"/>
              <w:bottom w:w="0" w:type="dxa"/>
              <w:right w:w="0" w:type="dxa"/>
            </w:tcMar>
          </w:tcPr>
          <w:p w14:paraId="643635E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Growth</w:t>
            </w:r>
          </w:p>
        </w:tc>
        <w:tc>
          <w:tcPr>
            <w:tcW w:w="1090" w:type="dxa"/>
            <w:tcMar>
              <w:top w:w="0" w:type="dxa"/>
              <w:left w:w="0" w:type="dxa"/>
              <w:bottom w:w="0" w:type="dxa"/>
              <w:right w:w="0" w:type="dxa"/>
            </w:tcMar>
          </w:tcPr>
          <w:p w14:paraId="0EBF449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125.00</w:t>
            </w:r>
          </w:p>
        </w:tc>
      </w:tr>
    </w:tbl>
    <w:p w14:paraId="07005026" w14:textId="77777777" w:rsidR="009A5D52" w:rsidRPr="00753F44" w:rsidRDefault="009A5D52" w:rsidP="009A5D52">
      <w:pPr>
        <w:pStyle w:val="Heading5"/>
        <w:spacing w:before="0" w:after="0"/>
        <w:rPr>
          <w:rFonts w:asciiTheme="majorHAnsi" w:hAnsiTheme="majorHAnsi" w:cstheme="majorHAnsi"/>
          <w:sz w:val="22"/>
          <w:szCs w:val="22"/>
        </w:rPr>
      </w:pPr>
    </w:p>
    <w:p w14:paraId="27F8AF2C" w14:textId="606B148D" w:rsidR="0078134C" w:rsidRPr="00753F44" w:rsidRDefault="00000000" w:rsidP="009A5D52">
      <w:pPr>
        <w:pStyle w:val="Heading5"/>
        <w:spacing w:before="0" w:after="0"/>
        <w:rPr>
          <w:rFonts w:asciiTheme="majorHAnsi" w:hAnsiTheme="majorHAnsi" w:cstheme="majorHAnsi"/>
          <w:sz w:val="22"/>
          <w:szCs w:val="22"/>
        </w:rPr>
      </w:pPr>
      <w:r w:rsidRPr="00753F44">
        <w:rPr>
          <w:rFonts w:asciiTheme="majorHAnsi" w:hAnsiTheme="majorHAnsi" w:cstheme="majorHAnsi"/>
          <w:sz w:val="22"/>
          <w:szCs w:val="22"/>
        </w:rPr>
        <w:t>Table 2: Dummy Investor Database</w:t>
      </w:r>
    </w:p>
    <w:p w14:paraId="0A6501C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2E7ACE">
        <w:rPr>
          <w:rFonts w:asciiTheme="majorHAnsi" w:hAnsiTheme="majorHAnsi" w:cstheme="majorHAnsi"/>
          <w:highlight w:val="magenta"/>
        </w:rPr>
        <w:t>This table contains the core KYC and personal details for 20 investors. For a complete KYC process, a PAN card is mandatory.</w:t>
      </w:r>
    </w:p>
    <w:tbl>
      <w:tblPr>
        <w:tblStyle w:val="a0"/>
        <w:tblW w:w="101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4"/>
        <w:gridCol w:w="925"/>
        <w:gridCol w:w="925"/>
        <w:gridCol w:w="925"/>
        <w:gridCol w:w="925"/>
        <w:gridCol w:w="925"/>
        <w:gridCol w:w="925"/>
        <w:gridCol w:w="925"/>
        <w:gridCol w:w="925"/>
        <w:gridCol w:w="925"/>
        <w:gridCol w:w="925"/>
      </w:tblGrid>
      <w:tr w:rsidR="0078134C" w:rsidRPr="00753F44" w14:paraId="7DED4C54" w14:textId="77777777" w:rsidTr="004D20C2">
        <w:trPr>
          <w:tblHeader/>
        </w:trPr>
        <w:tc>
          <w:tcPr>
            <w:tcW w:w="924" w:type="dxa"/>
            <w:tcMar>
              <w:top w:w="0" w:type="dxa"/>
              <w:left w:w="0" w:type="dxa"/>
              <w:bottom w:w="0" w:type="dxa"/>
              <w:right w:w="0" w:type="dxa"/>
            </w:tcMar>
          </w:tcPr>
          <w:p w14:paraId="600109A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925" w:type="dxa"/>
            <w:tcMar>
              <w:top w:w="0" w:type="dxa"/>
              <w:left w:w="0" w:type="dxa"/>
              <w:bottom w:w="0" w:type="dxa"/>
              <w:right w:w="0" w:type="dxa"/>
            </w:tcMar>
          </w:tcPr>
          <w:p w14:paraId="22DB280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PAN</w:t>
            </w:r>
          </w:p>
        </w:tc>
        <w:tc>
          <w:tcPr>
            <w:tcW w:w="925" w:type="dxa"/>
            <w:tcMar>
              <w:top w:w="0" w:type="dxa"/>
              <w:left w:w="0" w:type="dxa"/>
              <w:bottom w:w="0" w:type="dxa"/>
              <w:right w:w="0" w:type="dxa"/>
            </w:tcMar>
          </w:tcPr>
          <w:p w14:paraId="4C9B536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Investor_Name</w:t>
            </w:r>
          </w:p>
        </w:tc>
        <w:tc>
          <w:tcPr>
            <w:tcW w:w="925" w:type="dxa"/>
            <w:tcMar>
              <w:top w:w="0" w:type="dxa"/>
              <w:left w:w="0" w:type="dxa"/>
              <w:bottom w:w="0" w:type="dxa"/>
              <w:right w:w="0" w:type="dxa"/>
            </w:tcMar>
          </w:tcPr>
          <w:p w14:paraId="7DDBA5D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Address</w:t>
            </w:r>
          </w:p>
        </w:tc>
        <w:tc>
          <w:tcPr>
            <w:tcW w:w="925" w:type="dxa"/>
            <w:tcMar>
              <w:top w:w="0" w:type="dxa"/>
              <w:left w:w="0" w:type="dxa"/>
              <w:bottom w:w="0" w:type="dxa"/>
              <w:right w:w="0" w:type="dxa"/>
            </w:tcMar>
          </w:tcPr>
          <w:p w14:paraId="6E75A92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City</w:t>
            </w:r>
          </w:p>
        </w:tc>
        <w:tc>
          <w:tcPr>
            <w:tcW w:w="925" w:type="dxa"/>
            <w:tcMar>
              <w:top w:w="0" w:type="dxa"/>
              <w:left w:w="0" w:type="dxa"/>
              <w:bottom w:w="0" w:type="dxa"/>
              <w:right w:w="0" w:type="dxa"/>
            </w:tcMar>
          </w:tcPr>
          <w:p w14:paraId="32E82A9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State</w:t>
            </w:r>
          </w:p>
        </w:tc>
        <w:tc>
          <w:tcPr>
            <w:tcW w:w="925" w:type="dxa"/>
            <w:tcMar>
              <w:top w:w="0" w:type="dxa"/>
              <w:left w:w="0" w:type="dxa"/>
              <w:bottom w:w="0" w:type="dxa"/>
              <w:right w:w="0" w:type="dxa"/>
            </w:tcMar>
          </w:tcPr>
          <w:p w14:paraId="0FB6DDD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Pincode</w:t>
            </w:r>
          </w:p>
        </w:tc>
        <w:tc>
          <w:tcPr>
            <w:tcW w:w="925" w:type="dxa"/>
            <w:tcMar>
              <w:top w:w="0" w:type="dxa"/>
              <w:left w:w="0" w:type="dxa"/>
              <w:bottom w:w="0" w:type="dxa"/>
              <w:right w:w="0" w:type="dxa"/>
            </w:tcMar>
          </w:tcPr>
          <w:p w14:paraId="7568512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Email_ID</w:t>
            </w:r>
          </w:p>
        </w:tc>
        <w:tc>
          <w:tcPr>
            <w:tcW w:w="925" w:type="dxa"/>
            <w:tcMar>
              <w:top w:w="0" w:type="dxa"/>
              <w:left w:w="0" w:type="dxa"/>
              <w:bottom w:w="0" w:type="dxa"/>
              <w:right w:w="0" w:type="dxa"/>
            </w:tcMar>
          </w:tcPr>
          <w:p w14:paraId="3DFEF24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Mobile_Number</w:t>
            </w:r>
          </w:p>
        </w:tc>
        <w:tc>
          <w:tcPr>
            <w:tcW w:w="925" w:type="dxa"/>
            <w:tcMar>
              <w:top w:w="0" w:type="dxa"/>
              <w:left w:w="0" w:type="dxa"/>
              <w:bottom w:w="0" w:type="dxa"/>
              <w:right w:w="0" w:type="dxa"/>
            </w:tcMar>
          </w:tcPr>
          <w:p w14:paraId="78A274C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Date_of_Birth</w:t>
            </w:r>
          </w:p>
        </w:tc>
        <w:tc>
          <w:tcPr>
            <w:tcW w:w="925" w:type="dxa"/>
            <w:tcMar>
              <w:top w:w="0" w:type="dxa"/>
              <w:left w:w="0" w:type="dxa"/>
              <w:bottom w:w="0" w:type="dxa"/>
              <w:right w:w="0" w:type="dxa"/>
            </w:tcMar>
          </w:tcPr>
          <w:p w14:paraId="0B66B2F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KYC_Status</w:t>
            </w:r>
          </w:p>
        </w:tc>
      </w:tr>
      <w:tr w:rsidR="0078134C" w:rsidRPr="00753F44" w14:paraId="63DA1790" w14:textId="77777777" w:rsidTr="004D20C2">
        <w:tc>
          <w:tcPr>
            <w:tcW w:w="924" w:type="dxa"/>
            <w:tcMar>
              <w:top w:w="0" w:type="dxa"/>
              <w:left w:w="0" w:type="dxa"/>
              <w:bottom w:w="0" w:type="dxa"/>
              <w:right w:w="0" w:type="dxa"/>
            </w:tcMar>
          </w:tcPr>
          <w:p w14:paraId="13962A1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925" w:type="dxa"/>
            <w:tcMar>
              <w:top w:w="0" w:type="dxa"/>
              <w:left w:w="0" w:type="dxa"/>
              <w:bottom w:w="0" w:type="dxa"/>
              <w:right w:w="0" w:type="dxa"/>
            </w:tcMar>
          </w:tcPr>
          <w:p w14:paraId="02D9FD6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ABCDE1234F</w:t>
            </w:r>
          </w:p>
        </w:tc>
        <w:tc>
          <w:tcPr>
            <w:tcW w:w="925" w:type="dxa"/>
            <w:tcMar>
              <w:top w:w="0" w:type="dxa"/>
              <w:left w:w="0" w:type="dxa"/>
              <w:bottom w:w="0" w:type="dxa"/>
              <w:right w:w="0" w:type="dxa"/>
            </w:tcMar>
          </w:tcPr>
          <w:p w14:paraId="7FDAA5E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Rohan Sharma</w:t>
            </w:r>
          </w:p>
        </w:tc>
        <w:tc>
          <w:tcPr>
            <w:tcW w:w="925" w:type="dxa"/>
            <w:tcMar>
              <w:top w:w="0" w:type="dxa"/>
              <w:left w:w="0" w:type="dxa"/>
              <w:bottom w:w="0" w:type="dxa"/>
              <w:right w:w="0" w:type="dxa"/>
            </w:tcMar>
          </w:tcPr>
          <w:p w14:paraId="021BF1E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123, Green Ave</w:t>
            </w:r>
          </w:p>
        </w:tc>
        <w:tc>
          <w:tcPr>
            <w:tcW w:w="925" w:type="dxa"/>
            <w:tcMar>
              <w:top w:w="0" w:type="dxa"/>
              <w:left w:w="0" w:type="dxa"/>
              <w:bottom w:w="0" w:type="dxa"/>
              <w:right w:w="0" w:type="dxa"/>
            </w:tcMar>
          </w:tcPr>
          <w:p w14:paraId="051B167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Mumbai</w:t>
            </w:r>
          </w:p>
        </w:tc>
        <w:tc>
          <w:tcPr>
            <w:tcW w:w="925" w:type="dxa"/>
            <w:tcMar>
              <w:top w:w="0" w:type="dxa"/>
              <w:left w:w="0" w:type="dxa"/>
              <w:bottom w:w="0" w:type="dxa"/>
              <w:right w:w="0" w:type="dxa"/>
            </w:tcMar>
          </w:tcPr>
          <w:p w14:paraId="7B3A736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Maharashtra</w:t>
            </w:r>
          </w:p>
        </w:tc>
        <w:tc>
          <w:tcPr>
            <w:tcW w:w="925" w:type="dxa"/>
            <w:tcMar>
              <w:top w:w="0" w:type="dxa"/>
              <w:left w:w="0" w:type="dxa"/>
              <w:bottom w:w="0" w:type="dxa"/>
              <w:right w:w="0" w:type="dxa"/>
            </w:tcMar>
          </w:tcPr>
          <w:p w14:paraId="0C6A3DE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400001</w:t>
            </w:r>
          </w:p>
        </w:tc>
        <w:tc>
          <w:tcPr>
            <w:tcW w:w="925" w:type="dxa"/>
            <w:tcMar>
              <w:top w:w="0" w:type="dxa"/>
              <w:left w:w="0" w:type="dxa"/>
              <w:bottom w:w="0" w:type="dxa"/>
              <w:right w:w="0" w:type="dxa"/>
            </w:tcMar>
          </w:tcPr>
          <w:p w14:paraId="62D4E8E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rohans@email.com</w:t>
            </w:r>
          </w:p>
        </w:tc>
        <w:tc>
          <w:tcPr>
            <w:tcW w:w="925" w:type="dxa"/>
            <w:tcMar>
              <w:top w:w="0" w:type="dxa"/>
              <w:left w:w="0" w:type="dxa"/>
              <w:bottom w:w="0" w:type="dxa"/>
              <w:right w:w="0" w:type="dxa"/>
            </w:tcMar>
          </w:tcPr>
          <w:p w14:paraId="1CF7018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9876543210</w:t>
            </w:r>
          </w:p>
        </w:tc>
        <w:tc>
          <w:tcPr>
            <w:tcW w:w="925" w:type="dxa"/>
            <w:tcMar>
              <w:top w:w="0" w:type="dxa"/>
              <w:left w:w="0" w:type="dxa"/>
              <w:bottom w:w="0" w:type="dxa"/>
              <w:right w:w="0" w:type="dxa"/>
            </w:tcMar>
          </w:tcPr>
          <w:p w14:paraId="4B01EF8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1990-05-15</w:t>
            </w:r>
          </w:p>
        </w:tc>
        <w:tc>
          <w:tcPr>
            <w:tcW w:w="925" w:type="dxa"/>
            <w:tcMar>
              <w:top w:w="0" w:type="dxa"/>
              <w:left w:w="0" w:type="dxa"/>
              <w:bottom w:w="0" w:type="dxa"/>
              <w:right w:w="0" w:type="dxa"/>
            </w:tcMar>
          </w:tcPr>
          <w:p w14:paraId="244E1DC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0C214686" w14:textId="77777777" w:rsidTr="004D20C2">
        <w:tc>
          <w:tcPr>
            <w:tcW w:w="924" w:type="dxa"/>
            <w:tcMar>
              <w:top w:w="0" w:type="dxa"/>
              <w:left w:w="0" w:type="dxa"/>
              <w:bottom w:w="0" w:type="dxa"/>
              <w:right w:w="0" w:type="dxa"/>
            </w:tcMar>
          </w:tcPr>
          <w:p w14:paraId="40C6E43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I002</w:t>
            </w:r>
          </w:p>
        </w:tc>
        <w:tc>
          <w:tcPr>
            <w:tcW w:w="925" w:type="dxa"/>
            <w:tcMar>
              <w:top w:w="0" w:type="dxa"/>
              <w:left w:w="0" w:type="dxa"/>
              <w:bottom w:w="0" w:type="dxa"/>
              <w:right w:w="0" w:type="dxa"/>
            </w:tcMar>
          </w:tcPr>
          <w:p w14:paraId="292D602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FGHIJ5678K</w:t>
            </w:r>
          </w:p>
        </w:tc>
        <w:tc>
          <w:tcPr>
            <w:tcW w:w="925" w:type="dxa"/>
            <w:tcMar>
              <w:top w:w="0" w:type="dxa"/>
              <w:left w:w="0" w:type="dxa"/>
              <w:bottom w:w="0" w:type="dxa"/>
              <w:right w:w="0" w:type="dxa"/>
            </w:tcMar>
          </w:tcPr>
          <w:p w14:paraId="4CCE9A0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Priya Singh</w:t>
            </w:r>
          </w:p>
        </w:tc>
        <w:tc>
          <w:tcPr>
            <w:tcW w:w="925" w:type="dxa"/>
            <w:tcMar>
              <w:top w:w="0" w:type="dxa"/>
              <w:left w:w="0" w:type="dxa"/>
              <w:bottom w:w="0" w:type="dxa"/>
              <w:right w:w="0" w:type="dxa"/>
            </w:tcMar>
          </w:tcPr>
          <w:p w14:paraId="2CF7BA9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456, Lake View</w:t>
            </w:r>
          </w:p>
        </w:tc>
        <w:tc>
          <w:tcPr>
            <w:tcW w:w="925" w:type="dxa"/>
            <w:tcMar>
              <w:top w:w="0" w:type="dxa"/>
              <w:left w:w="0" w:type="dxa"/>
              <w:bottom w:w="0" w:type="dxa"/>
              <w:right w:w="0" w:type="dxa"/>
            </w:tcMar>
          </w:tcPr>
          <w:p w14:paraId="36BCECB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Delhi</w:t>
            </w:r>
          </w:p>
        </w:tc>
        <w:tc>
          <w:tcPr>
            <w:tcW w:w="925" w:type="dxa"/>
            <w:tcMar>
              <w:top w:w="0" w:type="dxa"/>
              <w:left w:w="0" w:type="dxa"/>
              <w:bottom w:w="0" w:type="dxa"/>
              <w:right w:w="0" w:type="dxa"/>
            </w:tcMar>
          </w:tcPr>
          <w:p w14:paraId="08D32B5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Delhi</w:t>
            </w:r>
          </w:p>
        </w:tc>
        <w:tc>
          <w:tcPr>
            <w:tcW w:w="925" w:type="dxa"/>
            <w:tcMar>
              <w:top w:w="0" w:type="dxa"/>
              <w:left w:w="0" w:type="dxa"/>
              <w:bottom w:w="0" w:type="dxa"/>
              <w:right w:w="0" w:type="dxa"/>
            </w:tcMar>
          </w:tcPr>
          <w:p w14:paraId="283254D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110001</w:t>
            </w:r>
          </w:p>
        </w:tc>
        <w:tc>
          <w:tcPr>
            <w:tcW w:w="925" w:type="dxa"/>
            <w:tcMar>
              <w:top w:w="0" w:type="dxa"/>
              <w:left w:w="0" w:type="dxa"/>
              <w:bottom w:w="0" w:type="dxa"/>
              <w:right w:w="0" w:type="dxa"/>
            </w:tcMar>
          </w:tcPr>
          <w:p w14:paraId="2DEC8FD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priyas@email.com</w:t>
            </w:r>
          </w:p>
        </w:tc>
        <w:tc>
          <w:tcPr>
            <w:tcW w:w="925" w:type="dxa"/>
            <w:tcMar>
              <w:top w:w="0" w:type="dxa"/>
              <w:left w:w="0" w:type="dxa"/>
              <w:bottom w:w="0" w:type="dxa"/>
              <w:right w:w="0" w:type="dxa"/>
            </w:tcMar>
          </w:tcPr>
          <w:p w14:paraId="67573AF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9876543211</w:t>
            </w:r>
          </w:p>
        </w:tc>
        <w:tc>
          <w:tcPr>
            <w:tcW w:w="925" w:type="dxa"/>
            <w:tcMar>
              <w:top w:w="0" w:type="dxa"/>
              <w:left w:w="0" w:type="dxa"/>
              <w:bottom w:w="0" w:type="dxa"/>
              <w:right w:w="0" w:type="dxa"/>
            </w:tcMar>
          </w:tcPr>
          <w:p w14:paraId="187E0C5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1985-11-20</w:t>
            </w:r>
          </w:p>
        </w:tc>
        <w:tc>
          <w:tcPr>
            <w:tcW w:w="925" w:type="dxa"/>
            <w:tcMar>
              <w:top w:w="0" w:type="dxa"/>
              <w:left w:w="0" w:type="dxa"/>
              <w:bottom w:w="0" w:type="dxa"/>
              <w:right w:w="0" w:type="dxa"/>
            </w:tcMar>
          </w:tcPr>
          <w:p w14:paraId="36AC540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546AE943" w14:textId="77777777" w:rsidTr="004D20C2">
        <w:tc>
          <w:tcPr>
            <w:tcW w:w="924" w:type="dxa"/>
            <w:tcMar>
              <w:top w:w="0" w:type="dxa"/>
              <w:left w:w="0" w:type="dxa"/>
              <w:bottom w:w="0" w:type="dxa"/>
              <w:right w:w="0" w:type="dxa"/>
            </w:tcMar>
          </w:tcPr>
          <w:p w14:paraId="739B475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I003</w:t>
            </w:r>
          </w:p>
        </w:tc>
        <w:tc>
          <w:tcPr>
            <w:tcW w:w="925" w:type="dxa"/>
            <w:tcMar>
              <w:top w:w="0" w:type="dxa"/>
              <w:left w:w="0" w:type="dxa"/>
              <w:bottom w:w="0" w:type="dxa"/>
              <w:right w:w="0" w:type="dxa"/>
            </w:tcMar>
          </w:tcPr>
          <w:p w14:paraId="270BB09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KLMNO9012P</w:t>
            </w:r>
          </w:p>
        </w:tc>
        <w:tc>
          <w:tcPr>
            <w:tcW w:w="925" w:type="dxa"/>
            <w:tcMar>
              <w:top w:w="0" w:type="dxa"/>
              <w:left w:w="0" w:type="dxa"/>
              <w:bottom w:w="0" w:type="dxa"/>
              <w:right w:w="0" w:type="dxa"/>
            </w:tcMar>
          </w:tcPr>
          <w:p w14:paraId="0682535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Alok Kumar</w:t>
            </w:r>
          </w:p>
        </w:tc>
        <w:tc>
          <w:tcPr>
            <w:tcW w:w="925" w:type="dxa"/>
            <w:tcMar>
              <w:top w:w="0" w:type="dxa"/>
              <w:left w:w="0" w:type="dxa"/>
              <w:bottom w:w="0" w:type="dxa"/>
              <w:right w:w="0" w:type="dxa"/>
            </w:tcMar>
          </w:tcPr>
          <w:p w14:paraId="50C328A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789, River Rd</w:t>
            </w:r>
          </w:p>
        </w:tc>
        <w:tc>
          <w:tcPr>
            <w:tcW w:w="925" w:type="dxa"/>
            <w:tcMar>
              <w:top w:w="0" w:type="dxa"/>
              <w:left w:w="0" w:type="dxa"/>
              <w:bottom w:w="0" w:type="dxa"/>
              <w:right w:w="0" w:type="dxa"/>
            </w:tcMar>
          </w:tcPr>
          <w:p w14:paraId="69FCAEB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Bengaluru</w:t>
            </w:r>
          </w:p>
        </w:tc>
        <w:tc>
          <w:tcPr>
            <w:tcW w:w="925" w:type="dxa"/>
            <w:tcMar>
              <w:top w:w="0" w:type="dxa"/>
              <w:left w:w="0" w:type="dxa"/>
              <w:bottom w:w="0" w:type="dxa"/>
              <w:right w:w="0" w:type="dxa"/>
            </w:tcMar>
          </w:tcPr>
          <w:p w14:paraId="1DC8A1D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Karnataka</w:t>
            </w:r>
          </w:p>
        </w:tc>
        <w:tc>
          <w:tcPr>
            <w:tcW w:w="925" w:type="dxa"/>
            <w:tcMar>
              <w:top w:w="0" w:type="dxa"/>
              <w:left w:w="0" w:type="dxa"/>
              <w:bottom w:w="0" w:type="dxa"/>
              <w:right w:w="0" w:type="dxa"/>
            </w:tcMar>
          </w:tcPr>
          <w:p w14:paraId="34F48CE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560001</w:t>
            </w:r>
          </w:p>
        </w:tc>
        <w:tc>
          <w:tcPr>
            <w:tcW w:w="925" w:type="dxa"/>
            <w:tcMar>
              <w:top w:w="0" w:type="dxa"/>
              <w:left w:w="0" w:type="dxa"/>
              <w:bottom w:w="0" w:type="dxa"/>
              <w:right w:w="0" w:type="dxa"/>
            </w:tcMar>
          </w:tcPr>
          <w:p w14:paraId="24CDE8F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alokk@email.com</w:t>
            </w:r>
          </w:p>
        </w:tc>
        <w:tc>
          <w:tcPr>
            <w:tcW w:w="925" w:type="dxa"/>
            <w:tcMar>
              <w:top w:w="0" w:type="dxa"/>
              <w:left w:w="0" w:type="dxa"/>
              <w:bottom w:w="0" w:type="dxa"/>
              <w:right w:w="0" w:type="dxa"/>
            </w:tcMar>
          </w:tcPr>
          <w:p w14:paraId="0A6FE37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9876543212</w:t>
            </w:r>
          </w:p>
        </w:tc>
        <w:tc>
          <w:tcPr>
            <w:tcW w:w="925" w:type="dxa"/>
            <w:tcMar>
              <w:top w:w="0" w:type="dxa"/>
              <w:left w:w="0" w:type="dxa"/>
              <w:bottom w:w="0" w:type="dxa"/>
              <w:right w:w="0" w:type="dxa"/>
            </w:tcMar>
          </w:tcPr>
          <w:p w14:paraId="01751C0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1978-08-25</w:t>
            </w:r>
          </w:p>
        </w:tc>
        <w:tc>
          <w:tcPr>
            <w:tcW w:w="925" w:type="dxa"/>
            <w:tcMar>
              <w:top w:w="0" w:type="dxa"/>
              <w:left w:w="0" w:type="dxa"/>
              <w:bottom w:w="0" w:type="dxa"/>
              <w:right w:w="0" w:type="dxa"/>
            </w:tcMar>
          </w:tcPr>
          <w:p w14:paraId="04BFFD7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30D2043F" w14:textId="77777777" w:rsidTr="004D20C2">
        <w:tc>
          <w:tcPr>
            <w:tcW w:w="924" w:type="dxa"/>
            <w:tcMar>
              <w:top w:w="0" w:type="dxa"/>
              <w:left w:w="0" w:type="dxa"/>
              <w:bottom w:w="0" w:type="dxa"/>
              <w:right w:w="0" w:type="dxa"/>
            </w:tcMar>
          </w:tcPr>
          <w:p w14:paraId="2483956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I004</w:t>
            </w:r>
          </w:p>
        </w:tc>
        <w:tc>
          <w:tcPr>
            <w:tcW w:w="925" w:type="dxa"/>
            <w:tcMar>
              <w:top w:w="0" w:type="dxa"/>
              <w:left w:w="0" w:type="dxa"/>
              <w:bottom w:w="0" w:type="dxa"/>
              <w:right w:w="0" w:type="dxa"/>
            </w:tcMar>
          </w:tcPr>
          <w:p w14:paraId="6708764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PQRST3456U</w:t>
            </w:r>
          </w:p>
        </w:tc>
        <w:tc>
          <w:tcPr>
            <w:tcW w:w="925" w:type="dxa"/>
            <w:tcMar>
              <w:top w:w="0" w:type="dxa"/>
              <w:left w:w="0" w:type="dxa"/>
              <w:bottom w:w="0" w:type="dxa"/>
              <w:right w:w="0" w:type="dxa"/>
            </w:tcMar>
          </w:tcPr>
          <w:p w14:paraId="4AAE490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Neha Gupta</w:t>
            </w:r>
          </w:p>
        </w:tc>
        <w:tc>
          <w:tcPr>
            <w:tcW w:w="925" w:type="dxa"/>
            <w:tcMar>
              <w:top w:w="0" w:type="dxa"/>
              <w:left w:w="0" w:type="dxa"/>
              <w:bottom w:w="0" w:type="dxa"/>
              <w:right w:w="0" w:type="dxa"/>
            </w:tcMar>
          </w:tcPr>
          <w:p w14:paraId="1B35479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101, Hillside Dr</w:t>
            </w:r>
          </w:p>
        </w:tc>
        <w:tc>
          <w:tcPr>
            <w:tcW w:w="925" w:type="dxa"/>
            <w:tcMar>
              <w:top w:w="0" w:type="dxa"/>
              <w:left w:w="0" w:type="dxa"/>
              <w:bottom w:w="0" w:type="dxa"/>
              <w:right w:w="0" w:type="dxa"/>
            </w:tcMar>
          </w:tcPr>
          <w:p w14:paraId="6608842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Hyderabad</w:t>
            </w:r>
          </w:p>
        </w:tc>
        <w:tc>
          <w:tcPr>
            <w:tcW w:w="925" w:type="dxa"/>
            <w:tcMar>
              <w:top w:w="0" w:type="dxa"/>
              <w:left w:w="0" w:type="dxa"/>
              <w:bottom w:w="0" w:type="dxa"/>
              <w:right w:w="0" w:type="dxa"/>
            </w:tcMar>
          </w:tcPr>
          <w:p w14:paraId="6FC3E37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Telangana</w:t>
            </w:r>
          </w:p>
        </w:tc>
        <w:tc>
          <w:tcPr>
            <w:tcW w:w="925" w:type="dxa"/>
            <w:tcMar>
              <w:top w:w="0" w:type="dxa"/>
              <w:left w:w="0" w:type="dxa"/>
              <w:bottom w:w="0" w:type="dxa"/>
              <w:right w:w="0" w:type="dxa"/>
            </w:tcMar>
          </w:tcPr>
          <w:p w14:paraId="48FAA87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500001</w:t>
            </w:r>
          </w:p>
        </w:tc>
        <w:tc>
          <w:tcPr>
            <w:tcW w:w="925" w:type="dxa"/>
            <w:tcMar>
              <w:top w:w="0" w:type="dxa"/>
              <w:left w:w="0" w:type="dxa"/>
              <w:bottom w:w="0" w:type="dxa"/>
              <w:right w:w="0" w:type="dxa"/>
            </w:tcMar>
          </w:tcPr>
          <w:p w14:paraId="531CF14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nehag@email.com</w:t>
            </w:r>
          </w:p>
        </w:tc>
        <w:tc>
          <w:tcPr>
            <w:tcW w:w="925" w:type="dxa"/>
            <w:tcMar>
              <w:top w:w="0" w:type="dxa"/>
              <w:left w:w="0" w:type="dxa"/>
              <w:bottom w:w="0" w:type="dxa"/>
              <w:right w:w="0" w:type="dxa"/>
            </w:tcMar>
          </w:tcPr>
          <w:p w14:paraId="186054A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9876543213</w:t>
            </w:r>
          </w:p>
        </w:tc>
        <w:tc>
          <w:tcPr>
            <w:tcW w:w="925" w:type="dxa"/>
            <w:tcMar>
              <w:top w:w="0" w:type="dxa"/>
              <w:left w:w="0" w:type="dxa"/>
              <w:bottom w:w="0" w:type="dxa"/>
              <w:right w:w="0" w:type="dxa"/>
            </w:tcMar>
          </w:tcPr>
          <w:p w14:paraId="429B94A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1992-03-10</w:t>
            </w:r>
          </w:p>
        </w:tc>
        <w:tc>
          <w:tcPr>
            <w:tcW w:w="925" w:type="dxa"/>
            <w:tcMar>
              <w:top w:w="0" w:type="dxa"/>
              <w:left w:w="0" w:type="dxa"/>
              <w:bottom w:w="0" w:type="dxa"/>
              <w:right w:w="0" w:type="dxa"/>
            </w:tcMar>
          </w:tcPr>
          <w:p w14:paraId="65A2C7A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4F2C7976" w14:textId="77777777" w:rsidTr="004D20C2">
        <w:tc>
          <w:tcPr>
            <w:tcW w:w="924" w:type="dxa"/>
            <w:tcMar>
              <w:top w:w="0" w:type="dxa"/>
              <w:left w:w="0" w:type="dxa"/>
              <w:bottom w:w="0" w:type="dxa"/>
              <w:right w:w="0" w:type="dxa"/>
            </w:tcMar>
          </w:tcPr>
          <w:p w14:paraId="03F9AFA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I005</w:t>
            </w:r>
          </w:p>
        </w:tc>
        <w:tc>
          <w:tcPr>
            <w:tcW w:w="925" w:type="dxa"/>
            <w:tcMar>
              <w:top w:w="0" w:type="dxa"/>
              <w:left w:w="0" w:type="dxa"/>
              <w:bottom w:w="0" w:type="dxa"/>
              <w:right w:w="0" w:type="dxa"/>
            </w:tcMar>
          </w:tcPr>
          <w:p w14:paraId="1CD4F13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VWXYZ7890A</w:t>
            </w:r>
          </w:p>
        </w:tc>
        <w:tc>
          <w:tcPr>
            <w:tcW w:w="925" w:type="dxa"/>
            <w:tcMar>
              <w:top w:w="0" w:type="dxa"/>
              <w:left w:w="0" w:type="dxa"/>
              <w:bottom w:w="0" w:type="dxa"/>
              <w:right w:w="0" w:type="dxa"/>
            </w:tcMar>
          </w:tcPr>
          <w:p w14:paraId="30377AE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Vijay Patil</w:t>
            </w:r>
          </w:p>
        </w:tc>
        <w:tc>
          <w:tcPr>
            <w:tcW w:w="925" w:type="dxa"/>
            <w:tcMar>
              <w:top w:w="0" w:type="dxa"/>
              <w:left w:w="0" w:type="dxa"/>
              <w:bottom w:w="0" w:type="dxa"/>
              <w:right w:w="0" w:type="dxa"/>
            </w:tcMar>
          </w:tcPr>
          <w:p w14:paraId="5B724C7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202, Valley Blv</w:t>
            </w:r>
          </w:p>
        </w:tc>
        <w:tc>
          <w:tcPr>
            <w:tcW w:w="925" w:type="dxa"/>
            <w:tcMar>
              <w:top w:w="0" w:type="dxa"/>
              <w:left w:w="0" w:type="dxa"/>
              <w:bottom w:w="0" w:type="dxa"/>
              <w:right w:w="0" w:type="dxa"/>
            </w:tcMar>
          </w:tcPr>
          <w:p w14:paraId="4AECC16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Pune</w:t>
            </w:r>
          </w:p>
        </w:tc>
        <w:tc>
          <w:tcPr>
            <w:tcW w:w="925" w:type="dxa"/>
            <w:tcMar>
              <w:top w:w="0" w:type="dxa"/>
              <w:left w:w="0" w:type="dxa"/>
              <w:bottom w:w="0" w:type="dxa"/>
              <w:right w:w="0" w:type="dxa"/>
            </w:tcMar>
          </w:tcPr>
          <w:p w14:paraId="77C3970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Maharashtra</w:t>
            </w:r>
          </w:p>
        </w:tc>
        <w:tc>
          <w:tcPr>
            <w:tcW w:w="925" w:type="dxa"/>
            <w:tcMar>
              <w:top w:w="0" w:type="dxa"/>
              <w:left w:w="0" w:type="dxa"/>
              <w:bottom w:w="0" w:type="dxa"/>
              <w:right w:w="0" w:type="dxa"/>
            </w:tcMar>
          </w:tcPr>
          <w:p w14:paraId="2584E95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411001</w:t>
            </w:r>
          </w:p>
        </w:tc>
        <w:tc>
          <w:tcPr>
            <w:tcW w:w="925" w:type="dxa"/>
            <w:tcMar>
              <w:top w:w="0" w:type="dxa"/>
              <w:left w:w="0" w:type="dxa"/>
              <w:bottom w:w="0" w:type="dxa"/>
              <w:right w:w="0" w:type="dxa"/>
            </w:tcMar>
          </w:tcPr>
          <w:p w14:paraId="76F9731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vijayp@email.com</w:t>
            </w:r>
          </w:p>
        </w:tc>
        <w:tc>
          <w:tcPr>
            <w:tcW w:w="925" w:type="dxa"/>
            <w:tcMar>
              <w:top w:w="0" w:type="dxa"/>
              <w:left w:w="0" w:type="dxa"/>
              <w:bottom w:w="0" w:type="dxa"/>
              <w:right w:w="0" w:type="dxa"/>
            </w:tcMar>
          </w:tcPr>
          <w:p w14:paraId="5AC23A0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9876543214</w:t>
            </w:r>
          </w:p>
        </w:tc>
        <w:tc>
          <w:tcPr>
            <w:tcW w:w="925" w:type="dxa"/>
            <w:tcMar>
              <w:top w:w="0" w:type="dxa"/>
              <w:left w:w="0" w:type="dxa"/>
              <w:bottom w:w="0" w:type="dxa"/>
              <w:right w:w="0" w:type="dxa"/>
            </w:tcMar>
          </w:tcPr>
          <w:p w14:paraId="683959F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1988-09-02</w:t>
            </w:r>
          </w:p>
        </w:tc>
        <w:tc>
          <w:tcPr>
            <w:tcW w:w="925" w:type="dxa"/>
            <w:tcMar>
              <w:top w:w="0" w:type="dxa"/>
              <w:left w:w="0" w:type="dxa"/>
              <w:bottom w:w="0" w:type="dxa"/>
              <w:right w:w="0" w:type="dxa"/>
            </w:tcMar>
          </w:tcPr>
          <w:p w14:paraId="7B3C30E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09A94C25" w14:textId="77777777" w:rsidTr="004D20C2">
        <w:tc>
          <w:tcPr>
            <w:tcW w:w="924" w:type="dxa"/>
            <w:tcMar>
              <w:top w:w="0" w:type="dxa"/>
              <w:left w:w="0" w:type="dxa"/>
              <w:bottom w:w="0" w:type="dxa"/>
              <w:right w:w="0" w:type="dxa"/>
            </w:tcMar>
          </w:tcPr>
          <w:p w14:paraId="783C8D9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I006</w:t>
            </w:r>
          </w:p>
        </w:tc>
        <w:tc>
          <w:tcPr>
            <w:tcW w:w="925" w:type="dxa"/>
            <w:tcMar>
              <w:top w:w="0" w:type="dxa"/>
              <w:left w:w="0" w:type="dxa"/>
              <w:bottom w:w="0" w:type="dxa"/>
              <w:right w:w="0" w:type="dxa"/>
            </w:tcMar>
          </w:tcPr>
          <w:p w14:paraId="4610BF0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ZYXWV0987B</w:t>
            </w:r>
          </w:p>
        </w:tc>
        <w:tc>
          <w:tcPr>
            <w:tcW w:w="925" w:type="dxa"/>
            <w:tcMar>
              <w:top w:w="0" w:type="dxa"/>
              <w:left w:w="0" w:type="dxa"/>
              <w:bottom w:w="0" w:type="dxa"/>
              <w:right w:w="0" w:type="dxa"/>
            </w:tcMar>
          </w:tcPr>
          <w:p w14:paraId="0B7C91D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Anjali Desai</w:t>
            </w:r>
          </w:p>
        </w:tc>
        <w:tc>
          <w:tcPr>
            <w:tcW w:w="925" w:type="dxa"/>
            <w:tcMar>
              <w:top w:w="0" w:type="dxa"/>
              <w:left w:w="0" w:type="dxa"/>
              <w:bottom w:w="0" w:type="dxa"/>
              <w:right w:w="0" w:type="dxa"/>
            </w:tcMar>
          </w:tcPr>
          <w:p w14:paraId="44F2831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303, Star Line</w:t>
            </w:r>
          </w:p>
        </w:tc>
        <w:tc>
          <w:tcPr>
            <w:tcW w:w="925" w:type="dxa"/>
            <w:tcMar>
              <w:top w:w="0" w:type="dxa"/>
              <w:left w:w="0" w:type="dxa"/>
              <w:bottom w:w="0" w:type="dxa"/>
              <w:right w:w="0" w:type="dxa"/>
            </w:tcMar>
          </w:tcPr>
          <w:p w14:paraId="269D1CB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Ahmedabad</w:t>
            </w:r>
          </w:p>
        </w:tc>
        <w:tc>
          <w:tcPr>
            <w:tcW w:w="925" w:type="dxa"/>
            <w:tcMar>
              <w:top w:w="0" w:type="dxa"/>
              <w:left w:w="0" w:type="dxa"/>
              <w:bottom w:w="0" w:type="dxa"/>
              <w:right w:w="0" w:type="dxa"/>
            </w:tcMar>
          </w:tcPr>
          <w:p w14:paraId="7462A9B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Gujarat</w:t>
            </w:r>
          </w:p>
        </w:tc>
        <w:tc>
          <w:tcPr>
            <w:tcW w:w="925" w:type="dxa"/>
            <w:tcMar>
              <w:top w:w="0" w:type="dxa"/>
              <w:left w:w="0" w:type="dxa"/>
              <w:bottom w:w="0" w:type="dxa"/>
              <w:right w:w="0" w:type="dxa"/>
            </w:tcMar>
          </w:tcPr>
          <w:p w14:paraId="08167FA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380001</w:t>
            </w:r>
          </w:p>
        </w:tc>
        <w:tc>
          <w:tcPr>
            <w:tcW w:w="925" w:type="dxa"/>
            <w:tcMar>
              <w:top w:w="0" w:type="dxa"/>
              <w:left w:w="0" w:type="dxa"/>
              <w:bottom w:w="0" w:type="dxa"/>
              <w:right w:w="0" w:type="dxa"/>
            </w:tcMar>
          </w:tcPr>
          <w:p w14:paraId="622C8C0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anjalid@email.com</w:t>
            </w:r>
          </w:p>
        </w:tc>
        <w:tc>
          <w:tcPr>
            <w:tcW w:w="925" w:type="dxa"/>
            <w:tcMar>
              <w:top w:w="0" w:type="dxa"/>
              <w:left w:w="0" w:type="dxa"/>
              <w:bottom w:w="0" w:type="dxa"/>
              <w:right w:w="0" w:type="dxa"/>
            </w:tcMar>
          </w:tcPr>
          <w:p w14:paraId="6204B84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9876543215</w:t>
            </w:r>
          </w:p>
        </w:tc>
        <w:tc>
          <w:tcPr>
            <w:tcW w:w="925" w:type="dxa"/>
            <w:tcMar>
              <w:top w:w="0" w:type="dxa"/>
              <w:left w:w="0" w:type="dxa"/>
              <w:bottom w:w="0" w:type="dxa"/>
              <w:right w:w="0" w:type="dxa"/>
            </w:tcMar>
          </w:tcPr>
          <w:p w14:paraId="6A1DECB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1995-12-30</w:t>
            </w:r>
          </w:p>
        </w:tc>
        <w:tc>
          <w:tcPr>
            <w:tcW w:w="925" w:type="dxa"/>
            <w:tcMar>
              <w:top w:w="0" w:type="dxa"/>
              <w:left w:w="0" w:type="dxa"/>
              <w:bottom w:w="0" w:type="dxa"/>
              <w:right w:w="0" w:type="dxa"/>
            </w:tcMar>
          </w:tcPr>
          <w:p w14:paraId="190FAE9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36567950" w14:textId="77777777" w:rsidTr="004D20C2">
        <w:tc>
          <w:tcPr>
            <w:tcW w:w="924" w:type="dxa"/>
            <w:tcMar>
              <w:top w:w="0" w:type="dxa"/>
              <w:left w:w="0" w:type="dxa"/>
              <w:bottom w:w="0" w:type="dxa"/>
              <w:right w:w="0" w:type="dxa"/>
            </w:tcMar>
          </w:tcPr>
          <w:p w14:paraId="3EDADBE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I007</w:t>
            </w:r>
          </w:p>
        </w:tc>
        <w:tc>
          <w:tcPr>
            <w:tcW w:w="925" w:type="dxa"/>
            <w:tcMar>
              <w:top w:w="0" w:type="dxa"/>
              <w:left w:w="0" w:type="dxa"/>
              <w:bottom w:w="0" w:type="dxa"/>
              <w:right w:w="0" w:type="dxa"/>
            </w:tcMar>
          </w:tcPr>
          <w:p w14:paraId="6D32995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UTSRQ6543C</w:t>
            </w:r>
          </w:p>
        </w:tc>
        <w:tc>
          <w:tcPr>
            <w:tcW w:w="925" w:type="dxa"/>
            <w:tcMar>
              <w:top w:w="0" w:type="dxa"/>
              <w:left w:w="0" w:type="dxa"/>
              <w:bottom w:w="0" w:type="dxa"/>
              <w:right w:w="0" w:type="dxa"/>
            </w:tcMar>
          </w:tcPr>
          <w:p w14:paraId="49324EF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Karan Yadav</w:t>
            </w:r>
          </w:p>
        </w:tc>
        <w:tc>
          <w:tcPr>
            <w:tcW w:w="925" w:type="dxa"/>
            <w:tcMar>
              <w:top w:w="0" w:type="dxa"/>
              <w:left w:w="0" w:type="dxa"/>
              <w:bottom w:w="0" w:type="dxa"/>
              <w:right w:w="0" w:type="dxa"/>
            </w:tcMar>
          </w:tcPr>
          <w:p w14:paraId="2A0C2CD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404, Main St</w:t>
            </w:r>
          </w:p>
        </w:tc>
        <w:tc>
          <w:tcPr>
            <w:tcW w:w="925" w:type="dxa"/>
            <w:tcMar>
              <w:top w:w="0" w:type="dxa"/>
              <w:left w:w="0" w:type="dxa"/>
              <w:bottom w:w="0" w:type="dxa"/>
              <w:right w:w="0" w:type="dxa"/>
            </w:tcMar>
          </w:tcPr>
          <w:p w14:paraId="3020855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Chennai</w:t>
            </w:r>
          </w:p>
        </w:tc>
        <w:tc>
          <w:tcPr>
            <w:tcW w:w="925" w:type="dxa"/>
            <w:tcMar>
              <w:top w:w="0" w:type="dxa"/>
              <w:left w:w="0" w:type="dxa"/>
              <w:bottom w:w="0" w:type="dxa"/>
              <w:right w:w="0" w:type="dxa"/>
            </w:tcMar>
          </w:tcPr>
          <w:p w14:paraId="6AA89A5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Tamil Nadu</w:t>
            </w:r>
          </w:p>
        </w:tc>
        <w:tc>
          <w:tcPr>
            <w:tcW w:w="925" w:type="dxa"/>
            <w:tcMar>
              <w:top w:w="0" w:type="dxa"/>
              <w:left w:w="0" w:type="dxa"/>
              <w:bottom w:w="0" w:type="dxa"/>
              <w:right w:w="0" w:type="dxa"/>
            </w:tcMar>
          </w:tcPr>
          <w:p w14:paraId="61361B3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600001</w:t>
            </w:r>
          </w:p>
        </w:tc>
        <w:tc>
          <w:tcPr>
            <w:tcW w:w="925" w:type="dxa"/>
            <w:tcMar>
              <w:top w:w="0" w:type="dxa"/>
              <w:left w:w="0" w:type="dxa"/>
              <w:bottom w:w="0" w:type="dxa"/>
              <w:right w:w="0" w:type="dxa"/>
            </w:tcMar>
          </w:tcPr>
          <w:p w14:paraId="73BE6FA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karany@email.com</w:t>
            </w:r>
          </w:p>
        </w:tc>
        <w:tc>
          <w:tcPr>
            <w:tcW w:w="925" w:type="dxa"/>
            <w:tcMar>
              <w:top w:w="0" w:type="dxa"/>
              <w:left w:w="0" w:type="dxa"/>
              <w:bottom w:w="0" w:type="dxa"/>
              <w:right w:w="0" w:type="dxa"/>
            </w:tcMar>
          </w:tcPr>
          <w:p w14:paraId="6BCF659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9876543216</w:t>
            </w:r>
          </w:p>
        </w:tc>
        <w:tc>
          <w:tcPr>
            <w:tcW w:w="925" w:type="dxa"/>
            <w:tcMar>
              <w:top w:w="0" w:type="dxa"/>
              <w:left w:w="0" w:type="dxa"/>
              <w:bottom w:w="0" w:type="dxa"/>
              <w:right w:w="0" w:type="dxa"/>
            </w:tcMar>
          </w:tcPr>
          <w:p w14:paraId="0E79239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1980-06-18</w:t>
            </w:r>
          </w:p>
        </w:tc>
        <w:tc>
          <w:tcPr>
            <w:tcW w:w="925" w:type="dxa"/>
            <w:tcMar>
              <w:top w:w="0" w:type="dxa"/>
              <w:left w:w="0" w:type="dxa"/>
              <w:bottom w:w="0" w:type="dxa"/>
              <w:right w:w="0" w:type="dxa"/>
            </w:tcMar>
          </w:tcPr>
          <w:p w14:paraId="5857AB6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1A55F796" w14:textId="77777777" w:rsidTr="004D20C2">
        <w:tc>
          <w:tcPr>
            <w:tcW w:w="924" w:type="dxa"/>
            <w:tcMar>
              <w:top w:w="0" w:type="dxa"/>
              <w:left w:w="0" w:type="dxa"/>
              <w:bottom w:w="0" w:type="dxa"/>
              <w:right w:w="0" w:type="dxa"/>
            </w:tcMar>
          </w:tcPr>
          <w:p w14:paraId="2E78BA1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I008</w:t>
            </w:r>
          </w:p>
        </w:tc>
        <w:tc>
          <w:tcPr>
            <w:tcW w:w="925" w:type="dxa"/>
            <w:tcMar>
              <w:top w:w="0" w:type="dxa"/>
              <w:left w:w="0" w:type="dxa"/>
              <w:bottom w:w="0" w:type="dxa"/>
              <w:right w:w="0" w:type="dxa"/>
            </w:tcMar>
          </w:tcPr>
          <w:p w14:paraId="68870D5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PONML2109D</w:t>
            </w:r>
          </w:p>
        </w:tc>
        <w:tc>
          <w:tcPr>
            <w:tcW w:w="925" w:type="dxa"/>
            <w:tcMar>
              <w:top w:w="0" w:type="dxa"/>
              <w:left w:w="0" w:type="dxa"/>
              <w:bottom w:w="0" w:type="dxa"/>
              <w:right w:w="0" w:type="dxa"/>
            </w:tcMar>
          </w:tcPr>
          <w:p w14:paraId="2018BE4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Shruti Shah</w:t>
            </w:r>
          </w:p>
        </w:tc>
        <w:tc>
          <w:tcPr>
            <w:tcW w:w="925" w:type="dxa"/>
            <w:tcMar>
              <w:top w:w="0" w:type="dxa"/>
              <w:left w:w="0" w:type="dxa"/>
              <w:bottom w:w="0" w:type="dxa"/>
              <w:right w:w="0" w:type="dxa"/>
            </w:tcMar>
          </w:tcPr>
          <w:p w14:paraId="70481ED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505, Park Ave</w:t>
            </w:r>
          </w:p>
        </w:tc>
        <w:tc>
          <w:tcPr>
            <w:tcW w:w="925" w:type="dxa"/>
            <w:tcMar>
              <w:top w:w="0" w:type="dxa"/>
              <w:left w:w="0" w:type="dxa"/>
              <w:bottom w:w="0" w:type="dxa"/>
              <w:right w:w="0" w:type="dxa"/>
            </w:tcMar>
          </w:tcPr>
          <w:p w14:paraId="19D47D7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Kolkata</w:t>
            </w:r>
          </w:p>
        </w:tc>
        <w:tc>
          <w:tcPr>
            <w:tcW w:w="925" w:type="dxa"/>
            <w:tcMar>
              <w:top w:w="0" w:type="dxa"/>
              <w:left w:w="0" w:type="dxa"/>
              <w:bottom w:w="0" w:type="dxa"/>
              <w:right w:w="0" w:type="dxa"/>
            </w:tcMar>
          </w:tcPr>
          <w:p w14:paraId="07DE2A3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West Bengal</w:t>
            </w:r>
          </w:p>
        </w:tc>
        <w:tc>
          <w:tcPr>
            <w:tcW w:w="925" w:type="dxa"/>
            <w:tcMar>
              <w:top w:w="0" w:type="dxa"/>
              <w:left w:w="0" w:type="dxa"/>
              <w:bottom w:w="0" w:type="dxa"/>
              <w:right w:w="0" w:type="dxa"/>
            </w:tcMar>
          </w:tcPr>
          <w:p w14:paraId="7105DCE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700001</w:t>
            </w:r>
          </w:p>
        </w:tc>
        <w:tc>
          <w:tcPr>
            <w:tcW w:w="925" w:type="dxa"/>
            <w:tcMar>
              <w:top w:w="0" w:type="dxa"/>
              <w:left w:w="0" w:type="dxa"/>
              <w:bottom w:w="0" w:type="dxa"/>
              <w:right w:w="0" w:type="dxa"/>
            </w:tcMar>
          </w:tcPr>
          <w:p w14:paraId="08F8D68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shrutis@email.com</w:t>
            </w:r>
          </w:p>
        </w:tc>
        <w:tc>
          <w:tcPr>
            <w:tcW w:w="925" w:type="dxa"/>
            <w:tcMar>
              <w:top w:w="0" w:type="dxa"/>
              <w:left w:w="0" w:type="dxa"/>
              <w:bottom w:w="0" w:type="dxa"/>
              <w:right w:w="0" w:type="dxa"/>
            </w:tcMar>
          </w:tcPr>
          <w:p w14:paraId="4D4B951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9876543217</w:t>
            </w:r>
          </w:p>
        </w:tc>
        <w:tc>
          <w:tcPr>
            <w:tcW w:w="925" w:type="dxa"/>
            <w:tcMar>
              <w:top w:w="0" w:type="dxa"/>
              <w:left w:w="0" w:type="dxa"/>
              <w:bottom w:w="0" w:type="dxa"/>
              <w:right w:w="0" w:type="dxa"/>
            </w:tcMar>
          </w:tcPr>
          <w:p w14:paraId="67A3AA8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1983-04-05</w:t>
            </w:r>
          </w:p>
        </w:tc>
        <w:tc>
          <w:tcPr>
            <w:tcW w:w="925" w:type="dxa"/>
            <w:tcMar>
              <w:top w:w="0" w:type="dxa"/>
              <w:left w:w="0" w:type="dxa"/>
              <w:bottom w:w="0" w:type="dxa"/>
              <w:right w:w="0" w:type="dxa"/>
            </w:tcMar>
          </w:tcPr>
          <w:p w14:paraId="0CD31EE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1A895383" w14:textId="77777777" w:rsidTr="004D20C2">
        <w:tc>
          <w:tcPr>
            <w:tcW w:w="924" w:type="dxa"/>
            <w:tcMar>
              <w:top w:w="0" w:type="dxa"/>
              <w:left w:w="0" w:type="dxa"/>
              <w:bottom w:w="0" w:type="dxa"/>
              <w:right w:w="0" w:type="dxa"/>
            </w:tcMar>
          </w:tcPr>
          <w:p w14:paraId="6F0803A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I009</w:t>
            </w:r>
          </w:p>
        </w:tc>
        <w:tc>
          <w:tcPr>
            <w:tcW w:w="925" w:type="dxa"/>
            <w:tcMar>
              <w:top w:w="0" w:type="dxa"/>
              <w:left w:w="0" w:type="dxa"/>
              <w:bottom w:w="0" w:type="dxa"/>
              <w:right w:w="0" w:type="dxa"/>
            </w:tcMar>
          </w:tcPr>
          <w:p w14:paraId="218095B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IHGFE8765E</w:t>
            </w:r>
          </w:p>
        </w:tc>
        <w:tc>
          <w:tcPr>
            <w:tcW w:w="925" w:type="dxa"/>
            <w:tcMar>
              <w:top w:w="0" w:type="dxa"/>
              <w:left w:w="0" w:type="dxa"/>
              <w:bottom w:w="0" w:type="dxa"/>
              <w:right w:w="0" w:type="dxa"/>
            </w:tcMar>
          </w:tcPr>
          <w:p w14:paraId="5CFCD0A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Amit Verma</w:t>
            </w:r>
          </w:p>
        </w:tc>
        <w:tc>
          <w:tcPr>
            <w:tcW w:w="925" w:type="dxa"/>
            <w:tcMar>
              <w:top w:w="0" w:type="dxa"/>
              <w:left w:w="0" w:type="dxa"/>
              <w:bottom w:w="0" w:type="dxa"/>
              <w:right w:w="0" w:type="dxa"/>
            </w:tcMar>
          </w:tcPr>
          <w:p w14:paraId="69DE10A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606, Cedar Ct</w:t>
            </w:r>
          </w:p>
        </w:tc>
        <w:tc>
          <w:tcPr>
            <w:tcW w:w="925" w:type="dxa"/>
            <w:tcMar>
              <w:top w:w="0" w:type="dxa"/>
              <w:left w:w="0" w:type="dxa"/>
              <w:bottom w:w="0" w:type="dxa"/>
              <w:right w:w="0" w:type="dxa"/>
            </w:tcMar>
          </w:tcPr>
          <w:p w14:paraId="0730C88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Jaipur</w:t>
            </w:r>
          </w:p>
        </w:tc>
        <w:tc>
          <w:tcPr>
            <w:tcW w:w="925" w:type="dxa"/>
            <w:tcMar>
              <w:top w:w="0" w:type="dxa"/>
              <w:left w:w="0" w:type="dxa"/>
              <w:bottom w:w="0" w:type="dxa"/>
              <w:right w:w="0" w:type="dxa"/>
            </w:tcMar>
          </w:tcPr>
          <w:p w14:paraId="7589CD4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Rajasthan</w:t>
            </w:r>
          </w:p>
        </w:tc>
        <w:tc>
          <w:tcPr>
            <w:tcW w:w="925" w:type="dxa"/>
            <w:tcMar>
              <w:top w:w="0" w:type="dxa"/>
              <w:left w:w="0" w:type="dxa"/>
              <w:bottom w:w="0" w:type="dxa"/>
              <w:right w:w="0" w:type="dxa"/>
            </w:tcMar>
          </w:tcPr>
          <w:p w14:paraId="42957F7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302001</w:t>
            </w:r>
          </w:p>
        </w:tc>
        <w:tc>
          <w:tcPr>
            <w:tcW w:w="925" w:type="dxa"/>
            <w:tcMar>
              <w:top w:w="0" w:type="dxa"/>
              <w:left w:w="0" w:type="dxa"/>
              <w:bottom w:w="0" w:type="dxa"/>
              <w:right w:w="0" w:type="dxa"/>
            </w:tcMar>
          </w:tcPr>
          <w:p w14:paraId="7C474A7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amitv@email.com</w:t>
            </w:r>
          </w:p>
        </w:tc>
        <w:tc>
          <w:tcPr>
            <w:tcW w:w="925" w:type="dxa"/>
            <w:tcMar>
              <w:top w:w="0" w:type="dxa"/>
              <w:left w:w="0" w:type="dxa"/>
              <w:bottom w:w="0" w:type="dxa"/>
              <w:right w:w="0" w:type="dxa"/>
            </w:tcMar>
          </w:tcPr>
          <w:p w14:paraId="55FFF84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9876543218</w:t>
            </w:r>
          </w:p>
        </w:tc>
        <w:tc>
          <w:tcPr>
            <w:tcW w:w="925" w:type="dxa"/>
            <w:tcMar>
              <w:top w:w="0" w:type="dxa"/>
              <w:left w:w="0" w:type="dxa"/>
              <w:bottom w:w="0" w:type="dxa"/>
              <w:right w:w="0" w:type="dxa"/>
            </w:tcMar>
          </w:tcPr>
          <w:p w14:paraId="57E518E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1991-07-22</w:t>
            </w:r>
          </w:p>
        </w:tc>
        <w:tc>
          <w:tcPr>
            <w:tcW w:w="925" w:type="dxa"/>
            <w:tcMar>
              <w:top w:w="0" w:type="dxa"/>
              <w:left w:w="0" w:type="dxa"/>
              <w:bottom w:w="0" w:type="dxa"/>
              <w:right w:w="0" w:type="dxa"/>
            </w:tcMar>
          </w:tcPr>
          <w:p w14:paraId="0AF956F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7E3FE921" w14:textId="77777777" w:rsidTr="004D20C2">
        <w:tc>
          <w:tcPr>
            <w:tcW w:w="924" w:type="dxa"/>
            <w:tcMar>
              <w:top w:w="0" w:type="dxa"/>
              <w:left w:w="0" w:type="dxa"/>
              <w:bottom w:w="0" w:type="dxa"/>
              <w:right w:w="0" w:type="dxa"/>
            </w:tcMar>
          </w:tcPr>
          <w:p w14:paraId="21559B0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lastRenderedPageBreak/>
              <w:t>I010</w:t>
            </w:r>
          </w:p>
        </w:tc>
        <w:tc>
          <w:tcPr>
            <w:tcW w:w="925" w:type="dxa"/>
            <w:tcMar>
              <w:top w:w="0" w:type="dxa"/>
              <w:left w:w="0" w:type="dxa"/>
              <w:bottom w:w="0" w:type="dxa"/>
              <w:right w:w="0" w:type="dxa"/>
            </w:tcMar>
          </w:tcPr>
          <w:p w14:paraId="6C28946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DCBAZ4321F</w:t>
            </w:r>
          </w:p>
        </w:tc>
        <w:tc>
          <w:tcPr>
            <w:tcW w:w="925" w:type="dxa"/>
            <w:tcMar>
              <w:top w:w="0" w:type="dxa"/>
              <w:left w:w="0" w:type="dxa"/>
              <w:bottom w:w="0" w:type="dxa"/>
              <w:right w:w="0" w:type="dxa"/>
            </w:tcMar>
          </w:tcPr>
          <w:p w14:paraId="6BD3581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Kavita Jain</w:t>
            </w:r>
          </w:p>
        </w:tc>
        <w:tc>
          <w:tcPr>
            <w:tcW w:w="925" w:type="dxa"/>
            <w:tcMar>
              <w:top w:w="0" w:type="dxa"/>
              <w:left w:w="0" w:type="dxa"/>
              <w:bottom w:w="0" w:type="dxa"/>
              <w:right w:w="0" w:type="dxa"/>
            </w:tcMar>
          </w:tcPr>
          <w:p w14:paraId="25E653A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707, Oak Ln</w:t>
            </w:r>
          </w:p>
        </w:tc>
        <w:tc>
          <w:tcPr>
            <w:tcW w:w="925" w:type="dxa"/>
            <w:tcMar>
              <w:top w:w="0" w:type="dxa"/>
              <w:left w:w="0" w:type="dxa"/>
              <w:bottom w:w="0" w:type="dxa"/>
              <w:right w:w="0" w:type="dxa"/>
            </w:tcMar>
          </w:tcPr>
          <w:p w14:paraId="1024E30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Lucknow</w:t>
            </w:r>
          </w:p>
        </w:tc>
        <w:tc>
          <w:tcPr>
            <w:tcW w:w="925" w:type="dxa"/>
            <w:tcMar>
              <w:top w:w="0" w:type="dxa"/>
              <w:left w:w="0" w:type="dxa"/>
              <w:bottom w:w="0" w:type="dxa"/>
              <w:right w:w="0" w:type="dxa"/>
            </w:tcMar>
          </w:tcPr>
          <w:p w14:paraId="72271CF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Uttar Pradesh</w:t>
            </w:r>
          </w:p>
        </w:tc>
        <w:tc>
          <w:tcPr>
            <w:tcW w:w="925" w:type="dxa"/>
            <w:tcMar>
              <w:top w:w="0" w:type="dxa"/>
              <w:left w:w="0" w:type="dxa"/>
              <w:bottom w:w="0" w:type="dxa"/>
              <w:right w:w="0" w:type="dxa"/>
            </w:tcMar>
          </w:tcPr>
          <w:p w14:paraId="618F5F9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226001</w:t>
            </w:r>
          </w:p>
        </w:tc>
        <w:tc>
          <w:tcPr>
            <w:tcW w:w="925" w:type="dxa"/>
            <w:tcMar>
              <w:top w:w="0" w:type="dxa"/>
              <w:left w:w="0" w:type="dxa"/>
              <w:bottom w:w="0" w:type="dxa"/>
              <w:right w:w="0" w:type="dxa"/>
            </w:tcMar>
          </w:tcPr>
          <w:p w14:paraId="5452E35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kavitaj@email.com</w:t>
            </w:r>
          </w:p>
        </w:tc>
        <w:tc>
          <w:tcPr>
            <w:tcW w:w="925" w:type="dxa"/>
            <w:tcMar>
              <w:top w:w="0" w:type="dxa"/>
              <w:left w:w="0" w:type="dxa"/>
              <w:bottom w:w="0" w:type="dxa"/>
              <w:right w:w="0" w:type="dxa"/>
            </w:tcMar>
          </w:tcPr>
          <w:p w14:paraId="0AE794D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9876543219</w:t>
            </w:r>
          </w:p>
        </w:tc>
        <w:tc>
          <w:tcPr>
            <w:tcW w:w="925" w:type="dxa"/>
            <w:tcMar>
              <w:top w:w="0" w:type="dxa"/>
              <w:left w:w="0" w:type="dxa"/>
              <w:bottom w:w="0" w:type="dxa"/>
              <w:right w:w="0" w:type="dxa"/>
            </w:tcMar>
          </w:tcPr>
          <w:p w14:paraId="71468E1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1987-10-14</w:t>
            </w:r>
          </w:p>
        </w:tc>
        <w:tc>
          <w:tcPr>
            <w:tcW w:w="925" w:type="dxa"/>
            <w:tcMar>
              <w:top w:w="0" w:type="dxa"/>
              <w:left w:w="0" w:type="dxa"/>
              <w:bottom w:w="0" w:type="dxa"/>
              <w:right w:w="0" w:type="dxa"/>
            </w:tcMar>
          </w:tcPr>
          <w:p w14:paraId="3AC6F8B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4C133EDE" w14:textId="77777777" w:rsidTr="004D20C2">
        <w:tc>
          <w:tcPr>
            <w:tcW w:w="924" w:type="dxa"/>
            <w:tcMar>
              <w:top w:w="0" w:type="dxa"/>
              <w:left w:w="0" w:type="dxa"/>
              <w:bottom w:w="0" w:type="dxa"/>
              <w:right w:w="0" w:type="dxa"/>
            </w:tcMar>
          </w:tcPr>
          <w:p w14:paraId="74DF8BB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I011</w:t>
            </w:r>
          </w:p>
        </w:tc>
        <w:tc>
          <w:tcPr>
            <w:tcW w:w="925" w:type="dxa"/>
            <w:tcMar>
              <w:top w:w="0" w:type="dxa"/>
              <w:left w:w="0" w:type="dxa"/>
              <w:bottom w:w="0" w:type="dxa"/>
              <w:right w:w="0" w:type="dxa"/>
            </w:tcMar>
          </w:tcPr>
          <w:p w14:paraId="3F00384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GHIJK9876L</w:t>
            </w:r>
          </w:p>
        </w:tc>
        <w:tc>
          <w:tcPr>
            <w:tcW w:w="925" w:type="dxa"/>
            <w:tcMar>
              <w:top w:w="0" w:type="dxa"/>
              <w:left w:w="0" w:type="dxa"/>
              <w:bottom w:w="0" w:type="dxa"/>
              <w:right w:w="0" w:type="dxa"/>
            </w:tcMar>
          </w:tcPr>
          <w:p w14:paraId="067B262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Manish Das</w:t>
            </w:r>
          </w:p>
        </w:tc>
        <w:tc>
          <w:tcPr>
            <w:tcW w:w="925" w:type="dxa"/>
            <w:tcMar>
              <w:top w:w="0" w:type="dxa"/>
              <w:left w:w="0" w:type="dxa"/>
              <w:bottom w:w="0" w:type="dxa"/>
              <w:right w:w="0" w:type="dxa"/>
            </w:tcMar>
          </w:tcPr>
          <w:p w14:paraId="3D73686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808, Maple Dr</w:t>
            </w:r>
          </w:p>
        </w:tc>
        <w:tc>
          <w:tcPr>
            <w:tcW w:w="925" w:type="dxa"/>
            <w:tcMar>
              <w:top w:w="0" w:type="dxa"/>
              <w:left w:w="0" w:type="dxa"/>
              <w:bottom w:w="0" w:type="dxa"/>
              <w:right w:w="0" w:type="dxa"/>
            </w:tcMar>
          </w:tcPr>
          <w:p w14:paraId="0F79272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Patna</w:t>
            </w:r>
          </w:p>
        </w:tc>
        <w:tc>
          <w:tcPr>
            <w:tcW w:w="925" w:type="dxa"/>
            <w:tcMar>
              <w:top w:w="0" w:type="dxa"/>
              <w:left w:w="0" w:type="dxa"/>
              <w:bottom w:w="0" w:type="dxa"/>
              <w:right w:w="0" w:type="dxa"/>
            </w:tcMar>
          </w:tcPr>
          <w:p w14:paraId="35DF3CE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Bihar</w:t>
            </w:r>
          </w:p>
        </w:tc>
        <w:tc>
          <w:tcPr>
            <w:tcW w:w="925" w:type="dxa"/>
            <w:tcMar>
              <w:top w:w="0" w:type="dxa"/>
              <w:left w:w="0" w:type="dxa"/>
              <w:bottom w:w="0" w:type="dxa"/>
              <w:right w:w="0" w:type="dxa"/>
            </w:tcMar>
          </w:tcPr>
          <w:p w14:paraId="502F9BC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800001</w:t>
            </w:r>
          </w:p>
        </w:tc>
        <w:tc>
          <w:tcPr>
            <w:tcW w:w="925" w:type="dxa"/>
            <w:tcMar>
              <w:top w:w="0" w:type="dxa"/>
              <w:left w:w="0" w:type="dxa"/>
              <w:bottom w:w="0" w:type="dxa"/>
              <w:right w:w="0" w:type="dxa"/>
            </w:tcMar>
          </w:tcPr>
          <w:p w14:paraId="4D779D1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manishd@email.com</w:t>
            </w:r>
          </w:p>
        </w:tc>
        <w:tc>
          <w:tcPr>
            <w:tcW w:w="925" w:type="dxa"/>
            <w:tcMar>
              <w:top w:w="0" w:type="dxa"/>
              <w:left w:w="0" w:type="dxa"/>
              <w:bottom w:w="0" w:type="dxa"/>
              <w:right w:w="0" w:type="dxa"/>
            </w:tcMar>
          </w:tcPr>
          <w:p w14:paraId="00D29B5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9876543220</w:t>
            </w:r>
          </w:p>
        </w:tc>
        <w:tc>
          <w:tcPr>
            <w:tcW w:w="925" w:type="dxa"/>
            <w:tcMar>
              <w:top w:w="0" w:type="dxa"/>
              <w:left w:w="0" w:type="dxa"/>
              <w:bottom w:w="0" w:type="dxa"/>
              <w:right w:w="0" w:type="dxa"/>
            </w:tcMar>
          </w:tcPr>
          <w:p w14:paraId="2A9DB7C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1982-01-28</w:t>
            </w:r>
          </w:p>
        </w:tc>
        <w:tc>
          <w:tcPr>
            <w:tcW w:w="925" w:type="dxa"/>
            <w:tcMar>
              <w:top w:w="0" w:type="dxa"/>
              <w:left w:w="0" w:type="dxa"/>
              <w:bottom w:w="0" w:type="dxa"/>
              <w:right w:w="0" w:type="dxa"/>
            </w:tcMar>
          </w:tcPr>
          <w:p w14:paraId="7FA084C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47C878CA" w14:textId="77777777" w:rsidTr="004D20C2">
        <w:tc>
          <w:tcPr>
            <w:tcW w:w="924" w:type="dxa"/>
            <w:tcMar>
              <w:top w:w="0" w:type="dxa"/>
              <w:left w:w="0" w:type="dxa"/>
              <w:bottom w:w="0" w:type="dxa"/>
              <w:right w:w="0" w:type="dxa"/>
            </w:tcMar>
          </w:tcPr>
          <w:p w14:paraId="195FA81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I012</w:t>
            </w:r>
          </w:p>
        </w:tc>
        <w:tc>
          <w:tcPr>
            <w:tcW w:w="925" w:type="dxa"/>
            <w:tcMar>
              <w:top w:w="0" w:type="dxa"/>
              <w:left w:w="0" w:type="dxa"/>
              <w:bottom w:w="0" w:type="dxa"/>
              <w:right w:w="0" w:type="dxa"/>
            </w:tcMar>
          </w:tcPr>
          <w:p w14:paraId="05C01AE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LMNOP5432M</w:t>
            </w:r>
          </w:p>
        </w:tc>
        <w:tc>
          <w:tcPr>
            <w:tcW w:w="925" w:type="dxa"/>
            <w:tcMar>
              <w:top w:w="0" w:type="dxa"/>
              <w:left w:w="0" w:type="dxa"/>
              <w:bottom w:w="0" w:type="dxa"/>
              <w:right w:w="0" w:type="dxa"/>
            </w:tcMar>
          </w:tcPr>
          <w:p w14:paraId="35D3D6C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Pooja Mehta</w:t>
            </w:r>
          </w:p>
        </w:tc>
        <w:tc>
          <w:tcPr>
            <w:tcW w:w="925" w:type="dxa"/>
            <w:tcMar>
              <w:top w:w="0" w:type="dxa"/>
              <w:left w:w="0" w:type="dxa"/>
              <w:bottom w:w="0" w:type="dxa"/>
              <w:right w:w="0" w:type="dxa"/>
            </w:tcMar>
          </w:tcPr>
          <w:p w14:paraId="1AE323C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909, Pine St</w:t>
            </w:r>
          </w:p>
        </w:tc>
        <w:tc>
          <w:tcPr>
            <w:tcW w:w="925" w:type="dxa"/>
            <w:tcMar>
              <w:top w:w="0" w:type="dxa"/>
              <w:left w:w="0" w:type="dxa"/>
              <w:bottom w:w="0" w:type="dxa"/>
              <w:right w:w="0" w:type="dxa"/>
            </w:tcMar>
          </w:tcPr>
          <w:p w14:paraId="16E0457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Chandigarh</w:t>
            </w:r>
          </w:p>
        </w:tc>
        <w:tc>
          <w:tcPr>
            <w:tcW w:w="925" w:type="dxa"/>
            <w:tcMar>
              <w:top w:w="0" w:type="dxa"/>
              <w:left w:w="0" w:type="dxa"/>
              <w:bottom w:w="0" w:type="dxa"/>
              <w:right w:w="0" w:type="dxa"/>
            </w:tcMar>
          </w:tcPr>
          <w:p w14:paraId="34D5943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Chandigarh</w:t>
            </w:r>
          </w:p>
        </w:tc>
        <w:tc>
          <w:tcPr>
            <w:tcW w:w="925" w:type="dxa"/>
            <w:tcMar>
              <w:top w:w="0" w:type="dxa"/>
              <w:left w:w="0" w:type="dxa"/>
              <w:bottom w:w="0" w:type="dxa"/>
              <w:right w:w="0" w:type="dxa"/>
            </w:tcMar>
          </w:tcPr>
          <w:p w14:paraId="00A4AFD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160001</w:t>
            </w:r>
          </w:p>
        </w:tc>
        <w:tc>
          <w:tcPr>
            <w:tcW w:w="925" w:type="dxa"/>
            <w:tcMar>
              <w:top w:w="0" w:type="dxa"/>
              <w:left w:w="0" w:type="dxa"/>
              <w:bottom w:w="0" w:type="dxa"/>
              <w:right w:w="0" w:type="dxa"/>
            </w:tcMar>
          </w:tcPr>
          <w:p w14:paraId="48FBAAF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poojam@email.com</w:t>
            </w:r>
          </w:p>
        </w:tc>
        <w:tc>
          <w:tcPr>
            <w:tcW w:w="925" w:type="dxa"/>
            <w:tcMar>
              <w:top w:w="0" w:type="dxa"/>
              <w:left w:w="0" w:type="dxa"/>
              <w:bottom w:w="0" w:type="dxa"/>
              <w:right w:w="0" w:type="dxa"/>
            </w:tcMar>
          </w:tcPr>
          <w:p w14:paraId="79DAC55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9876543221</w:t>
            </w:r>
          </w:p>
        </w:tc>
        <w:tc>
          <w:tcPr>
            <w:tcW w:w="925" w:type="dxa"/>
            <w:tcMar>
              <w:top w:w="0" w:type="dxa"/>
              <w:left w:w="0" w:type="dxa"/>
              <w:bottom w:w="0" w:type="dxa"/>
              <w:right w:w="0" w:type="dxa"/>
            </w:tcMar>
          </w:tcPr>
          <w:p w14:paraId="58D13FF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1994-04-09</w:t>
            </w:r>
          </w:p>
        </w:tc>
        <w:tc>
          <w:tcPr>
            <w:tcW w:w="925" w:type="dxa"/>
            <w:tcMar>
              <w:top w:w="0" w:type="dxa"/>
              <w:left w:w="0" w:type="dxa"/>
              <w:bottom w:w="0" w:type="dxa"/>
              <w:right w:w="0" w:type="dxa"/>
            </w:tcMar>
          </w:tcPr>
          <w:p w14:paraId="6E90E5B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r>
      <w:tr w:rsidR="0078134C" w:rsidRPr="00753F44" w14:paraId="26B64AFC" w14:textId="77777777" w:rsidTr="004D20C2">
        <w:tc>
          <w:tcPr>
            <w:tcW w:w="924" w:type="dxa"/>
            <w:tcMar>
              <w:top w:w="0" w:type="dxa"/>
              <w:left w:w="0" w:type="dxa"/>
              <w:bottom w:w="0" w:type="dxa"/>
              <w:right w:w="0" w:type="dxa"/>
            </w:tcMar>
          </w:tcPr>
          <w:p w14:paraId="70CEADC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I013</w:t>
            </w:r>
          </w:p>
        </w:tc>
        <w:tc>
          <w:tcPr>
            <w:tcW w:w="925" w:type="dxa"/>
            <w:tcMar>
              <w:top w:w="0" w:type="dxa"/>
              <w:left w:w="0" w:type="dxa"/>
              <w:bottom w:w="0" w:type="dxa"/>
              <w:right w:w="0" w:type="dxa"/>
            </w:tcMar>
          </w:tcPr>
          <w:p w14:paraId="43EDA7A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QRSTU1928N</w:t>
            </w:r>
          </w:p>
        </w:tc>
        <w:tc>
          <w:tcPr>
            <w:tcW w:w="925" w:type="dxa"/>
            <w:tcMar>
              <w:top w:w="0" w:type="dxa"/>
              <w:left w:w="0" w:type="dxa"/>
              <w:bottom w:w="0" w:type="dxa"/>
              <w:right w:w="0" w:type="dxa"/>
            </w:tcMar>
          </w:tcPr>
          <w:p w14:paraId="0F465F6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Suresh Rao</w:t>
            </w:r>
          </w:p>
        </w:tc>
        <w:tc>
          <w:tcPr>
            <w:tcW w:w="925" w:type="dxa"/>
            <w:tcMar>
              <w:top w:w="0" w:type="dxa"/>
              <w:left w:w="0" w:type="dxa"/>
              <w:bottom w:w="0" w:type="dxa"/>
              <w:right w:w="0" w:type="dxa"/>
            </w:tcMar>
          </w:tcPr>
          <w:p w14:paraId="19C6DE2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1010, Elm St</w:t>
            </w:r>
          </w:p>
        </w:tc>
        <w:tc>
          <w:tcPr>
            <w:tcW w:w="925" w:type="dxa"/>
            <w:tcMar>
              <w:top w:w="0" w:type="dxa"/>
              <w:left w:w="0" w:type="dxa"/>
              <w:bottom w:w="0" w:type="dxa"/>
              <w:right w:w="0" w:type="dxa"/>
            </w:tcMar>
          </w:tcPr>
          <w:p w14:paraId="7D45D2B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Kochi</w:t>
            </w:r>
          </w:p>
        </w:tc>
        <w:tc>
          <w:tcPr>
            <w:tcW w:w="925" w:type="dxa"/>
            <w:tcMar>
              <w:top w:w="0" w:type="dxa"/>
              <w:left w:w="0" w:type="dxa"/>
              <w:bottom w:w="0" w:type="dxa"/>
              <w:right w:w="0" w:type="dxa"/>
            </w:tcMar>
          </w:tcPr>
          <w:p w14:paraId="7AB2828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Kerala</w:t>
            </w:r>
          </w:p>
        </w:tc>
        <w:tc>
          <w:tcPr>
            <w:tcW w:w="925" w:type="dxa"/>
            <w:tcMar>
              <w:top w:w="0" w:type="dxa"/>
              <w:left w:w="0" w:type="dxa"/>
              <w:bottom w:w="0" w:type="dxa"/>
              <w:right w:w="0" w:type="dxa"/>
            </w:tcMar>
          </w:tcPr>
          <w:p w14:paraId="2D47A95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682001</w:t>
            </w:r>
          </w:p>
        </w:tc>
        <w:tc>
          <w:tcPr>
            <w:tcW w:w="925" w:type="dxa"/>
            <w:tcMar>
              <w:top w:w="0" w:type="dxa"/>
              <w:left w:w="0" w:type="dxa"/>
              <w:bottom w:w="0" w:type="dxa"/>
              <w:right w:w="0" w:type="dxa"/>
            </w:tcMar>
          </w:tcPr>
          <w:p w14:paraId="3138AFD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sureshr@email.com</w:t>
            </w:r>
          </w:p>
        </w:tc>
        <w:tc>
          <w:tcPr>
            <w:tcW w:w="925" w:type="dxa"/>
            <w:tcMar>
              <w:top w:w="0" w:type="dxa"/>
              <w:left w:w="0" w:type="dxa"/>
              <w:bottom w:w="0" w:type="dxa"/>
              <w:right w:w="0" w:type="dxa"/>
            </w:tcMar>
          </w:tcPr>
          <w:p w14:paraId="66BEDC9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1975-02-01</w:t>
            </w:r>
          </w:p>
        </w:tc>
        <w:tc>
          <w:tcPr>
            <w:tcW w:w="925" w:type="dxa"/>
            <w:tcMar>
              <w:top w:w="0" w:type="dxa"/>
              <w:left w:w="0" w:type="dxa"/>
              <w:bottom w:w="0" w:type="dxa"/>
              <w:right w:w="0" w:type="dxa"/>
            </w:tcMar>
          </w:tcPr>
          <w:p w14:paraId="4322697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c>
          <w:tcPr>
            <w:tcW w:w="925" w:type="dxa"/>
            <w:tcMar>
              <w:top w:w="0" w:type="dxa"/>
              <w:left w:w="0" w:type="dxa"/>
              <w:bottom w:w="0" w:type="dxa"/>
              <w:right w:w="0" w:type="dxa"/>
            </w:tcMar>
          </w:tcPr>
          <w:p w14:paraId="1A360DA6" w14:textId="77777777" w:rsidR="0078134C" w:rsidRPr="00753F44" w:rsidRDefault="0078134C" w:rsidP="009A5D52">
            <w:pPr>
              <w:pBdr>
                <w:top w:val="nil"/>
                <w:left w:val="nil"/>
                <w:bottom w:val="nil"/>
                <w:right w:val="nil"/>
                <w:between w:val="nil"/>
              </w:pBdr>
              <w:spacing w:line="276" w:lineRule="auto"/>
              <w:rPr>
                <w:rFonts w:asciiTheme="majorHAnsi" w:hAnsiTheme="majorHAnsi" w:cstheme="majorHAnsi"/>
              </w:rPr>
            </w:pPr>
          </w:p>
        </w:tc>
      </w:tr>
      <w:tr w:rsidR="0078134C" w:rsidRPr="00753F44" w14:paraId="622D13B3" w14:textId="77777777" w:rsidTr="004D20C2">
        <w:tc>
          <w:tcPr>
            <w:tcW w:w="924" w:type="dxa"/>
            <w:tcMar>
              <w:top w:w="0" w:type="dxa"/>
              <w:left w:w="0" w:type="dxa"/>
              <w:bottom w:w="0" w:type="dxa"/>
              <w:right w:w="0" w:type="dxa"/>
            </w:tcMar>
          </w:tcPr>
          <w:p w14:paraId="3A67696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I014</w:t>
            </w:r>
          </w:p>
        </w:tc>
        <w:tc>
          <w:tcPr>
            <w:tcW w:w="925" w:type="dxa"/>
            <w:tcMar>
              <w:top w:w="0" w:type="dxa"/>
              <w:left w:w="0" w:type="dxa"/>
              <w:bottom w:w="0" w:type="dxa"/>
              <w:right w:w="0" w:type="dxa"/>
            </w:tcMar>
          </w:tcPr>
          <w:p w14:paraId="2C44908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VWXYZ3456O</w:t>
            </w:r>
          </w:p>
        </w:tc>
        <w:tc>
          <w:tcPr>
            <w:tcW w:w="925" w:type="dxa"/>
            <w:tcMar>
              <w:top w:w="0" w:type="dxa"/>
              <w:left w:w="0" w:type="dxa"/>
              <w:bottom w:w="0" w:type="dxa"/>
              <w:right w:w="0" w:type="dxa"/>
            </w:tcMar>
          </w:tcPr>
          <w:p w14:paraId="5D6976A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Geeta Sahu</w:t>
            </w:r>
          </w:p>
        </w:tc>
        <w:tc>
          <w:tcPr>
            <w:tcW w:w="925" w:type="dxa"/>
            <w:tcMar>
              <w:top w:w="0" w:type="dxa"/>
              <w:left w:w="0" w:type="dxa"/>
              <w:bottom w:w="0" w:type="dxa"/>
              <w:right w:w="0" w:type="dxa"/>
            </w:tcMar>
          </w:tcPr>
          <w:p w14:paraId="31F9452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1111, Aspen Rd</w:t>
            </w:r>
          </w:p>
        </w:tc>
        <w:tc>
          <w:tcPr>
            <w:tcW w:w="925" w:type="dxa"/>
            <w:tcMar>
              <w:top w:w="0" w:type="dxa"/>
              <w:left w:w="0" w:type="dxa"/>
              <w:bottom w:w="0" w:type="dxa"/>
              <w:right w:w="0" w:type="dxa"/>
            </w:tcMar>
          </w:tcPr>
          <w:p w14:paraId="42DDA46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Bhubaneswar</w:t>
            </w:r>
          </w:p>
        </w:tc>
        <w:tc>
          <w:tcPr>
            <w:tcW w:w="925" w:type="dxa"/>
            <w:tcMar>
              <w:top w:w="0" w:type="dxa"/>
              <w:left w:w="0" w:type="dxa"/>
              <w:bottom w:w="0" w:type="dxa"/>
              <w:right w:w="0" w:type="dxa"/>
            </w:tcMar>
          </w:tcPr>
          <w:p w14:paraId="4BF9041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Odisha</w:t>
            </w:r>
          </w:p>
        </w:tc>
        <w:tc>
          <w:tcPr>
            <w:tcW w:w="925" w:type="dxa"/>
            <w:tcMar>
              <w:top w:w="0" w:type="dxa"/>
              <w:left w:w="0" w:type="dxa"/>
              <w:bottom w:w="0" w:type="dxa"/>
              <w:right w:w="0" w:type="dxa"/>
            </w:tcMar>
          </w:tcPr>
          <w:p w14:paraId="2B1DFBA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751001</w:t>
            </w:r>
          </w:p>
        </w:tc>
        <w:tc>
          <w:tcPr>
            <w:tcW w:w="925" w:type="dxa"/>
            <w:tcMar>
              <w:top w:w="0" w:type="dxa"/>
              <w:left w:w="0" w:type="dxa"/>
              <w:bottom w:w="0" w:type="dxa"/>
              <w:right w:w="0" w:type="dxa"/>
            </w:tcMar>
          </w:tcPr>
          <w:p w14:paraId="384C430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geetas@email.com</w:t>
            </w:r>
          </w:p>
        </w:tc>
        <w:tc>
          <w:tcPr>
            <w:tcW w:w="925" w:type="dxa"/>
            <w:tcMar>
              <w:top w:w="0" w:type="dxa"/>
              <w:left w:w="0" w:type="dxa"/>
              <w:bottom w:w="0" w:type="dxa"/>
              <w:right w:w="0" w:type="dxa"/>
            </w:tcMar>
          </w:tcPr>
          <w:p w14:paraId="60B566E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1989-11-29</w:t>
            </w:r>
          </w:p>
        </w:tc>
        <w:tc>
          <w:tcPr>
            <w:tcW w:w="925" w:type="dxa"/>
            <w:tcMar>
              <w:top w:w="0" w:type="dxa"/>
              <w:left w:w="0" w:type="dxa"/>
              <w:bottom w:w="0" w:type="dxa"/>
              <w:right w:w="0" w:type="dxa"/>
            </w:tcMar>
          </w:tcPr>
          <w:p w14:paraId="2A3A48B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c>
          <w:tcPr>
            <w:tcW w:w="925" w:type="dxa"/>
            <w:tcMar>
              <w:top w:w="0" w:type="dxa"/>
              <w:left w:w="0" w:type="dxa"/>
              <w:bottom w:w="0" w:type="dxa"/>
              <w:right w:w="0" w:type="dxa"/>
            </w:tcMar>
          </w:tcPr>
          <w:p w14:paraId="1904A4A5" w14:textId="77777777" w:rsidR="0078134C" w:rsidRPr="00753F44" w:rsidRDefault="0078134C" w:rsidP="009A5D52">
            <w:pPr>
              <w:pBdr>
                <w:top w:val="nil"/>
                <w:left w:val="nil"/>
                <w:bottom w:val="nil"/>
                <w:right w:val="nil"/>
                <w:between w:val="nil"/>
              </w:pBdr>
              <w:spacing w:line="276" w:lineRule="auto"/>
              <w:rPr>
                <w:rFonts w:asciiTheme="majorHAnsi" w:hAnsiTheme="majorHAnsi" w:cstheme="majorHAnsi"/>
              </w:rPr>
            </w:pPr>
          </w:p>
        </w:tc>
      </w:tr>
      <w:tr w:rsidR="0078134C" w:rsidRPr="00753F44" w14:paraId="02FAD15E" w14:textId="77777777" w:rsidTr="004D20C2">
        <w:tc>
          <w:tcPr>
            <w:tcW w:w="924" w:type="dxa"/>
            <w:tcMar>
              <w:top w:w="0" w:type="dxa"/>
              <w:left w:w="0" w:type="dxa"/>
              <w:bottom w:w="0" w:type="dxa"/>
              <w:right w:w="0" w:type="dxa"/>
            </w:tcMar>
          </w:tcPr>
          <w:p w14:paraId="765997F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I015</w:t>
            </w:r>
          </w:p>
        </w:tc>
        <w:tc>
          <w:tcPr>
            <w:tcW w:w="925" w:type="dxa"/>
            <w:tcMar>
              <w:top w:w="0" w:type="dxa"/>
              <w:left w:w="0" w:type="dxa"/>
              <w:bottom w:w="0" w:type="dxa"/>
              <w:right w:w="0" w:type="dxa"/>
            </w:tcMar>
          </w:tcPr>
          <w:p w14:paraId="6628963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ABCDE7890P</w:t>
            </w:r>
          </w:p>
        </w:tc>
        <w:tc>
          <w:tcPr>
            <w:tcW w:w="925" w:type="dxa"/>
            <w:tcMar>
              <w:top w:w="0" w:type="dxa"/>
              <w:left w:w="0" w:type="dxa"/>
              <w:bottom w:w="0" w:type="dxa"/>
              <w:right w:w="0" w:type="dxa"/>
            </w:tcMar>
          </w:tcPr>
          <w:p w14:paraId="3E174C3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Rajesh Kumar</w:t>
            </w:r>
          </w:p>
        </w:tc>
        <w:tc>
          <w:tcPr>
            <w:tcW w:w="925" w:type="dxa"/>
            <w:tcMar>
              <w:top w:w="0" w:type="dxa"/>
              <w:left w:w="0" w:type="dxa"/>
              <w:bottom w:w="0" w:type="dxa"/>
              <w:right w:w="0" w:type="dxa"/>
            </w:tcMar>
          </w:tcPr>
          <w:p w14:paraId="1ED4A9F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1212, Birch St</w:t>
            </w:r>
          </w:p>
        </w:tc>
        <w:tc>
          <w:tcPr>
            <w:tcW w:w="925" w:type="dxa"/>
            <w:tcMar>
              <w:top w:w="0" w:type="dxa"/>
              <w:left w:w="0" w:type="dxa"/>
              <w:bottom w:w="0" w:type="dxa"/>
              <w:right w:w="0" w:type="dxa"/>
            </w:tcMar>
          </w:tcPr>
          <w:p w14:paraId="5F89082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Nagpur</w:t>
            </w:r>
          </w:p>
        </w:tc>
        <w:tc>
          <w:tcPr>
            <w:tcW w:w="925" w:type="dxa"/>
            <w:tcMar>
              <w:top w:w="0" w:type="dxa"/>
              <w:left w:w="0" w:type="dxa"/>
              <w:bottom w:w="0" w:type="dxa"/>
              <w:right w:w="0" w:type="dxa"/>
            </w:tcMar>
          </w:tcPr>
          <w:p w14:paraId="2709919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Maharashtra</w:t>
            </w:r>
          </w:p>
        </w:tc>
        <w:tc>
          <w:tcPr>
            <w:tcW w:w="925" w:type="dxa"/>
            <w:tcMar>
              <w:top w:w="0" w:type="dxa"/>
              <w:left w:w="0" w:type="dxa"/>
              <w:bottom w:w="0" w:type="dxa"/>
              <w:right w:w="0" w:type="dxa"/>
            </w:tcMar>
          </w:tcPr>
          <w:p w14:paraId="3522F8C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440001</w:t>
            </w:r>
          </w:p>
        </w:tc>
        <w:tc>
          <w:tcPr>
            <w:tcW w:w="925" w:type="dxa"/>
            <w:tcMar>
              <w:top w:w="0" w:type="dxa"/>
              <w:left w:w="0" w:type="dxa"/>
              <w:bottom w:w="0" w:type="dxa"/>
              <w:right w:w="0" w:type="dxa"/>
            </w:tcMar>
          </w:tcPr>
          <w:p w14:paraId="19AF3A4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rajeshk@email.com</w:t>
            </w:r>
          </w:p>
        </w:tc>
        <w:tc>
          <w:tcPr>
            <w:tcW w:w="925" w:type="dxa"/>
            <w:tcMar>
              <w:top w:w="0" w:type="dxa"/>
              <w:left w:w="0" w:type="dxa"/>
              <w:bottom w:w="0" w:type="dxa"/>
              <w:right w:w="0" w:type="dxa"/>
            </w:tcMar>
          </w:tcPr>
          <w:p w14:paraId="725C321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1986-08-07</w:t>
            </w:r>
          </w:p>
        </w:tc>
        <w:tc>
          <w:tcPr>
            <w:tcW w:w="925" w:type="dxa"/>
            <w:tcMar>
              <w:top w:w="0" w:type="dxa"/>
              <w:left w:w="0" w:type="dxa"/>
              <w:bottom w:w="0" w:type="dxa"/>
              <w:right w:w="0" w:type="dxa"/>
            </w:tcMar>
          </w:tcPr>
          <w:p w14:paraId="55F9F32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c>
          <w:tcPr>
            <w:tcW w:w="925" w:type="dxa"/>
            <w:tcMar>
              <w:top w:w="0" w:type="dxa"/>
              <w:left w:w="0" w:type="dxa"/>
              <w:bottom w:w="0" w:type="dxa"/>
              <w:right w:w="0" w:type="dxa"/>
            </w:tcMar>
          </w:tcPr>
          <w:p w14:paraId="70F1B006" w14:textId="77777777" w:rsidR="0078134C" w:rsidRPr="00753F44" w:rsidRDefault="0078134C" w:rsidP="009A5D52">
            <w:pPr>
              <w:pBdr>
                <w:top w:val="nil"/>
                <w:left w:val="nil"/>
                <w:bottom w:val="nil"/>
                <w:right w:val="nil"/>
                <w:between w:val="nil"/>
              </w:pBdr>
              <w:spacing w:line="276" w:lineRule="auto"/>
              <w:rPr>
                <w:rFonts w:asciiTheme="majorHAnsi" w:hAnsiTheme="majorHAnsi" w:cstheme="majorHAnsi"/>
              </w:rPr>
            </w:pPr>
          </w:p>
        </w:tc>
      </w:tr>
      <w:tr w:rsidR="0078134C" w:rsidRPr="00753F44" w14:paraId="351AFFEC" w14:textId="77777777" w:rsidTr="004D20C2">
        <w:tc>
          <w:tcPr>
            <w:tcW w:w="924" w:type="dxa"/>
            <w:tcMar>
              <w:top w:w="0" w:type="dxa"/>
              <w:left w:w="0" w:type="dxa"/>
              <w:bottom w:w="0" w:type="dxa"/>
              <w:right w:w="0" w:type="dxa"/>
            </w:tcMar>
          </w:tcPr>
          <w:p w14:paraId="6B3EA7F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I016</w:t>
            </w:r>
          </w:p>
        </w:tc>
        <w:tc>
          <w:tcPr>
            <w:tcW w:w="925" w:type="dxa"/>
            <w:tcMar>
              <w:top w:w="0" w:type="dxa"/>
              <w:left w:w="0" w:type="dxa"/>
              <w:bottom w:w="0" w:type="dxa"/>
              <w:right w:w="0" w:type="dxa"/>
            </w:tcMar>
          </w:tcPr>
          <w:p w14:paraId="5DBD832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FGHIJ1234Q</w:t>
            </w:r>
          </w:p>
        </w:tc>
        <w:tc>
          <w:tcPr>
            <w:tcW w:w="925" w:type="dxa"/>
            <w:tcMar>
              <w:top w:w="0" w:type="dxa"/>
              <w:left w:w="0" w:type="dxa"/>
              <w:bottom w:w="0" w:type="dxa"/>
              <w:right w:w="0" w:type="dxa"/>
            </w:tcMar>
          </w:tcPr>
          <w:p w14:paraId="4A5D14D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Sonali Roy</w:t>
            </w:r>
          </w:p>
        </w:tc>
        <w:tc>
          <w:tcPr>
            <w:tcW w:w="925" w:type="dxa"/>
            <w:tcMar>
              <w:top w:w="0" w:type="dxa"/>
              <w:left w:w="0" w:type="dxa"/>
              <w:bottom w:w="0" w:type="dxa"/>
              <w:right w:w="0" w:type="dxa"/>
            </w:tcMar>
          </w:tcPr>
          <w:p w14:paraId="6FF5FD6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1313, Cypress Rd</w:t>
            </w:r>
          </w:p>
        </w:tc>
        <w:tc>
          <w:tcPr>
            <w:tcW w:w="925" w:type="dxa"/>
            <w:tcMar>
              <w:top w:w="0" w:type="dxa"/>
              <w:left w:w="0" w:type="dxa"/>
              <w:bottom w:w="0" w:type="dxa"/>
              <w:right w:w="0" w:type="dxa"/>
            </w:tcMar>
          </w:tcPr>
          <w:p w14:paraId="4B07758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Guwahati</w:t>
            </w:r>
          </w:p>
        </w:tc>
        <w:tc>
          <w:tcPr>
            <w:tcW w:w="925" w:type="dxa"/>
            <w:tcMar>
              <w:top w:w="0" w:type="dxa"/>
              <w:left w:w="0" w:type="dxa"/>
              <w:bottom w:w="0" w:type="dxa"/>
              <w:right w:w="0" w:type="dxa"/>
            </w:tcMar>
          </w:tcPr>
          <w:p w14:paraId="78352B9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Assam</w:t>
            </w:r>
          </w:p>
        </w:tc>
        <w:tc>
          <w:tcPr>
            <w:tcW w:w="925" w:type="dxa"/>
            <w:tcMar>
              <w:top w:w="0" w:type="dxa"/>
              <w:left w:w="0" w:type="dxa"/>
              <w:bottom w:w="0" w:type="dxa"/>
              <w:right w:w="0" w:type="dxa"/>
            </w:tcMar>
          </w:tcPr>
          <w:p w14:paraId="2AD60E6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781001</w:t>
            </w:r>
          </w:p>
        </w:tc>
        <w:tc>
          <w:tcPr>
            <w:tcW w:w="925" w:type="dxa"/>
            <w:tcMar>
              <w:top w:w="0" w:type="dxa"/>
              <w:left w:w="0" w:type="dxa"/>
              <w:bottom w:w="0" w:type="dxa"/>
              <w:right w:w="0" w:type="dxa"/>
            </w:tcMar>
          </w:tcPr>
          <w:p w14:paraId="70F286D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sonalir@email.com</w:t>
            </w:r>
          </w:p>
        </w:tc>
        <w:tc>
          <w:tcPr>
            <w:tcW w:w="925" w:type="dxa"/>
            <w:tcMar>
              <w:top w:w="0" w:type="dxa"/>
              <w:left w:w="0" w:type="dxa"/>
              <w:bottom w:w="0" w:type="dxa"/>
              <w:right w:w="0" w:type="dxa"/>
            </w:tcMar>
          </w:tcPr>
          <w:p w14:paraId="232CAE2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1993-05-12</w:t>
            </w:r>
          </w:p>
        </w:tc>
        <w:tc>
          <w:tcPr>
            <w:tcW w:w="925" w:type="dxa"/>
            <w:tcMar>
              <w:top w:w="0" w:type="dxa"/>
              <w:left w:w="0" w:type="dxa"/>
              <w:bottom w:w="0" w:type="dxa"/>
              <w:right w:w="0" w:type="dxa"/>
            </w:tcMar>
          </w:tcPr>
          <w:p w14:paraId="04217D7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c>
          <w:tcPr>
            <w:tcW w:w="925" w:type="dxa"/>
            <w:tcMar>
              <w:top w:w="0" w:type="dxa"/>
              <w:left w:w="0" w:type="dxa"/>
              <w:bottom w:w="0" w:type="dxa"/>
              <w:right w:w="0" w:type="dxa"/>
            </w:tcMar>
          </w:tcPr>
          <w:p w14:paraId="13D6DE4E" w14:textId="77777777" w:rsidR="0078134C" w:rsidRPr="00753F44" w:rsidRDefault="0078134C" w:rsidP="009A5D52">
            <w:pPr>
              <w:pBdr>
                <w:top w:val="nil"/>
                <w:left w:val="nil"/>
                <w:bottom w:val="nil"/>
                <w:right w:val="nil"/>
                <w:between w:val="nil"/>
              </w:pBdr>
              <w:spacing w:line="276" w:lineRule="auto"/>
              <w:rPr>
                <w:rFonts w:asciiTheme="majorHAnsi" w:hAnsiTheme="majorHAnsi" w:cstheme="majorHAnsi"/>
              </w:rPr>
            </w:pPr>
          </w:p>
        </w:tc>
      </w:tr>
      <w:tr w:rsidR="0078134C" w:rsidRPr="00753F44" w14:paraId="68A413D2" w14:textId="77777777" w:rsidTr="004D20C2">
        <w:tc>
          <w:tcPr>
            <w:tcW w:w="924" w:type="dxa"/>
            <w:tcMar>
              <w:top w:w="0" w:type="dxa"/>
              <w:left w:w="0" w:type="dxa"/>
              <w:bottom w:w="0" w:type="dxa"/>
              <w:right w:w="0" w:type="dxa"/>
            </w:tcMar>
          </w:tcPr>
          <w:p w14:paraId="67D8D34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I017</w:t>
            </w:r>
          </w:p>
        </w:tc>
        <w:tc>
          <w:tcPr>
            <w:tcW w:w="925" w:type="dxa"/>
            <w:tcMar>
              <w:top w:w="0" w:type="dxa"/>
              <w:left w:w="0" w:type="dxa"/>
              <w:bottom w:w="0" w:type="dxa"/>
              <w:right w:w="0" w:type="dxa"/>
            </w:tcMar>
          </w:tcPr>
          <w:p w14:paraId="042F379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KLMNO5678R</w:t>
            </w:r>
          </w:p>
        </w:tc>
        <w:tc>
          <w:tcPr>
            <w:tcW w:w="925" w:type="dxa"/>
            <w:tcMar>
              <w:top w:w="0" w:type="dxa"/>
              <w:left w:w="0" w:type="dxa"/>
              <w:bottom w:w="0" w:type="dxa"/>
              <w:right w:w="0" w:type="dxa"/>
            </w:tcMar>
          </w:tcPr>
          <w:p w14:paraId="227591E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Deepak Singh</w:t>
            </w:r>
          </w:p>
        </w:tc>
        <w:tc>
          <w:tcPr>
            <w:tcW w:w="925" w:type="dxa"/>
            <w:tcMar>
              <w:top w:w="0" w:type="dxa"/>
              <w:left w:w="0" w:type="dxa"/>
              <w:bottom w:w="0" w:type="dxa"/>
              <w:right w:w="0" w:type="dxa"/>
            </w:tcMar>
          </w:tcPr>
          <w:p w14:paraId="136AF4C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1414, Willow Ln</w:t>
            </w:r>
          </w:p>
        </w:tc>
        <w:tc>
          <w:tcPr>
            <w:tcW w:w="925" w:type="dxa"/>
            <w:tcMar>
              <w:top w:w="0" w:type="dxa"/>
              <w:left w:w="0" w:type="dxa"/>
              <w:bottom w:w="0" w:type="dxa"/>
              <w:right w:w="0" w:type="dxa"/>
            </w:tcMar>
          </w:tcPr>
          <w:p w14:paraId="093E4AE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Dehradun</w:t>
            </w:r>
          </w:p>
        </w:tc>
        <w:tc>
          <w:tcPr>
            <w:tcW w:w="925" w:type="dxa"/>
            <w:tcMar>
              <w:top w:w="0" w:type="dxa"/>
              <w:left w:w="0" w:type="dxa"/>
              <w:bottom w:w="0" w:type="dxa"/>
              <w:right w:w="0" w:type="dxa"/>
            </w:tcMar>
          </w:tcPr>
          <w:p w14:paraId="35CCE92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Uttarakhand</w:t>
            </w:r>
          </w:p>
        </w:tc>
        <w:tc>
          <w:tcPr>
            <w:tcW w:w="925" w:type="dxa"/>
            <w:tcMar>
              <w:top w:w="0" w:type="dxa"/>
              <w:left w:w="0" w:type="dxa"/>
              <w:bottom w:w="0" w:type="dxa"/>
              <w:right w:w="0" w:type="dxa"/>
            </w:tcMar>
          </w:tcPr>
          <w:p w14:paraId="111A019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248001</w:t>
            </w:r>
          </w:p>
        </w:tc>
        <w:tc>
          <w:tcPr>
            <w:tcW w:w="925" w:type="dxa"/>
            <w:tcMar>
              <w:top w:w="0" w:type="dxa"/>
              <w:left w:w="0" w:type="dxa"/>
              <w:bottom w:w="0" w:type="dxa"/>
              <w:right w:w="0" w:type="dxa"/>
            </w:tcMar>
          </w:tcPr>
          <w:p w14:paraId="2DBCF2E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deepaks@email.com</w:t>
            </w:r>
          </w:p>
        </w:tc>
        <w:tc>
          <w:tcPr>
            <w:tcW w:w="925" w:type="dxa"/>
            <w:tcMar>
              <w:top w:w="0" w:type="dxa"/>
              <w:left w:w="0" w:type="dxa"/>
              <w:bottom w:w="0" w:type="dxa"/>
              <w:right w:w="0" w:type="dxa"/>
            </w:tcMar>
          </w:tcPr>
          <w:p w14:paraId="44C0307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1984-03-21</w:t>
            </w:r>
          </w:p>
        </w:tc>
        <w:tc>
          <w:tcPr>
            <w:tcW w:w="925" w:type="dxa"/>
            <w:tcMar>
              <w:top w:w="0" w:type="dxa"/>
              <w:left w:w="0" w:type="dxa"/>
              <w:bottom w:w="0" w:type="dxa"/>
              <w:right w:w="0" w:type="dxa"/>
            </w:tcMar>
          </w:tcPr>
          <w:p w14:paraId="1C10DC5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c>
          <w:tcPr>
            <w:tcW w:w="925" w:type="dxa"/>
            <w:tcMar>
              <w:top w:w="0" w:type="dxa"/>
              <w:left w:w="0" w:type="dxa"/>
              <w:bottom w:w="0" w:type="dxa"/>
              <w:right w:w="0" w:type="dxa"/>
            </w:tcMar>
          </w:tcPr>
          <w:p w14:paraId="4DE1C089" w14:textId="77777777" w:rsidR="0078134C" w:rsidRPr="00753F44" w:rsidRDefault="0078134C" w:rsidP="009A5D52">
            <w:pPr>
              <w:pBdr>
                <w:top w:val="nil"/>
                <w:left w:val="nil"/>
                <w:bottom w:val="nil"/>
                <w:right w:val="nil"/>
                <w:between w:val="nil"/>
              </w:pBdr>
              <w:spacing w:line="276" w:lineRule="auto"/>
              <w:rPr>
                <w:rFonts w:asciiTheme="majorHAnsi" w:hAnsiTheme="majorHAnsi" w:cstheme="majorHAnsi"/>
              </w:rPr>
            </w:pPr>
          </w:p>
        </w:tc>
      </w:tr>
      <w:tr w:rsidR="0078134C" w:rsidRPr="00753F44" w14:paraId="370B477F" w14:textId="77777777" w:rsidTr="004D20C2">
        <w:tc>
          <w:tcPr>
            <w:tcW w:w="924" w:type="dxa"/>
            <w:tcMar>
              <w:top w:w="0" w:type="dxa"/>
              <w:left w:w="0" w:type="dxa"/>
              <w:bottom w:w="0" w:type="dxa"/>
              <w:right w:w="0" w:type="dxa"/>
            </w:tcMar>
          </w:tcPr>
          <w:p w14:paraId="7999472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I018</w:t>
            </w:r>
          </w:p>
        </w:tc>
        <w:tc>
          <w:tcPr>
            <w:tcW w:w="925" w:type="dxa"/>
            <w:tcMar>
              <w:top w:w="0" w:type="dxa"/>
              <w:left w:w="0" w:type="dxa"/>
              <w:bottom w:w="0" w:type="dxa"/>
              <w:right w:w="0" w:type="dxa"/>
            </w:tcMar>
          </w:tcPr>
          <w:p w14:paraId="084B007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PQRST9012S</w:t>
            </w:r>
          </w:p>
        </w:tc>
        <w:tc>
          <w:tcPr>
            <w:tcW w:w="925" w:type="dxa"/>
            <w:tcMar>
              <w:top w:w="0" w:type="dxa"/>
              <w:left w:w="0" w:type="dxa"/>
              <w:bottom w:w="0" w:type="dxa"/>
              <w:right w:w="0" w:type="dxa"/>
            </w:tcMar>
          </w:tcPr>
          <w:p w14:paraId="405E1E6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Ritu Yadav</w:t>
            </w:r>
          </w:p>
        </w:tc>
        <w:tc>
          <w:tcPr>
            <w:tcW w:w="925" w:type="dxa"/>
            <w:tcMar>
              <w:top w:w="0" w:type="dxa"/>
              <w:left w:w="0" w:type="dxa"/>
              <w:bottom w:w="0" w:type="dxa"/>
              <w:right w:w="0" w:type="dxa"/>
            </w:tcMar>
          </w:tcPr>
          <w:p w14:paraId="75C1970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1515, Cedar Rd</w:t>
            </w:r>
          </w:p>
        </w:tc>
        <w:tc>
          <w:tcPr>
            <w:tcW w:w="925" w:type="dxa"/>
            <w:tcMar>
              <w:top w:w="0" w:type="dxa"/>
              <w:left w:w="0" w:type="dxa"/>
              <w:bottom w:w="0" w:type="dxa"/>
              <w:right w:w="0" w:type="dxa"/>
            </w:tcMar>
          </w:tcPr>
          <w:p w14:paraId="1ECBF58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Indore</w:t>
            </w:r>
          </w:p>
        </w:tc>
        <w:tc>
          <w:tcPr>
            <w:tcW w:w="925" w:type="dxa"/>
            <w:tcMar>
              <w:top w:w="0" w:type="dxa"/>
              <w:left w:w="0" w:type="dxa"/>
              <w:bottom w:w="0" w:type="dxa"/>
              <w:right w:w="0" w:type="dxa"/>
            </w:tcMar>
          </w:tcPr>
          <w:p w14:paraId="1197445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Madhya Pradesh</w:t>
            </w:r>
          </w:p>
        </w:tc>
        <w:tc>
          <w:tcPr>
            <w:tcW w:w="925" w:type="dxa"/>
            <w:tcMar>
              <w:top w:w="0" w:type="dxa"/>
              <w:left w:w="0" w:type="dxa"/>
              <w:bottom w:w="0" w:type="dxa"/>
              <w:right w:w="0" w:type="dxa"/>
            </w:tcMar>
          </w:tcPr>
          <w:p w14:paraId="7325809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452001</w:t>
            </w:r>
          </w:p>
        </w:tc>
        <w:tc>
          <w:tcPr>
            <w:tcW w:w="925" w:type="dxa"/>
            <w:tcMar>
              <w:top w:w="0" w:type="dxa"/>
              <w:left w:w="0" w:type="dxa"/>
              <w:bottom w:w="0" w:type="dxa"/>
              <w:right w:w="0" w:type="dxa"/>
            </w:tcMar>
          </w:tcPr>
          <w:p w14:paraId="00C3098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rituy@email.com</w:t>
            </w:r>
          </w:p>
        </w:tc>
        <w:tc>
          <w:tcPr>
            <w:tcW w:w="925" w:type="dxa"/>
            <w:tcMar>
              <w:top w:w="0" w:type="dxa"/>
              <w:left w:w="0" w:type="dxa"/>
              <w:bottom w:w="0" w:type="dxa"/>
              <w:right w:w="0" w:type="dxa"/>
            </w:tcMar>
          </w:tcPr>
          <w:p w14:paraId="555176C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1996-09-08</w:t>
            </w:r>
          </w:p>
        </w:tc>
        <w:tc>
          <w:tcPr>
            <w:tcW w:w="925" w:type="dxa"/>
            <w:tcMar>
              <w:top w:w="0" w:type="dxa"/>
              <w:left w:w="0" w:type="dxa"/>
              <w:bottom w:w="0" w:type="dxa"/>
              <w:right w:w="0" w:type="dxa"/>
            </w:tcMar>
          </w:tcPr>
          <w:p w14:paraId="314792D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c>
          <w:tcPr>
            <w:tcW w:w="925" w:type="dxa"/>
            <w:tcMar>
              <w:top w:w="0" w:type="dxa"/>
              <w:left w:w="0" w:type="dxa"/>
              <w:bottom w:w="0" w:type="dxa"/>
              <w:right w:w="0" w:type="dxa"/>
            </w:tcMar>
          </w:tcPr>
          <w:p w14:paraId="21D9AE95" w14:textId="77777777" w:rsidR="0078134C" w:rsidRPr="00753F44" w:rsidRDefault="0078134C" w:rsidP="009A5D52">
            <w:pPr>
              <w:pBdr>
                <w:top w:val="nil"/>
                <w:left w:val="nil"/>
                <w:bottom w:val="nil"/>
                <w:right w:val="nil"/>
                <w:between w:val="nil"/>
              </w:pBdr>
              <w:spacing w:line="276" w:lineRule="auto"/>
              <w:rPr>
                <w:rFonts w:asciiTheme="majorHAnsi" w:hAnsiTheme="majorHAnsi" w:cstheme="majorHAnsi"/>
              </w:rPr>
            </w:pPr>
          </w:p>
        </w:tc>
      </w:tr>
      <w:tr w:rsidR="0078134C" w:rsidRPr="00753F44" w14:paraId="49CEBF17" w14:textId="77777777" w:rsidTr="004D20C2">
        <w:tc>
          <w:tcPr>
            <w:tcW w:w="924" w:type="dxa"/>
            <w:tcMar>
              <w:top w:w="0" w:type="dxa"/>
              <w:left w:w="0" w:type="dxa"/>
              <w:bottom w:w="0" w:type="dxa"/>
              <w:right w:w="0" w:type="dxa"/>
            </w:tcMar>
          </w:tcPr>
          <w:p w14:paraId="46C2A3E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I019</w:t>
            </w:r>
          </w:p>
        </w:tc>
        <w:tc>
          <w:tcPr>
            <w:tcW w:w="925" w:type="dxa"/>
            <w:tcMar>
              <w:top w:w="0" w:type="dxa"/>
              <w:left w:w="0" w:type="dxa"/>
              <w:bottom w:w="0" w:type="dxa"/>
              <w:right w:w="0" w:type="dxa"/>
            </w:tcMar>
          </w:tcPr>
          <w:p w14:paraId="3416F42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UTSRQ4567T</w:t>
            </w:r>
          </w:p>
        </w:tc>
        <w:tc>
          <w:tcPr>
            <w:tcW w:w="925" w:type="dxa"/>
            <w:tcMar>
              <w:top w:w="0" w:type="dxa"/>
              <w:left w:w="0" w:type="dxa"/>
              <w:bottom w:w="0" w:type="dxa"/>
              <w:right w:w="0" w:type="dxa"/>
            </w:tcMar>
          </w:tcPr>
          <w:p w14:paraId="6FA0E26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Vinay Jain</w:t>
            </w:r>
          </w:p>
        </w:tc>
        <w:tc>
          <w:tcPr>
            <w:tcW w:w="925" w:type="dxa"/>
            <w:tcMar>
              <w:top w:w="0" w:type="dxa"/>
              <w:left w:w="0" w:type="dxa"/>
              <w:bottom w:w="0" w:type="dxa"/>
              <w:right w:w="0" w:type="dxa"/>
            </w:tcMar>
          </w:tcPr>
          <w:p w14:paraId="0A1A03F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1616, Palm Dr</w:t>
            </w:r>
          </w:p>
        </w:tc>
        <w:tc>
          <w:tcPr>
            <w:tcW w:w="925" w:type="dxa"/>
            <w:tcMar>
              <w:top w:w="0" w:type="dxa"/>
              <w:left w:w="0" w:type="dxa"/>
              <w:bottom w:w="0" w:type="dxa"/>
              <w:right w:w="0" w:type="dxa"/>
            </w:tcMar>
          </w:tcPr>
          <w:p w14:paraId="2316513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Goa</w:t>
            </w:r>
          </w:p>
        </w:tc>
        <w:tc>
          <w:tcPr>
            <w:tcW w:w="925" w:type="dxa"/>
            <w:tcMar>
              <w:top w:w="0" w:type="dxa"/>
              <w:left w:w="0" w:type="dxa"/>
              <w:bottom w:w="0" w:type="dxa"/>
              <w:right w:w="0" w:type="dxa"/>
            </w:tcMar>
          </w:tcPr>
          <w:p w14:paraId="2A36F0A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Goa</w:t>
            </w:r>
          </w:p>
        </w:tc>
        <w:tc>
          <w:tcPr>
            <w:tcW w:w="925" w:type="dxa"/>
            <w:tcMar>
              <w:top w:w="0" w:type="dxa"/>
              <w:left w:w="0" w:type="dxa"/>
              <w:bottom w:w="0" w:type="dxa"/>
              <w:right w:w="0" w:type="dxa"/>
            </w:tcMar>
          </w:tcPr>
          <w:p w14:paraId="18BAA3D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403001</w:t>
            </w:r>
          </w:p>
        </w:tc>
        <w:tc>
          <w:tcPr>
            <w:tcW w:w="925" w:type="dxa"/>
            <w:tcMar>
              <w:top w:w="0" w:type="dxa"/>
              <w:left w:w="0" w:type="dxa"/>
              <w:bottom w:w="0" w:type="dxa"/>
              <w:right w:w="0" w:type="dxa"/>
            </w:tcMar>
          </w:tcPr>
          <w:p w14:paraId="4B2D186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vinayj@email.com</w:t>
            </w:r>
          </w:p>
        </w:tc>
        <w:tc>
          <w:tcPr>
            <w:tcW w:w="925" w:type="dxa"/>
            <w:tcMar>
              <w:top w:w="0" w:type="dxa"/>
              <w:left w:w="0" w:type="dxa"/>
              <w:bottom w:w="0" w:type="dxa"/>
              <w:right w:w="0" w:type="dxa"/>
            </w:tcMar>
          </w:tcPr>
          <w:p w14:paraId="1C0EB77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1970-12-03</w:t>
            </w:r>
          </w:p>
        </w:tc>
        <w:tc>
          <w:tcPr>
            <w:tcW w:w="925" w:type="dxa"/>
            <w:tcMar>
              <w:top w:w="0" w:type="dxa"/>
              <w:left w:w="0" w:type="dxa"/>
              <w:bottom w:w="0" w:type="dxa"/>
              <w:right w:w="0" w:type="dxa"/>
            </w:tcMar>
          </w:tcPr>
          <w:p w14:paraId="7BA1D82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c>
          <w:tcPr>
            <w:tcW w:w="925" w:type="dxa"/>
            <w:tcMar>
              <w:top w:w="0" w:type="dxa"/>
              <w:left w:w="0" w:type="dxa"/>
              <w:bottom w:w="0" w:type="dxa"/>
              <w:right w:w="0" w:type="dxa"/>
            </w:tcMar>
          </w:tcPr>
          <w:p w14:paraId="0AED39CA" w14:textId="77777777" w:rsidR="0078134C" w:rsidRPr="00753F44" w:rsidRDefault="0078134C" w:rsidP="009A5D52">
            <w:pPr>
              <w:pBdr>
                <w:top w:val="nil"/>
                <w:left w:val="nil"/>
                <w:bottom w:val="nil"/>
                <w:right w:val="nil"/>
                <w:between w:val="nil"/>
              </w:pBdr>
              <w:spacing w:line="276" w:lineRule="auto"/>
              <w:rPr>
                <w:rFonts w:asciiTheme="majorHAnsi" w:hAnsiTheme="majorHAnsi" w:cstheme="majorHAnsi"/>
              </w:rPr>
            </w:pPr>
          </w:p>
        </w:tc>
      </w:tr>
      <w:tr w:rsidR="0078134C" w:rsidRPr="00753F44" w14:paraId="1DBFD6A6" w14:textId="77777777" w:rsidTr="004D20C2">
        <w:tc>
          <w:tcPr>
            <w:tcW w:w="924" w:type="dxa"/>
            <w:tcMar>
              <w:top w:w="0" w:type="dxa"/>
              <w:left w:w="0" w:type="dxa"/>
              <w:bottom w:w="0" w:type="dxa"/>
              <w:right w:w="0" w:type="dxa"/>
            </w:tcMar>
          </w:tcPr>
          <w:p w14:paraId="1B85C4D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I020</w:t>
            </w:r>
          </w:p>
        </w:tc>
        <w:tc>
          <w:tcPr>
            <w:tcW w:w="925" w:type="dxa"/>
            <w:tcMar>
              <w:top w:w="0" w:type="dxa"/>
              <w:left w:w="0" w:type="dxa"/>
              <w:bottom w:w="0" w:type="dxa"/>
              <w:right w:w="0" w:type="dxa"/>
            </w:tcMar>
          </w:tcPr>
          <w:p w14:paraId="75DD9D7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ZYXWV8901U</w:t>
            </w:r>
          </w:p>
        </w:tc>
        <w:tc>
          <w:tcPr>
            <w:tcW w:w="925" w:type="dxa"/>
            <w:tcMar>
              <w:top w:w="0" w:type="dxa"/>
              <w:left w:w="0" w:type="dxa"/>
              <w:bottom w:w="0" w:type="dxa"/>
              <w:right w:w="0" w:type="dxa"/>
            </w:tcMar>
          </w:tcPr>
          <w:p w14:paraId="51EE8F8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Swati Gupta</w:t>
            </w:r>
          </w:p>
        </w:tc>
        <w:tc>
          <w:tcPr>
            <w:tcW w:w="925" w:type="dxa"/>
            <w:tcMar>
              <w:top w:w="0" w:type="dxa"/>
              <w:left w:w="0" w:type="dxa"/>
              <w:bottom w:w="0" w:type="dxa"/>
              <w:right w:w="0" w:type="dxa"/>
            </w:tcMar>
          </w:tcPr>
          <w:p w14:paraId="4805422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1717, Silver Ln</w:t>
            </w:r>
          </w:p>
        </w:tc>
        <w:tc>
          <w:tcPr>
            <w:tcW w:w="925" w:type="dxa"/>
            <w:tcMar>
              <w:top w:w="0" w:type="dxa"/>
              <w:left w:w="0" w:type="dxa"/>
              <w:bottom w:w="0" w:type="dxa"/>
              <w:right w:w="0" w:type="dxa"/>
            </w:tcMar>
          </w:tcPr>
          <w:p w14:paraId="0CC8962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Shimla</w:t>
            </w:r>
          </w:p>
        </w:tc>
        <w:tc>
          <w:tcPr>
            <w:tcW w:w="925" w:type="dxa"/>
            <w:tcMar>
              <w:top w:w="0" w:type="dxa"/>
              <w:left w:w="0" w:type="dxa"/>
              <w:bottom w:w="0" w:type="dxa"/>
              <w:right w:w="0" w:type="dxa"/>
            </w:tcMar>
          </w:tcPr>
          <w:p w14:paraId="0635664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Himachal Pradesh</w:t>
            </w:r>
          </w:p>
        </w:tc>
        <w:tc>
          <w:tcPr>
            <w:tcW w:w="925" w:type="dxa"/>
            <w:tcMar>
              <w:top w:w="0" w:type="dxa"/>
              <w:left w:w="0" w:type="dxa"/>
              <w:bottom w:w="0" w:type="dxa"/>
              <w:right w:w="0" w:type="dxa"/>
            </w:tcMar>
          </w:tcPr>
          <w:p w14:paraId="49A0B0C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171001</w:t>
            </w:r>
          </w:p>
        </w:tc>
        <w:tc>
          <w:tcPr>
            <w:tcW w:w="925" w:type="dxa"/>
            <w:tcMar>
              <w:top w:w="0" w:type="dxa"/>
              <w:left w:w="0" w:type="dxa"/>
              <w:bottom w:w="0" w:type="dxa"/>
              <w:right w:w="0" w:type="dxa"/>
            </w:tcMar>
          </w:tcPr>
          <w:p w14:paraId="34AA314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swatig@email.com</w:t>
            </w:r>
          </w:p>
        </w:tc>
        <w:tc>
          <w:tcPr>
            <w:tcW w:w="925" w:type="dxa"/>
            <w:tcMar>
              <w:top w:w="0" w:type="dxa"/>
              <w:left w:w="0" w:type="dxa"/>
              <w:bottom w:w="0" w:type="dxa"/>
              <w:right w:w="0" w:type="dxa"/>
            </w:tcMar>
          </w:tcPr>
          <w:p w14:paraId="00318E7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1998-01-25</w:t>
            </w:r>
          </w:p>
        </w:tc>
        <w:tc>
          <w:tcPr>
            <w:tcW w:w="925" w:type="dxa"/>
            <w:tcMar>
              <w:top w:w="0" w:type="dxa"/>
              <w:left w:w="0" w:type="dxa"/>
              <w:bottom w:w="0" w:type="dxa"/>
              <w:right w:w="0" w:type="dxa"/>
            </w:tcMar>
          </w:tcPr>
          <w:p w14:paraId="0832657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Verified</w:t>
            </w:r>
          </w:p>
        </w:tc>
        <w:tc>
          <w:tcPr>
            <w:tcW w:w="925" w:type="dxa"/>
            <w:tcMar>
              <w:top w:w="0" w:type="dxa"/>
              <w:left w:w="0" w:type="dxa"/>
              <w:bottom w:w="0" w:type="dxa"/>
              <w:right w:w="0" w:type="dxa"/>
            </w:tcMar>
          </w:tcPr>
          <w:p w14:paraId="106C1720" w14:textId="77777777" w:rsidR="0078134C" w:rsidRPr="00753F44" w:rsidRDefault="0078134C" w:rsidP="009A5D52">
            <w:pPr>
              <w:pBdr>
                <w:top w:val="nil"/>
                <w:left w:val="nil"/>
                <w:bottom w:val="nil"/>
                <w:right w:val="nil"/>
                <w:between w:val="nil"/>
              </w:pBdr>
              <w:spacing w:line="276" w:lineRule="auto"/>
              <w:rPr>
                <w:rFonts w:asciiTheme="majorHAnsi" w:hAnsiTheme="majorHAnsi" w:cstheme="majorHAnsi"/>
              </w:rPr>
            </w:pPr>
          </w:p>
        </w:tc>
      </w:tr>
    </w:tbl>
    <w:p w14:paraId="639A531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A fundamental aspect of the RTA's data architecture is the distinction between the Permanent Account Number (PAN) and the folio number. The PAN serves as the ultimate, universal identifier for an investor, used to track all their financial transactions across all mutual funds serviced by a given RTA. </w:t>
      </w:r>
      <w:r w:rsidRPr="002E7ACE">
        <w:rPr>
          <w:rFonts w:asciiTheme="majorHAnsi" w:hAnsiTheme="majorHAnsi" w:cstheme="majorHAnsi"/>
          <w:highlight w:val="magenta"/>
        </w:rPr>
        <w:t>T</w:t>
      </w:r>
      <w:r w:rsidRPr="002E7ACE">
        <w:rPr>
          <w:rFonts w:asciiTheme="majorHAnsi" w:hAnsiTheme="majorHAnsi" w:cstheme="majorHAnsi"/>
          <w:highlight w:val="yellow"/>
        </w:rPr>
        <w:t>he folio number, by contrast, is a unique account number assigned by a mutual fund house specifically for a single scheme. An investor may have multiple folios—one for each scheme or plan they invest in—but their PAN remains the master key that unifies all these holdings, enabling the generation of a Consolidated Account Statement (CAS). This</w:t>
      </w:r>
      <w:r w:rsidRPr="00753F44">
        <w:rPr>
          <w:rFonts w:asciiTheme="majorHAnsi" w:hAnsiTheme="majorHAnsi" w:cstheme="majorHAnsi"/>
        </w:rPr>
        <w:t xml:space="preserve"> two-tiered hierarchy is the basis for our entire system, as it links an investor's personal information to their specific investments.</w:t>
      </w:r>
    </w:p>
    <w:p w14:paraId="173B2F83" w14:textId="77777777" w:rsidR="009A5D52" w:rsidRPr="00753F44" w:rsidRDefault="009A5D52" w:rsidP="009A5D52">
      <w:pPr>
        <w:pStyle w:val="Heading4"/>
        <w:spacing w:before="0" w:after="0"/>
        <w:rPr>
          <w:rFonts w:asciiTheme="majorHAnsi" w:hAnsiTheme="majorHAnsi" w:cstheme="majorHAnsi"/>
          <w:sz w:val="22"/>
          <w:szCs w:val="22"/>
        </w:rPr>
      </w:pPr>
    </w:p>
    <w:p w14:paraId="32728511" w14:textId="320F7D00"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2.2. The Core Ledgers: Dynamic Data Structures for Tracking</w:t>
      </w:r>
    </w:p>
    <w:p w14:paraId="6E67A80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The RTA's operational system is built around two dynamic ledgers that track holdings and record every action.</w:t>
      </w:r>
    </w:p>
    <w:p w14:paraId="19A5FFFE" w14:textId="77777777" w:rsidR="0078134C" w:rsidRPr="00753F44" w:rsidRDefault="00000000" w:rsidP="009A5D52">
      <w:pPr>
        <w:pStyle w:val="Heading5"/>
        <w:spacing w:before="0" w:after="0"/>
        <w:rPr>
          <w:rFonts w:asciiTheme="majorHAnsi" w:hAnsiTheme="majorHAnsi" w:cstheme="majorHAnsi"/>
          <w:sz w:val="22"/>
          <w:szCs w:val="22"/>
        </w:rPr>
      </w:pPr>
      <w:r w:rsidRPr="00753F44">
        <w:rPr>
          <w:rFonts w:asciiTheme="majorHAnsi" w:hAnsiTheme="majorHAnsi" w:cstheme="majorHAnsi"/>
          <w:sz w:val="22"/>
          <w:szCs w:val="22"/>
        </w:rPr>
        <w:t>Table 3: The Folio Holdings Ledger</w:t>
      </w:r>
    </w:p>
    <w:p w14:paraId="105A78E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522405">
        <w:rPr>
          <w:rFonts w:asciiTheme="majorHAnsi" w:hAnsiTheme="majorHAnsi" w:cstheme="majorHAnsi"/>
          <w:highlight w:val="yellow"/>
        </w:rPr>
        <w:t>This is the central registry of all investor holdings. It is the primary table that is updated with every financial transaction. Each folio number is a unique (Investor_ID, AMC_ID, Scheme_ID) pair, linking a specific investor to their holdings in a particular scheme.</w:t>
      </w:r>
    </w:p>
    <w:tbl>
      <w:tblPr>
        <w:tblStyle w:val="a1"/>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328229EB" w14:textId="77777777" w:rsidTr="004D20C2">
        <w:trPr>
          <w:tblHeader/>
        </w:trPr>
        <w:tc>
          <w:tcPr>
            <w:tcW w:w="1589" w:type="dxa"/>
            <w:tcMar>
              <w:top w:w="0" w:type="dxa"/>
              <w:left w:w="0" w:type="dxa"/>
              <w:bottom w:w="0" w:type="dxa"/>
              <w:right w:w="0" w:type="dxa"/>
            </w:tcMar>
          </w:tcPr>
          <w:p w14:paraId="79DC461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127B132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169B0E7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5587E89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59F3BE0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76CD069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7CC3825C" w14:textId="77777777" w:rsidTr="004D20C2">
        <w:tc>
          <w:tcPr>
            <w:tcW w:w="1589" w:type="dxa"/>
            <w:tcMar>
              <w:top w:w="0" w:type="dxa"/>
              <w:left w:w="0" w:type="dxa"/>
              <w:bottom w:w="0" w:type="dxa"/>
              <w:right w:w="0" w:type="dxa"/>
            </w:tcMar>
          </w:tcPr>
          <w:p w14:paraId="468EE13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72636B7F" w14:textId="77777777" w:rsidR="0078134C" w:rsidRPr="00522405" w:rsidRDefault="00000000" w:rsidP="009A5D52">
            <w:pPr>
              <w:pBdr>
                <w:top w:val="nil"/>
                <w:left w:val="nil"/>
                <w:bottom w:val="nil"/>
                <w:right w:val="nil"/>
                <w:between w:val="nil"/>
              </w:pBdr>
              <w:rPr>
                <w:rFonts w:asciiTheme="majorHAnsi" w:hAnsiTheme="majorHAnsi" w:cstheme="majorHAnsi"/>
              </w:rPr>
            </w:pPr>
            <w:r w:rsidRPr="00522405">
              <w:rPr>
                <w:rFonts w:asciiTheme="majorHAnsi" w:hAnsiTheme="majorHAnsi" w:cstheme="majorHAnsi"/>
              </w:rPr>
              <w:t>I001</w:t>
            </w:r>
          </w:p>
        </w:tc>
        <w:tc>
          <w:tcPr>
            <w:tcW w:w="1043" w:type="dxa"/>
            <w:tcMar>
              <w:top w:w="0" w:type="dxa"/>
              <w:left w:w="0" w:type="dxa"/>
              <w:bottom w:w="0" w:type="dxa"/>
              <w:right w:w="0" w:type="dxa"/>
            </w:tcMar>
          </w:tcPr>
          <w:p w14:paraId="6B1FE9E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425C81F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71F25B6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79A9A8F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49E394A0" w14:textId="77777777" w:rsidTr="004D20C2">
        <w:tc>
          <w:tcPr>
            <w:tcW w:w="1589" w:type="dxa"/>
            <w:tcMar>
              <w:top w:w="0" w:type="dxa"/>
              <w:left w:w="0" w:type="dxa"/>
              <w:bottom w:w="0" w:type="dxa"/>
              <w:right w:w="0" w:type="dxa"/>
            </w:tcMar>
          </w:tcPr>
          <w:p w14:paraId="736D0F0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lastRenderedPageBreak/>
              <w:t>F002</w:t>
            </w:r>
          </w:p>
        </w:tc>
        <w:tc>
          <w:tcPr>
            <w:tcW w:w="1343" w:type="dxa"/>
            <w:tcMar>
              <w:top w:w="0" w:type="dxa"/>
              <w:left w:w="0" w:type="dxa"/>
              <w:bottom w:w="0" w:type="dxa"/>
              <w:right w:w="0" w:type="dxa"/>
            </w:tcMar>
          </w:tcPr>
          <w:p w14:paraId="39E5CF3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I002</w:t>
            </w:r>
          </w:p>
        </w:tc>
        <w:tc>
          <w:tcPr>
            <w:tcW w:w="1043" w:type="dxa"/>
            <w:tcMar>
              <w:top w:w="0" w:type="dxa"/>
              <w:left w:w="0" w:type="dxa"/>
              <w:bottom w:w="0" w:type="dxa"/>
              <w:right w:w="0" w:type="dxa"/>
            </w:tcMar>
          </w:tcPr>
          <w:p w14:paraId="404B44D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A002</w:t>
            </w:r>
          </w:p>
        </w:tc>
        <w:tc>
          <w:tcPr>
            <w:tcW w:w="1315" w:type="dxa"/>
            <w:tcMar>
              <w:top w:w="0" w:type="dxa"/>
              <w:left w:w="0" w:type="dxa"/>
              <w:bottom w:w="0" w:type="dxa"/>
              <w:right w:w="0" w:type="dxa"/>
            </w:tcMar>
          </w:tcPr>
          <w:p w14:paraId="229C364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S003</w:t>
            </w:r>
          </w:p>
        </w:tc>
        <w:tc>
          <w:tcPr>
            <w:tcW w:w="1862" w:type="dxa"/>
            <w:tcMar>
              <w:top w:w="0" w:type="dxa"/>
              <w:left w:w="0" w:type="dxa"/>
              <w:bottom w:w="0" w:type="dxa"/>
              <w:right w:w="0" w:type="dxa"/>
            </w:tcMar>
          </w:tcPr>
          <w:p w14:paraId="5DDC3E8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6556B17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474A1A36" w14:textId="77777777" w:rsidTr="004D20C2">
        <w:tc>
          <w:tcPr>
            <w:tcW w:w="1589" w:type="dxa"/>
            <w:tcMar>
              <w:top w:w="0" w:type="dxa"/>
              <w:left w:w="0" w:type="dxa"/>
              <w:bottom w:w="0" w:type="dxa"/>
              <w:right w:w="0" w:type="dxa"/>
            </w:tcMar>
          </w:tcPr>
          <w:p w14:paraId="3AC988E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F003</w:t>
            </w:r>
          </w:p>
        </w:tc>
        <w:tc>
          <w:tcPr>
            <w:tcW w:w="1343" w:type="dxa"/>
            <w:tcMar>
              <w:top w:w="0" w:type="dxa"/>
              <w:left w:w="0" w:type="dxa"/>
              <w:bottom w:w="0" w:type="dxa"/>
              <w:right w:w="0" w:type="dxa"/>
            </w:tcMar>
          </w:tcPr>
          <w:p w14:paraId="6095EA6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I003</w:t>
            </w:r>
          </w:p>
        </w:tc>
        <w:tc>
          <w:tcPr>
            <w:tcW w:w="1043" w:type="dxa"/>
            <w:tcMar>
              <w:top w:w="0" w:type="dxa"/>
              <w:left w:w="0" w:type="dxa"/>
              <w:bottom w:w="0" w:type="dxa"/>
              <w:right w:w="0" w:type="dxa"/>
            </w:tcMar>
          </w:tcPr>
          <w:p w14:paraId="724E14C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388032A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S002</w:t>
            </w:r>
          </w:p>
        </w:tc>
        <w:tc>
          <w:tcPr>
            <w:tcW w:w="1862" w:type="dxa"/>
            <w:tcMar>
              <w:top w:w="0" w:type="dxa"/>
              <w:left w:w="0" w:type="dxa"/>
              <w:bottom w:w="0" w:type="dxa"/>
              <w:right w:w="0" w:type="dxa"/>
            </w:tcMar>
          </w:tcPr>
          <w:p w14:paraId="2924A74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7E31605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2F8DDFED" w14:textId="77777777" w:rsidTr="004D20C2">
        <w:tc>
          <w:tcPr>
            <w:tcW w:w="1589" w:type="dxa"/>
            <w:tcMar>
              <w:top w:w="0" w:type="dxa"/>
              <w:left w:w="0" w:type="dxa"/>
              <w:bottom w:w="0" w:type="dxa"/>
              <w:right w:w="0" w:type="dxa"/>
            </w:tcMar>
          </w:tcPr>
          <w:p w14:paraId="00DC686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F004</w:t>
            </w:r>
          </w:p>
        </w:tc>
        <w:tc>
          <w:tcPr>
            <w:tcW w:w="1343" w:type="dxa"/>
            <w:tcMar>
              <w:top w:w="0" w:type="dxa"/>
              <w:left w:w="0" w:type="dxa"/>
              <w:bottom w:w="0" w:type="dxa"/>
              <w:right w:w="0" w:type="dxa"/>
            </w:tcMar>
          </w:tcPr>
          <w:p w14:paraId="229E08A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I004</w:t>
            </w:r>
          </w:p>
        </w:tc>
        <w:tc>
          <w:tcPr>
            <w:tcW w:w="1043" w:type="dxa"/>
            <w:tcMar>
              <w:top w:w="0" w:type="dxa"/>
              <w:left w:w="0" w:type="dxa"/>
              <w:bottom w:w="0" w:type="dxa"/>
              <w:right w:w="0" w:type="dxa"/>
            </w:tcMar>
          </w:tcPr>
          <w:p w14:paraId="23BE518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A003</w:t>
            </w:r>
          </w:p>
        </w:tc>
        <w:tc>
          <w:tcPr>
            <w:tcW w:w="1315" w:type="dxa"/>
            <w:tcMar>
              <w:top w:w="0" w:type="dxa"/>
              <w:left w:w="0" w:type="dxa"/>
              <w:bottom w:w="0" w:type="dxa"/>
              <w:right w:w="0" w:type="dxa"/>
            </w:tcMar>
          </w:tcPr>
          <w:p w14:paraId="574A4DC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S004</w:t>
            </w:r>
          </w:p>
        </w:tc>
        <w:tc>
          <w:tcPr>
            <w:tcW w:w="1862" w:type="dxa"/>
            <w:tcMar>
              <w:top w:w="0" w:type="dxa"/>
              <w:left w:w="0" w:type="dxa"/>
              <w:bottom w:w="0" w:type="dxa"/>
              <w:right w:w="0" w:type="dxa"/>
            </w:tcMar>
          </w:tcPr>
          <w:p w14:paraId="589656B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1A89B26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227B1108" w14:textId="77777777" w:rsidTr="004D20C2">
        <w:tc>
          <w:tcPr>
            <w:tcW w:w="1589" w:type="dxa"/>
            <w:tcMar>
              <w:top w:w="0" w:type="dxa"/>
              <w:left w:w="0" w:type="dxa"/>
              <w:bottom w:w="0" w:type="dxa"/>
              <w:right w:w="0" w:type="dxa"/>
            </w:tcMar>
          </w:tcPr>
          <w:p w14:paraId="70D45E0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F005</w:t>
            </w:r>
          </w:p>
        </w:tc>
        <w:tc>
          <w:tcPr>
            <w:tcW w:w="1343" w:type="dxa"/>
            <w:tcMar>
              <w:top w:w="0" w:type="dxa"/>
              <w:left w:w="0" w:type="dxa"/>
              <w:bottom w:w="0" w:type="dxa"/>
              <w:right w:w="0" w:type="dxa"/>
            </w:tcMar>
          </w:tcPr>
          <w:p w14:paraId="1E278DE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I005</w:t>
            </w:r>
          </w:p>
        </w:tc>
        <w:tc>
          <w:tcPr>
            <w:tcW w:w="1043" w:type="dxa"/>
            <w:tcMar>
              <w:top w:w="0" w:type="dxa"/>
              <w:left w:w="0" w:type="dxa"/>
              <w:bottom w:w="0" w:type="dxa"/>
              <w:right w:w="0" w:type="dxa"/>
            </w:tcMar>
          </w:tcPr>
          <w:p w14:paraId="6E7BB7A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A004</w:t>
            </w:r>
          </w:p>
        </w:tc>
        <w:tc>
          <w:tcPr>
            <w:tcW w:w="1315" w:type="dxa"/>
            <w:tcMar>
              <w:top w:w="0" w:type="dxa"/>
              <w:left w:w="0" w:type="dxa"/>
              <w:bottom w:w="0" w:type="dxa"/>
              <w:right w:w="0" w:type="dxa"/>
            </w:tcMar>
          </w:tcPr>
          <w:p w14:paraId="1B41484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S005</w:t>
            </w:r>
          </w:p>
        </w:tc>
        <w:tc>
          <w:tcPr>
            <w:tcW w:w="1862" w:type="dxa"/>
            <w:tcMar>
              <w:top w:w="0" w:type="dxa"/>
              <w:left w:w="0" w:type="dxa"/>
              <w:bottom w:w="0" w:type="dxa"/>
              <w:right w:w="0" w:type="dxa"/>
            </w:tcMar>
          </w:tcPr>
          <w:p w14:paraId="327D9D2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1802120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00617702" w14:textId="77777777" w:rsidTr="004D20C2">
        <w:tc>
          <w:tcPr>
            <w:tcW w:w="1589" w:type="dxa"/>
            <w:tcMar>
              <w:top w:w="0" w:type="dxa"/>
              <w:left w:w="0" w:type="dxa"/>
              <w:bottom w:w="0" w:type="dxa"/>
              <w:right w:w="0" w:type="dxa"/>
            </w:tcMar>
          </w:tcPr>
          <w:p w14:paraId="66491BF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F006</w:t>
            </w:r>
          </w:p>
        </w:tc>
        <w:tc>
          <w:tcPr>
            <w:tcW w:w="1343" w:type="dxa"/>
            <w:tcMar>
              <w:top w:w="0" w:type="dxa"/>
              <w:left w:w="0" w:type="dxa"/>
              <w:bottom w:w="0" w:type="dxa"/>
              <w:right w:w="0" w:type="dxa"/>
            </w:tcMar>
          </w:tcPr>
          <w:p w14:paraId="1DC3F96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I006</w:t>
            </w:r>
          </w:p>
        </w:tc>
        <w:tc>
          <w:tcPr>
            <w:tcW w:w="1043" w:type="dxa"/>
            <w:tcMar>
              <w:top w:w="0" w:type="dxa"/>
              <w:left w:w="0" w:type="dxa"/>
              <w:bottom w:w="0" w:type="dxa"/>
              <w:right w:w="0" w:type="dxa"/>
            </w:tcMar>
          </w:tcPr>
          <w:p w14:paraId="0243B04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A005</w:t>
            </w:r>
          </w:p>
        </w:tc>
        <w:tc>
          <w:tcPr>
            <w:tcW w:w="1315" w:type="dxa"/>
            <w:tcMar>
              <w:top w:w="0" w:type="dxa"/>
              <w:left w:w="0" w:type="dxa"/>
              <w:bottom w:w="0" w:type="dxa"/>
              <w:right w:w="0" w:type="dxa"/>
            </w:tcMar>
          </w:tcPr>
          <w:p w14:paraId="79CD33D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S006</w:t>
            </w:r>
          </w:p>
        </w:tc>
        <w:tc>
          <w:tcPr>
            <w:tcW w:w="1862" w:type="dxa"/>
            <w:tcMar>
              <w:top w:w="0" w:type="dxa"/>
              <w:left w:w="0" w:type="dxa"/>
              <w:bottom w:w="0" w:type="dxa"/>
              <w:right w:w="0" w:type="dxa"/>
            </w:tcMar>
          </w:tcPr>
          <w:p w14:paraId="504A4F2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4DCB03E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7637278A" w14:textId="77777777" w:rsidTr="004D20C2">
        <w:tc>
          <w:tcPr>
            <w:tcW w:w="1589" w:type="dxa"/>
            <w:tcMar>
              <w:top w:w="0" w:type="dxa"/>
              <w:left w:w="0" w:type="dxa"/>
              <w:bottom w:w="0" w:type="dxa"/>
              <w:right w:w="0" w:type="dxa"/>
            </w:tcMar>
          </w:tcPr>
          <w:p w14:paraId="361F432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F007</w:t>
            </w:r>
          </w:p>
        </w:tc>
        <w:tc>
          <w:tcPr>
            <w:tcW w:w="1343" w:type="dxa"/>
            <w:tcMar>
              <w:top w:w="0" w:type="dxa"/>
              <w:left w:w="0" w:type="dxa"/>
              <w:bottom w:w="0" w:type="dxa"/>
              <w:right w:w="0" w:type="dxa"/>
            </w:tcMar>
          </w:tcPr>
          <w:p w14:paraId="685FBDD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I007</w:t>
            </w:r>
          </w:p>
        </w:tc>
        <w:tc>
          <w:tcPr>
            <w:tcW w:w="1043" w:type="dxa"/>
            <w:tcMar>
              <w:top w:w="0" w:type="dxa"/>
              <w:left w:w="0" w:type="dxa"/>
              <w:bottom w:w="0" w:type="dxa"/>
              <w:right w:w="0" w:type="dxa"/>
            </w:tcMar>
          </w:tcPr>
          <w:p w14:paraId="3C03538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66A7204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348E284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4CABCF2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2E7C6849" w14:textId="77777777" w:rsidTr="004D20C2">
        <w:tc>
          <w:tcPr>
            <w:tcW w:w="1589" w:type="dxa"/>
            <w:tcMar>
              <w:top w:w="0" w:type="dxa"/>
              <w:left w:w="0" w:type="dxa"/>
              <w:bottom w:w="0" w:type="dxa"/>
              <w:right w:w="0" w:type="dxa"/>
            </w:tcMar>
          </w:tcPr>
          <w:p w14:paraId="3CF4DC8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F008</w:t>
            </w:r>
          </w:p>
        </w:tc>
        <w:tc>
          <w:tcPr>
            <w:tcW w:w="1343" w:type="dxa"/>
            <w:tcMar>
              <w:top w:w="0" w:type="dxa"/>
              <w:left w:w="0" w:type="dxa"/>
              <w:bottom w:w="0" w:type="dxa"/>
              <w:right w:w="0" w:type="dxa"/>
            </w:tcMar>
          </w:tcPr>
          <w:p w14:paraId="18BE245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I008</w:t>
            </w:r>
          </w:p>
        </w:tc>
        <w:tc>
          <w:tcPr>
            <w:tcW w:w="1043" w:type="dxa"/>
            <w:tcMar>
              <w:top w:w="0" w:type="dxa"/>
              <w:left w:w="0" w:type="dxa"/>
              <w:bottom w:w="0" w:type="dxa"/>
              <w:right w:w="0" w:type="dxa"/>
            </w:tcMar>
          </w:tcPr>
          <w:p w14:paraId="518578B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A002</w:t>
            </w:r>
          </w:p>
        </w:tc>
        <w:tc>
          <w:tcPr>
            <w:tcW w:w="1315" w:type="dxa"/>
            <w:tcMar>
              <w:top w:w="0" w:type="dxa"/>
              <w:left w:w="0" w:type="dxa"/>
              <w:bottom w:w="0" w:type="dxa"/>
              <w:right w:w="0" w:type="dxa"/>
            </w:tcMar>
          </w:tcPr>
          <w:p w14:paraId="0874230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S003</w:t>
            </w:r>
          </w:p>
        </w:tc>
        <w:tc>
          <w:tcPr>
            <w:tcW w:w="1862" w:type="dxa"/>
            <w:tcMar>
              <w:top w:w="0" w:type="dxa"/>
              <w:left w:w="0" w:type="dxa"/>
              <w:bottom w:w="0" w:type="dxa"/>
              <w:right w:w="0" w:type="dxa"/>
            </w:tcMar>
          </w:tcPr>
          <w:p w14:paraId="6A6F84C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53458E9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14256D52" w14:textId="77777777" w:rsidTr="004D20C2">
        <w:tc>
          <w:tcPr>
            <w:tcW w:w="1589" w:type="dxa"/>
            <w:tcMar>
              <w:top w:w="0" w:type="dxa"/>
              <w:left w:w="0" w:type="dxa"/>
              <w:bottom w:w="0" w:type="dxa"/>
              <w:right w:w="0" w:type="dxa"/>
            </w:tcMar>
          </w:tcPr>
          <w:p w14:paraId="75B9972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F009</w:t>
            </w:r>
          </w:p>
        </w:tc>
        <w:tc>
          <w:tcPr>
            <w:tcW w:w="1343" w:type="dxa"/>
            <w:tcMar>
              <w:top w:w="0" w:type="dxa"/>
              <w:left w:w="0" w:type="dxa"/>
              <w:bottom w:w="0" w:type="dxa"/>
              <w:right w:w="0" w:type="dxa"/>
            </w:tcMar>
          </w:tcPr>
          <w:p w14:paraId="6BE89CD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I009</w:t>
            </w:r>
          </w:p>
        </w:tc>
        <w:tc>
          <w:tcPr>
            <w:tcW w:w="1043" w:type="dxa"/>
            <w:tcMar>
              <w:top w:w="0" w:type="dxa"/>
              <w:left w:w="0" w:type="dxa"/>
              <w:bottom w:w="0" w:type="dxa"/>
              <w:right w:w="0" w:type="dxa"/>
            </w:tcMar>
          </w:tcPr>
          <w:p w14:paraId="55D4DC1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A003</w:t>
            </w:r>
          </w:p>
        </w:tc>
        <w:tc>
          <w:tcPr>
            <w:tcW w:w="1315" w:type="dxa"/>
            <w:tcMar>
              <w:top w:w="0" w:type="dxa"/>
              <w:left w:w="0" w:type="dxa"/>
              <w:bottom w:w="0" w:type="dxa"/>
              <w:right w:w="0" w:type="dxa"/>
            </w:tcMar>
          </w:tcPr>
          <w:p w14:paraId="620D047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S004</w:t>
            </w:r>
          </w:p>
        </w:tc>
        <w:tc>
          <w:tcPr>
            <w:tcW w:w="1862" w:type="dxa"/>
            <w:tcMar>
              <w:top w:w="0" w:type="dxa"/>
              <w:left w:w="0" w:type="dxa"/>
              <w:bottom w:w="0" w:type="dxa"/>
              <w:right w:w="0" w:type="dxa"/>
            </w:tcMar>
          </w:tcPr>
          <w:p w14:paraId="2870874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0003281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7A34E318" w14:textId="77777777" w:rsidTr="004D20C2">
        <w:tc>
          <w:tcPr>
            <w:tcW w:w="1589" w:type="dxa"/>
            <w:tcMar>
              <w:top w:w="0" w:type="dxa"/>
              <w:left w:w="0" w:type="dxa"/>
              <w:bottom w:w="0" w:type="dxa"/>
              <w:right w:w="0" w:type="dxa"/>
            </w:tcMar>
          </w:tcPr>
          <w:p w14:paraId="7ADFA56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F010</w:t>
            </w:r>
          </w:p>
        </w:tc>
        <w:tc>
          <w:tcPr>
            <w:tcW w:w="1343" w:type="dxa"/>
            <w:tcMar>
              <w:top w:w="0" w:type="dxa"/>
              <w:left w:w="0" w:type="dxa"/>
              <w:bottom w:w="0" w:type="dxa"/>
              <w:right w:w="0" w:type="dxa"/>
            </w:tcMar>
          </w:tcPr>
          <w:p w14:paraId="70D9341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I010</w:t>
            </w:r>
          </w:p>
        </w:tc>
        <w:tc>
          <w:tcPr>
            <w:tcW w:w="1043" w:type="dxa"/>
            <w:tcMar>
              <w:top w:w="0" w:type="dxa"/>
              <w:left w:w="0" w:type="dxa"/>
              <w:bottom w:w="0" w:type="dxa"/>
              <w:right w:w="0" w:type="dxa"/>
            </w:tcMar>
          </w:tcPr>
          <w:p w14:paraId="57B05A4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A004</w:t>
            </w:r>
          </w:p>
        </w:tc>
        <w:tc>
          <w:tcPr>
            <w:tcW w:w="1315" w:type="dxa"/>
            <w:tcMar>
              <w:top w:w="0" w:type="dxa"/>
              <w:left w:w="0" w:type="dxa"/>
              <w:bottom w:w="0" w:type="dxa"/>
              <w:right w:w="0" w:type="dxa"/>
            </w:tcMar>
          </w:tcPr>
          <w:p w14:paraId="2385373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S005</w:t>
            </w:r>
          </w:p>
        </w:tc>
        <w:tc>
          <w:tcPr>
            <w:tcW w:w="1862" w:type="dxa"/>
            <w:tcMar>
              <w:top w:w="0" w:type="dxa"/>
              <w:left w:w="0" w:type="dxa"/>
              <w:bottom w:w="0" w:type="dxa"/>
              <w:right w:w="0" w:type="dxa"/>
            </w:tcMar>
          </w:tcPr>
          <w:p w14:paraId="48A4A48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6F49B86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bl>
    <w:p w14:paraId="59F90415" w14:textId="77777777" w:rsidR="0078134C" w:rsidRPr="00753F44" w:rsidRDefault="00000000" w:rsidP="009A5D52">
      <w:pPr>
        <w:pBdr>
          <w:top w:val="nil"/>
          <w:left w:val="nil"/>
          <w:bottom w:val="nil"/>
          <w:right w:val="nil"/>
          <w:between w:val="nil"/>
        </w:pBdr>
        <w:rPr>
          <w:rFonts w:asciiTheme="majorHAnsi" w:hAnsiTheme="majorHAnsi" w:cstheme="majorHAnsi"/>
          <w:i/>
        </w:rPr>
      </w:pPr>
      <w:r w:rsidRPr="00753F44">
        <w:rPr>
          <w:rFonts w:asciiTheme="majorHAnsi" w:hAnsiTheme="majorHAnsi" w:cstheme="majorHAnsi"/>
          <w:i/>
        </w:rPr>
        <w:t>Note: The initial Total_Units_Held and Current_Value are zero as these are new folios with no transactions yet.</w:t>
      </w:r>
    </w:p>
    <w:p w14:paraId="42270AE4" w14:textId="77777777" w:rsidR="009A5D52" w:rsidRPr="00753F44" w:rsidRDefault="009A5D52" w:rsidP="009A5D52">
      <w:pPr>
        <w:pStyle w:val="Heading5"/>
        <w:spacing w:before="0" w:after="0"/>
        <w:rPr>
          <w:rFonts w:asciiTheme="majorHAnsi" w:hAnsiTheme="majorHAnsi" w:cstheme="majorHAnsi"/>
          <w:sz w:val="22"/>
          <w:szCs w:val="22"/>
        </w:rPr>
      </w:pPr>
    </w:p>
    <w:p w14:paraId="2FE15407" w14:textId="77777777" w:rsidR="009A5D52" w:rsidRPr="00753F44" w:rsidRDefault="009A5D52" w:rsidP="009A5D52">
      <w:pPr>
        <w:pStyle w:val="Heading5"/>
        <w:spacing w:before="0" w:after="0"/>
        <w:rPr>
          <w:rFonts w:asciiTheme="majorHAnsi" w:hAnsiTheme="majorHAnsi" w:cstheme="majorHAnsi"/>
          <w:sz w:val="22"/>
          <w:szCs w:val="22"/>
        </w:rPr>
      </w:pPr>
    </w:p>
    <w:p w14:paraId="411E76EA" w14:textId="6ED9AD7C" w:rsidR="0078134C" w:rsidRPr="00753F44" w:rsidRDefault="00000000" w:rsidP="009A5D52">
      <w:pPr>
        <w:pStyle w:val="Heading5"/>
        <w:spacing w:before="0" w:after="0"/>
        <w:rPr>
          <w:rFonts w:asciiTheme="majorHAnsi" w:hAnsiTheme="majorHAnsi" w:cstheme="majorHAnsi"/>
          <w:sz w:val="22"/>
          <w:szCs w:val="22"/>
        </w:rPr>
      </w:pPr>
      <w:r w:rsidRPr="00753F44">
        <w:rPr>
          <w:rFonts w:asciiTheme="majorHAnsi" w:hAnsiTheme="majorHAnsi" w:cstheme="majorHAnsi"/>
          <w:sz w:val="22"/>
          <w:szCs w:val="22"/>
        </w:rPr>
        <w:t>Table 4: The Transaction History Ledger</w:t>
      </w:r>
    </w:p>
    <w:p w14:paraId="48C4CE5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522405">
        <w:rPr>
          <w:rFonts w:asciiTheme="majorHAnsi" w:hAnsiTheme="majorHAnsi" w:cstheme="majorHAnsi"/>
          <w:highlight w:val="yellow"/>
        </w:rPr>
        <w:t>This table is an immutable, permanent log of every transaction processed. It serves as the definitive audit trail for all activities, whether financial or non-financial. It provides the essential data for investor statements and regulatory reporting.</w:t>
      </w:r>
    </w:p>
    <w:tbl>
      <w:tblPr>
        <w:tblStyle w:val="a2"/>
        <w:tblW w:w="101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8"/>
        <w:gridCol w:w="1218"/>
        <w:gridCol w:w="1218"/>
        <w:gridCol w:w="1218"/>
        <w:gridCol w:w="1218"/>
        <w:gridCol w:w="777"/>
        <w:gridCol w:w="1218"/>
        <w:gridCol w:w="866"/>
        <w:gridCol w:w="1218"/>
      </w:tblGrid>
      <w:tr w:rsidR="0078134C" w:rsidRPr="00753F44" w14:paraId="33555DEA" w14:textId="77777777" w:rsidTr="004D20C2">
        <w:trPr>
          <w:tblHeader/>
        </w:trPr>
        <w:tc>
          <w:tcPr>
            <w:tcW w:w="1218" w:type="dxa"/>
            <w:tcMar>
              <w:top w:w="0" w:type="dxa"/>
              <w:left w:w="0" w:type="dxa"/>
              <w:bottom w:w="0" w:type="dxa"/>
              <w:right w:w="0" w:type="dxa"/>
            </w:tcMar>
          </w:tcPr>
          <w:p w14:paraId="412BD51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Transaction_ID</w:t>
            </w:r>
          </w:p>
        </w:tc>
        <w:tc>
          <w:tcPr>
            <w:tcW w:w="1218" w:type="dxa"/>
            <w:tcMar>
              <w:top w:w="0" w:type="dxa"/>
              <w:left w:w="0" w:type="dxa"/>
              <w:bottom w:w="0" w:type="dxa"/>
              <w:right w:w="0" w:type="dxa"/>
            </w:tcMar>
          </w:tcPr>
          <w:p w14:paraId="4999A64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218" w:type="dxa"/>
            <w:tcMar>
              <w:top w:w="0" w:type="dxa"/>
              <w:left w:w="0" w:type="dxa"/>
              <w:bottom w:w="0" w:type="dxa"/>
              <w:right w:w="0" w:type="dxa"/>
            </w:tcMar>
          </w:tcPr>
          <w:p w14:paraId="268C8EA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Transaction_Type</w:t>
            </w:r>
          </w:p>
        </w:tc>
        <w:tc>
          <w:tcPr>
            <w:tcW w:w="1218" w:type="dxa"/>
            <w:tcMar>
              <w:top w:w="0" w:type="dxa"/>
              <w:left w:w="0" w:type="dxa"/>
              <w:bottom w:w="0" w:type="dxa"/>
              <w:right w:w="0" w:type="dxa"/>
            </w:tcMar>
          </w:tcPr>
          <w:p w14:paraId="794900C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Transaction_Date</w:t>
            </w:r>
          </w:p>
        </w:tc>
        <w:tc>
          <w:tcPr>
            <w:tcW w:w="1218" w:type="dxa"/>
            <w:tcMar>
              <w:top w:w="0" w:type="dxa"/>
              <w:left w:w="0" w:type="dxa"/>
              <w:bottom w:w="0" w:type="dxa"/>
              <w:right w:w="0" w:type="dxa"/>
            </w:tcMar>
          </w:tcPr>
          <w:p w14:paraId="00B0561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Amount (₹)</w:t>
            </w:r>
          </w:p>
        </w:tc>
        <w:tc>
          <w:tcPr>
            <w:tcW w:w="777" w:type="dxa"/>
            <w:tcMar>
              <w:top w:w="0" w:type="dxa"/>
              <w:left w:w="0" w:type="dxa"/>
              <w:bottom w:w="0" w:type="dxa"/>
              <w:right w:w="0" w:type="dxa"/>
            </w:tcMar>
          </w:tcPr>
          <w:p w14:paraId="07E2C0C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Units</w:t>
            </w:r>
          </w:p>
        </w:tc>
        <w:tc>
          <w:tcPr>
            <w:tcW w:w="1218" w:type="dxa"/>
            <w:tcMar>
              <w:top w:w="0" w:type="dxa"/>
              <w:left w:w="0" w:type="dxa"/>
              <w:bottom w:w="0" w:type="dxa"/>
              <w:right w:w="0" w:type="dxa"/>
            </w:tcMar>
          </w:tcPr>
          <w:p w14:paraId="210ACD7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NAV_per_Unit (₹)</w:t>
            </w:r>
          </w:p>
        </w:tc>
        <w:tc>
          <w:tcPr>
            <w:tcW w:w="866" w:type="dxa"/>
            <w:tcMar>
              <w:top w:w="0" w:type="dxa"/>
              <w:left w:w="0" w:type="dxa"/>
              <w:bottom w:w="0" w:type="dxa"/>
              <w:right w:w="0" w:type="dxa"/>
            </w:tcMar>
          </w:tcPr>
          <w:p w14:paraId="3679298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Status</w:t>
            </w:r>
          </w:p>
        </w:tc>
        <w:tc>
          <w:tcPr>
            <w:tcW w:w="1218" w:type="dxa"/>
            <w:tcMar>
              <w:top w:w="0" w:type="dxa"/>
              <w:left w:w="0" w:type="dxa"/>
              <w:bottom w:w="0" w:type="dxa"/>
              <w:right w:w="0" w:type="dxa"/>
            </w:tcMar>
          </w:tcPr>
          <w:p w14:paraId="613B19B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Description</w:t>
            </w:r>
          </w:p>
        </w:tc>
      </w:tr>
      <w:tr w:rsidR="0078134C" w:rsidRPr="00753F44" w14:paraId="2BC43EFE" w14:textId="77777777" w:rsidTr="004D20C2">
        <w:tc>
          <w:tcPr>
            <w:tcW w:w="1218" w:type="dxa"/>
            <w:tcMar>
              <w:top w:w="0" w:type="dxa"/>
              <w:left w:w="0" w:type="dxa"/>
              <w:bottom w:w="0" w:type="dxa"/>
              <w:right w:w="0" w:type="dxa"/>
            </w:tcMar>
          </w:tcPr>
          <w:p w14:paraId="6D009FD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T000</w:t>
            </w:r>
          </w:p>
        </w:tc>
        <w:tc>
          <w:tcPr>
            <w:tcW w:w="1218" w:type="dxa"/>
            <w:tcMar>
              <w:top w:w="0" w:type="dxa"/>
              <w:left w:w="0" w:type="dxa"/>
              <w:bottom w:w="0" w:type="dxa"/>
              <w:right w:w="0" w:type="dxa"/>
            </w:tcMar>
          </w:tcPr>
          <w:p w14:paraId="4C00E00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w:t>
            </w:r>
          </w:p>
        </w:tc>
        <w:tc>
          <w:tcPr>
            <w:tcW w:w="1218" w:type="dxa"/>
            <w:tcMar>
              <w:top w:w="0" w:type="dxa"/>
              <w:left w:w="0" w:type="dxa"/>
              <w:bottom w:w="0" w:type="dxa"/>
              <w:right w:w="0" w:type="dxa"/>
            </w:tcMar>
          </w:tcPr>
          <w:p w14:paraId="589F868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w:t>
            </w:r>
          </w:p>
        </w:tc>
        <w:tc>
          <w:tcPr>
            <w:tcW w:w="1218" w:type="dxa"/>
            <w:tcMar>
              <w:top w:w="0" w:type="dxa"/>
              <w:left w:w="0" w:type="dxa"/>
              <w:bottom w:w="0" w:type="dxa"/>
              <w:right w:w="0" w:type="dxa"/>
            </w:tcMar>
          </w:tcPr>
          <w:p w14:paraId="7AF8809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w:t>
            </w:r>
          </w:p>
        </w:tc>
        <w:tc>
          <w:tcPr>
            <w:tcW w:w="1218" w:type="dxa"/>
            <w:tcMar>
              <w:top w:w="0" w:type="dxa"/>
              <w:left w:w="0" w:type="dxa"/>
              <w:bottom w:w="0" w:type="dxa"/>
              <w:right w:w="0" w:type="dxa"/>
            </w:tcMar>
          </w:tcPr>
          <w:p w14:paraId="2A693C3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w:t>
            </w:r>
          </w:p>
        </w:tc>
        <w:tc>
          <w:tcPr>
            <w:tcW w:w="777" w:type="dxa"/>
            <w:tcMar>
              <w:top w:w="0" w:type="dxa"/>
              <w:left w:w="0" w:type="dxa"/>
              <w:bottom w:w="0" w:type="dxa"/>
              <w:right w:w="0" w:type="dxa"/>
            </w:tcMar>
          </w:tcPr>
          <w:p w14:paraId="2238592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w:t>
            </w:r>
          </w:p>
        </w:tc>
        <w:tc>
          <w:tcPr>
            <w:tcW w:w="1218" w:type="dxa"/>
            <w:tcMar>
              <w:top w:w="0" w:type="dxa"/>
              <w:left w:w="0" w:type="dxa"/>
              <w:bottom w:w="0" w:type="dxa"/>
              <w:right w:w="0" w:type="dxa"/>
            </w:tcMar>
          </w:tcPr>
          <w:p w14:paraId="66C1366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w:t>
            </w:r>
          </w:p>
        </w:tc>
        <w:tc>
          <w:tcPr>
            <w:tcW w:w="866" w:type="dxa"/>
            <w:tcMar>
              <w:top w:w="0" w:type="dxa"/>
              <w:left w:w="0" w:type="dxa"/>
              <w:bottom w:w="0" w:type="dxa"/>
              <w:right w:w="0" w:type="dxa"/>
            </w:tcMar>
          </w:tcPr>
          <w:p w14:paraId="1D52378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w:t>
            </w:r>
          </w:p>
        </w:tc>
        <w:tc>
          <w:tcPr>
            <w:tcW w:w="1218" w:type="dxa"/>
            <w:tcMar>
              <w:top w:w="0" w:type="dxa"/>
              <w:left w:w="0" w:type="dxa"/>
              <w:bottom w:w="0" w:type="dxa"/>
              <w:right w:w="0" w:type="dxa"/>
            </w:tcMar>
          </w:tcPr>
          <w:p w14:paraId="76295C3B" w14:textId="77777777" w:rsidR="0078134C" w:rsidRPr="00753F44" w:rsidRDefault="00000000" w:rsidP="009A5D52">
            <w:pPr>
              <w:pBdr>
                <w:top w:val="nil"/>
                <w:left w:val="nil"/>
                <w:bottom w:val="nil"/>
                <w:right w:val="nil"/>
                <w:between w:val="nil"/>
              </w:pBdr>
              <w:rPr>
                <w:rFonts w:asciiTheme="majorHAnsi" w:hAnsiTheme="majorHAnsi" w:cstheme="majorHAnsi"/>
                <w:i/>
              </w:rPr>
            </w:pPr>
            <w:r w:rsidRPr="00753F44">
              <w:rPr>
                <w:rFonts w:asciiTheme="majorHAnsi" w:hAnsiTheme="majorHAnsi" w:cstheme="majorHAnsi"/>
                <w:i/>
              </w:rPr>
              <w:t>Initial State: Empty Ledger</w:t>
            </w:r>
          </w:p>
        </w:tc>
      </w:tr>
    </w:tbl>
    <w:p w14:paraId="19B77744" w14:textId="77777777" w:rsidR="009A5D52" w:rsidRPr="00753F44" w:rsidRDefault="009A5D52" w:rsidP="009A5D52">
      <w:pPr>
        <w:pStyle w:val="Heading3"/>
        <w:spacing w:before="0" w:after="0"/>
        <w:rPr>
          <w:rFonts w:asciiTheme="majorHAnsi" w:hAnsiTheme="majorHAnsi" w:cstheme="majorHAnsi"/>
          <w:sz w:val="22"/>
          <w:szCs w:val="22"/>
          <w:u w:val="single"/>
        </w:rPr>
      </w:pPr>
    </w:p>
    <w:p w14:paraId="22B15DFB" w14:textId="72614C42" w:rsidR="0078134C" w:rsidRPr="00753F44" w:rsidRDefault="00000000" w:rsidP="009A5D52">
      <w:pPr>
        <w:pStyle w:val="Heading3"/>
        <w:spacing w:before="0" w:after="0"/>
        <w:rPr>
          <w:rFonts w:asciiTheme="majorHAnsi" w:hAnsiTheme="majorHAnsi" w:cstheme="majorHAnsi"/>
          <w:sz w:val="22"/>
          <w:szCs w:val="22"/>
          <w:u w:val="single"/>
        </w:rPr>
      </w:pPr>
      <w:r w:rsidRPr="00753F44">
        <w:rPr>
          <w:rFonts w:asciiTheme="majorHAnsi" w:hAnsiTheme="majorHAnsi" w:cstheme="majorHAnsi"/>
          <w:sz w:val="22"/>
          <w:szCs w:val="22"/>
          <w:u w:val="single"/>
        </w:rPr>
        <w:t>III. Financial Transaction Processing: A Functional Breakdown</w:t>
      </w:r>
    </w:p>
    <w:p w14:paraId="096F398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This section will demonstrate how each financial transaction impacts the core ledgers.</w:t>
      </w:r>
    </w:p>
    <w:p w14:paraId="62F1845D" w14:textId="77777777" w:rsidR="009C4BA0" w:rsidRPr="00753F44" w:rsidRDefault="009C4BA0" w:rsidP="009A5D52">
      <w:pPr>
        <w:pStyle w:val="Heading4"/>
        <w:spacing w:before="0" w:after="0"/>
        <w:rPr>
          <w:rFonts w:asciiTheme="majorHAnsi" w:hAnsiTheme="majorHAnsi" w:cstheme="majorHAnsi"/>
          <w:sz w:val="22"/>
          <w:szCs w:val="22"/>
        </w:rPr>
      </w:pPr>
    </w:p>
    <w:p w14:paraId="0AFDE31B" w14:textId="7CC9C0AC"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3.1. Fresh Purchase (Lump Sum)</w:t>
      </w:r>
    </w:p>
    <w:p w14:paraId="4231482C" w14:textId="77777777" w:rsidR="009C4BA0" w:rsidRPr="009C4BA0" w:rsidRDefault="009C4BA0" w:rsidP="009C4BA0">
      <w:pPr>
        <w:rPr>
          <w:rFonts w:asciiTheme="majorHAnsi" w:hAnsiTheme="majorHAnsi" w:cstheme="majorHAnsi"/>
        </w:rPr>
      </w:pPr>
      <w:r w:rsidRPr="009C4BA0">
        <w:rPr>
          <w:rFonts w:asciiTheme="majorHAnsi" w:hAnsiTheme="majorHAnsi" w:cstheme="majorHAnsi"/>
          <w:b/>
        </w:rPr>
        <w:t xml:space="preserve">1. </w:t>
      </w:r>
      <w:r w:rsidRPr="00522405">
        <w:rPr>
          <w:rFonts w:asciiTheme="majorHAnsi" w:hAnsiTheme="majorHAnsi" w:cstheme="majorHAnsi"/>
          <w:b/>
          <w:highlight w:val="yellow"/>
        </w:rPr>
        <w:t>Fresh Purchase</w:t>
      </w:r>
    </w:p>
    <w:p w14:paraId="77AA9B05" w14:textId="77777777" w:rsidR="009C4BA0" w:rsidRPr="009C4BA0" w:rsidRDefault="009C4BA0" w:rsidP="009C4BA0">
      <w:pP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First-time investment by an investor in a specific scheme</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670A0341" w14:textId="77777777" w:rsidR="009C4BA0" w:rsidRPr="009C4BA0" w:rsidRDefault="009C4BA0" w:rsidP="009C4BA0">
      <w:pPr>
        <w:numPr>
          <w:ilvl w:val="0"/>
          <w:numId w:val="35"/>
        </w:numPr>
        <w:rPr>
          <w:rFonts w:asciiTheme="majorHAnsi" w:hAnsiTheme="majorHAnsi" w:cstheme="majorHAnsi"/>
        </w:rPr>
      </w:pPr>
      <w:r w:rsidRPr="009C4BA0">
        <w:rPr>
          <w:rFonts w:asciiTheme="majorHAnsi" w:hAnsiTheme="majorHAnsi" w:cstheme="majorHAnsi"/>
        </w:rPr>
        <w:t>Creates new folio number</w:t>
      </w:r>
    </w:p>
    <w:p w14:paraId="062BB8CC" w14:textId="77777777" w:rsidR="009C4BA0" w:rsidRPr="009C4BA0" w:rsidRDefault="009C4BA0" w:rsidP="009C4BA0">
      <w:pPr>
        <w:numPr>
          <w:ilvl w:val="0"/>
          <w:numId w:val="35"/>
        </w:numPr>
        <w:rPr>
          <w:rFonts w:asciiTheme="majorHAnsi" w:hAnsiTheme="majorHAnsi" w:cstheme="majorHAnsi"/>
        </w:rPr>
      </w:pPr>
      <w:r w:rsidRPr="009C4BA0">
        <w:rPr>
          <w:rFonts w:asciiTheme="majorHAnsi" w:hAnsiTheme="majorHAnsi" w:cstheme="majorHAnsi"/>
        </w:rPr>
        <w:t>New entry in Portfolio Holdings</w:t>
      </w:r>
    </w:p>
    <w:p w14:paraId="54D2D040" w14:textId="17ED119F" w:rsidR="009C4BA0" w:rsidRPr="00753F44" w:rsidRDefault="009C4BA0" w:rsidP="009C4BA0">
      <w:pPr>
        <w:numPr>
          <w:ilvl w:val="0"/>
          <w:numId w:val="35"/>
        </w:numPr>
        <w:rPr>
          <w:rFonts w:asciiTheme="majorHAnsi" w:hAnsiTheme="majorHAnsi" w:cstheme="majorHAnsi"/>
        </w:rPr>
      </w:pPr>
      <w:r w:rsidRPr="009C4BA0">
        <w:rPr>
          <w:rFonts w:asciiTheme="majorHAnsi" w:hAnsiTheme="majorHAnsi" w:cstheme="majorHAnsi"/>
        </w:rPr>
        <w:t>Transaction recorded in history</w:t>
      </w:r>
    </w:p>
    <w:p w14:paraId="48FE431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This is the initial investment that creates a new folio and allocates units. For example, Investor_1 (Rohan Sharma) wants to invest ₹10,000 in AMC_1's Visionary Bluechip Fund (Scheme_ID S001).</w:t>
      </w:r>
    </w:p>
    <w:p w14:paraId="5D60EA13" w14:textId="77777777" w:rsidR="0078134C" w:rsidRPr="00753F44" w:rsidRDefault="00000000" w:rsidP="009A5D52">
      <w:pPr>
        <w:numPr>
          <w:ilvl w:val="0"/>
          <w:numId w:val="1"/>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Transaction:Folio Holdings Ledger (Before Fresh Purchase)</w:t>
      </w:r>
    </w:p>
    <w:tbl>
      <w:tblPr>
        <w:tblStyle w:val="a3"/>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5026FFD6" w14:textId="77777777" w:rsidTr="004D20C2">
        <w:trPr>
          <w:tblHeader/>
        </w:trPr>
        <w:tc>
          <w:tcPr>
            <w:tcW w:w="1589" w:type="dxa"/>
            <w:tcMar>
              <w:top w:w="0" w:type="dxa"/>
              <w:left w:w="0" w:type="dxa"/>
              <w:bottom w:w="0" w:type="dxa"/>
              <w:right w:w="0" w:type="dxa"/>
            </w:tcMar>
          </w:tcPr>
          <w:p w14:paraId="6A00CC7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3BB1E5B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32C5DB6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6B7E839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6F8AFFC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4283AA3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270D9E24" w14:textId="77777777" w:rsidTr="004D20C2">
        <w:tc>
          <w:tcPr>
            <w:tcW w:w="1589" w:type="dxa"/>
            <w:tcMar>
              <w:top w:w="0" w:type="dxa"/>
              <w:left w:w="0" w:type="dxa"/>
              <w:bottom w:w="0" w:type="dxa"/>
              <w:right w:w="0" w:type="dxa"/>
            </w:tcMar>
          </w:tcPr>
          <w:p w14:paraId="0331A37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2259B7B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66E9E85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3683EC1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7E04D99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1B1C484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bl>
    <w:p w14:paraId="50789675" w14:textId="77777777" w:rsidR="0078134C" w:rsidRPr="00753F44" w:rsidRDefault="00000000" w:rsidP="009A5D52">
      <w:pPr>
        <w:numPr>
          <w:ilvl w:val="0"/>
          <w:numId w:val="16"/>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The NAV for Visionary Bluechip Fund (S001) is ₹250.00. The units to be allotted are calculated as Amount / NAV = ₹10,000 / ₹250.00 = 40.00 units.</w:t>
      </w:r>
    </w:p>
    <w:p w14:paraId="3D30D601" w14:textId="77777777" w:rsidR="0078134C" w:rsidRPr="00753F44" w:rsidRDefault="00000000" w:rsidP="009A5D52">
      <w:pPr>
        <w:numPr>
          <w:ilvl w:val="0"/>
          <w:numId w:val="16"/>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Transaction:Folio Holdings Ledger (After Fresh Purchase)</w:t>
      </w:r>
    </w:p>
    <w:tbl>
      <w:tblPr>
        <w:tblStyle w:val="a4"/>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3000EF21" w14:textId="77777777" w:rsidTr="004D20C2">
        <w:trPr>
          <w:tblHeader/>
        </w:trPr>
        <w:tc>
          <w:tcPr>
            <w:tcW w:w="1589" w:type="dxa"/>
            <w:tcMar>
              <w:top w:w="0" w:type="dxa"/>
              <w:left w:w="0" w:type="dxa"/>
              <w:bottom w:w="0" w:type="dxa"/>
              <w:right w:w="0" w:type="dxa"/>
            </w:tcMar>
          </w:tcPr>
          <w:p w14:paraId="158EB37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1E88950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78CB215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23CAC59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350C357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306BBB6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31A2E3DF" w14:textId="77777777" w:rsidTr="004D20C2">
        <w:tc>
          <w:tcPr>
            <w:tcW w:w="1589" w:type="dxa"/>
            <w:tcMar>
              <w:top w:w="0" w:type="dxa"/>
              <w:left w:w="0" w:type="dxa"/>
              <w:bottom w:w="0" w:type="dxa"/>
              <w:right w:w="0" w:type="dxa"/>
            </w:tcMar>
          </w:tcPr>
          <w:p w14:paraId="2EE28BD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441CBD6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1D9B1EF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6300B27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2CCA6D6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40.00</w:t>
            </w:r>
          </w:p>
        </w:tc>
        <w:tc>
          <w:tcPr>
            <w:tcW w:w="1905" w:type="dxa"/>
            <w:tcMar>
              <w:top w:w="0" w:type="dxa"/>
              <w:left w:w="0" w:type="dxa"/>
              <w:bottom w:w="0" w:type="dxa"/>
              <w:right w:w="0" w:type="dxa"/>
            </w:tcMar>
          </w:tcPr>
          <w:p w14:paraId="6CD48FF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10,000.00</w:t>
            </w:r>
          </w:p>
        </w:tc>
      </w:tr>
    </w:tbl>
    <w:p w14:paraId="510CBB40"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t xml:space="preserve">##### </w:t>
      </w:r>
      <w:r w:rsidRPr="00753F44">
        <w:rPr>
          <w:rFonts w:asciiTheme="majorHAnsi" w:hAnsiTheme="majorHAnsi" w:cstheme="majorHAnsi"/>
          <w:b/>
        </w:rPr>
        <w:t>Transaction History Ledger (After Fresh Purchase)</w:t>
      </w:r>
    </w:p>
    <w:tbl>
      <w:tblPr>
        <w:tblStyle w:val="a5"/>
        <w:tblW w:w="10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812"/>
        <w:gridCol w:w="1170"/>
        <w:gridCol w:w="1170"/>
        <w:gridCol w:w="1170"/>
      </w:tblGrid>
      <w:tr w:rsidR="0078134C" w:rsidRPr="00753F44" w14:paraId="22112A20" w14:textId="77777777" w:rsidTr="004D20C2">
        <w:trPr>
          <w:tblHeader/>
        </w:trPr>
        <w:tc>
          <w:tcPr>
            <w:tcW w:w="1170" w:type="dxa"/>
            <w:tcMar>
              <w:top w:w="0" w:type="dxa"/>
              <w:left w:w="0" w:type="dxa"/>
              <w:bottom w:w="0" w:type="dxa"/>
              <w:right w:w="0" w:type="dxa"/>
            </w:tcMar>
          </w:tcPr>
          <w:p w14:paraId="70786CE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lastRenderedPageBreak/>
              <w:t>Transaction_ID</w:t>
            </w:r>
          </w:p>
        </w:tc>
        <w:tc>
          <w:tcPr>
            <w:tcW w:w="1170" w:type="dxa"/>
            <w:tcMar>
              <w:top w:w="0" w:type="dxa"/>
              <w:left w:w="0" w:type="dxa"/>
              <w:bottom w:w="0" w:type="dxa"/>
              <w:right w:w="0" w:type="dxa"/>
            </w:tcMar>
          </w:tcPr>
          <w:p w14:paraId="56F6ADE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170" w:type="dxa"/>
            <w:tcMar>
              <w:top w:w="0" w:type="dxa"/>
              <w:left w:w="0" w:type="dxa"/>
              <w:bottom w:w="0" w:type="dxa"/>
              <w:right w:w="0" w:type="dxa"/>
            </w:tcMar>
          </w:tcPr>
          <w:p w14:paraId="507AB54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Transaction_Type</w:t>
            </w:r>
          </w:p>
        </w:tc>
        <w:tc>
          <w:tcPr>
            <w:tcW w:w="1170" w:type="dxa"/>
            <w:tcMar>
              <w:top w:w="0" w:type="dxa"/>
              <w:left w:w="0" w:type="dxa"/>
              <w:bottom w:w="0" w:type="dxa"/>
              <w:right w:w="0" w:type="dxa"/>
            </w:tcMar>
          </w:tcPr>
          <w:p w14:paraId="0E8A869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Transaction_Date</w:t>
            </w:r>
          </w:p>
        </w:tc>
        <w:tc>
          <w:tcPr>
            <w:tcW w:w="1170" w:type="dxa"/>
            <w:tcMar>
              <w:top w:w="0" w:type="dxa"/>
              <w:left w:w="0" w:type="dxa"/>
              <w:bottom w:w="0" w:type="dxa"/>
              <w:right w:w="0" w:type="dxa"/>
            </w:tcMar>
          </w:tcPr>
          <w:p w14:paraId="735A487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Amount (₹)</w:t>
            </w:r>
          </w:p>
        </w:tc>
        <w:tc>
          <w:tcPr>
            <w:tcW w:w="812" w:type="dxa"/>
            <w:tcMar>
              <w:top w:w="0" w:type="dxa"/>
              <w:left w:w="0" w:type="dxa"/>
              <w:bottom w:w="0" w:type="dxa"/>
              <w:right w:w="0" w:type="dxa"/>
            </w:tcMar>
          </w:tcPr>
          <w:p w14:paraId="699ACF8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Units</w:t>
            </w:r>
          </w:p>
        </w:tc>
        <w:tc>
          <w:tcPr>
            <w:tcW w:w="1170" w:type="dxa"/>
            <w:tcMar>
              <w:top w:w="0" w:type="dxa"/>
              <w:left w:w="0" w:type="dxa"/>
              <w:bottom w:w="0" w:type="dxa"/>
              <w:right w:w="0" w:type="dxa"/>
            </w:tcMar>
          </w:tcPr>
          <w:p w14:paraId="73174C4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NAV_per_Unit (₹)</w:t>
            </w:r>
          </w:p>
        </w:tc>
        <w:tc>
          <w:tcPr>
            <w:tcW w:w="1170" w:type="dxa"/>
            <w:tcMar>
              <w:top w:w="0" w:type="dxa"/>
              <w:left w:w="0" w:type="dxa"/>
              <w:bottom w:w="0" w:type="dxa"/>
              <w:right w:w="0" w:type="dxa"/>
            </w:tcMar>
          </w:tcPr>
          <w:p w14:paraId="5FD5ED0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Status</w:t>
            </w:r>
          </w:p>
        </w:tc>
        <w:tc>
          <w:tcPr>
            <w:tcW w:w="1170" w:type="dxa"/>
            <w:tcMar>
              <w:top w:w="0" w:type="dxa"/>
              <w:left w:w="0" w:type="dxa"/>
              <w:bottom w:w="0" w:type="dxa"/>
              <w:right w:w="0" w:type="dxa"/>
            </w:tcMar>
          </w:tcPr>
          <w:p w14:paraId="2CF3DA7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Description</w:t>
            </w:r>
          </w:p>
        </w:tc>
      </w:tr>
      <w:tr w:rsidR="0078134C" w:rsidRPr="00753F44" w14:paraId="2873AE36" w14:textId="77777777" w:rsidTr="004D20C2">
        <w:tc>
          <w:tcPr>
            <w:tcW w:w="1170" w:type="dxa"/>
            <w:tcMar>
              <w:top w:w="0" w:type="dxa"/>
              <w:left w:w="0" w:type="dxa"/>
              <w:bottom w:w="0" w:type="dxa"/>
              <w:right w:w="0" w:type="dxa"/>
            </w:tcMar>
          </w:tcPr>
          <w:p w14:paraId="0789E31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T001</w:t>
            </w:r>
          </w:p>
        </w:tc>
        <w:tc>
          <w:tcPr>
            <w:tcW w:w="1170" w:type="dxa"/>
            <w:tcMar>
              <w:top w:w="0" w:type="dxa"/>
              <w:left w:w="0" w:type="dxa"/>
              <w:bottom w:w="0" w:type="dxa"/>
              <w:right w:w="0" w:type="dxa"/>
            </w:tcMar>
          </w:tcPr>
          <w:p w14:paraId="4FDAD96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170" w:type="dxa"/>
            <w:tcMar>
              <w:top w:w="0" w:type="dxa"/>
              <w:left w:w="0" w:type="dxa"/>
              <w:bottom w:w="0" w:type="dxa"/>
              <w:right w:w="0" w:type="dxa"/>
            </w:tcMar>
          </w:tcPr>
          <w:p w14:paraId="19D326A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Fresh Purchase</w:t>
            </w:r>
          </w:p>
        </w:tc>
        <w:tc>
          <w:tcPr>
            <w:tcW w:w="1170" w:type="dxa"/>
            <w:tcMar>
              <w:top w:w="0" w:type="dxa"/>
              <w:left w:w="0" w:type="dxa"/>
              <w:bottom w:w="0" w:type="dxa"/>
              <w:right w:w="0" w:type="dxa"/>
            </w:tcMar>
          </w:tcPr>
          <w:p w14:paraId="547E8D2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2024-06-25</w:t>
            </w:r>
          </w:p>
        </w:tc>
        <w:tc>
          <w:tcPr>
            <w:tcW w:w="1170" w:type="dxa"/>
            <w:tcMar>
              <w:top w:w="0" w:type="dxa"/>
              <w:left w:w="0" w:type="dxa"/>
              <w:bottom w:w="0" w:type="dxa"/>
              <w:right w:w="0" w:type="dxa"/>
            </w:tcMar>
          </w:tcPr>
          <w:p w14:paraId="15FA5C7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10,000.00</w:t>
            </w:r>
          </w:p>
        </w:tc>
        <w:tc>
          <w:tcPr>
            <w:tcW w:w="812" w:type="dxa"/>
            <w:tcMar>
              <w:top w:w="0" w:type="dxa"/>
              <w:left w:w="0" w:type="dxa"/>
              <w:bottom w:w="0" w:type="dxa"/>
              <w:right w:w="0" w:type="dxa"/>
            </w:tcMar>
          </w:tcPr>
          <w:p w14:paraId="40B9799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40.00</w:t>
            </w:r>
          </w:p>
        </w:tc>
        <w:tc>
          <w:tcPr>
            <w:tcW w:w="1170" w:type="dxa"/>
            <w:tcMar>
              <w:top w:w="0" w:type="dxa"/>
              <w:left w:w="0" w:type="dxa"/>
              <w:bottom w:w="0" w:type="dxa"/>
              <w:right w:w="0" w:type="dxa"/>
            </w:tcMar>
          </w:tcPr>
          <w:p w14:paraId="267AC9E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250.00</w:t>
            </w:r>
          </w:p>
        </w:tc>
        <w:tc>
          <w:tcPr>
            <w:tcW w:w="1170" w:type="dxa"/>
            <w:tcMar>
              <w:top w:w="0" w:type="dxa"/>
              <w:left w:w="0" w:type="dxa"/>
              <w:bottom w:w="0" w:type="dxa"/>
              <w:right w:w="0" w:type="dxa"/>
            </w:tcMar>
          </w:tcPr>
          <w:p w14:paraId="4FA0B5A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Completed</w:t>
            </w:r>
          </w:p>
        </w:tc>
        <w:tc>
          <w:tcPr>
            <w:tcW w:w="1170" w:type="dxa"/>
            <w:tcMar>
              <w:top w:w="0" w:type="dxa"/>
              <w:left w:w="0" w:type="dxa"/>
              <w:bottom w:w="0" w:type="dxa"/>
              <w:right w:w="0" w:type="dxa"/>
            </w:tcMar>
          </w:tcPr>
          <w:p w14:paraId="6364ADF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Lump sum investment</w:t>
            </w:r>
          </w:p>
        </w:tc>
      </w:tr>
    </w:tbl>
    <w:p w14:paraId="4620EE01" w14:textId="77777777" w:rsidR="009A5D52" w:rsidRPr="00753F44" w:rsidRDefault="009A5D52" w:rsidP="009A5D52">
      <w:pPr>
        <w:pStyle w:val="Heading4"/>
        <w:spacing w:before="0" w:after="0"/>
        <w:rPr>
          <w:rFonts w:asciiTheme="majorHAnsi" w:hAnsiTheme="majorHAnsi" w:cstheme="majorHAnsi"/>
          <w:sz w:val="22"/>
          <w:szCs w:val="22"/>
        </w:rPr>
      </w:pPr>
    </w:p>
    <w:p w14:paraId="78EF0549" w14:textId="2E6725C6"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3.2. Additional Purchase</w:t>
      </w:r>
    </w:p>
    <w:p w14:paraId="727CE799" w14:textId="77777777" w:rsidR="009C4BA0" w:rsidRPr="009C4BA0" w:rsidRDefault="009C4BA0" w:rsidP="009C4BA0">
      <w:pP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xml:space="preserve">: </w:t>
      </w:r>
      <w:r w:rsidRPr="00522405">
        <w:rPr>
          <w:rFonts w:asciiTheme="majorHAnsi" w:hAnsiTheme="majorHAnsi" w:cstheme="majorHAnsi"/>
          <w:highlight w:val="yellow"/>
        </w:rPr>
        <w:t>Subsequent investments in existing scheme holdings</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3CCDCB99" w14:textId="77777777" w:rsidR="009C4BA0" w:rsidRPr="009C4BA0" w:rsidRDefault="009C4BA0" w:rsidP="009C4BA0">
      <w:pPr>
        <w:numPr>
          <w:ilvl w:val="0"/>
          <w:numId w:val="36"/>
        </w:numPr>
        <w:rPr>
          <w:rFonts w:asciiTheme="majorHAnsi" w:hAnsiTheme="majorHAnsi" w:cstheme="majorHAnsi"/>
        </w:rPr>
      </w:pPr>
      <w:r w:rsidRPr="009C4BA0">
        <w:rPr>
          <w:rFonts w:asciiTheme="majorHAnsi" w:hAnsiTheme="majorHAnsi" w:cstheme="majorHAnsi"/>
        </w:rPr>
        <w:t>Updates existing folio with additional units</w:t>
      </w:r>
    </w:p>
    <w:p w14:paraId="3E087F87" w14:textId="77777777" w:rsidR="009C4BA0" w:rsidRPr="009C4BA0" w:rsidRDefault="009C4BA0" w:rsidP="009C4BA0">
      <w:pPr>
        <w:numPr>
          <w:ilvl w:val="0"/>
          <w:numId w:val="36"/>
        </w:numPr>
        <w:rPr>
          <w:rFonts w:asciiTheme="majorHAnsi" w:hAnsiTheme="majorHAnsi" w:cstheme="majorHAnsi"/>
        </w:rPr>
      </w:pPr>
      <w:r w:rsidRPr="009C4BA0">
        <w:rPr>
          <w:rFonts w:asciiTheme="majorHAnsi" w:hAnsiTheme="majorHAnsi" w:cstheme="majorHAnsi"/>
        </w:rPr>
        <w:t>Recalculates weighted average NAV</w:t>
      </w:r>
    </w:p>
    <w:p w14:paraId="7F0F880D" w14:textId="7C83CDB0" w:rsidR="009C4BA0" w:rsidRPr="00753F44" w:rsidRDefault="009C4BA0" w:rsidP="009C4BA0">
      <w:pPr>
        <w:numPr>
          <w:ilvl w:val="0"/>
          <w:numId w:val="36"/>
        </w:numPr>
        <w:rPr>
          <w:rFonts w:asciiTheme="majorHAnsi" w:hAnsiTheme="majorHAnsi" w:cstheme="majorHAnsi"/>
        </w:rPr>
      </w:pPr>
      <w:r w:rsidRPr="009C4BA0">
        <w:rPr>
          <w:rFonts w:asciiTheme="majorHAnsi" w:hAnsiTheme="majorHAnsi" w:cstheme="majorHAnsi"/>
        </w:rPr>
        <w:t>Increases total investment value</w:t>
      </w:r>
    </w:p>
    <w:p w14:paraId="04AAC02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This transaction involves an incremental investment into an existing folio. Investor_1 (Rohan Sharma) decides to make an additional purchase of ₹5,000 in the same folio (F001).</w:t>
      </w:r>
    </w:p>
    <w:p w14:paraId="259A4A99" w14:textId="77777777" w:rsidR="0078134C" w:rsidRPr="00753F44" w:rsidRDefault="00000000" w:rsidP="009A5D52">
      <w:pPr>
        <w:numPr>
          <w:ilvl w:val="0"/>
          <w:numId w:val="17"/>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Transaction:Folio Holdings Ledger (Before Additional Purchase)</w:t>
      </w:r>
    </w:p>
    <w:tbl>
      <w:tblPr>
        <w:tblStyle w:val="a6"/>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3194D805" w14:textId="77777777" w:rsidTr="004D20C2">
        <w:trPr>
          <w:tblHeader/>
        </w:trPr>
        <w:tc>
          <w:tcPr>
            <w:tcW w:w="1589" w:type="dxa"/>
            <w:tcMar>
              <w:top w:w="0" w:type="dxa"/>
              <w:left w:w="0" w:type="dxa"/>
              <w:bottom w:w="0" w:type="dxa"/>
              <w:right w:w="0" w:type="dxa"/>
            </w:tcMar>
          </w:tcPr>
          <w:p w14:paraId="2B2C8C6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6713F7F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041C3AF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4A0FAC3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564F801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42F0F93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19E8A793" w14:textId="77777777" w:rsidTr="004D20C2">
        <w:tc>
          <w:tcPr>
            <w:tcW w:w="1589" w:type="dxa"/>
            <w:tcMar>
              <w:top w:w="0" w:type="dxa"/>
              <w:left w:w="0" w:type="dxa"/>
              <w:bottom w:w="0" w:type="dxa"/>
              <w:right w:w="0" w:type="dxa"/>
            </w:tcMar>
          </w:tcPr>
          <w:p w14:paraId="362FFE0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6A310D9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76E3126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0046BEC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3510E62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40.00</w:t>
            </w:r>
          </w:p>
        </w:tc>
        <w:tc>
          <w:tcPr>
            <w:tcW w:w="1905" w:type="dxa"/>
            <w:tcMar>
              <w:top w:w="0" w:type="dxa"/>
              <w:left w:w="0" w:type="dxa"/>
              <w:bottom w:w="0" w:type="dxa"/>
              <w:right w:w="0" w:type="dxa"/>
            </w:tcMar>
          </w:tcPr>
          <w:p w14:paraId="645B340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10,000.00</w:t>
            </w:r>
          </w:p>
        </w:tc>
      </w:tr>
    </w:tbl>
    <w:p w14:paraId="0D716582" w14:textId="77777777" w:rsidR="0078134C" w:rsidRPr="00753F44" w:rsidRDefault="00000000" w:rsidP="009A5D52">
      <w:pPr>
        <w:numPr>
          <w:ilvl w:val="0"/>
          <w:numId w:val="18"/>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On the transaction date, the NAV for S001 is ₹260.00. The units to be allotted are ₹5,000 / ₹260.00 = 19.2308 units. The Total_Units_Held are updated to 40.00 + 19.2308 = 59.2308.</w:t>
      </w:r>
    </w:p>
    <w:p w14:paraId="524FDB0E" w14:textId="77777777" w:rsidR="0078134C" w:rsidRPr="00753F44" w:rsidRDefault="00000000" w:rsidP="009A5D52">
      <w:pPr>
        <w:numPr>
          <w:ilvl w:val="0"/>
          <w:numId w:val="18"/>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Transaction:Folio Holdings Ledger (After Additional Purchase)</w:t>
      </w:r>
    </w:p>
    <w:tbl>
      <w:tblPr>
        <w:tblStyle w:val="a7"/>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40BA3204" w14:textId="77777777" w:rsidTr="004D20C2">
        <w:trPr>
          <w:tblHeader/>
        </w:trPr>
        <w:tc>
          <w:tcPr>
            <w:tcW w:w="1589" w:type="dxa"/>
            <w:tcMar>
              <w:top w:w="0" w:type="dxa"/>
              <w:left w:w="0" w:type="dxa"/>
              <w:bottom w:w="0" w:type="dxa"/>
              <w:right w:w="0" w:type="dxa"/>
            </w:tcMar>
          </w:tcPr>
          <w:p w14:paraId="5C93961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24F16FF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5D61CD8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0C1733C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712A0A7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74DF973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116A2FA5" w14:textId="77777777" w:rsidTr="004D20C2">
        <w:tc>
          <w:tcPr>
            <w:tcW w:w="1589" w:type="dxa"/>
            <w:tcMar>
              <w:top w:w="0" w:type="dxa"/>
              <w:left w:w="0" w:type="dxa"/>
              <w:bottom w:w="0" w:type="dxa"/>
              <w:right w:w="0" w:type="dxa"/>
            </w:tcMar>
          </w:tcPr>
          <w:p w14:paraId="421D8D1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02BB33D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62C1136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24113A4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43F5453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59.2308</w:t>
            </w:r>
          </w:p>
        </w:tc>
        <w:tc>
          <w:tcPr>
            <w:tcW w:w="1905" w:type="dxa"/>
            <w:tcMar>
              <w:top w:w="0" w:type="dxa"/>
              <w:left w:w="0" w:type="dxa"/>
              <w:bottom w:w="0" w:type="dxa"/>
              <w:right w:w="0" w:type="dxa"/>
            </w:tcMar>
          </w:tcPr>
          <w:p w14:paraId="336DABF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15,000.00</w:t>
            </w:r>
          </w:p>
        </w:tc>
      </w:tr>
    </w:tbl>
    <w:p w14:paraId="31B2806B"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t xml:space="preserve">##### </w:t>
      </w:r>
      <w:r w:rsidRPr="00753F44">
        <w:rPr>
          <w:rFonts w:asciiTheme="majorHAnsi" w:hAnsiTheme="majorHAnsi" w:cstheme="majorHAnsi"/>
          <w:b/>
        </w:rPr>
        <w:t>Transaction History Ledger (After Additional Purchase)</w:t>
      </w:r>
    </w:p>
    <w:tbl>
      <w:tblPr>
        <w:tblStyle w:val="a8"/>
        <w:tblW w:w="101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2"/>
        <w:gridCol w:w="1142"/>
        <w:gridCol w:w="1142"/>
        <w:gridCol w:w="1142"/>
        <w:gridCol w:w="1142"/>
        <w:gridCol w:w="1035"/>
        <w:gridCol w:w="1142"/>
        <w:gridCol w:w="1142"/>
        <w:gridCol w:w="1142"/>
      </w:tblGrid>
      <w:tr w:rsidR="0078134C" w:rsidRPr="00753F44" w14:paraId="6B4787B9" w14:textId="77777777" w:rsidTr="004D20C2">
        <w:trPr>
          <w:tblHeader/>
        </w:trPr>
        <w:tc>
          <w:tcPr>
            <w:tcW w:w="1142" w:type="dxa"/>
            <w:tcMar>
              <w:top w:w="0" w:type="dxa"/>
              <w:left w:w="0" w:type="dxa"/>
              <w:bottom w:w="0" w:type="dxa"/>
              <w:right w:w="0" w:type="dxa"/>
            </w:tcMar>
          </w:tcPr>
          <w:p w14:paraId="27F55A8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Transaction_ID</w:t>
            </w:r>
          </w:p>
        </w:tc>
        <w:tc>
          <w:tcPr>
            <w:tcW w:w="1142" w:type="dxa"/>
            <w:tcMar>
              <w:top w:w="0" w:type="dxa"/>
              <w:left w:w="0" w:type="dxa"/>
              <w:bottom w:w="0" w:type="dxa"/>
              <w:right w:w="0" w:type="dxa"/>
            </w:tcMar>
          </w:tcPr>
          <w:p w14:paraId="0A9F5FE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142" w:type="dxa"/>
            <w:tcMar>
              <w:top w:w="0" w:type="dxa"/>
              <w:left w:w="0" w:type="dxa"/>
              <w:bottom w:w="0" w:type="dxa"/>
              <w:right w:w="0" w:type="dxa"/>
            </w:tcMar>
          </w:tcPr>
          <w:p w14:paraId="1F2E55B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Transaction_Type</w:t>
            </w:r>
          </w:p>
        </w:tc>
        <w:tc>
          <w:tcPr>
            <w:tcW w:w="1142" w:type="dxa"/>
            <w:tcMar>
              <w:top w:w="0" w:type="dxa"/>
              <w:left w:w="0" w:type="dxa"/>
              <w:bottom w:w="0" w:type="dxa"/>
              <w:right w:w="0" w:type="dxa"/>
            </w:tcMar>
          </w:tcPr>
          <w:p w14:paraId="4F9A330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Transaction_Date</w:t>
            </w:r>
          </w:p>
        </w:tc>
        <w:tc>
          <w:tcPr>
            <w:tcW w:w="1142" w:type="dxa"/>
            <w:tcMar>
              <w:top w:w="0" w:type="dxa"/>
              <w:left w:w="0" w:type="dxa"/>
              <w:bottom w:w="0" w:type="dxa"/>
              <w:right w:w="0" w:type="dxa"/>
            </w:tcMar>
          </w:tcPr>
          <w:p w14:paraId="69A56C1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Amount (₹)</w:t>
            </w:r>
          </w:p>
        </w:tc>
        <w:tc>
          <w:tcPr>
            <w:tcW w:w="1035" w:type="dxa"/>
            <w:tcMar>
              <w:top w:w="0" w:type="dxa"/>
              <w:left w:w="0" w:type="dxa"/>
              <w:bottom w:w="0" w:type="dxa"/>
              <w:right w:w="0" w:type="dxa"/>
            </w:tcMar>
          </w:tcPr>
          <w:p w14:paraId="0A2F82B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Units</w:t>
            </w:r>
          </w:p>
        </w:tc>
        <w:tc>
          <w:tcPr>
            <w:tcW w:w="1142" w:type="dxa"/>
            <w:tcMar>
              <w:top w:w="0" w:type="dxa"/>
              <w:left w:w="0" w:type="dxa"/>
              <w:bottom w:w="0" w:type="dxa"/>
              <w:right w:w="0" w:type="dxa"/>
            </w:tcMar>
          </w:tcPr>
          <w:p w14:paraId="5BB5BB2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NAV_per_Unit (₹)</w:t>
            </w:r>
          </w:p>
        </w:tc>
        <w:tc>
          <w:tcPr>
            <w:tcW w:w="1142" w:type="dxa"/>
            <w:tcMar>
              <w:top w:w="0" w:type="dxa"/>
              <w:left w:w="0" w:type="dxa"/>
              <w:bottom w:w="0" w:type="dxa"/>
              <w:right w:w="0" w:type="dxa"/>
            </w:tcMar>
          </w:tcPr>
          <w:p w14:paraId="65DACFB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Status</w:t>
            </w:r>
          </w:p>
        </w:tc>
        <w:tc>
          <w:tcPr>
            <w:tcW w:w="1142" w:type="dxa"/>
            <w:tcMar>
              <w:top w:w="0" w:type="dxa"/>
              <w:left w:w="0" w:type="dxa"/>
              <w:bottom w:w="0" w:type="dxa"/>
              <w:right w:w="0" w:type="dxa"/>
            </w:tcMar>
          </w:tcPr>
          <w:p w14:paraId="165F90E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Description</w:t>
            </w:r>
          </w:p>
        </w:tc>
      </w:tr>
      <w:tr w:rsidR="0078134C" w:rsidRPr="00753F44" w14:paraId="6DBF640C" w14:textId="77777777" w:rsidTr="004D20C2">
        <w:tc>
          <w:tcPr>
            <w:tcW w:w="1142" w:type="dxa"/>
            <w:tcMar>
              <w:top w:w="0" w:type="dxa"/>
              <w:left w:w="0" w:type="dxa"/>
              <w:bottom w:w="0" w:type="dxa"/>
              <w:right w:w="0" w:type="dxa"/>
            </w:tcMar>
          </w:tcPr>
          <w:p w14:paraId="322EA3D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T001</w:t>
            </w:r>
          </w:p>
        </w:tc>
        <w:tc>
          <w:tcPr>
            <w:tcW w:w="1142" w:type="dxa"/>
            <w:tcMar>
              <w:top w:w="0" w:type="dxa"/>
              <w:left w:w="0" w:type="dxa"/>
              <w:bottom w:w="0" w:type="dxa"/>
              <w:right w:w="0" w:type="dxa"/>
            </w:tcMar>
          </w:tcPr>
          <w:p w14:paraId="424F5A1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142" w:type="dxa"/>
            <w:tcMar>
              <w:top w:w="0" w:type="dxa"/>
              <w:left w:w="0" w:type="dxa"/>
              <w:bottom w:w="0" w:type="dxa"/>
              <w:right w:w="0" w:type="dxa"/>
            </w:tcMar>
          </w:tcPr>
          <w:p w14:paraId="793F59E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Fresh Purchase</w:t>
            </w:r>
          </w:p>
        </w:tc>
        <w:tc>
          <w:tcPr>
            <w:tcW w:w="1142" w:type="dxa"/>
            <w:tcMar>
              <w:top w:w="0" w:type="dxa"/>
              <w:left w:w="0" w:type="dxa"/>
              <w:bottom w:w="0" w:type="dxa"/>
              <w:right w:w="0" w:type="dxa"/>
            </w:tcMar>
          </w:tcPr>
          <w:p w14:paraId="0E67D17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2024-06-25</w:t>
            </w:r>
          </w:p>
        </w:tc>
        <w:tc>
          <w:tcPr>
            <w:tcW w:w="1142" w:type="dxa"/>
            <w:tcMar>
              <w:top w:w="0" w:type="dxa"/>
              <w:left w:w="0" w:type="dxa"/>
              <w:bottom w:w="0" w:type="dxa"/>
              <w:right w:w="0" w:type="dxa"/>
            </w:tcMar>
          </w:tcPr>
          <w:p w14:paraId="3FDAF1F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10,000.00</w:t>
            </w:r>
          </w:p>
        </w:tc>
        <w:tc>
          <w:tcPr>
            <w:tcW w:w="1035" w:type="dxa"/>
            <w:tcMar>
              <w:top w:w="0" w:type="dxa"/>
              <w:left w:w="0" w:type="dxa"/>
              <w:bottom w:w="0" w:type="dxa"/>
              <w:right w:w="0" w:type="dxa"/>
            </w:tcMar>
          </w:tcPr>
          <w:p w14:paraId="4D8215C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40.00</w:t>
            </w:r>
          </w:p>
        </w:tc>
        <w:tc>
          <w:tcPr>
            <w:tcW w:w="1142" w:type="dxa"/>
            <w:tcMar>
              <w:top w:w="0" w:type="dxa"/>
              <w:left w:w="0" w:type="dxa"/>
              <w:bottom w:w="0" w:type="dxa"/>
              <w:right w:w="0" w:type="dxa"/>
            </w:tcMar>
          </w:tcPr>
          <w:p w14:paraId="128A6D3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250.00</w:t>
            </w:r>
          </w:p>
        </w:tc>
        <w:tc>
          <w:tcPr>
            <w:tcW w:w="1142" w:type="dxa"/>
            <w:tcMar>
              <w:top w:w="0" w:type="dxa"/>
              <w:left w:w="0" w:type="dxa"/>
              <w:bottom w:w="0" w:type="dxa"/>
              <w:right w:w="0" w:type="dxa"/>
            </w:tcMar>
          </w:tcPr>
          <w:p w14:paraId="638C2BA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Completed</w:t>
            </w:r>
          </w:p>
        </w:tc>
        <w:tc>
          <w:tcPr>
            <w:tcW w:w="1142" w:type="dxa"/>
            <w:tcMar>
              <w:top w:w="0" w:type="dxa"/>
              <w:left w:w="0" w:type="dxa"/>
              <w:bottom w:w="0" w:type="dxa"/>
              <w:right w:w="0" w:type="dxa"/>
            </w:tcMar>
          </w:tcPr>
          <w:p w14:paraId="13743FC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Lump sum investment</w:t>
            </w:r>
          </w:p>
        </w:tc>
      </w:tr>
      <w:tr w:rsidR="0078134C" w:rsidRPr="00753F44" w14:paraId="0E969141" w14:textId="77777777" w:rsidTr="004D20C2">
        <w:tc>
          <w:tcPr>
            <w:tcW w:w="1142" w:type="dxa"/>
            <w:tcMar>
              <w:top w:w="0" w:type="dxa"/>
              <w:left w:w="0" w:type="dxa"/>
              <w:bottom w:w="0" w:type="dxa"/>
              <w:right w:w="0" w:type="dxa"/>
            </w:tcMar>
          </w:tcPr>
          <w:p w14:paraId="626E076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T002</w:t>
            </w:r>
          </w:p>
        </w:tc>
        <w:tc>
          <w:tcPr>
            <w:tcW w:w="1142" w:type="dxa"/>
            <w:tcMar>
              <w:top w:w="0" w:type="dxa"/>
              <w:left w:w="0" w:type="dxa"/>
              <w:bottom w:w="0" w:type="dxa"/>
              <w:right w:w="0" w:type="dxa"/>
            </w:tcMar>
          </w:tcPr>
          <w:p w14:paraId="321E318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142" w:type="dxa"/>
            <w:tcMar>
              <w:top w:w="0" w:type="dxa"/>
              <w:left w:w="0" w:type="dxa"/>
              <w:bottom w:w="0" w:type="dxa"/>
              <w:right w:w="0" w:type="dxa"/>
            </w:tcMar>
          </w:tcPr>
          <w:p w14:paraId="4B5E528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Add Purchase</w:t>
            </w:r>
          </w:p>
        </w:tc>
        <w:tc>
          <w:tcPr>
            <w:tcW w:w="1142" w:type="dxa"/>
            <w:tcMar>
              <w:top w:w="0" w:type="dxa"/>
              <w:left w:w="0" w:type="dxa"/>
              <w:bottom w:w="0" w:type="dxa"/>
              <w:right w:w="0" w:type="dxa"/>
            </w:tcMar>
          </w:tcPr>
          <w:p w14:paraId="7C91842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2024-07-01</w:t>
            </w:r>
          </w:p>
        </w:tc>
        <w:tc>
          <w:tcPr>
            <w:tcW w:w="1142" w:type="dxa"/>
            <w:tcMar>
              <w:top w:w="0" w:type="dxa"/>
              <w:left w:w="0" w:type="dxa"/>
              <w:bottom w:w="0" w:type="dxa"/>
              <w:right w:w="0" w:type="dxa"/>
            </w:tcMar>
          </w:tcPr>
          <w:p w14:paraId="7588787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5,000.00</w:t>
            </w:r>
          </w:p>
        </w:tc>
        <w:tc>
          <w:tcPr>
            <w:tcW w:w="1035" w:type="dxa"/>
            <w:tcMar>
              <w:top w:w="0" w:type="dxa"/>
              <w:left w:w="0" w:type="dxa"/>
              <w:bottom w:w="0" w:type="dxa"/>
              <w:right w:w="0" w:type="dxa"/>
            </w:tcMar>
          </w:tcPr>
          <w:p w14:paraId="0F82E12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19.2308</w:t>
            </w:r>
          </w:p>
        </w:tc>
        <w:tc>
          <w:tcPr>
            <w:tcW w:w="1142" w:type="dxa"/>
            <w:tcMar>
              <w:top w:w="0" w:type="dxa"/>
              <w:left w:w="0" w:type="dxa"/>
              <w:bottom w:w="0" w:type="dxa"/>
              <w:right w:w="0" w:type="dxa"/>
            </w:tcMar>
          </w:tcPr>
          <w:p w14:paraId="2B03456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260.00</w:t>
            </w:r>
          </w:p>
        </w:tc>
        <w:tc>
          <w:tcPr>
            <w:tcW w:w="1142" w:type="dxa"/>
            <w:tcMar>
              <w:top w:w="0" w:type="dxa"/>
              <w:left w:w="0" w:type="dxa"/>
              <w:bottom w:w="0" w:type="dxa"/>
              <w:right w:w="0" w:type="dxa"/>
            </w:tcMar>
          </w:tcPr>
          <w:p w14:paraId="3789F31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Completed</w:t>
            </w:r>
          </w:p>
        </w:tc>
        <w:tc>
          <w:tcPr>
            <w:tcW w:w="1142" w:type="dxa"/>
            <w:tcMar>
              <w:top w:w="0" w:type="dxa"/>
              <w:left w:w="0" w:type="dxa"/>
              <w:bottom w:w="0" w:type="dxa"/>
              <w:right w:w="0" w:type="dxa"/>
            </w:tcMar>
          </w:tcPr>
          <w:p w14:paraId="423F39B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Additional lump sum investment</w:t>
            </w:r>
          </w:p>
        </w:tc>
      </w:tr>
    </w:tbl>
    <w:p w14:paraId="4BB25957" w14:textId="77777777" w:rsidR="009A5D52" w:rsidRPr="00753F44" w:rsidRDefault="009A5D52" w:rsidP="009A5D52">
      <w:pPr>
        <w:pStyle w:val="Heading4"/>
        <w:spacing w:before="0" w:after="0"/>
        <w:rPr>
          <w:rFonts w:asciiTheme="majorHAnsi" w:hAnsiTheme="majorHAnsi" w:cstheme="majorHAnsi"/>
          <w:sz w:val="22"/>
          <w:szCs w:val="22"/>
        </w:rPr>
      </w:pPr>
    </w:p>
    <w:p w14:paraId="414F27AE" w14:textId="7857645E" w:rsidR="0078134C" w:rsidRPr="00522405" w:rsidRDefault="00000000" w:rsidP="009A5D52">
      <w:pPr>
        <w:pStyle w:val="Heading4"/>
        <w:spacing w:before="0" w:after="0"/>
        <w:rPr>
          <w:rFonts w:asciiTheme="majorHAnsi" w:hAnsiTheme="majorHAnsi" w:cstheme="majorHAnsi"/>
          <w:sz w:val="22"/>
          <w:szCs w:val="22"/>
          <w:highlight w:val="yellow"/>
        </w:rPr>
      </w:pPr>
      <w:r w:rsidRPr="00753F44">
        <w:rPr>
          <w:rFonts w:asciiTheme="majorHAnsi" w:hAnsiTheme="majorHAnsi" w:cstheme="majorHAnsi"/>
          <w:sz w:val="22"/>
          <w:szCs w:val="22"/>
        </w:rPr>
        <w:t>3.3</w:t>
      </w:r>
      <w:r w:rsidRPr="00522405">
        <w:rPr>
          <w:rFonts w:asciiTheme="majorHAnsi" w:hAnsiTheme="majorHAnsi" w:cstheme="majorHAnsi"/>
          <w:sz w:val="22"/>
          <w:szCs w:val="22"/>
          <w:highlight w:val="yellow"/>
        </w:rPr>
        <w:t>. Systematic Investment Plan (SIP)</w:t>
      </w:r>
    </w:p>
    <w:p w14:paraId="103BC75F" w14:textId="77777777" w:rsidR="009C4BA0" w:rsidRPr="009C4BA0" w:rsidRDefault="009C4BA0" w:rsidP="009C4BA0">
      <w:pPr>
        <w:rPr>
          <w:rFonts w:asciiTheme="majorHAnsi" w:hAnsiTheme="majorHAnsi" w:cstheme="majorHAnsi"/>
        </w:rPr>
      </w:pPr>
      <w:r w:rsidRPr="00522405">
        <w:rPr>
          <w:rFonts w:asciiTheme="majorHAnsi" w:hAnsiTheme="majorHAnsi" w:cstheme="majorHAnsi"/>
          <w:b/>
          <w:highlight w:val="yellow"/>
        </w:rPr>
        <w:t>Purpose</w:t>
      </w:r>
      <w:r w:rsidRPr="00522405">
        <w:rPr>
          <w:rFonts w:asciiTheme="majorHAnsi" w:hAnsiTheme="majorHAnsi" w:cstheme="majorHAnsi"/>
          <w:highlight w:val="yellow"/>
        </w:rPr>
        <w:t>: Automated periodic investments</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605C51B0" w14:textId="77777777" w:rsidR="009C4BA0" w:rsidRPr="009C4BA0" w:rsidRDefault="009C4BA0" w:rsidP="009C4BA0">
      <w:pPr>
        <w:numPr>
          <w:ilvl w:val="0"/>
          <w:numId w:val="37"/>
        </w:numPr>
        <w:rPr>
          <w:rFonts w:asciiTheme="majorHAnsi" w:hAnsiTheme="majorHAnsi" w:cstheme="majorHAnsi"/>
        </w:rPr>
      </w:pPr>
      <w:r w:rsidRPr="009C4BA0">
        <w:rPr>
          <w:rFonts w:asciiTheme="majorHAnsi" w:hAnsiTheme="majorHAnsi" w:cstheme="majorHAnsi"/>
        </w:rPr>
        <w:t>SIP registration creates recurring schedule</w:t>
      </w:r>
    </w:p>
    <w:p w14:paraId="5ED79797" w14:textId="77777777" w:rsidR="009C4BA0" w:rsidRPr="00753F44" w:rsidRDefault="009C4BA0" w:rsidP="009C4BA0">
      <w:pPr>
        <w:numPr>
          <w:ilvl w:val="0"/>
          <w:numId w:val="37"/>
        </w:numPr>
        <w:rPr>
          <w:rFonts w:asciiTheme="majorHAnsi" w:hAnsiTheme="majorHAnsi" w:cstheme="majorHAnsi"/>
        </w:rPr>
      </w:pPr>
      <w:r w:rsidRPr="009C4BA0">
        <w:rPr>
          <w:rFonts w:asciiTheme="majorHAnsi" w:hAnsiTheme="majorHAnsi" w:cstheme="majorHAnsi"/>
        </w:rPr>
        <w:t>Each installment generates purchase transaction</w:t>
      </w:r>
    </w:p>
    <w:p w14:paraId="68B06A73" w14:textId="34168420" w:rsidR="009C4BA0" w:rsidRPr="00753F44" w:rsidRDefault="009C4BA0" w:rsidP="009C4BA0">
      <w:pPr>
        <w:numPr>
          <w:ilvl w:val="0"/>
          <w:numId w:val="37"/>
        </w:numPr>
        <w:rPr>
          <w:rFonts w:asciiTheme="majorHAnsi" w:hAnsiTheme="majorHAnsi" w:cstheme="majorHAnsi"/>
        </w:rPr>
      </w:pPr>
      <w:r w:rsidRPr="00753F44">
        <w:rPr>
          <w:rFonts w:asciiTheme="majorHAnsi" w:hAnsiTheme="majorHAnsi" w:cstheme="majorHAnsi"/>
        </w:rPr>
        <w:t>Can create new folio or add to existing</w:t>
      </w:r>
    </w:p>
    <w:p w14:paraId="14B2197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 SIP is a series of automated, periodic Additional Purchase transactions. Investor_1 (Rohan Sharma) registers a monthly SIP of ₹1,000 for 6 months into Folio F001. Each installment triggers a distinct transaction.</w:t>
      </w:r>
    </w:p>
    <w:p w14:paraId="0F8819F1" w14:textId="77777777" w:rsidR="0078134C" w:rsidRPr="00753F44" w:rsidRDefault="00000000" w:rsidP="009A5D52">
      <w:pPr>
        <w:numPr>
          <w:ilvl w:val="0"/>
          <w:numId w:val="19"/>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1st SIP Installment:Folio Holdings Ledger (Before 1st SIP)</w:t>
      </w:r>
    </w:p>
    <w:tbl>
      <w:tblPr>
        <w:tblStyle w:val="a9"/>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7B61C220" w14:textId="77777777" w:rsidTr="004D20C2">
        <w:trPr>
          <w:tblHeader/>
        </w:trPr>
        <w:tc>
          <w:tcPr>
            <w:tcW w:w="1589" w:type="dxa"/>
            <w:tcMar>
              <w:top w:w="0" w:type="dxa"/>
              <w:left w:w="0" w:type="dxa"/>
              <w:bottom w:w="0" w:type="dxa"/>
              <w:right w:w="0" w:type="dxa"/>
            </w:tcMar>
          </w:tcPr>
          <w:p w14:paraId="7357E40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0DD2CFB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6B77286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55559C2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50539E5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32EE4F3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35131AEC" w14:textId="77777777" w:rsidTr="004D20C2">
        <w:tc>
          <w:tcPr>
            <w:tcW w:w="1589" w:type="dxa"/>
            <w:tcMar>
              <w:top w:w="0" w:type="dxa"/>
              <w:left w:w="0" w:type="dxa"/>
              <w:bottom w:w="0" w:type="dxa"/>
              <w:right w:w="0" w:type="dxa"/>
            </w:tcMar>
          </w:tcPr>
          <w:p w14:paraId="70613AF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5D1FDA7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2A0BEA4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2626AB3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34830A2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59.2308</w:t>
            </w:r>
          </w:p>
        </w:tc>
        <w:tc>
          <w:tcPr>
            <w:tcW w:w="1905" w:type="dxa"/>
            <w:tcMar>
              <w:top w:w="0" w:type="dxa"/>
              <w:left w:w="0" w:type="dxa"/>
              <w:bottom w:w="0" w:type="dxa"/>
              <w:right w:w="0" w:type="dxa"/>
            </w:tcMar>
          </w:tcPr>
          <w:p w14:paraId="2229B50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15,000.00</w:t>
            </w:r>
          </w:p>
        </w:tc>
      </w:tr>
    </w:tbl>
    <w:p w14:paraId="38FCA4DB" w14:textId="77777777" w:rsidR="0078134C" w:rsidRPr="00753F44" w:rsidRDefault="00000000" w:rsidP="009A5D52">
      <w:pPr>
        <w:numPr>
          <w:ilvl w:val="0"/>
          <w:numId w:val="20"/>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On the 1st of the month, the NAV for S001 is ₹265.00. The units to be allotted are ₹1,000 / ₹265.00 = 3.7736 units. Total_Units_Held is updated.</w:t>
      </w:r>
    </w:p>
    <w:p w14:paraId="4F4D2639" w14:textId="77777777" w:rsidR="0078134C" w:rsidRPr="00753F44" w:rsidRDefault="00000000" w:rsidP="009A5D52">
      <w:pPr>
        <w:numPr>
          <w:ilvl w:val="0"/>
          <w:numId w:val="20"/>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1st SIP Installment:Folio Holdings Ledger (After 1st SIP)</w:t>
      </w:r>
    </w:p>
    <w:tbl>
      <w:tblPr>
        <w:tblStyle w:val="aa"/>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248D2E73" w14:textId="77777777" w:rsidTr="004D20C2">
        <w:trPr>
          <w:tblHeader/>
        </w:trPr>
        <w:tc>
          <w:tcPr>
            <w:tcW w:w="1589" w:type="dxa"/>
            <w:tcMar>
              <w:top w:w="0" w:type="dxa"/>
              <w:left w:w="0" w:type="dxa"/>
              <w:bottom w:w="0" w:type="dxa"/>
              <w:right w:w="0" w:type="dxa"/>
            </w:tcMar>
          </w:tcPr>
          <w:p w14:paraId="5DC0292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2FF8A6B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711FE47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6F8C6EF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798ABDF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5AA5C54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2BE654D9" w14:textId="77777777" w:rsidTr="004D20C2">
        <w:tc>
          <w:tcPr>
            <w:tcW w:w="1589" w:type="dxa"/>
            <w:tcMar>
              <w:top w:w="0" w:type="dxa"/>
              <w:left w:w="0" w:type="dxa"/>
              <w:bottom w:w="0" w:type="dxa"/>
              <w:right w:w="0" w:type="dxa"/>
            </w:tcMar>
          </w:tcPr>
          <w:p w14:paraId="573BB17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28140B3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23FEB61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7D9C4EE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708C80E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63.0044</w:t>
            </w:r>
          </w:p>
        </w:tc>
        <w:tc>
          <w:tcPr>
            <w:tcW w:w="1905" w:type="dxa"/>
            <w:tcMar>
              <w:top w:w="0" w:type="dxa"/>
              <w:left w:w="0" w:type="dxa"/>
              <w:bottom w:w="0" w:type="dxa"/>
              <w:right w:w="0" w:type="dxa"/>
            </w:tcMar>
          </w:tcPr>
          <w:p w14:paraId="593A47E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16,000.00</w:t>
            </w:r>
          </w:p>
        </w:tc>
      </w:tr>
    </w:tbl>
    <w:p w14:paraId="3E51C513"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lastRenderedPageBreak/>
        <w:t xml:space="preserve">##### </w:t>
      </w:r>
      <w:r w:rsidRPr="00753F44">
        <w:rPr>
          <w:rFonts w:asciiTheme="majorHAnsi" w:hAnsiTheme="majorHAnsi" w:cstheme="majorHAnsi"/>
          <w:b/>
        </w:rPr>
        <w:t>Transaction History Ledger (After 1st SIP)</w:t>
      </w:r>
    </w:p>
    <w:p w14:paraId="5CFDC236"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 :--- | :--- | :--- | :--- | :--- | :--- | :--- | :--- | </w:t>
      </w:r>
    </w:p>
    <w:p w14:paraId="2ADCAC4D"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T001 | F001 | Fresh Purchase | 2024-06-25 | 10,000.00 | 40.00 | 250.00 | Completed | Lump sum investment | </w:t>
      </w:r>
    </w:p>
    <w:p w14:paraId="7652733E"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T002 | F001 | Add Purchase | 2024-07-01 | 5,000.00 | 19.2308 | 260.00 | Completed | Additional lump sum investment | </w:t>
      </w:r>
    </w:p>
    <w:p w14:paraId="6202453D" w14:textId="6ECAD4CB"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T003 | F001 | SIP | 2024-08-01 | 1,000.00 | 3.7736 | 265.00 | Completed | 1st SIP installment |</w:t>
      </w:r>
    </w:p>
    <w:p w14:paraId="50249A5B" w14:textId="77777777" w:rsidR="009A5D52" w:rsidRPr="00753F44" w:rsidRDefault="009A5D52" w:rsidP="009A5D52">
      <w:pPr>
        <w:pStyle w:val="Heading4"/>
        <w:spacing w:before="0" w:after="0"/>
        <w:rPr>
          <w:rFonts w:asciiTheme="majorHAnsi" w:hAnsiTheme="majorHAnsi" w:cstheme="majorHAnsi"/>
          <w:sz w:val="22"/>
          <w:szCs w:val="22"/>
        </w:rPr>
      </w:pPr>
    </w:p>
    <w:p w14:paraId="0C271F1D" w14:textId="141A4DBA" w:rsidR="0078134C" w:rsidRPr="00522405" w:rsidRDefault="00000000" w:rsidP="009A5D52">
      <w:pPr>
        <w:pStyle w:val="Heading4"/>
        <w:spacing w:before="0" w:after="0"/>
        <w:rPr>
          <w:rFonts w:asciiTheme="majorHAnsi" w:hAnsiTheme="majorHAnsi" w:cstheme="majorHAnsi"/>
          <w:sz w:val="22"/>
          <w:szCs w:val="22"/>
          <w:highlight w:val="yellow"/>
        </w:rPr>
      </w:pPr>
      <w:r w:rsidRPr="00753F44">
        <w:rPr>
          <w:rFonts w:asciiTheme="majorHAnsi" w:hAnsiTheme="majorHAnsi" w:cstheme="majorHAnsi"/>
          <w:sz w:val="22"/>
          <w:szCs w:val="22"/>
        </w:rPr>
        <w:t xml:space="preserve">3.4. </w:t>
      </w:r>
      <w:r w:rsidRPr="00522405">
        <w:rPr>
          <w:rFonts w:asciiTheme="majorHAnsi" w:hAnsiTheme="majorHAnsi" w:cstheme="majorHAnsi"/>
          <w:sz w:val="22"/>
          <w:szCs w:val="22"/>
          <w:highlight w:val="yellow"/>
        </w:rPr>
        <w:t>Redemption</w:t>
      </w:r>
    </w:p>
    <w:p w14:paraId="7A1182D6" w14:textId="77777777" w:rsidR="009C4BA0" w:rsidRPr="009C4BA0" w:rsidRDefault="009C4BA0" w:rsidP="009C4BA0">
      <w:pPr>
        <w:rPr>
          <w:rFonts w:asciiTheme="majorHAnsi" w:hAnsiTheme="majorHAnsi" w:cstheme="majorHAnsi"/>
        </w:rPr>
      </w:pPr>
      <w:r w:rsidRPr="00522405">
        <w:rPr>
          <w:rFonts w:asciiTheme="majorHAnsi" w:hAnsiTheme="majorHAnsi" w:cstheme="majorHAnsi"/>
          <w:b/>
          <w:highlight w:val="yellow"/>
        </w:rPr>
        <w:t>Purpose</w:t>
      </w:r>
      <w:r w:rsidRPr="00522405">
        <w:rPr>
          <w:rFonts w:asciiTheme="majorHAnsi" w:hAnsiTheme="majorHAnsi" w:cstheme="majorHAnsi"/>
          <w:highlight w:val="yellow"/>
        </w:rPr>
        <w:t>: Selling mutual fund units for cash</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0CD543B5" w14:textId="77777777" w:rsidR="009C4BA0" w:rsidRPr="009C4BA0" w:rsidRDefault="009C4BA0" w:rsidP="009C4BA0">
      <w:pPr>
        <w:numPr>
          <w:ilvl w:val="0"/>
          <w:numId w:val="41"/>
        </w:numPr>
        <w:rPr>
          <w:rFonts w:asciiTheme="majorHAnsi" w:hAnsiTheme="majorHAnsi" w:cstheme="majorHAnsi"/>
        </w:rPr>
      </w:pPr>
      <w:r w:rsidRPr="009C4BA0">
        <w:rPr>
          <w:rFonts w:asciiTheme="majorHAnsi" w:hAnsiTheme="majorHAnsi" w:cstheme="majorHAnsi"/>
        </w:rPr>
        <w:t>Reduces units from portfolio</w:t>
      </w:r>
    </w:p>
    <w:p w14:paraId="6C9322E2" w14:textId="77777777" w:rsidR="009C4BA0" w:rsidRPr="009C4BA0" w:rsidRDefault="009C4BA0" w:rsidP="009C4BA0">
      <w:pPr>
        <w:numPr>
          <w:ilvl w:val="0"/>
          <w:numId w:val="41"/>
        </w:numPr>
        <w:rPr>
          <w:rFonts w:asciiTheme="majorHAnsi" w:hAnsiTheme="majorHAnsi" w:cstheme="majorHAnsi"/>
        </w:rPr>
      </w:pPr>
      <w:r w:rsidRPr="009C4BA0">
        <w:rPr>
          <w:rFonts w:asciiTheme="majorHAnsi" w:hAnsiTheme="majorHAnsi" w:cstheme="majorHAnsi"/>
        </w:rPr>
        <w:t>Can be partial or full redemption</w:t>
      </w:r>
    </w:p>
    <w:p w14:paraId="67383D52" w14:textId="70AC11A1" w:rsidR="009C4BA0" w:rsidRPr="00753F44" w:rsidRDefault="009C4BA0" w:rsidP="009C4BA0">
      <w:pPr>
        <w:numPr>
          <w:ilvl w:val="0"/>
          <w:numId w:val="41"/>
        </w:numPr>
        <w:rPr>
          <w:rFonts w:asciiTheme="majorHAnsi" w:hAnsiTheme="majorHAnsi" w:cstheme="majorHAnsi"/>
        </w:rPr>
      </w:pPr>
      <w:r w:rsidRPr="009C4BA0">
        <w:rPr>
          <w:rFonts w:asciiTheme="majorHAnsi" w:hAnsiTheme="majorHAnsi" w:cstheme="majorHAnsi"/>
        </w:rPr>
        <w:t>Updates current value accordingly</w:t>
      </w:r>
    </w:p>
    <w:p w14:paraId="53E148D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 redemption is the sale of mutual fund units, and it reduces the total units held in a folio. Investor_1 (Rohan Sharma) requests to redeem 10 units from Folio F001.</w:t>
      </w:r>
    </w:p>
    <w:p w14:paraId="04B5425F" w14:textId="77777777" w:rsidR="0078134C" w:rsidRPr="00753F44" w:rsidRDefault="00000000" w:rsidP="009A5D52">
      <w:pPr>
        <w:numPr>
          <w:ilvl w:val="0"/>
          <w:numId w:val="21"/>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Redemption:Folio Holdings Ledger (Before Redemption)</w:t>
      </w:r>
    </w:p>
    <w:tbl>
      <w:tblPr>
        <w:tblStyle w:val="ab"/>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50B161E3" w14:textId="77777777" w:rsidTr="004D20C2">
        <w:trPr>
          <w:tblHeader/>
        </w:trPr>
        <w:tc>
          <w:tcPr>
            <w:tcW w:w="1589" w:type="dxa"/>
            <w:tcMar>
              <w:top w:w="0" w:type="dxa"/>
              <w:left w:w="0" w:type="dxa"/>
              <w:bottom w:w="0" w:type="dxa"/>
              <w:right w:w="0" w:type="dxa"/>
            </w:tcMar>
          </w:tcPr>
          <w:p w14:paraId="38BFE23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34556E0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4C6B08E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4140E07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70EFA2D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344831F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0DC101FA" w14:textId="77777777" w:rsidTr="004D20C2">
        <w:tc>
          <w:tcPr>
            <w:tcW w:w="1589" w:type="dxa"/>
            <w:tcMar>
              <w:top w:w="0" w:type="dxa"/>
              <w:left w:w="0" w:type="dxa"/>
              <w:bottom w:w="0" w:type="dxa"/>
              <w:right w:w="0" w:type="dxa"/>
            </w:tcMar>
          </w:tcPr>
          <w:p w14:paraId="4005322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2262099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2615BBC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2AD141F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38DC92E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63.0044</w:t>
            </w:r>
          </w:p>
        </w:tc>
        <w:tc>
          <w:tcPr>
            <w:tcW w:w="1905" w:type="dxa"/>
            <w:tcMar>
              <w:top w:w="0" w:type="dxa"/>
              <w:left w:w="0" w:type="dxa"/>
              <w:bottom w:w="0" w:type="dxa"/>
              <w:right w:w="0" w:type="dxa"/>
            </w:tcMar>
          </w:tcPr>
          <w:p w14:paraId="00FD3AA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16,000.00</w:t>
            </w:r>
          </w:p>
        </w:tc>
      </w:tr>
    </w:tbl>
    <w:p w14:paraId="4075825A" w14:textId="77777777" w:rsidR="0078134C" w:rsidRPr="00753F44" w:rsidRDefault="00000000" w:rsidP="009A5D52">
      <w:pPr>
        <w:numPr>
          <w:ilvl w:val="0"/>
          <w:numId w:val="22"/>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The NAV at the time of redemption is ₹268.00. The redemption value is 10 units * ₹268.00 = ₹2,680.00. The units and value are reduced from the folio.</w:t>
      </w:r>
    </w:p>
    <w:p w14:paraId="77169451" w14:textId="77777777" w:rsidR="0078134C" w:rsidRPr="00753F44" w:rsidRDefault="00000000" w:rsidP="009A5D52">
      <w:pPr>
        <w:numPr>
          <w:ilvl w:val="0"/>
          <w:numId w:val="22"/>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Redemption:Folio Holdings Ledger (After Redemption)</w:t>
      </w:r>
    </w:p>
    <w:tbl>
      <w:tblPr>
        <w:tblStyle w:val="ac"/>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4DB2F922" w14:textId="77777777" w:rsidTr="004D20C2">
        <w:trPr>
          <w:tblHeader/>
        </w:trPr>
        <w:tc>
          <w:tcPr>
            <w:tcW w:w="1589" w:type="dxa"/>
            <w:tcMar>
              <w:top w:w="0" w:type="dxa"/>
              <w:left w:w="0" w:type="dxa"/>
              <w:bottom w:w="0" w:type="dxa"/>
              <w:right w:w="0" w:type="dxa"/>
            </w:tcMar>
          </w:tcPr>
          <w:p w14:paraId="3844D2F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435D80E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7527FD5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1A2E7BA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044B4E9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5812361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79385B85" w14:textId="77777777" w:rsidTr="004D20C2">
        <w:tc>
          <w:tcPr>
            <w:tcW w:w="1589" w:type="dxa"/>
            <w:tcMar>
              <w:top w:w="0" w:type="dxa"/>
              <w:left w:w="0" w:type="dxa"/>
              <w:bottom w:w="0" w:type="dxa"/>
              <w:right w:w="0" w:type="dxa"/>
            </w:tcMar>
          </w:tcPr>
          <w:p w14:paraId="660C7E3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08520CC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4EC0BBC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52F0B5C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777B8AF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53.0044</w:t>
            </w:r>
          </w:p>
        </w:tc>
        <w:tc>
          <w:tcPr>
            <w:tcW w:w="1905" w:type="dxa"/>
            <w:tcMar>
              <w:top w:w="0" w:type="dxa"/>
              <w:left w:w="0" w:type="dxa"/>
              <w:bottom w:w="0" w:type="dxa"/>
              <w:right w:w="0" w:type="dxa"/>
            </w:tcMar>
          </w:tcPr>
          <w:p w14:paraId="598FB5A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13,334.61</w:t>
            </w:r>
          </w:p>
        </w:tc>
      </w:tr>
    </w:tbl>
    <w:p w14:paraId="021C02B1"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t xml:space="preserve">##### </w:t>
      </w:r>
      <w:r w:rsidRPr="00753F44">
        <w:rPr>
          <w:rFonts w:asciiTheme="majorHAnsi" w:hAnsiTheme="majorHAnsi" w:cstheme="majorHAnsi"/>
          <w:b/>
        </w:rPr>
        <w:t>Transaction History Ledger (After Redemption)</w:t>
      </w:r>
    </w:p>
    <w:p w14:paraId="07A0001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Transaction_ID | Folio_Number | Transaction_Type | Transaction_Date | Amount (₹) | Units | NAV_per_Unit (₹) | Status | Description | | :--- | :--- | :--- | :--- | :--- | :--- | :--- | :--- | | T004 | F001 | Redemption | 2024-08-05 | 2,680.00 | 10.00 | 268.00 | Completed | Partial unit redemption |</w:t>
      </w:r>
    </w:p>
    <w:p w14:paraId="3D685F6A" w14:textId="77777777" w:rsidR="009A5D52" w:rsidRPr="00753F44" w:rsidRDefault="009A5D52" w:rsidP="009A5D52">
      <w:pPr>
        <w:pStyle w:val="Heading4"/>
        <w:spacing w:before="0" w:after="0"/>
        <w:rPr>
          <w:rFonts w:asciiTheme="majorHAnsi" w:hAnsiTheme="majorHAnsi" w:cstheme="majorHAnsi"/>
          <w:sz w:val="22"/>
          <w:szCs w:val="22"/>
        </w:rPr>
      </w:pPr>
    </w:p>
    <w:p w14:paraId="202F55C3" w14:textId="27428155" w:rsidR="0078134C" w:rsidRPr="00753F44" w:rsidRDefault="00000000" w:rsidP="009A5D52">
      <w:pPr>
        <w:pStyle w:val="Heading4"/>
        <w:spacing w:before="0" w:after="0"/>
        <w:rPr>
          <w:rFonts w:asciiTheme="majorHAnsi" w:hAnsiTheme="majorHAnsi" w:cstheme="majorHAnsi"/>
          <w:sz w:val="22"/>
          <w:szCs w:val="22"/>
        </w:rPr>
      </w:pPr>
      <w:r w:rsidRPr="00522405">
        <w:rPr>
          <w:rFonts w:asciiTheme="majorHAnsi" w:hAnsiTheme="majorHAnsi" w:cstheme="majorHAnsi"/>
          <w:sz w:val="22"/>
          <w:szCs w:val="22"/>
          <w:highlight w:val="yellow"/>
        </w:rPr>
        <w:t>3.5. Systematic Withdrawal Plan (SWP)</w:t>
      </w:r>
    </w:p>
    <w:p w14:paraId="327250D8" w14:textId="77777777"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Regular income through systematic redemptions</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66944BC1" w14:textId="77777777" w:rsidR="009C4BA0" w:rsidRPr="009C4BA0" w:rsidRDefault="009C4BA0" w:rsidP="009C4BA0">
      <w:pPr>
        <w:numPr>
          <w:ilvl w:val="0"/>
          <w:numId w:val="38"/>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SWP registration creates withdrawal schedule</w:t>
      </w:r>
    </w:p>
    <w:p w14:paraId="622B0A6C" w14:textId="77777777" w:rsidR="009C4BA0" w:rsidRPr="009C4BA0" w:rsidRDefault="009C4BA0" w:rsidP="009C4BA0">
      <w:pPr>
        <w:numPr>
          <w:ilvl w:val="0"/>
          <w:numId w:val="38"/>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Each installment reduces units from portfolio</w:t>
      </w:r>
    </w:p>
    <w:p w14:paraId="2B4B2CE4" w14:textId="5E4EEEF0" w:rsidR="009C4BA0" w:rsidRPr="00753F44" w:rsidRDefault="009C4BA0" w:rsidP="009A5D52">
      <w:pPr>
        <w:numPr>
          <w:ilvl w:val="0"/>
          <w:numId w:val="38"/>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Maintains folio structure</w:t>
      </w:r>
    </w:p>
    <w:p w14:paraId="52F9CC2E" w14:textId="1F94D20E"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 SWP is a series of automated, periodic Redemption transactions, typically used to generate a steady income stream. Investor_1 (Rohan Sharma) registers a monthly SWP of ₹500 from Folio F001 for 6 months. Each installment triggers a distinct transaction.</w:t>
      </w:r>
    </w:p>
    <w:p w14:paraId="541AF410" w14:textId="77777777" w:rsidR="0078134C" w:rsidRPr="00753F44" w:rsidRDefault="00000000" w:rsidP="009A5D52">
      <w:pPr>
        <w:numPr>
          <w:ilvl w:val="0"/>
          <w:numId w:val="23"/>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1st SWP Installment:Folio Holdings Ledger (Before 1st SWP)</w:t>
      </w:r>
    </w:p>
    <w:tbl>
      <w:tblPr>
        <w:tblStyle w:val="ad"/>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38FC5E3D" w14:textId="77777777" w:rsidTr="004D20C2">
        <w:trPr>
          <w:tblHeader/>
        </w:trPr>
        <w:tc>
          <w:tcPr>
            <w:tcW w:w="1589" w:type="dxa"/>
            <w:tcMar>
              <w:top w:w="0" w:type="dxa"/>
              <w:left w:w="0" w:type="dxa"/>
              <w:bottom w:w="0" w:type="dxa"/>
              <w:right w:w="0" w:type="dxa"/>
            </w:tcMar>
          </w:tcPr>
          <w:p w14:paraId="2911E8E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2F20864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0DCC8A5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7AE4140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1AE23ED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7492A62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637E6E97" w14:textId="77777777" w:rsidTr="004D20C2">
        <w:tc>
          <w:tcPr>
            <w:tcW w:w="1589" w:type="dxa"/>
            <w:tcMar>
              <w:top w:w="0" w:type="dxa"/>
              <w:left w:w="0" w:type="dxa"/>
              <w:bottom w:w="0" w:type="dxa"/>
              <w:right w:w="0" w:type="dxa"/>
            </w:tcMar>
          </w:tcPr>
          <w:p w14:paraId="44B8159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6521FE8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642D65D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3CA9C8A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58842BD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53.0044</w:t>
            </w:r>
          </w:p>
        </w:tc>
        <w:tc>
          <w:tcPr>
            <w:tcW w:w="1905" w:type="dxa"/>
            <w:tcMar>
              <w:top w:w="0" w:type="dxa"/>
              <w:left w:w="0" w:type="dxa"/>
              <w:bottom w:w="0" w:type="dxa"/>
              <w:right w:w="0" w:type="dxa"/>
            </w:tcMar>
          </w:tcPr>
          <w:p w14:paraId="61931AF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13,334.61</w:t>
            </w:r>
          </w:p>
        </w:tc>
      </w:tr>
    </w:tbl>
    <w:p w14:paraId="0465702D" w14:textId="77777777" w:rsidR="0078134C" w:rsidRPr="00753F44" w:rsidRDefault="00000000" w:rsidP="009A5D52">
      <w:pPr>
        <w:numPr>
          <w:ilvl w:val="0"/>
          <w:numId w:val="24"/>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On the 1st of the month, the NAV for S001 is ₹269.00. The units to be redeemed are ₹500 / ₹269.00 = 1.8587 units. Total_Units_Held is updated.</w:t>
      </w:r>
    </w:p>
    <w:p w14:paraId="428D0F3E" w14:textId="77777777" w:rsidR="0078134C" w:rsidRPr="00753F44" w:rsidRDefault="00000000" w:rsidP="009A5D52">
      <w:pPr>
        <w:numPr>
          <w:ilvl w:val="0"/>
          <w:numId w:val="24"/>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1st SWP Installment:Folio Holdings Ledger (After 1st SWP)</w:t>
      </w:r>
    </w:p>
    <w:tbl>
      <w:tblPr>
        <w:tblStyle w:val="ae"/>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488AF5AD" w14:textId="77777777" w:rsidTr="004D20C2">
        <w:trPr>
          <w:tblHeader/>
        </w:trPr>
        <w:tc>
          <w:tcPr>
            <w:tcW w:w="1589" w:type="dxa"/>
            <w:tcMar>
              <w:top w:w="0" w:type="dxa"/>
              <w:left w:w="0" w:type="dxa"/>
              <w:bottom w:w="0" w:type="dxa"/>
              <w:right w:w="0" w:type="dxa"/>
            </w:tcMar>
          </w:tcPr>
          <w:p w14:paraId="388E8D6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4FD34DA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78570A6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3E382D7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0C3468A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519E7F6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760041CA" w14:textId="77777777" w:rsidTr="004D20C2">
        <w:tc>
          <w:tcPr>
            <w:tcW w:w="1589" w:type="dxa"/>
            <w:tcMar>
              <w:top w:w="0" w:type="dxa"/>
              <w:left w:w="0" w:type="dxa"/>
              <w:bottom w:w="0" w:type="dxa"/>
              <w:right w:w="0" w:type="dxa"/>
            </w:tcMar>
          </w:tcPr>
          <w:p w14:paraId="15FFC47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343" w:type="dxa"/>
            <w:tcMar>
              <w:top w:w="0" w:type="dxa"/>
              <w:left w:w="0" w:type="dxa"/>
              <w:bottom w:w="0" w:type="dxa"/>
              <w:right w:w="0" w:type="dxa"/>
            </w:tcMar>
          </w:tcPr>
          <w:p w14:paraId="1020E22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I001</w:t>
            </w:r>
          </w:p>
        </w:tc>
        <w:tc>
          <w:tcPr>
            <w:tcW w:w="1043" w:type="dxa"/>
            <w:tcMar>
              <w:top w:w="0" w:type="dxa"/>
              <w:left w:w="0" w:type="dxa"/>
              <w:bottom w:w="0" w:type="dxa"/>
              <w:right w:w="0" w:type="dxa"/>
            </w:tcMar>
          </w:tcPr>
          <w:p w14:paraId="58917CC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606C295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3079F88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51.1457</w:t>
            </w:r>
          </w:p>
        </w:tc>
        <w:tc>
          <w:tcPr>
            <w:tcW w:w="1905" w:type="dxa"/>
            <w:tcMar>
              <w:top w:w="0" w:type="dxa"/>
              <w:left w:w="0" w:type="dxa"/>
              <w:bottom w:w="0" w:type="dxa"/>
              <w:right w:w="0" w:type="dxa"/>
            </w:tcMar>
          </w:tcPr>
          <w:p w14:paraId="523FD5F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12,834.61</w:t>
            </w:r>
          </w:p>
        </w:tc>
      </w:tr>
    </w:tbl>
    <w:p w14:paraId="02E8D327"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lastRenderedPageBreak/>
        <w:t xml:space="preserve">##### </w:t>
      </w:r>
      <w:r w:rsidRPr="00753F44">
        <w:rPr>
          <w:rFonts w:asciiTheme="majorHAnsi" w:hAnsiTheme="majorHAnsi" w:cstheme="majorHAnsi"/>
          <w:b/>
        </w:rPr>
        <w:t>Transaction History Ledger (After 1st SWP)</w:t>
      </w:r>
    </w:p>
    <w:tbl>
      <w:tblPr>
        <w:tblStyle w:val="af"/>
        <w:tblW w:w="101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6"/>
        <w:gridCol w:w="1156"/>
        <w:gridCol w:w="1156"/>
        <w:gridCol w:w="1156"/>
        <w:gridCol w:w="1156"/>
        <w:gridCol w:w="923"/>
        <w:gridCol w:w="1156"/>
        <w:gridCol w:w="1156"/>
        <w:gridCol w:w="1156"/>
      </w:tblGrid>
      <w:tr w:rsidR="0078134C" w:rsidRPr="00753F44" w14:paraId="7CA328F6" w14:textId="77777777" w:rsidTr="004D20C2">
        <w:trPr>
          <w:tblHeader/>
        </w:trPr>
        <w:tc>
          <w:tcPr>
            <w:tcW w:w="1156" w:type="dxa"/>
            <w:tcMar>
              <w:top w:w="0" w:type="dxa"/>
              <w:left w:w="0" w:type="dxa"/>
              <w:bottom w:w="0" w:type="dxa"/>
              <w:right w:w="0" w:type="dxa"/>
            </w:tcMar>
          </w:tcPr>
          <w:p w14:paraId="38F940E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Transaction_ID</w:t>
            </w:r>
          </w:p>
        </w:tc>
        <w:tc>
          <w:tcPr>
            <w:tcW w:w="1156" w:type="dxa"/>
            <w:tcMar>
              <w:top w:w="0" w:type="dxa"/>
              <w:left w:w="0" w:type="dxa"/>
              <w:bottom w:w="0" w:type="dxa"/>
              <w:right w:w="0" w:type="dxa"/>
            </w:tcMar>
          </w:tcPr>
          <w:p w14:paraId="4D3ADD0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156" w:type="dxa"/>
            <w:tcMar>
              <w:top w:w="0" w:type="dxa"/>
              <w:left w:w="0" w:type="dxa"/>
              <w:bottom w:w="0" w:type="dxa"/>
              <w:right w:w="0" w:type="dxa"/>
            </w:tcMar>
          </w:tcPr>
          <w:p w14:paraId="663ECFA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Transaction_Type</w:t>
            </w:r>
          </w:p>
        </w:tc>
        <w:tc>
          <w:tcPr>
            <w:tcW w:w="1156" w:type="dxa"/>
            <w:tcMar>
              <w:top w:w="0" w:type="dxa"/>
              <w:left w:w="0" w:type="dxa"/>
              <w:bottom w:w="0" w:type="dxa"/>
              <w:right w:w="0" w:type="dxa"/>
            </w:tcMar>
          </w:tcPr>
          <w:p w14:paraId="12B11FA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Transaction_Date</w:t>
            </w:r>
          </w:p>
        </w:tc>
        <w:tc>
          <w:tcPr>
            <w:tcW w:w="1156" w:type="dxa"/>
            <w:tcMar>
              <w:top w:w="0" w:type="dxa"/>
              <w:left w:w="0" w:type="dxa"/>
              <w:bottom w:w="0" w:type="dxa"/>
              <w:right w:w="0" w:type="dxa"/>
            </w:tcMar>
          </w:tcPr>
          <w:p w14:paraId="3017DEF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Amount (₹)</w:t>
            </w:r>
          </w:p>
        </w:tc>
        <w:tc>
          <w:tcPr>
            <w:tcW w:w="923" w:type="dxa"/>
            <w:tcMar>
              <w:top w:w="0" w:type="dxa"/>
              <w:left w:w="0" w:type="dxa"/>
              <w:bottom w:w="0" w:type="dxa"/>
              <w:right w:w="0" w:type="dxa"/>
            </w:tcMar>
          </w:tcPr>
          <w:p w14:paraId="1ED0DA3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Units</w:t>
            </w:r>
          </w:p>
        </w:tc>
        <w:tc>
          <w:tcPr>
            <w:tcW w:w="1156" w:type="dxa"/>
            <w:tcMar>
              <w:top w:w="0" w:type="dxa"/>
              <w:left w:w="0" w:type="dxa"/>
              <w:bottom w:w="0" w:type="dxa"/>
              <w:right w:w="0" w:type="dxa"/>
            </w:tcMar>
          </w:tcPr>
          <w:p w14:paraId="4D50EDF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NAV_per_Unit (₹)</w:t>
            </w:r>
          </w:p>
        </w:tc>
        <w:tc>
          <w:tcPr>
            <w:tcW w:w="1156" w:type="dxa"/>
            <w:tcMar>
              <w:top w:w="0" w:type="dxa"/>
              <w:left w:w="0" w:type="dxa"/>
              <w:bottom w:w="0" w:type="dxa"/>
              <w:right w:w="0" w:type="dxa"/>
            </w:tcMar>
          </w:tcPr>
          <w:p w14:paraId="34C6D39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Status</w:t>
            </w:r>
          </w:p>
        </w:tc>
        <w:tc>
          <w:tcPr>
            <w:tcW w:w="1156" w:type="dxa"/>
            <w:tcMar>
              <w:top w:w="0" w:type="dxa"/>
              <w:left w:w="0" w:type="dxa"/>
              <w:bottom w:w="0" w:type="dxa"/>
              <w:right w:w="0" w:type="dxa"/>
            </w:tcMar>
          </w:tcPr>
          <w:p w14:paraId="4AB0D33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Description</w:t>
            </w:r>
          </w:p>
        </w:tc>
      </w:tr>
      <w:tr w:rsidR="0078134C" w:rsidRPr="00753F44" w14:paraId="137688B0" w14:textId="77777777" w:rsidTr="004D20C2">
        <w:tc>
          <w:tcPr>
            <w:tcW w:w="1156" w:type="dxa"/>
            <w:tcMar>
              <w:top w:w="0" w:type="dxa"/>
              <w:left w:w="0" w:type="dxa"/>
              <w:bottom w:w="0" w:type="dxa"/>
              <w:right w:w="0" w:type="dxa"/>
            </w:tcMar>
          </w:tcPr>
          <w:p w14:paraId="1A67529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T005</w:t>
            </w:r>
          </w:p>
        </w:tc>
        <w:tc>
          <w:tcPr>
            <w:tcW w:w="1156" w:type="dxa"/>
            <w:tcMar>
              <w:top w:w="0" w:type="dxa"/>
              <w:left w:w="0" w:type="dxa"/>
              <w:bottom w:w="0" w:type="dxa"/>
              <w:right w:w="0" w:type="dxa"/>
            </w:tcMar>
          </w:tcPr>
          <w:p w14:paraId="08D9246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F001</w:t>
            </w:r>
          </w:p>
        </w:tc>
        <w:tc>
          <w:tcPr>
            <w:tcW w:w="1156" w:type="dxa"/>
            <w:tcMar>
              <w:top w:w="0" w:type="dxa"/>
              <w:left w:w="0" w:type="dxa"/>
              <w:bottom w:w="0" w:type="dxa"/>
              <w:right w:w="0" w:type="dxa"/>
            </w:tcMar>
          </w:tcPr>
          <w:p w14:paraId="0D57702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SWP</w:t>
            </w:r>
          </w:p>
        </w:tc>
        <w:tc>
          <w:tcPr>
            <w:tcW w:w="1156" w:type="dxa"/>
            <w:tcMar>
              <w:top w:w="0" w:type="dxa"/>
              <w:left w:w="0" w:type="dxa"/>
              <w:bottom w:w="0" w:type="dxa"/>
              <w:right w:w="0" w:type="dxa"/>
            </w:tcMar>
          </w:tcPr>
          <w:p w14:paraId="6E77042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2024-09-01</w:t>
            </w:r>
          </w:p>
        </w:tc>
        <w:tc>
          <w:tcPr>
            <w:tcW w:w="1156" w:type="dxa"/>
            <w:tcMar>
              <w:top w:w="0" w:type="dxa"/>
              <w:left w:w="0" w:type="dxa"/>
              <w:bottom w:w="0" w:type="dxa"/>
              <w:right w:w="0" w:type="dxa"/>
            </w:tcMar>
          </w:tcPr>
          <w:p w14:paraId="66E7208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500.00</w:t>
            </w:r>
          </w:p>
        </w:tc>
        <w:tc>
          <w:tcPr>
            <w:tcW w:w="923" w:type="dxa"/>
            <w:tcMar>
              <w:top w:w="0" w:type="dxa"/>
              <w:left w:w="0" w:type="dxa"/>
              <w:bottom w:w="0" w:type="dxa"/>
              <w:right w:w="0" w:type="dxa"/>
            </w:tcMar>
          </w:tcPr>
          <w:p w14:paraId="4BD815D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1.8587</w:t>
            </w:r>
          </w:p>
        </w:tc>
        <w:tc>
          <w:tcPr>
            <w:tcW w:w="1156" w:type="dxa"/>
            <w:tcMar>
              <w:top w:w="0" w:type="dxa"/>
              <w:left w:w="0" w:type="dxa"/>
              <w:bottom w:w="0" w:type="dxa"/>
              <w:right w:w="0" w:type="dxa"/>
            </w:tcMar>
          </w:tcPr>
          <w:p w14:paraId="3BCAAC6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269.00</w:t>
            </w:r>
          </w:p>
        </w:tc>
        <w:tc>
          <w:tcPr>
            <w:tcW w:w="1156" w:type="dxa"/>
            <w:tcMar>
              <w:top w:w="0" w:type="dxa"/>
              <w:left w:w="0" w:type="dxa"/>
              <w:bottom w:w="0" w:type="dxa"/>
              <w:right w:w="0" w:type="dxa"/>
            </w:tcMar>
          </w:tcPr>
          <w:p w14:paraId="6945AAD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Completed</w:t>
            </w:r>
          </w:p>
        </w:tc>
        <w:tc>
          <w:tcPr>
            <w:tcW w:w="1156" w:type="dxa"/>
            <w:tcMar>
              <w:top w:w="0" w:type="dxa"/>
              <w:left w:w="0" w:type="dxa"/>
              <w:bottom w:w="0" w:type="dxa"/>
              <w:right w:w="0" w:type="dxa"/>
            </w:tcMar>
          </w:tcPr>
          <w:p w14:paraId="30B7BA6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1st SWP installment</w:t>
            </w:r>
          </w:p>
        </w:tc>
      </w:tr>
    </w:tbl>
    <w:p w14:paraId="5C0427F9" w14:textId="77777777" w:rsidR="009A5D52" w:rsidRPr="00753F44" w:rsidRDefault="009A5D52" w:rsidP="009A5D52">
      <w:pPr>
        <w:pStyle w:val="Heading4"/>
        <w:spacing w:before="0" w:after="0"/>
        <w:rPr>
          <w:rFonts w:asciiTheme="majorHAnsi" w:hAnsiTheme="majorHAnsi" w:cstheme="majorHAnsi"/>
          <w:sz w:val="22"/>
          <w:szCs w:val="22"/>
        </w:rPr>
      </w:pPr>
    </w:p>
    <w:p w14:paraId="4566932A" w14:textId="68212E90"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 xml:space="preserve">3.6. </w:t>
      </w:r>
      <w:r w:rsidRPr="00522405">
        <w:rPr>
          <w:rFonts w:asciiTheme="majorHAnsi" w:hAnsiTheme="majorHAnsi" w:cstheme="majorHAnsi"/>
          <w:sz w:val="22"/>
          <w:szCs w:val="22"/>
          <w:highlight w:val="yellow"/>
        </w:rPr>
        <w:t>Systematic Transfer Plan (STP)</w:t>
      </w:r>
    </w:p>
    <w:p w14:paraId="30639DCE" w14:textId="77777777" w:rsidR="009C4BA0" w:rsidRPr="009C4BA0" w:rsidRDefault="009C4BA0" w:rsidP="009C4BA0">
      <w:pP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Automated transfers between schemes</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78A9BFA6" w14:textId="77777777" w:rsidR="009C4BA0" w:rsidRPr="009C4BA0" w:rsidRDefault="009C4BA0" w:rsidP="009C4BA0">
      <w:pPr>
        <w:numPr>
          <w:ilvl w:val="0"/>
          <w:numId w:val="39"/>
        </w:numPr>
        <w:rPr>
          <w:rFonts w:asciiTheme="majorHAnsi" w:hAnsiTheme="majorHAnsi" w:cstheme="majorHAnsi"/>
        </w:rPr>
      </w:pPr>
      <w:r w:rsidRPr="009C4BA0">
        <w:rPr>
          <w:rFonts w:asciiTheme="majorHAnsi" w:hAnsiTheme="majorHAnsi" w:cstheme="majorHAnsi"/>
        </w:rPr>
        <w:t>Creates dual transactions (redemption + purchase)</w:t>
      </w:r>
    </w:p>
    <w:p w14:paraId="232A3F03" w14:textId="77777777" w:rsidR="009C4BA0" w:rsidRPr="009C4BA0" w:rsidRDefault="009C4BA0" w:rsidP="009C4BA0">
      <w:pPr>
        <w:numPr>
          <w:ilvl w:val="0"/>
          <w:numId w:val="39"/>
        </w:numPr>
        <w:rPr>
          <w:rFonts w:asciiTheme="majorHAnsi" w:hAnsiTheme="majorHAnsi" w:cstheme="majorHAnsi"/>
        </w:rPr>
      </w:pPr>
      <w:r w:rsidRPr="009C4BA0">
        <w:rPr>
          <w:rFonts w:asciiTheme="majorHAnsi" w:hAnsiTheme="majorHAnsi" w:cstheme="majorHAnsi"/>
        </w:rPr>
        <w:t>Reduces units in source scheme</w:t>
      </w:r>
    </w:p>
    <w:p w14:paraId="3E8C59B8" w14:textId="325CDB87" w:rsidR="009C4BA0" w:rsidRDefault="009C4BA0" w:rsidP="009C4BA0">
      <w:pPr>
        <w:numPr>
          <w:ilvl w:val="0"/>
          <w:numId w:val="39"/>
        </w:numPr>
        <w:rPr>
          <w:rFonts w:asciiTheme="majorHAnsi" w:hAnsiTheme="majorHAnsi" w:cstheme="majorHAnsi"/>
        </w:rPr>
      </w:pPr>
      <w:r w:rsidRPr="009C4BA0">
        <w:rPr>
          <w:rFonts w:asciiTheme="majorHAnsi" w:hAnsiTheme="majorHAnsi" w:cstheme="majorHAnsi"/>
        </w:rPr>
        <w:t>Adds units in destination scheme</w:t>
      </w:r>
    </w:p>
    <w:p w14:paraId="239A067D" w14:textId="77777777" w:rsidR="0010152A" w:rsidRPr="00753F44" w:rsidRDefault="0010152A" w:rsidP="0010152A">
      <w:pPr>
        <w:rPr>
          <w:rFonts w:asciiTheme="majorHAnsi" w:hAnsiTheme="majorHAnsi" w:cstheme="majorHAnsi"/>
        </w:rPr>
      </w:pPr>
    </w:p>
    <w:p w14:paraId="0B289A3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 STP is a strategic transaction that moves a fixed amount from one scheme ("source") to another ("target") within the same AMC. It is critical to recognize that an STP is not a single, atomic operation but a composite of two separate transactions: a Redemption from the source folio and an Additional Purchase into the target folio. This design principle ensures that the RTA's core ledgers remain simple and accurate.</w:t>
      </w:r>
    </w:p>
    <w:p w14:paraId="2FAFD47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Investor_2 (Priya Singh) has ₹20,000 in AMC_2's Progressive Midcap Fund (S003) and wants to move ₹2,000 to a new portfolio in Star Small Cap Fund (S006). A new folio (F011) will be created.</w:t>
      </w:r>
    </w:p>
    <w:p w14:paraId="0775C4F4" w14:textId="77777777" w:rsidR="0078134C" w:rsidRPr="00753F44" w:rsidRDefault="00000000" w:rsidP="009A5D52">
      <w:pPr>
        <w:numPr>
          <w:ilvl w:val="0"/>
          <w:numId w:val="25"/>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Transaction:Folio Holdings Ledger (Before STP)</w:t>
      </w:r>
    </w:p>
    <w:tbl>
      <w:tblPr>
        <w:tblStyle w:val="af0"/>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3256BE56" w14:textId="77777777" w:rsidTr="004D20C2">
        <w:trPr>
          <w:tblHeader/>
        </w:trPr>
        <w:tc>
          <w:tcPr>
            <w:tcW w:w="1589" w:type="dxa"/>
            <w:tcMar>
              <w:top w:w="0" w:type="dxa"/>
              <w:left w:w="0" w:type="dxa"/>
              <w:bottom w:w="0" w:type="dxa"/>
              <w:right w:w="0" w:type="dxa"/>
            </w:tcMar>
          </w:tcPr>
          <w:p w14:paraId="4C11663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528AE77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35DF269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4CD723B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74825FF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48A9BA2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26D850C1" w14:textId="77777777" w:rsidTr="004D20C2">
        <w:tc>
          <w:tcPr>
            <w:tcW w:w="1589" w:type="dxa"/>
            <w:tcMar>
              <w:top w:w="0" w:type="dxa"/>
              <w:left w:w="0" w:type="dxa"/>
              <w:bottom w:w="0" w:type="dxa"/>
              <w:right w:w="0" w:type="dxa"/>
            </w:tcMar>
          </w:tcPr>
          <w:p w14:paraId="44D0B91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F002</w:t>
            </w:r>
          </w:p>
        </w:tc>
        <w:tc>
          <w:tcPr>
            <w:tcW w:w="1343" w:type="dxa"/>
            <w:tcMar>
              <w:top w:w="0" w:type="dxa"/>
              <w:left w:w="0" w:type="dxa"/>
              <w:bottom w:w="0" w:type="dxa"/>
              <w:right w:w="0" w:type="dxa"/>
            </w:tcMar>
          </w:tcPr>
          <w:p w14:paraId="165A7F8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I002</w:t>
            </w:r>
          </w:p>
        </w:tc>
        <w:tc>
          <w:tcPr>
            <w:tcW w:w="1043" w:type="dxa"/>
            <w:tcMar>
              <w:top w:w="0" w:type="dxa"/>
              <w:left w:w="0" w:type="dxa"/>
              <w:bottom w:w="0" w:type="dxa"/>
              <w:right w:w="0" w:type="dxa"/>
            </w:tcMar>
          </w:tcPr>
          <w:p w14:paraId="28DA35E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A002</w:t>
            </w:r>
          </w:p>
        </w:tc>
        <w:tc>
          <w:tcPr>
            <w:tcW w:w="1315" w:type="dxa"/>
            <w:tcMar>
              <w:top w:w="0" w:type="dxa"/>
              <w:left w:w="0" w:type="dxa"/>
              <w:bottom w:w="0" w:type="dxa"/>
              <w:right w:w="0" w:type="dxa"/>
            </w:tcMar>
          </w:tcPr>
          <w:p w14:paraId="5652C80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S003</w:t>
            </w:r>
          </w:p>
        </w:tc>
        <w:tc>
          <w:tcPr>
            <w:tcW w:w="1862" w:type="dxa"/>
            <w:tcMar>
              <w:top w:w="0" w:type="dxa"/>
              <w:left w:w="0" w:type="dxa"/>
              <w:bottom w:w="0" w:type="dxa"/>
              <w:right w:w="0" w:type="dxa"/>
            </w:tcMar>
          </w:tcPr>
          <w:p w14:paraId="40D121C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250.00</w:t>
            </w:r>
          </w:p>
        </w:tc>
        <w:tc>
          <w:tcPr>
            <w:tcW w:w="1905" w:type="dxa"/>
            <w:tcMar>
              <w:top w:w="0" w:type="dxa"/>
              <w:left w:w="0" w:type="dxa"/>
              <w:bottom w:w="0" w:type="dxa"/>
              <w:right w:w="0" w:type="dxa"/>
            </w:tcMar>
          </w:tcPr>
          <w:p w14:paraId="320938E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20,000.00</w:t>
            </w:r>
          </w:p>
        </w:tc>
      </w:tr>
      <w:tr w:rsidR="0078134C" w:rsidRPr="00753F44" w14:paraId="680C25A8" w14:textId="77777777" w:rsidTr="004D20C2">
        <w:tc>
          <w:tcPr>
            <w:tcW w:w="1589" w:type="dxa"/>
            <w:tcMar>
              <w:top w:w="0" w:type="dxa"/>
              <w:left w:w="0" w:type="dxa"/>
              <w:bottom w:w="0" w:type="dxa"/>
              <w:right w:w="0" w:type="dxa"/>
            </w:tcMar>
          </w:tcPr>
          <w:p w14:paraId="539ED25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F011</w:t>
            </w:r>
          </w:p>
        </w:tc>
        <w:tc>
          <w:tcPr>
            <w:tcW w:w="1343" w:type="dxa"/>
            <w:tcMar>
              <w:top w:w="0" w:type="dxa"/>
              <w:left w:w="0" w:type="dxa"/>
              <w:bottom w:w="0" w:type="dxa"/>
              <w:right w:w="0" w:type="dxa"/>
            </w:tcMar>
          </w:tcPr>
          <w:p w14:paraId="0EF8C98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I002</w:t>
            </w:r>
          </w:p>
        </w:tc>
        <w:tc>
          <w:tcPr>
            <w:tcW w:w="1043" w:type="dxa"/>
            <w:tcMar>
              <w:top w:w="0" w:type="dxa"/>
              <w:left w:w="0" w:type="dxa"/>
              <w:bottom w:w="0" w:type="dxa"/>
              <w:right w:w="0" w:type="dxa"/>
            </w:tcMar>
          </w:tcPr>
          <w:p w14:paraId="7957D2B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A005</w:t>
            </w:r>
          </w:p>
        </w:tc>
        <w:tc>
          <w:tcPr>
            <w:tcW w:w="1315" w:type="dxa"/>
            <w:tcMar>
              <w:top w:w="0" w:type="dxa"/>
              <w:left w:w="0" w:type="dxa"/>
              <w:bottom w:w="0" w:type="dxa"/>
              <w:right w:w="0" w:type="dxa"/>
            </w:tcMar>
          </w:tcPr>
          <w:p w14:paraId="393AFFA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S006</w:t>
            </w:r>
          </w:p>
        </w:tc>
        <w:tc>
          <w:tcPr>
            <w:tcW w:w="1862" w:type="dxa"/>
            <w:tcMar>
              <w:top w:w="0" w:type="dxa"/>
              <w:left w:w="0" w:type="dxa"/>
              <w:bottom w:w="0" w:type="dxa"/>
              <w:right w:w="0" w:type="dxa"/>
            </w:tcMar>
          </w:tcPr>
          <w:p w14:paraId="276DC53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3932AC6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bl>
    <w:p w14:paraId="350D9A1D" w14:textId="77777777" w:rsidR="0078134C" w:rsidRPr="00753F44" w:rsidRDefault="00000000" w:rsidP="009A5D52">
      <w:pPr>
        <w:numPr>
          <w:ilvl w:val="0"/>
          <w:numId w:val="26"/>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p>
    <w:p w14:paraId="65DE1C94" w14:textId="77777777" w:rsidR="0078134C" w:rsidRPr="00753F44" w:rsidRDefault="00000000" w:rsidP="009A5D52">
      <w:pPr>
        <w:numPr>
          <w:ilvl w:val="1"/>
          <w:numId w:val="27"/>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Redemption:</w:t>
      </w:r>
      <w:r w:rsidRPr="00753F44">
        <w:rPr>
          <w:rFonts w:asciiTheme="majorHAnsi" w:hAnsiTheme="majorHAnsi" w:cstheme="majorHAnsi"/>
        </w:rPr>
        <w:t xml:space="preserve"> From Folio F002, a redemption of ₹2,000 is triggered. The NAV is ₹80.00. Units redeemed are ₹2,000 / ₹80.00 = 25.00 units.</w:t>
      </w:r>
    </w:p>
    <w:p w14:paraId="14FB5600" w14:textId="77777777" w:rsidR="0078134C" w:rsidRPr="00753F44" w:rsidRDefault="00000000" w:rsidP="009A5D52">
      <w:pPr>
        <w:numPr>
          <w:ilvl w:val="1"/>
          <w:numId w:val="27"/>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Purchase:</w:t>
      </w:r>
      <w:r w:rsidRPr="00753F44">
        <w:rPr>
          <w:rFonts w:asciiTheme="majorHAnsi" w:hAnsiTheme="majorHAnsi" w:cstheme="majorHAnsi"/>
        </w:rPr>
        <w:t xml:space="preserve"> The redemption proceeds are used to purchase units in the target scheme (S006). The NAV is ₹125.00. Units allotted are ₹2,000 / ₹125.00 = 16.00 units.</w:t>
      </w:r>
    </w:p>
    <w:p w14:paraId="091EF7A0" w14:textId="77777777" w:rsidR="0078134C" w:rsidRPr="00753F44" w:rsidRDefault="00000000" w:rsidP="009A5D52">
      <w:pPr>
        <w:numPr>
          <w:ilvl w:val="0"/>
          <w:numId w:val="26"/>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Transaction:Folio Holdings Ledger (After STP)</w:t>
      </w:r>
    </w:p>
    <w:tbl>
      <w:tblPr>
        <w:tblStyle w:val="af1"/>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664A7B76" w14:textId="77777777" w:rsidTr="004D20C2">
        <w:trPr>
          <w:tblHeader/>
        </w:trPr>
        <w:tc>
          <w:tcPr>
            <w:tcW w:w="1589" w:type="dxa"/>
            <w:tcMar>
              <w:top w:w="0" w:type="dxa"/>
              <w:left w:w="0" w:type="dxa"/>
              <w:bottom w:w="0" w:type="dxa"/>
              <w:right w:w="0" w:type="dxa"/>
            </w:tcMar>
          </w:tcPr>
          <w:p w14:paraId="040E5C6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35FB22B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7E6EF39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0184859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5404895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4D1629B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12C2AE9D" w14:textId="77777777" w:rsidTr="004D20C2">
        <w:tc>
          <w:tcPr>
            <w:tcW w:w="1589" w:type="dxa"/>
            <w:tcMar>
              <w:top w:w="0" w:type="dxa"/>
              <w:left w:w="0" w:type="dxa"/>
              <w:bottom w:w="0" w:type="dxa"/>
              <w:right w:w="0" w:type="dxa"/>
            </w:tcMar>
          </w:tcPr>
          <w:p w14:paraId="526F49F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F002</w:t>
            </w:r>
          </w:p>
        </w:tc>
        <w:tc>
          <w:tcPr>
            <w:tcW w:w="1343" w:type="dxa"/>
            <w:tcMar>
              <w:top w:w="0" w:type="dxa"/>
              <w:left w:w="0" w:type="dxa"/>
              <w:bottom w:w="0" w:type="dxa"/>
              <w:right w:w="0" w:type="dxa"/>
            </w:tcMar>
          </w:tcPr>
          <w:p w14:paraId="12764CE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I002</w:t>
            </w:r>
          </w:p>
        </w:tc>
        <w:tc>
          <w:tcPr>
            <w:tcW w:w="1043" w:type="dxa"/>
            <w:tcMar>
              <w:top w:w="0" w:type="dxa"/>
              <w:left w:w="0" w:type="dxa"/>
              <w:bottom w:w="0" w:type="dxa"/>
              <w:right w:w="0" w:type="dxa"/>
            </w:tcMar>
          </w:tcPr>
          <w:p w14:paraId="5F6FD84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A002</w:t>
            </w:r>
          </w:p>
        </w:tc>
        <w:tc>
          <w:tcPr>
            <w:tcW w:w="1315" w:type="dxa"/>
            <w:tcMar>
              <w:top w:w="0" w:type="dxa"/>
              <w:left w:w="0" w:type="dxa"/>
              <w:bottom w:w="0" w:type="dxa"/>
              <w:right w:w="0" w:type="dxa"/>
            </w:tcMar>
          </w:tcPr>
          <w:p w14:paraId="60CA2B9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S003</w:t>
            </w:r>
          </w:p>
        </w:tc>
        <w:tc>
          <w:tcPr>
            <w:tcW w:w="1862" w:type="dxa"/>
            <w:tcMar>
              <w:top w:w="0" w:type="dxa"/>
              <w:left w:w="0" w:type="dxa"/>
              <w:bottom w:w="0" w:type="dxa"/>
              <w:right w:w="0" w:type="dxa"/>
            </w:tcMar>
          </w:tcPr>
          <w:p w14:paraId="46F7E28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225.00</w:t>
            </w:r>
          </w:p>
        </w:tc>
        <w:tc>
          <w:tcPr>
            <w:tcW w:w="1905" w:type="dxa"/>
            <w:tcMar>
              <w:top w:w="0" w:type="dxa"/>
              <w:left w:w="0" w:type="dxa"/>
              <w:bottom w:w="0" w:type="dxa"/>
              <w:right w:w="0" w:type="dxa"/>
            </w:tcMar>
          </w:tcPr>
          <w:p w14:paraId="2EB938B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18,000.00</w:t>
            </w:r>
          </w:p>
        </w:tc>
      </w:tr>
      <w:tr w:rsidR="0078134C" w:rsidRPr="00753F44" w14:paraId="73322AB0" w14:textId="77777777" w:rsidTr="004D20C2">
        <w:tc>
          <w:tcPr>
            <w:tcW w:w="1589" w:type="dxa"/>
            <w:tcMar>
              <w:top w:w="0" w:type="dxa"/>
              <w:left w:w="0" w:type="dxa"/>
              <w:bottom w:w="0" w:type="dxa"/>
              <w:right w:w="0" w:type="dxa"/>
            </w:tcMar>
          </w:tcPr>
          <w:p w14:paraId="51B16B7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F011</w:t>
            </w:r>
          </w:p>
        </w:tc>
        <w:tc>
          <w:tcPr>
            <w:tcW w:w="1343" w:type="dxa"/>
            <w:tcMar>
              <w:top w:w="0" w:type="dxa"/>
              <w:left w:w="0" w:type="dxa"/>
              <w:bottom w:w="0" w:type="dxa"/>
              <w:right w:w="0" w:type="dxa"/>
            </w:tcMar>
          </w:tcPr>
          <w:p w14:paraId="1E758BE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I002</w:t>
            </w:r>
          </w:p>
        </w:tc>
        <w:tc>
          <w:tcPr>
            <w:tcW w:w="1043" w:type="dxa"/>
            <w:tcMar>
              <w:top w:w="0" w:type="dxa"/>
              <w:left w:w="0" w:type="dxa"/>
              <w:bottom w:w="0" w:type="dxa"/>
              <w:right w:w="0" w:type="dxa"/>
            </w:tcMar>
          </w:tcPr>
          <w:p w14:paraId="1E85E40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A005</w:t>
            </w:r>
          </w:p>
        </w:tc>
        <w:tc>
          <w:tcPr>
            <w:tcW w:w="1315" w:type="dxa"/>
            <w:tcMar>
              <w:top w:w="0" w:type="dxa"/>
              <w:left w:w="0" w:type="dxa"/>
              <w:bottom w:w="0" w:type="dxa"/>
              <w:right w:w="0" w:type="dxa"/>
            </w:tcMar>
          </w:tcPr>
          <w:p w14:paraId="118AC89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S006</w:t>
            </w:r>
          </w:p>
        </w:tc>
        <w:tc>
          <w:tcPr>
            <w:tcW w:w="1862" w:type="dxa"/>
            <w:tcMar>
              <w:top w:w="0" w:type="dxa"/>
              <w:left w:w="0" w:type="dxa"/>
              <w:bottom w:w="0" w:type="dxa"/>
              <w:right w:w="0" w:type="dxa"/>
            </w:tcMar>
          </w:tcPr>
          <w:p w14:paraId="143D80E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16.00</w:t>
            </w:r>
          </w:p>
        </w:tc>
        <w:tc>
          <w:tcPr>
            <w:tcW w:w="1905" w:type="dxa"/>
            <w:tcMar>
              <w:top w:w="0" w:type="dxa"/>
              <w:left w:w="0" w:type="dxa"/>
              <w:bottom w:w="0" w:type="dxa"/>
              <w:right w:w="0" w:type="dxa"/>
            </w:tcMar>
          </w:tcPr>
          <w:p w14:paraId="1687CF8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2,000.00</w:t>
            </w:r>
          </w:p>
        </w:tc>
      </w:tr>
    </w:tbl>
    <w:p w14:paraId="669C934D"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t xml:space="preserve">##### </w:t>
      </w:r>
      <w:r w:rsidRPr="00753F44">
        <w:rPr>
          <w:rFonts w:asciiTheme="majorHAnsi" w:hAnsiTheme="majorHAnsi" w:cstheme="majorHAnsi"/>
          <w:b/>
        </w:rPr>
        <w:t>Transaction History Ledger (After STP)</w:t>
      </w:r>
    </w:p>
    <w:p w14:paraId="7798E380"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w:t>
      </w:r>
    </w:p>
    <w:p w14:paraId="1FCBEA6F" w14:textId="064DF411"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 | :--- | :--- | :--- | :--- | :--- | :--- | :--- | | T006 | F002 | STP-Redemption | 2024-09-10 | 2,000.00 | 25.00 | 80.00 | Completed | Part of STP Request #STP001 | | T007 | F011 | STP-Purchase | 2024-09-10 | 2,000.00 | 16.00 | 125.00 | Completed | Part of STP Request #STP001 |</w:t>
      </w:r>
    </w:p>
    <w:p w14:paraId="57E5D2EB" w14:textId="77777777" w:rsidR="009A5D52" w:rsidRPr="00753F44" w:rsidRDefault="009A5D52" w:rsidP="009A5D52">
      <w:pPr>
        <w:pStyle w:val="Heading4"/>
        <w:spacing w:before="0" w:after="0"/>
        <w:rPr>
          <w:rFonts w:asciiTheme="majorHAnsi" w:hAnsiTheme="majorHAnsi" w:cstheme="majorHAnsi"/>
          <w:sz w:val="22"/>
          <w:szCs w:val="22"/>
        </w:rPr>
      </w:pPr>
    </w:p>
    <w:p w14:paraId="6CED68A8" w14:textId="267E573F"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3.7. Switch</w:t>
      </w:r>
    </w:p>
    <w:p w14:paraId="4CB1E403" w14:textId="77777777" w:rsidR="009C4BA0" w:rsidRPr="009C4BA0" w:rsidRDefault="009C4BA0" w:rsidP="009C4BA0">
      <w:pP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Complete migration from one scheme to another</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5F853096" w14:textId="77777777" w:rsidR="009C4BA0" w:rsidRPr="009C4BA0" w:rsidRDefault="009C4BA0" w:rsidP="009C4BA0">
      <w:pPr>
        <w:numPr>
          <w:ilvl w:val="0"/>
          <w:numId w:val="40"/>
        </w:numPr>
        <w:rPr>
          <w:rFonts w:asciiTheme="majorHAnsi" w:hAnsiTheme="majorHAnsi" w:cstheme="majorHAnsi"/>
        </w:rPr>
      </w:pPr>
      <w:r w:rsidRPr="009C4BA0">
        <w:rPr>
          <w:rFonts w:asciiTheme="majorHAnsi" w:hAnsiTheme="majorHAnsi" w:cstheme="majorHAnsi"/>
        </w:rPr>
        <w:t>Closes source folio (sets status to 'Closed')</w:t>
      </w:r>
    </w:p>
    <w:p w14:paraId="13A5E11B" w14:textId="77777777" w:rsidR="009C4BA0" w:rsidRPr="009C4BA0" w:rsidRDefault="009C4BA0" w:rsidP="009C4BA0">
      <w:pPr>
        <w:numPr>
          <w:ilvl w:val="0"/>
          <w:numId w:val="40"/>
        </w:numPr>
        <w:rPr>
          <w:rFonts w:asciiTheme="majorHAnsi" w:hAnsiTheme="majorHAnsi" w:cstheme="majorHAnsi"/>
        </w:rPr>
      </w:pPr>
      <w:r w:rsidRPr="009C4BA0">
        <w:rPr>
          <w:rFonts w:asciiTheme="majorHAnsi" w:hAnsiTheme="majorHAnsi" w:cstheme="majorHAnsi"/>
        </w:rPr>
        <w:t>Creates new folio in destination scheme</w:t>
      </w:r>
    </w:p>
    <w:p w14:paraId="7E9CEAC3" w14:textId="33529F2B" w:rsidR="009C4BA0" w:rsidRPr="00753F44" w:rsidRDefault="009C4BA0" w:rsidP="009C4BA0">
      <w:pPr>
        <w:numPr>
          <w:ilvl w:val="0"/>
          <w:numId w:val="40"/>
        </w:numPr>
        <w:rPr>
          <w:rFonts w:asciiTheme="majorHAnsi" w:hAnsiTheme="majorHAnsi" w:cstheme="majorHAnsi"/>
        </w:rPr>
      </w:pPr>
      <w:r w:rsidRPr="009C4BA0">
        <w:rPr>
          <w:rFonts w:asciiTheme="majorHAnsi" w:hAnsiTheme="majorHAnsi" w:cstheme="majorHAnsi"/>
        </w:rPr>
        <w:t>Transfers entire investment value</w:t>
      </w:r>
    </w:p>
    <w:p w14:paraId="6AD4E80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A switch is a transaction to change from one scheme to another within the same AMC. This is also a composite transaction, involving a Redemption from the source scheme and a Fresh Purchase (or Additional Purchase) into </w:t>
      </w:r>
      <w:r w:rsidRPr="00753F44">
        <w:rPr>
          <w:rFonts w:asciiTheme="majorHAnsi" w:hAnsiTheme="majorHAnsi" w:cstheme="majorHAnsi"/>
        </w:rPr>
        <w:lastRenderedPageBreak/>
        <w:t>the target scheme. Investor_3 (Alok Kumar) has ₹10,500 in AMC_1's Visionary Liquid Fund (S002) and switches all units to the Visionary Bluechip Fund (S001).</w:t>
      </w:r>
    </w:p>
    <w:p w14:paraId="04D6E74F" w14:textId="77777777" w:rsidR="0078134C" w:rsidRPr="00753F44" w:rsidRDefault="00000000" w:rsidP="009A5D52">
      <w:pPr>
        <w:numPr>
          <w:ilvl w:val="0"/>
          <w:numId w:val="28"/>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Transaction:Folio Holdings Ledger (Before Switch)</w:t>
      </w:r>
    </w:p>
    <w:tbl>
      <w:tblPr>
        <w:tblStyle w:val="af2"/>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59060FD1" w14:textId="77777777" w:rsidTr="004D20C2">
        <w:trPr>
          <w:tblHeader/>
        </w:trPr>
        <w:tc>
          <w:tcPr>
            <w:tcW w:w="1589" w:type="dxa"/>
            <w:tcMar>
              <w:top w:w="0" w:type="dxa"/>
              <w:left w:w="0" w:type="dxa"/>
              <w:bottom w:w="0" w:type="dxa"/>
              <w:right w:w="0" w:type="dxa"/>
            </w:tcMar>
          </w:tcPr>
          <w:p w14:paraId="4374782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66330BD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4F5A51D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5702359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0ACEBA3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37C9EFE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5F7BB114" w14:textId="77777777" w:rsidTr="004D20C2">
        <w:tc>
          <w:tcPr>
            <w:tcW w:w="1589" w:type="dxa"/>
            <w:tcMar>
              <w:top w:w="0" w:type="dxa"/>
              <w:left w:w="0" w:type="dxa"/>
              <w:bottom w:w="0" w:type="dxa"/>
              <w:right w:w="0" w:type="dxa"/>
            </w:tcMar>
          </w:tcPr>
          <w:p w14:paraId="5899B20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F003</w:t>
            </w:r>
          </w:p>
        </w:tc>
        <w:tc>
          <w:tcPr>
            <w:tcW w:w="1343" w:type="dxa"/>
            <w:tcMar>
              <w:top w:w="0" w:type="dxa"/>
              <w:left w:w="0" w:type="dxa"/>
              <w:bottom w:w="0" w:type="dxa"/>
              <w:right w:w="0" w:type="dxa"/>
            </w:tcMar>
          </w:tcPr>
          <w:p w14:paraId="1B4F55A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I003</w:t>
            </w:r>
          </w:p>
        </w:tc>
        <w:tc>
          <w:tcPr>
            <w:tcW w:w="1043" w:type="dxa"/>
            <w:tcMar>
              <w:top w:w="0" w:type="dxa"/>
              <w:left w:w="0" w:type="dxa"/>
              <w:bottom w:w="0" w:type="dxa"/>
              <w:right w:w="0" w:type="dxa"/>
            </w:tcMar>
          </w:tcPr>
          <w:p w14:paraId="4D9536A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705EF98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S002</w:t>
            </w:r>
          </w:p>
        </w:tc>
        <w:tc>
          <w:tcPr>
            <w:tcW w:w="1862" w:type="dxa"/>
            <w:tcMar>
              <w:top w:w="0" w:type="dxa"/>
              <w:left w:w="0" w:type="dxa"/>
              <w:bottom w:w="0" w:type="dxa"/>
              <w:right w:w="0" w:type="dxa"/>
            </w:tcMar>
          </w:tcPr>
          <w:p w14:paraId="0697FE8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10.00</w:t>
            </w:r>
          </w:p>
        </w:tc>
        <w:tc>
          <w:tcPr>
            <w:tcW w:w="1905" w:type="dxa"/>
            <w:tcMar>
              <w:top w:w="0" w:type="dxa"/>
              <w:left w:w="0" w:type="dxa"/>
              <w:bottom w:w="0" w:type="dxa"/>
              <w:right w:w="0" w:type="dxa"/>
            </w:tcMar>
          </w:tcPr>
          <w:p w14:paraId="100D0B6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10,500.00</w:t>
            </w:r>
          </w:p>
        </w:tc>
      </w:tr>
      <w:tr w:rsidR="0078134C" w:rsidRPr="00753F44" w14:paraId="2003783E" w14:textId="77777777" w:rsidTr="004D20C2">
        <w:tc>
          <w:tcPr>
            <w:tcW w:w="1589" w:type="dxa"/>
            <w:tcMar>
              <w:top w:w="0" w:type="dxa"/>
              <w:left w:w="0" w:type="dxa"/>
              <w:bottom w:w="0" w:type="dxa"/>
              <w:right w:w="0" w:type="dxa"/>
            </w:tcMar>
          </w:tcPr>
          <w:p w14:paraId="274548B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F012</w:t>
            </w:r>
          </w:p>
        </w:tc>
        <w:tc>
          <w:tcPr>
            <w:tcW w:w="1343" w:type="dxa"/>
            <w:tcMar>
              <w:top w:w="0" w:type="dxa"/>
              <w:left w:w="0" w:type="dxa"/>
              <w:bottom w:w="0" w:type="dxa"/>
              <w:right w:w="0" w:type="dxa"/>
            </w:tcMar>
          </w:tcPr>
          <w:p w14:paraId="2803AFB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I003</w:t>
            </w:r>
          </w:p>
        </w:tc>
        <w:tc>
          <w:tcPr>
            <w:tcW w:w="1043" w:type="dxa"/>
            <w:tcMar>
              <w:top w:w="0" w:type="dxa"/>
              <w:left w:w="0" w:type="dxa"/>
              <w:bottom w:w="0" w:type="dxa"/>
              <w:right w:w="0" w:type="dxa"/>
            </w:tcMar>
          </w:tcPr>
          <w:p w14:paraId="3079809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4045CFC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5141F43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6A42CEC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bl>
    <w:p w14:paraId="4028B518" w14:textId="77777777" w:rsidR="0078134C" w:rsidRPr="00753F44" w:rsidRDefault="00000000" w:rsidP="009A5D52">
      <w:pPr>
        <w:numPr>
          <w:ilvl w:val="0"/>
          <w:numId w:val="29"/>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p>
    <w:p w14:paraId="74B83A00" w14:textId="77777777" w:rsidR="0078134C" w:rsidRPr="00753F44" w:rsidRDefault="00000000" w:rsidP="009A5D52">
      <w:pPr>
        <w:numPr>
          <w:ilvl w:val="1"/>
          <w:numId w:val="2"/>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Redemption:</w:t>
      </w:r>
      <w:r w:rsidRPr="00753F44">
        <w:rPr>
          <w:rFonts w:asciiTheme="majorHAnsi" w:hAnsiTheme="majorHAnsi" w:cstheme="majorHAnsi"/>
        </w:rPr>
        <w:t xml:space="preserve"> From Folio F003, all 10 units are redeemed. The NAV is ₹1,050.00. The redemption value is ₹10,500.00.</w:t>
      </w:r>
    </w:p>
    <w:p w14:paraId="5A95FB7F" w14:textId="77777777" w:rsidR="0078134C" w:rsidRPr="00753F44" w:rsidRDefault="00000000" w:rsidP="009A5D52">
      <w:pPr>
        <w:numPr>
          <w:ilvl w:val="1"/>
          <w:numId w:val="2"/>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Purchase:</w:t>
      </w:r>
      <w:r w:rsidRPr="00753F44">
        <w:rPr>
          <w:rFonts w:asciiTheme="majorHAnsi" w:hAnsiTheme="majorHAnsi" w:cstheme="majorHAnsi"/>
        </w:rPr>
        <w:t xml:space="preserve"> The proceeds are used to purchase units in S001. The NAV is ₹265.00. Units allotted are ₹10,500.00 / ₹265.00 = 39.6226 units.</w:t>
      </w:r>
    </w:p>
    <w:p w14:paraId="46DE2DC0" w14:textId="77777777" w:rsidR="0078134C" w:rsidRPr="00753F44" w:rsidRDefault="00000000" w:rsidP="009A5D52">
      <w:pPr>
        <w:numPr>
          <w:ilvl w:val="0"/>
          <w:numId w:val="29"/>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Transaction:Folio Holdings Ledger (After Switch)</w:t>
      </w:r>
    </w:p>
    <w:tbl>
      <w:tblPr>
        <w:tblStyle w:val="af3"/>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4FE81A62" w14:textId="77777777" w:rsidTr="004D20C2">
        <w:trPr>
          <w:tblHeader/>
        </w:trPr>
        <w:tc>
          <w:tcPr>
            <w:tcW w:w="1589" w:type="dxa"/>
            <w:tcMar>
              <w:top w:w="0" w:type="dxa"/>
              <w:left w:w="0" w:type="dxa"/>
              <w:bottom w:w="0" w:type="dxa"/>
              <w:right w:w="0" w:type="dxa"/>
            </w:tcMar>
          </w:tcPr>
          <w:p w14:paraId="548DE6D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62DD492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5E4D2E5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51F7CE7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2AB9A08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2E500BF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058A98F2" w14:textId="77777777" w:rsidTr="004D20C2">
        <w:tc>
          <w:tcPr>
            <w:tcW w:w="1589" w:type="dxa"/>
            <w:tcMar>
              <w:top w:w="0" w:type="dxa"/>
              <w:left w:w="0" w:type="dxa"/>
              <w:bottom w:w="0" w:type="dxa"/>
              <w:right w:w="0" w:type="dxa"/>
            </w:tcMar>
          </w:tcPr>
          <w:p w14:paraId="1649140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F003</w:t>
            </w:r>
          </w:p>
        </w:tc>
        <w:tc>
          <w:tcPr>
            <w:tcW w:w="1343" w:type="dxa"/>
            <w:tcMar>
              <w:top w:w="0" w:type="dxa"/>
              <w:left w:w="0" w:type="dxa"/>
              <w:bottom w:w="0" w:type="dxa"/>
              <w:right w:w="0" w:type="dxa"/>
            </w:tcMar>
          </w:tcPr>
          <w:p w14:paraId="0C91C54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I003</w:t>
            </w:r>
          </w:p>
        </w:tc>
        <w:tc>
          <w:tcPr>
            <w:tcW w:w="1043" w:type="dxa"/>
            <w:tcMar>
              <w:top w:w="0" w:type="dxa"/>
              <w:left w:w="0" w:type="dxa"/>
              <w:bottom w:w="0" w:type="dxa"/>
              <w:right w:w="0" w:type="dxa"/>
            </w:tcMar>
          </w:tcPr>
          <w:p w14:paraId="4F4B11B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0DF42F5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S002</w:t>
            </w:r>
          </w:p>
        </w:tc>
        <w:tc>
          <w:tcPr>
            <w:tcW w:w="1862" w:type="dxa"/>
            <w:tcMar>
              <w:top w:w="0" w:type="dxa"/>
              <w:left w:w="0" w:type="dxa"/>
              <w:bottom w:w="0" w:type="dxa"/>
              <w:right w:w="0" w:type="dxa"/>
            </w:tcMar>
          </w:tcPr>
          <w:p w14:paraId="6BC7FDF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c>
          <w:tcPr>
            <w:tcW w:w="1905" w:type="dxa"/>
            <w:tcMar>
              <w:top w:w="0" w:type="dxa"/>
              <w:left w:w="0" w:type="dxa"/>
              <w:bottom w:w="0" w:type="dxa"/>
              <w:right w:w="0" w:type="dxa"/>
            </w:tcMar>
          </w:tcPr>
          <w:p w14:paraId="726771E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0.00</w:t>
            </w:r>
          </w:p>
        </w:tc>
      </w:tr>
      <w:tr w:rsidR="0078134C" w:rsidRPr="00753F44" w14:paraId="6FF88208" w14:textId="77777777" w:rsidTr="004D20C2">
        <w:tc>
          <w:tcPr>
            <w:tcW w:w="1589" w:type="dxa"/>
            <w:tcMar>
              <w:top w:w="0" w:type="dxa"/>
              <w:left w:w="0" w:type="dxa"/>
              <w:bottom w:w="0" w:type="dxa"/>
              <w:right w:w="0" w:type="dxa"/>
            </w:tcMar>
          </w:tcPr>
          <w:p w14:paraId="311A3B8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F012</w:t>
            </w:r>
          </w:p>
        </w:tc>
        <w:tc>
          <w:tcPr>
            <w:tcW w:w="1343" w:type="dxa"/>
            <w:tcMar>
              <w:top w:w="0" w:type="dxa"/>
              <w:left w:w="0" w:type="dxa"/>
              <w:bottom w:w="0" w:type="dxa"/>
              <w:right w:w="0" w:type="dxa"/>
            </w:tcMar>
          </w:tcPr>
          <w:p w14:paraId="566A8C0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I003</w:t>
            </w:r>
          </w:p>
        </w:tc>
        <w:tc>
          <w:tcPr>
            <w:tcW w:w="1043" w:type="dxa"/>
            <w:tcMar>
              <w:top w:w="0" w:type="dxa"/>
              <w:left w:w="0" w:type="dxa"/>
              <w:bottom w:w="0" w:type="dxa"/>
              <w:right w:w="0" w:type="dxa"/>
            </w:tcMar>
          </w:tcPr>
          <w:p w14:paraId="508B98A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A001</w:t>
            </w:r>
          </w:p>
        </w:tc>
        <w:tc>
          <w:tcPr>
            <w:tcW w:w="1315" w:type="dxa"/>
            <w:tcMar>
              <w:top w:w="0" w:type="dxa"/>
              <w:left w:w="0" w:type="dxa"/>
              <w:bottom w:w="0" w:type="dxa"/>
              <w:right w:w="0" w:type="dxa"/>
            </w:tcMar>
          </w:tcPr>
          <w:p w14:paraId="166D096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S001</w:t>
            </w:r>
          </w:p>
        </w:tc>
        <w:tc>
          <w:tcPr>
            <w:tcW w:w="1862" w:type="dxa"/>
            <w:tcMar>
              <w:top w:w="0" w:type="dxa"/>
              <w:left w:w="0" w:type="dxa"/>
              <w:bottom w:w="0" w:type="dxa"/>
              <w:right w:w="0" w:type="dxa"/>
            </w:tcMar>
          </w:tcPr>
          <w:p w14:paraId="700E851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39.6226</w:t>
            </w:r>
          </w:p>
        </w:tc>
        <w:tc>
          <w:tcPr>
            <w:tcW w:w="1905" w:type="dxa"/>
            <w:tcMar>
              <w:top w:w="0" w:type="dxa"/>
              <w:left w:w="0" w:type="dxa"/>
              <w:bottom w:w="0" w:type="dxa"/>
              <w:right w:w="0" w:type="dxa"/>
            </w:tcMar>
          </w:tcPr>
          <w:p w14:paraId="78159B6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10,500.00</w:t>
            </w:r>
          </w:p>
        </w:tc>
      </w:tr>
    </w:tbl>
    <w:p w14:paraId="2BA15A3A"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t xml:space="preserve">##### </w:t>
      </w:r>
      <w:r w:rsidRPr="00753F44">
        <w:rPr>
          <w:rFonts w:asciiTheme="majorHAnsi" w:hAnsiTheme="majorHAnsi" w:cstheme="majorHAnsi"/>
          <w:b/>
        </w:rPr>
        <w:t>Transaction History Ledger (After Switch)</w:t>
      </w:r>
    </w:p>
    <w:p w14:paraId="12920170"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w:t>
      </w:r>
    </w:p>
    <w:p w14:paraId="680F3D82" w14:textId="32E1915A"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 | :--- | :--- | :--- | :--- | :--- | :--- | :--- | | T008 | F003 | Switch-Redemption | 2024-09-15 | 10,500.00 | 10.00 | 1,050.00 | Completed | Part of Switch Request #SWI001 | | T009 | F012 | Switch-Purchase | 2024-09-15 | 10,500.00 | 39.6226 | 265.00 | Completed | Part of Switch Request #SWI001 |</w:t>
      </w:r>
    </w:p>
    <w:p w14:paraId="7CAC6B5A" w14:textId="77777777" w:rsidR="009A5D52" w:rsidRPr="00753F44" w:rsidRDefault="009A5D52" w:rsidP="009A5D52">
      <w:pPr>
        <w:pStyle w:val="Heading4"/>
        <w:spacing w:before="0" w:after="0"/>
        <w:rPr>
          <w:rFonts w:asciiTheme="majorHAnsi" w:hAnsiTheme="majorHAnsi" w:cstheme="majorHAnsi"/>
          <w:sz w:val="22"/>
          <w:szCs w:val="22"/>
        </w:rPr>
      </w:pPr>
    </w:p>
    <w:p w14:paraId="2BB78749" w14:textId="26D962B4"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3.8. IDCW (Dividend) Distribution and Reinvestment</w:t>
      </w:r>
    </w:p>
    <w:p w14:paraId="3ACDB3F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The RTA plays a key role in processing Income Distribution cum Capital Withdrawal (IDCW), a payout from the scheme's distributable surplus. An AMC can declare an IDCW, and investors can opt for either a cash payout or reinvestment of the proceeds.</w:t>
      </w:r>
    </w:p>
    <w:p w14:paraId="387185CE" w14:textId="77777777" w:rsidR="009C4BA0" w:rsidRPr="00753F44" w:rsidRDefault="009C4BA0" w:rsidP="009A5D52">
      <w:pPr>
        <w:pStyle w:val="Heading5"/>
        <w:spacing w:before="0" w:after="0"/>
        <w:rPr>
          <w:rFonts w:asciiTheme="majorHAnsi" w:hAnsiTheme="majorHAnsi" w:cstheme="majorHAnsi"/>
          <w:sz w:val="22"/>
          <w:szCs w:val="22"/>
        </w:rPr>
      </w:pPr>
    </w:p>
    <w:p w14:paraId="007CF5C7" w14:textId="6CD4BD5D" w:rsidR="0078134C" w:rsidRPr="00753F44" w:rsidRDefault="00000000" w:rsidP="009A5D52">
      <w:pPr>
        <w:pStyle w:val="Heading5"/>
        <w:spacing w:before="0" w:after="0"/>
        <w:rPr>
          <w:rFonts w:asciiTheme="majorHAnsi" w:hAnsiTheme="majorHAnsi" w:cstheme="majorHAnsi"/>
          <w:sz w:val="22"/>
          <w:szCs w:val="22"/>
        </w:rPr>
      </w:pPr>
      <w:r w:rsidRPr="00753F44">
        <w:rPr>
          <w:rFonts w:asciiTheme="majorHAnsi" w:hAnsiTheme="majorHAnsi" w:cstheme="majorHAnsi"/>
          <w:sz w:val="22"/>
          <w:szCs w:val="22"/>
        </w:rPr>
        <w:t>IDCW Distribution (Payout)</w:t>
      </w:r>
    </w:p>
    <w:p w14:paraId="21E4A347" w14:textId="77777777" w:rsidR="009C4BA0" w:rsidRPr="009C4BA0" w:rsidRDefault="009C4BA0" w:rsidP="009C4BA0">
      <w:pP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Cash payment of dividend income</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5B5897EF" w14:textId="77777777" w:rsidR="009C4BA0" w:rsidRPr="009C4BA0" w:rsidRDefault="009C4BA0" w:rsidP="009C4BA0">
      <w:pPr>
        <w:numPr>
          <w:ilvl w:val="0"/>
          <w:numId w:val="42"/>
        </w:numPr>
        <w:rPr>
          <w:rFonts w:asciiTheme="majorHAnsi" w:hAnsiTheme="majorHAnsi" w:cstheme="majorHAnsi"/>
        </w:rPr>
      </w:pPr>
      <w:r w:rsidRPr="009C4BA0">
        <w:rPr>
          <w:rFonts w:asciiTheme="majorHAnsi" w:hAnsiTheme="majorHAnsi" w:cstheme="majorHAnsi"/>
        </w:rPr>
        <w:t>Calculates dividend amount for payment</w:t>
      </w:r>
    </w:p>
    <w:p w14:paraId="70C98E0D" w14:textId="77777777" w:rsidR="009C4BA0" w:rsidRPr="009C4BA0" w:rsidRDefault="009C4BA0" w:rsidP="009C4BA0">
      <w:pPr>
        <w:numPr>
          <w:ilvl w:val="0"/>
          <w:numId w:val="42"/>
        </w:numPr>
        <w:rPr>
          <w:rFonts w:asciiTheme="majorHAnsi" w:hAnsiTheme="majorHAnsi" w:cstheme="majorHAnsi"/>
        </w:rPr>
      </w:pPr>
      <w:r w:rsidRPr="009C4BA0">
        <w:rPr>
          <w:rFonts w:asciiTheme="majorHAnsi" w:hAnsiTheme="majorHAnsi" w:cstheme="majorHAnsi"/>
        </w:rPr>
        <w:t>No change in units held</w:t>
      </w:r>
    </w:p>
    <w:p w14:paraId="54547061" w14:textId="2090B0B3" w:rsidR="009C4BA0" w:rsidRPr="00753F44" w:rsidRDefault="009C4BA0" w:rsidP="009C4BA0">
      <w:pPr>
        <w:numPr>
          <w:ilvl w:val="0"/>
          <w:numId w:val="42"/>
        </w:numPr>
        <w:rPr>
          <w:rFonts w:asciiTheme="majorHAnsi" w:hAnsiTheme="majorHAnsi" w:cstheme="majorHAnsi"/>
        </w:rPr>
      </w:pPr>
      <w:r w:rsidRPr="009C4BA0">
        <w:rPr>
          <w:rFonts w:asciiTheme="majorHAnsi" w:hAnsiTheme="majorHAnsi" w:cstheme="majorHAnsi"/>
        </w:rPr>
        <w:t>Creates transaction record for audit</w:t>
      </w:r>
    </w:p>
    <w:p w14:paraId="59A9C8B8" w14:textId="77777777" w:rsidR="009C4BA0" w:rsidRPr="00753F44" w:rsidRDefault="009C4BA0" w:rsidP="009C4BA0">
      <w:pPr>
        <w:rPr>
          <w:rFonts w:asciiTheme="majorHAnsi" w:hAnsiTheme="majorHAnsi" w:cstheme="majorHAnsi"/>
        </w:rPr>
      </w:pPr>
    </w:p>
    <w:p w14:paraId="54ED82DF" w14:textId="77777777" w:rsidR="0078134C" w:rsidRPr="00753F44" w:rsidRDefault="00000000" w:rsidP="009A5D52">
      <w:pPr>
        <w:numPr>
          <w:ilvl w:val="0"/>
          <w:numId w:val="3"/>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Transaction:Folio Holdings Ledger (Before IDCW Payout)</w:t>
      </w:r>
    </w:p>
    <w:tbl>
      <w:tblPr>
        <w:tblStyle w:val="af4"/>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1371E341" w14:textId="77777777" w:rsidTr="004D20C2">
        <w:trPr>
          <w:tblHeader/>
        </w:trPr>
        <w:tc>
          <w:tcPr>
            <w:tcW w:w="1589" w:type="dxa"/>
            <w:tcMar>
              <w:top w:w="0" w:type="dxa"/>
              <w:left w:w="0" w:type="dxa"/>
              <w:bottom w:w="0" w:type="dxa"/>
              <w:right w:w="0" w:type="dxa"/>
            </w:tcMar>
          </w:tcPr>
          <w:p w14:paraId="36C28BF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608057B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36B1471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4A02229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4EF6BD4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6AC7F0E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4507339F" w14:textId="77777777" w:rsidTr="004D20C2">
        <w:tc>
          <w:tcPr>
            <w:tcW w:w="1589" w:type="dxa"/>
            <w:tcMar>
              <w:top w:w="0" w:type="dxa"/>
              <w:left w:w="0" w:type="dxa"/>
              <w:bottom w:w="0" w:type="dxa"/>
              <w:right w:w="0" w:type="dxa"/>
            </w:tcMar>
          </w:tcPr>
          <w:p w14:paraId="1327E88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F004</w:t>
            </w:r>
          </w:p>
        </w:tc>
        <w:tc>
          <w:tcPr>
            <w:tcW w:w="1343" w:type="dxa"/>
            <w:tcMar>
              <w:top w:w="0" w:type="dxa"/>
              <w:left w:w="0" w:type="dxa"/>
              <w:bottom w:w="0" w:type="dxa"/>
              <w:right w:w="0" w:type="dxa"/>
            </w:tcMar>
          </w:tcPr>
          <w:p w14:paraId="7D10CB3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I004</w:t>
            </w:r>
          </w:p>
        </w:tc>
        <w:tc>
          <w:tcPr>
            <w:tcW w:w="1043" w:type="dxa"/>
            <w:tcMar>
              <w:top w:w="0" w:type="dxa"/>
              <w:left w:w="0" w:type="dxa"/>
              <w:bottom w:w="0" w:type="dxa"/>
              <w:right w:w="0" w:type="dxa"/>
            </w:tcMar>
          </w:tcPr>
          <w:p w14:paraId="08523D4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A003</w:t>
            </w:r>
          </w:p>
        </w:tc>
        <w:tc>
          <w:tcPr>
            <w:tcW w:w="1315" w:type="dxa"/>
            <w:tcMar>
              <w:top w:w="0" w:type="dxa"/>
              <w:left w:w="0" w:type="dxa"/>
              <w:bottom w:w="0" w:type="dxa"/>
              <w:right w:w="0" w:type="dxa"/>
            </w:tcMar>
          </w:tcPr>
          <w:p w14:paraId="56059D5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S004</w:t>
            </w:r>
          </w:p>
        </w:tc>
        <w:tc>
          <w:tcPr>
            <w:tcW w:w="1862" w:type="dxa"/>
            <w:tcMar>
              <w:top w:w="0" w:type="dxa"/>
              <w:left w:w="0" w:type="dxa"/>
              <w:bottom w:w="0" w:type="dxa"/>
              <w:right w:w="0" w:type="dxa"/>
            </w:tcMar>
          </w:tcPr>
          <w:p w14:paraId="3071F69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100.00</w:t>
            </w:r>
          </w:p>
        </w:tc>
        <w:tc>
          <w:tcPr>
            <w:tcW w:w="1905" w:type="dxa"/>
            <w:tcMar>
              <w:top w:w="0" w:type="dxa"/>
              <w:left w:w="0" w:type="dxa"/>
              <w:bottom w:w="0" w:type="dxa"/>
              <w:right w:w="0" w:type="dxa"/>
            </w:tcMar>
          </w:tcPr>
          <w:p w14:paraId="1F0CB1A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105,000.00</w:t>
            </w:r>
          </w:p>
        </w:tc>
      </w:tr>
    </w:tbl>
    <w:p w14:paraId="40543533" w14:textId="77777777" w:rsidR="0078134C" w:rsidRPr="00753F44" w:rsidRDefault="00000000" w:rsidP="009A5D52">
      <w:pPr>
        <w:numPr>
          <w:ilvl w:val="0"/>
          <w:numId w:val="4"/>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Horizon Fund House (A003) declares an IDCW of ₹1.5 per unit for its debt fund (S004). Since Investor_4 (Neha Gupta) holds the IDCW Payout option, the RTA processes a cash payout of 100.00 units * ₹1.5/unit = ₹150.00. The Folio Holdings Ledger remains unchanged as no units are sold or purchased.</w:t>
      </w:r>
    </w:p>
    <w:p w14:paraId="7989C894" w14:textId="77777777" w:rsidR="0078134C" w:rsidRPr="00753F44" w:rsidRDefault="00000000" w:rsidP="009A5D52">
      <w:pPr>
        <w:numPr>
          <w:ilvl w:val="0"/>
          <w:numId w:val="4"/>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Transaction:Folio Holdings Ledger (After IDCW Payout)</w:t>
      </w:r>
    </w:p>
    <w:tbl>
      <w:tblPr>
        <w:tblStyle w:val="af5"/>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6A393A90" w14:textId="77777777" w:rsidTr="004D20C2">
        <w:trPr>
          <w:tblHeader/>
        </w:trPr>
        <w:tc>
          <w:tcPr>
            <w:tcW w:w="1589" w:type="dxa"/>
            <w:tcMar>
              <w:top w:w="0" w:type="dxa"/>
              <w:left w:w="0" w:type="dxa"/>
              <w:bottom w:w="0" w:type="dxa"/>
              <w:right w:w="0" w:type="dxa"/>
            </w:tcMar>
          </w:tcPr>
          <w:p w14:paraId="35E0DAE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0E3B144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0B86D14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4E1640B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46BD9CB9"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733242C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2598694C" w14:textId="77777777" w:rsidTr="004D20C2">
        <w:tc>
          <w:tcPr>
            <w:tcW w:w="1589" w:type="dxa"/>
            <w:tcMar>
              <w:top w:w="0" w:type="dxa"/>
              <w:left w:w="0" w:type="dxa"/>
              <w:bottom w:w="0" w:type="dxa"/>
              <w:right w:w="0" w:type="dxa"/>
            </w:tcMar>
          </w:tcPr>
          <w:p w14:paraId="308897D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F004</w:t>
            </w:r>
          </w:p>
        </w:tc>
        <w:tc>
          <w:tcPr>
            <w:tcW w:w="1343" w:type="dxa"/>
            <w:tcMar>
              <w:top w:w="0" w:type="dxa"/>
              <w:left w:w="0" w:type="dxa"/>
              <w:bottom w:w="0" w:type="dxa"/>
              <w:right w:w="0" w:type="dxa"/>
            </w:tcMar>
          </w:tcPr>
          <w:p w14:paraId="033580F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I004</w:t>
            </w:r>
          </w:p>
        </w:tc>
        <w:tc>
          <w:tcPr>
            <w:tcW w:w="1043" w:type="dxa"/>
            <w:tcMar>
              <w:top w:w="0" w:type="dxa"/>
              <w:left w:w="0" w:type="dxa"/>
              <w:bottom w:w="0" w:type="dxa"/>
              <w:right w:w="0" w:type="dxa"/>
            </w:tcMar>
          </w:tcPr>
          <w:p w14:paraId="36A1ABF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A003</w:t>
            </w:r>
          </w:p>
        </w:tc>
        <w:tc>
          <w:tcPr>
            <w:tcW w:w="1315" w:type="dxa"/>
            <w:tcMar>
              <w:top w:w="0" w:type="dxa"/>
              <w:left w:w="0" w:type="dxa"/>
              <w:bottom w:w="0" w:type="dxa"/>
              <w:right w:w="0" w:type="dxa"/>
            </w:tcMar>
          </w:tcPr>
          <w:p w14:paraId="734E347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S004</w:t>
            </w:r>
          </w:p>
        </w:tc>
        <w:tc>
          <w:tcPr>
            <w:tcW w:w="1862" w:type="dxa"/>
            <w:tcMar>
              <w:top w:w="0" w:type="dxa"/>
              <w:left w:w="0" w:type="dxa"/>
              <w:bottom w:w="0" w:type="dxa"/>
              <w:right w:w="0" w:type="dxa"/>
            </w:tcMar>
          </w:tcPr>
          <w:p w14:paraId="1A3E8F2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100.00</w:t>
            </w:r>
          </w:p>
        </w:tc>
        <w:tc>
          <w:tcPr>
            <w:tcW w:w="1905" w:type="dxa"/>
            <w:tcMar>
              <w:top w:w="0" w:type="dxa"/>
              <w:left w:w="0" w:type="dxa"/>
              <w:bottom w:w="0" w:type="dxa"/>
              <w:right w:w="0" w:type="dxa"/>
            </w:tcMar>
          </w:tcPr>
          <w:p w14:paraId="6D064BD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105,000.00</w:t>
            </w:r>
          </w:p>
        </w:tc>
      </w:tr>
    </w:tbl>
    <w:p w14:paraId="630C5B8E"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t xml:space="preserve">##### </w:t>
      </w:r>
      <w:r w:rsidRPr="00753F44">
        <w:rPr>
          <w:rFonts w:asciiTheme="majorHAnsi" w:hAnsiTheme="majorHAnsi" w:cstheme="majorHAnsi"/>
          <w:b/>
        </w:rPr>
        <w:t>Transaction History Ledger (After IDCW Payout)</w:t>
      </w:r>
    </w:p>
    <w:p w14:paraId="5467F2FC"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w:t>
      </w:r>
    </w:p>
    <w:p w14:paraId="6C213358" w14:textId="5F0EC351"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 | :--- | :--- | :--- | :--- | :--- | :--- | :--- | | T010 | F004 | IDCW Payout | 2024-10-01 | 150.00 | 0.00 | 1050.00 </w:t>
      </w:r>
      <w:r w:rsidRPr="00753F44">
        <w:rPr>
          <w:rFonts w:asciiTheme="majorHAnsi" w:hAnsiTheme="majorHAnsi" w:cstheme="majorHAnsi"/>
        </w:rPr>
        <w:lastRenderedPageBreak/>
        <w:t>| Completed | IDCW Payout to registered bank account |</w:t>
      </w:r>
    </w:p>
    <w:p w14:paraId="53003DD0" w14:textId="77777777" w:rsidR="009C4BA0" w:rsidRPr="00753F44" w:rsidRDefault="009C4BA0" w:rsidP="009A5D52">
      <w:pPr>
        <w:pStyle w:val="Heading5"/>
        <w:spacing w:before="0" w:after="0"/>
        <w:rPr>
          <w:rFonts w:asciiTheme="majorHAnsi" w:hAnsiTheme="majorHAnsi" w:cstheme="majorHAnsi"/>
          <w:sz w:val="22"/>
          <w:szCs w:val="22"/>
        </w:rPr>
      </w:pPr>
    </w:p>
    <w:p w14:paraId="50BBB23A" w14:textId="26F653F9" w:rsidR="0078134C" w:rsidRPr="00753F44" w:rsidRDefault="00000000" w:rsidP="009A5D52">
      <w:pPr>
        <w:pStyle w:val="Heading5"/>
        <w:spacing w:before="0" w:after="0"/>
        <w:rPr>
          <w:rFonts w:asciiTheme="majorHAnsi" w:hAnsiTheme="majorHAnsi" w:cstheme="majorHAnsi"/>
          <w:sz w:val="22"/>
          <w:szCs w:val="22"/>
        </w:rPr>
      </w:pPr>
      <w:r w:rsidRPr="00753F44">
        <w:rPr>
          <w:rFonts w:asciiTheme="majorHAnsi" w:hAnsiTheme="majorHAnsi" w:cstheme="majorHAnsi"/>
          <w:sz w:val="22"/>
          <w:szCs w:val="22"/>
        </w:rPr>
        <w:t>IDCW Reinvestment</w:t>
      </w:r>
    </w:p>
    <w:p w14:paraId="61CA2A07" w14:textId="77777777" w:rsidR="009C4BA0" w:rsidRPr="009C4BA0" w:rsidRDefault="009C4BA0" w:rsidP="009C4BA0">
      <w:pP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Automatic reinvestment of dividend income</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23BB38DE" w14:textId="77777777" w:rsidR="009C4BA0" w:rsidRPr="009C4BA0" w:rsidRDefault="009C4BA0" w:rsidP="009C4BA0">
      <w:pPr>
        <w:numPr>
          <w:ilvl w:val="0"/>
          <w:numId w:val="43"/>
        </w:numPr>
        <w:rPr>
          <w:rFonts w:asciiTheme="majorHAnsi" w:hAnsiTheme="majorHAnsi" w:cstheme="majorHAnsi"/>
        </w:rPr>
      </w:pPr>
      <w:r w:rsidRPr="009C4BA0">
        <w:rPr>
          <w:rFonts w:asciiTheme="majorHAnsi" w:hAnsiTheme="majorHAnsi" w:cstheme="majorHAnsi"/>
        </w:rPr>
        <w:t>Calculates dividend based on units held</w:t>
      </w:r>
    </w:p>
    <w:p w14:paraId="60816CD2" w14:textId="77777777" w:rsidR="009C4BA0" w:rsidRPr="009C4BA0" w:rsidRDefault="009C4BA0" w:rsidP="009C4BA0">
      <w:pPr>
        <w:numPr>
          <w:ilvl w:val="0"/>
          <w:numId w:val="43"/>
        </w:numPr>
        <w:rPr>
          <w:rFonts w:asciiTheme="majorHAnsi" w:hAnsiTheme="majorHAnsi" w:cstheme="majorHAnsi"/>
        </w:rPr>
      </w:pPr>
      <w:r w:rsidRPr="009C4BA0">
        <w:rPr>
          <w:rFonts w:asciiTheme="majorHAnsi" w:hAnsiTheme="majorHAnsi" w:cstheme="majorHAnsi"/>
        </w:rPr>
        <w:t>Adds new units at current NAV</w:t>
      </w:r>
    </w:p>
    <w:p w14:paraId="60389BC3" w14:textId="77777777" w:rsidR="009C4BA0" w:rsidRPr="009C4BA0" w:rsidRDefault="009C4BA0" w:rsidP="009C4BA0">
      <w:pPr>
        <w:numPr>
          <w:ilvl w:val="0"/>
          <w:numId w:val="43"/>
        </w:numPr>
        <w:rPr>
          <w:rFonts w:asciiTheme="majorHAnsi" w:hAnsiTheme="majorHAnsi" w:cstheme="majorHAnsi"/>
        </w:rPr>
      </w:pPr>
      <w:r w:rsidRPr="009C4BA0">
        <w:rPr>
          <w:rFonts w:asciiTheme="majorHAnsi" w:hAnsiTheme="majorHAnsi" w:cstheme="majorHAnsi"/>
        </w:rPr>
        <w:t>Updates portfolio with additional units</w:t>
      </w:r>
    </w:p>
    <w:p w14:paraId="0C8D8626" w14:textId="77777777" w:rsidR="009C4BA0" w:rsidRPr="00753F44" w:rsidRDefault="009C4BA0" w:rsidP="009C4BA0">
      <w:pPr>
        <w:rPr>
          <w:rFonts w:asciiTheme="majorHAnsi" w:hAnsiTheme="majorHAnsi" w:cstheme="majorHAnsi"/>
        </w:rPr>
      </w:pPr>
    </w:p>
    <w:p w14:paraId="4BB12D4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Investor_5 (Vijay Patil) holds the IDCW Reinvestment option in Pinnacle Hybrid Fund (S005).</w:t>
      </w:r>
    </w:p>
    <w:p w14:paraId="67226D81" w14:textId="77777777" w:rsidR="0078134C" w:rsidRPr="00753F44" w:rsidRDefault="00000000" w:rsidP="009A5D52">
      <w:pPr>
        <w:numPr>
          <w:ilvl w:val="0"/>
          <w:numId w:val="5"/>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Transaction:Folio Holdings Ledger (Before IDCW Reinvestment)</w:t>
      </w:r>
    </w:p>
    <w:tbl>
      <w:tblPr>
        <w:tblStyle w:val="af6"/>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65B1CDAC" w14:textId="77777777" w:rsidTr="004D20C2">
        <w:trPr>
          <w:tblHeader/>
        </w:trPr>
        <w:tc>
          <w:tcPr>
            <w:tcW w:w="1589" w:type="dxa"/>
            <w:tcMar>
              <w:top w:w="0" w:type="dxa"/>
              <w:left w:w="0" w:type="dxa"/>
              <w:bottom w:w="0" w:type="dxa"/>
              <w:right w:w="0" w:type="dxa"/>
            </w:tcMar>
          </w:tcPr>
          <w:p w14:paraId="2ECFEBF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799C577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7DD4704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59E4645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29E9D33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0A57CF2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2BA61A7B" w14:textId="77777777" w:rsidTr="004D20C2">
        <w:tc>
          <w:tcPr>
            <w:tcW w:w="1589" w:type="dxa"/>
            <w:tcMar>
              <w:top w:w="0" w:type="dxa"/>
              <w:left w:w="0" w:type="dxa"/>
              <w:bottom w:w="0" w:type="dxa"/>
              <w:right w:w="0" w:type="dxa"/>
            </w:tcMar>
          </w:tcPr>
          <w:p w14:paraId="712C318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F005</w:t>
            </w:r>
          </w:p>
        </w:tc>
        <w:tc>
          <w:tcPr>
            <w:tcW w:w="1343" w:type="dxa"/>
            <w:tcMar>
              <w:top w:w="0" w:type="dxa"/>
              <w:left w:w="0" w:type="dxa"/>
              <w:bottom w:w="0" w:type="dxa"/>
              <w:right w:w="0" w:type="dxa"/>
            </w:tcMar>
          </w:tcPr>
          <w:p w14:paraId="4774CD0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I005</w:t>
            </w:r>
          </w:p>
        </w:tc>
        <w:tc>
          <w:tcPr>
            <w:tcW w:w="1043" w:type="dxa"/>
            <w:tcMar>
              <w:top w:w="0" w:type="dxa"/>
              <w:left w:w="0" w:type="dxa"/>
              <w:bottom w:w="0" w:type="dxa"/>
              <w:right w:w="0" w:type="dxa"/>
            </w:tcMar>
          </w:tcPr>
          <w:p w14:paraId="66EB50C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A004</w:t>
            </w:r>
          </w:p>
        </w:tc>
        <w:tc>
          <w:tcPr>
            <w:tcW w:w="1315" w:type="dxa"/>
            <w:tcMar>
              <w:top w:w="0" w:type="dxa"/>
              <w:left w:w="0" w:type="dxa"/>
              <w:bottom w:w="0" w:type="dxa"/>
              <w:right w:w="0" w:type="dxa"/>
            </w:tcMar>
          </w:tcPr>
          <w:p w14:paraId="6C87A39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S005</w:t>
            </w:r>
          </w:p>
        </w:tc>
        <w:tc>
          <w:tcPr>
            <w:tcW w:w="1862" w:type="dxa"/>
            <w:tcMar>
              <w:top w:w="0" w:type="dxa"/>
              <w:left w:w="0" w:type="dxa"/>
              <w:bottom w:w="0" w:type="dxa"/>
              <w:right w:w="0" w:type="dxa"/>
            </w:tcMar>
          </w:tcPr>
          <w:p w14:paraId="2A9B868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200.00</w:t>
            </w:r>
          </w:p>
        </w:tc>
        <w:tc>
          <w:tcPr>
            <w:tcW w:w="1905" w:type="dxa"/>
            <w:tcMar>
              <w:top w:w="0" w:type="dxa"/>
              <w:left w:w="0" w:type="dxa"/>
              <w:bottom w:w="0" w:type="dxa"/>
              <w:right w:w="0" w:type="dxa"/>
            </w:tcMar>
          </w:tcPr>
          <w:p w14:paraId="2B8515E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30,000.00</w:t>
            </w:r>
          </w:p>
        </w:tc>
      </w:tr>
    </w:tbl>
    <w:p w14:paraId="1E52B92D" w14:textId="77777777" w:rsidR="0078134C" w:rsidRPr="00753F44" w:rsidRDefault="00000000" w:rsidP="009A5D52">
      <w:pPr>
        <w:numPr>
          <w:ilvl w:val="0"/>
          <w:numId w:val="6"/>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Pinnacle Funds (A004) declares an IDCW of ₹2.0 per unit. The total distributable amount is 200.00 units * ₹2.0/unit = ₹400.00. The RTA, as per the option chosen, uses this amount to purchase new units at the current NAV of ₹152.00. The units allotted are ₹400.00 / ₹152.00 = 2.6316 units. Total_Units_Held is updated.</w:t>
      </w:r>
    </w:p>
    <w:p w14:paraId="6696BAAD" w14:textId="77777777" w:rsidR="0078134C" w:rsidRPr="00753F44" w:rsidRDefault="00000000" w:rsidP="009A5D52">
      <w:pPr>
        <w:numPr>
          <w:ilvl w:val="0"/>
          <w:numId w:val="6"/>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Transaction:Folio Holdings Ledger (After IDCW Reinvestment)</w:t>
      </w:r>
    </w:p>
    <w:tbl>
      <w:tblPr>
        <w:tblStyle w:val="af7"/>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9"/>
        <w:gridCol w:w="1343"/>
        <w:gridCol w:w="1043"/>
        <w:gridCol w:w="1315"/>
        <w:gridCol w:w="1862"/>
        <w:gridCol w:w="1905"/>
      </w:tblGrid>
      <w:tr w:rsidR="0078134C" w:rsidRPr="00753F44" w14:paraId="2980FA57" w14:textId="77777777" w:rsidTr="004D20C2">
        <w:trPr>
          <w:tblHeader/>
        </w:trPr>
        <w:tc>
          <w:tcPr>
            <w:tcW w:w="1589" w:type="dxa"/>
            <w:tcMar>
              <w:top w:w="0" w:type="dxa"/>
              <w:left w:w="0" w:type="dxa"/>
              <w:bottom w:w="0" w:type="dxa"/>
              <w:right w:w="0" w:type="dxa"/>
            </w:tcMar>
          </w:tcPr>
          <w:p w14:paraId="3F847C0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Folio_Number</w:t>
            </w:r>
          </w:p>
        </w:tc>
        <w:tc>
          <w:tcPr>
            <w:tcW w:w="1343" w:type="dxa"/>
            <w:tcMar>
              <w:top w:w="0" w:type="dxa"/>
              <w:left w:w="0" w:type="dxa"/>
              <w:bottom w:w="0" w:type="dxa"/>
              <w:right w:w="0" w:type="dxa"/>
            </w:tcMar>
          </w:tcPr>
          <w:p w14:paraId="5897EC9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043" w:type="dxa"/>
            <w:tcMar>
              <w:top w:w="0" w:type="dxa"/>
              <w:left w:w="0" w:type="dxa"/>
              <w:bottom w:w="0" w:type="dxa"/>
              <w:right w:w="0" w:type="dxa"/>
            </w:tcMar>
          </w:tcPr>
          <w:p w14:paraId="575B5B74"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AMC_ID</w:t>
            </w:r>
          </w:p>
        </w:tc>
        <w:tc>
          <w:tcPr>
            <w:tcW w:w="1315" w:type="dxa"/>
            <w:tcMar>
              <w:top w:w="0" w:type="dxa"/>
              <w:left w:w="0" w:type="dxa"/>
              <w:bottom w:w="0" w:type="dxa"/>
              <w:right w:w="0" w:type="dxa"/>
            </w:tcMar>
          </w:tcPr>
          <w:p w14:paraId="66D056B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Scheme_ID</w:t>
            </w:r>
          </w:p>
        </w:tc>
        <w:tc>
          <w:tcPr>
            <w:tcW w:w="1862" w:type="dxa"/>
            <w:tcMar>
              <w:top w:w="0" w:type="dxa"/>
              <w:left w:w="0" w:type="dxa"/>
              <w:bottom w:w="0" w:type="dxa"/>
              <w:right w:w="0" w:type="dxa"/>
            </w:tcMar>
          </w:tcPr>
          <w:p w14:paraId="619C9C8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Total_Units_Held</w:t>
            </w:r>
          </w:p>
        </w:tc>
        <w:tc>
          <w:tcPr>
            <w:tcW w:w="1905" w:type="dxa"/>
            <w:tcMar>
              <w:top w:w="0" w:type="dxa"/>
              <w:left w:w="0" w:type="dxa"/>
              <w:bottom w:w="0" w:type="dxa"/>
              <w:right w:w="0" w:type="dxa"/>
            </w:tcMar>
          </w:tcPr>
          <w:p w14:paraId="502EABC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Current_Value (₹)</w:t>
            </w:r>
          </w:p>
        </w:tc>
      </w:tr>
      <w:tr w:rsidR="0078134C" w:rsidRPr="00753F44" w14:paraId="3BC3E2C0" w14:textId="77777777" w:rsidTr="004D20C2">
        <w:tc>
          <w:tcPr>
            <w:tcW w:w="1589" w:type="dxa"/>
            <w:tcMar>
              <w:top w:w="0" w:type="dxa"/>
              <w:left w:w="0" w:type="dxa"/>
              <w:bottom w:w="0" w:type="dxa"/>
              <w:right w:w="0" w:type="dxa"/>
            </w:tcMar>
          </w:tcPr>
          <w:p w14:paraId="5410978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F005</w:t>
            </w:r>
          </w:p>
        </w:tc>
        <w:tc>
          <w:tcPr>
            <w:tcW w:w="1343" w:type="dxa"/>
            <w:tcMar>
              <w:top w:w="0" w:type="dxa"/>
              <w:left w:w="0" w:type="dxa"/>
              <w:bottom w:w="0" w:type="dxa"/>
              <w:right w:w="0" w:type="dxa"/>
            </w:tcMar>
          </w:tcPr>
          <w:p w14:paraId="1B92BBB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I005</w:t>
            </w:r>
          </w:p>
        </w:tc>
        <w:tc>
          <w:tcPr>
            <w:tcW w:w="1043" w:type="dxa"/>
            <w:tcMar>
              <w:top w:w="0" w:type="dxa"/>
              <w:left w:w="0" w:type="dxa"/>
              <w:bottom w:w="0" w:type="dxa"/>
              <w:right w:w="0" w:type="dxa"/>
            </w:tcMar>
          </w:tcPr>
          <w:p w14:paraId="6737230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A004</w:t>
            </w:r>
          </w:p>
        </w:tc>
        <w:tc>
          <w:tcPr>
            <w:tcW w:w="1315" w:type="dxa"/>
            <w:tcMar>
              <w:top w:w="0" w:type="dxa"/>
              <w:left w:w="0" w:type="dxa"/>
              <w:bottom w:w="0" w:type="dxa"/>
              <w:right w:w="0" w:type="dxa"/>
            </w:tcMar>
          </w:tcPr>
          <w:p w14:paraId="4946D5E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S005</w:t>
            </w:r>
          </w:p>
        </w:tc>
        <w:tc>
          <w:tcPr>
            <w:tcW w:w="1862" w:type="dxa"/>
            <w:tcMar>
              <w:top w:w="0" w:type="dxa"/>
              <w:left w:w="0" w:type="dxa"/>
              <w:bottom w:w="0" w:type="dxa"/>
              <w:right w:w="0" w:type="dxa"/>
            </w:tcMar>
          </w:tcPr>
          <w:p w14:paraId="3D89A28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202.6316</w:t>
            </w:r>
          </w:p>
        </w:tc>
        <w:tc>
          <w:tcPr>
            <w:tcW w:w="1905" w:type="dxa"/>
            <w:tcMar>
              <w:top w:w="0" w:type="dxa"/>
              <w:left w:w="0" w:type="dxa"/>
              <w:bottom w:w="0" w:type="dxa"/>
              <w:right w:w="0" w:type="dxa"/>
            </w:tcMar>
          </w:tcPr>
          <w:p w14:paraId="642D5FD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30,400.00</w:t>
            </w:r>
          </w:p>
        </w:tc>
      </w:tr>
    </w:tbl>
    <w:p w14:paraId="64DEB970"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t xml:space="preserve">##### </w:t>
      </w:r>
      <w:r w:rsidRPr="00753F44">
        <w:rPr>
          <w:rFonts w:asciiTheme="majorHAnsi" w:hAnsiTheme="majorHAnsi" w:cstheme="majorHAnsi"/>
          <w:b/>
        </w:rPr>
        <w:t>Transaction History Ledger (After IDCW Reinvestment)</w:t>
      </w:r>
    </w:p>
    <w:p w14:paraId="48A43840"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w:t>
      </w:r>
    </w:p>
    <w:p w14:paraId="4F7CE7C9" w14:textId="38E51D5D"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 | :--- | :--- | :--- | :--- | :--- | :--- | :--- | | T011 | F005 | IDCW Reinvestment | 2024-10-01 | 400.00 | 2.6316 | 152.00 | Completed | Reinvestment of IDCW |</w:t>
      </w:r>
    </w:p>
    <w:p w14:paraId="66FF8801" w14:textId="77777777" w:rsidR="009A5D52" w:rsidRPr="00753F44" w:rsidRDefault="009A5D52" w:rsidP="009A5D52">
      <w:pPr>
        <w:pStyle w:val="Heading3"/>
        <w:spacing w:before="0" w:after="0"/>
        <w:rPr>
          <w:rFonts w:asciiTheme="majorHAnsi" w:hAnsiTheme="majorHAnsi" w:cstheme="majorHAnsi"/>
          <w:sz w:val="22"/>
          <w:szCs w:val="22"/>
        </w:rPr>
      </w:pPr>
    </w:p>
    <w:p w14:paraId="05D4EBA8" w14:textId="7D9F6556" w:rsidR="0078134C" w:rsidRPr="00753F44" w:rsidRDefault="00000000" w:rsidP="009A5D52">
      <w:pPr>
        <w:pStyle w:val="Heading3"/>
        <w:spacing w:before="0" w:after="0"/>
        <w:rPr>
          <w:rFonts w:asciiTheme="majorHAnsi" w:hAnsiTheme="majorHAnsi" w:cstheme="majorHAnsi"/>
          <w:sz w:val="22"/>
          <w:szCs w:val="22"/>
        </w:rPr>
      </w:pPr>
      <w:r w:rsidRPr="00753F44">
        <w:rPr>
          <w:rFonts w:asciiTheme="majorHAnsi" w:hAnsiTheme="majorHAnsi" w:cstheme="majorHAnsi"/>
          <w:sz w:val="22"/>
          <w:szCs w:val="22"/>
        </w:rPr>
        <w:t>IV. Non-Financial Transaction Processing: Maintaining Investor Data Integrity</w:t>
      </w:r>
    </w:p>
    <w:p w14:paraId="5461332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Non-financial transactions are fundamental to the integrity of the entire system. While they do not alter unit holdings, they are essential for ensuring that future financial transactions, communications, and legal obligations are fulfilled correctly.</w:t>
      </w:r>
    </w:p>
    <w:p w14:paraId="39F706B8" w14:textId="77777777" w:rsidR="009A5D52" w:rsidRPr="00753F44" w:rsidRDefault="009A5D52" w:rsidP="009A5D52">
      <w:pPr>
        <w:pStyle w:val="Heading4"/>
        <w:spacing w:before="0" w:after="0"/>
        <w:rPr>
          <w:rFonts w:asciiTheme="majorHAnsi" w:hAnsiTheme="majorHAnsi" w:cstheme="majorHAnsi"/>
          <w:sz w:val="22"/>
          <w:szCs w:val="22"/>
        </w:rPr>
      </w:pPr>
    </w:p>
    <w:p w14:paraId="2FF3E53D" w14:textId="01E49A10"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4.1. KYC and Contact Details Updation</w:t>
      </w:r>
    </w:p>
    <w:p w14:paraId="3AAE23F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Changes to an investor's personal information, such as address, phone number, or email, must be meticulously recorded. This process is initiated via a KYC change form, which is verified with supporting documents.</w:t>
      </w:r>
    </w:p>
    <w:p w14:paraId="45A757AF" w14:textId="77777777" w:rsidR="0078134C" w:rsidRPr="00753F44" w:rsidRDefault="00000000" w:rsidP="009A5D52">
      <w:pPr>
        <w:numPr>
          <w:ilvl w:val="0"/>
          <w:numId w:val="7"/>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Example:</w:t>
      </w:r>
      <w:r w:rsidRPr="00753F44">
        <w:rPr>
          <w:rFonts w:asciiTheme="majorHAnsi" w:hAnsiTheme="majorHAnsi" w:cstheme="majorHAnsi"/>
        </w:rPr>
        <w:t xml:space="preserve"> Investor_6 (Anjali Desai, I006) moves to a new city and changes her email address.</w:t>
      </w:r>
    </w:p>
    <w:p w14:paraId="3FDBA5F2" w14:textId="77777777" w:rsidR="0078134C" w:rsidRPr="00753F44" w:rsidRDefault="00000000" w:rsidP="009A5D52">
      <w:pPr>
        <w:numPr>
          <w:ilvl w:val="0"/>
          <w:numId w:val="7"/>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Transaction:Dummy Investor Database (Before Change)</w:t>
      </w:r>
    </w:p>
    <w:tbl>
      <w:tblPr>
        <w:tblStyle w:val="af8"/>
        <w:tblW w:w="976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685"/>
        <w:gridCol w:w="1524"/>
        <w:gridCol w:w="1396"/>
        <w:gridCol w:w="2034"/>
        <w:gridCol w:w="1785"/>
      </w:tblGrid>
      <w:tr w:rsidR="0078134C" w:rsidRPr="00753F44" w14:paraId="6EDCDDCA" w14:textId="77777777" w:rsidTr="004D20C2">
        <w:trPr>
          <w:tblHeader/>
        </w:trPr>
        <w:tc>
          <w:tcPr>
            <w:tcW w:w="1343" w:type="dxa"/>
            <w:tcMar>
              <w:top w:w="0" w:type="dxa"/>
              <w:left w:w="0" w:type="dxa"/>
              <w:bottom w:w="0" w:type="dxa"/>
              <w:right w:w="0" w:type="dxa"/>
            </w:tcMar>
          </w:tcPr>
          <w:p w14:paraId="687A18C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685" w:type="dxa"/>
            <w:tcMar>
              <w:top w:w="0" w:type="dxa"/>
              <w:left w:w="0" w:type="dxa"/>
              <w:bottom w:w="0" w:type="dxa"/>
              <w:right w:w="0" w:type="dxa"/>
            </w:tcMar>
          </w:tcPr>
          <w:p w14:paraId="2F16027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Investor_Name</w:t>
            </w:r>
          </w:p>
        </w:tc>
        <w:tc>
          <w:tcPr>
            <w:tcW w:w="1524" w:type="dxa"/>
            <w:tcMar>
              <w:top w:w="0" w:type="dxa"/>
              <w:left w:w="0" w:type="dxa"/>
              <w:bottom w:w="0" w:type="dxa"/>
              <w:right w:w="0" w:type="dxa"/>
            </w:tcMar>
          </w:tcPr>
          <w:p w14:paraId="7A690CC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Address</w:t>
            </w:r>
          </w:p>
        </w:tc>
        <w:tc>
          <w:tcPr>
            <w:tcW w:w="1396" w:type="dxa"/>
            <w:tcMar>
              <w:top w:w="0" w:type="dxa"/>
              <w:left w:w="0" w:type="dxa"/>
              <w:bottom w:w="0" w:type="dxa"/>
              <w:right w:w="0" w:type="dxa"/>
            </w:tcMar>
          </w:tcPr>
          <w:p w14:paraId="2B1B488B"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City</w:t>
            </w:r>
          </w:p>
        </w:tc>
        <w:tc>
          <w:tcPr>
            <w:tcW w:w="2034" w:type="dxa"/>
            <w:tcMar>
              <w:top w:w="0" w:type="dxa"/>
              <w:left w:w="0" w:type="dxa"/>
              <w:bottom w:w="0" w:type="dxa"/>
              <w:right w:w="0" w:type="dxa"/>
            </w:tcMar>
          </w:tcPr>
          <w:p w14:paraId="50BABCB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Email_ID</w:t>
            </w:r>
          </w:p>
        </w:tc>
        <w:tc>
          <w:tcPr>
            <w:tcW w:w="1785" w:type="dxa"/>
            <w:tcMar>
              <w:top w:w="0" w:type="dxa"/>
              <w:left w:w="0" w:type="dxa"/>
              <w:bottom w:w="0" w:type="dxa"/>
              <w:right w:w="0" w:type="dxa"/>
            </w:tcMar>
          </w:tcPr>
          <w:p w14:paraId="26E65F25"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Mobile_Number</w:t>
            </w:r>
          </w:p>
        </w:tc>
      </w:tr>
      <w:tr w:rsidR="0078134C" w:rsidRPr="00753F44" w14:paraId="3D2AE214" w14:textId="77777777" w:rsidTr="004D20C2">
        <w:tc>
          <w:tcPr>
            <w:tcW w:w="1343" w:type="dxa"/>
            <w:tcMar>
              <w:top w:w="0" w:type="dxa"/>
              <w:left w:w="0" w:type="dxa"/>
              <w:bottom w:w="0" w:type="dxa"/>
              <w:right w:w="0" w:type="dxa"/>
            </w:tcMar>
          </w:tcPr>
          <w:p w14:paraId="2A3575E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I006</w:t>
            </w:r>
          </w:p>
        </w:tc>
        <w:tc>
          <w:tcPr>
            <w:tcW w:w="1685" w:type="dxa"/>
            <w:tcMar>
              <w:top w:w="0" w:type="dxa"/>
              <w:left w:w="0" w:type="dxa"/>
              <w:bottom w:w="0" w:type="dxa"/>
              <w:right w:w="0" w:type="dxa"/>
            </w:tcMar>
          </w:tcPr>
          <w:p w14:paraId="5FFA2CB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Anjali Desai</w:t>
            </w:r>
          </w:p>
        </w:tc>
        <w:tc>
          <w:tcPr>
            <w:tcW w:w="1524" w:type="dxa"/>
            <w:tcMar>
              <w:top w:w="0" w:type="dxa"/>
              <w:left w:w="0" w:type="dxa"/>
              <w:bottom w:w="0" w:type="dxa"/>
              <w:right w:w="0" w:type="dxa"/>
            </w:tcMar>
          </w:tcPr>
          <w:p w14:paraId="1B92289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303, Star Line</w:t>
            </w:r>
          </w:p>
        </w:tc>
        <w:tc>
          <w:tcPr>
            <w:tcW w:w="1396" w:type="dxa"/>
            <w:tcMar>
              <w:top w:w="0" w:type="dxa"/>
              <w:left w:w="0" w:type="dxa"/>
              <w:bottom w:w="0" w:type="dxa"/>
              <w:right w:w="0" w:type="dxa"/>
            </w:tcMar>
          </w:tcPr>
          <w:p w14:paraId="512D21D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Ahmedabad</w:t>
            </w:r>
          </w:p>
        </w:tc>
        <w:tc>
          <w:tcPr>
            <w:tcW w:w="2034" w:type="dxa"/>
            <w:tcMar>
              <w:top w:w="0" w:type="dxa"/>
              <w:left w:w="0" w:type="dxa"/>
              <w:bottom w:w="0" w:type="dxa"/>
              <w:right w:w="0" w:type="dxa"/>
            </w:tcMar>
          </w:tcPr>
          <w:p w14:paraId="4B7748C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anjalid@email.com</w:t>
            </w:r>
          </w:p>
        </w:tc>
        <w:tc>
          <w:tcPr>
            <w:tcW w:w="1785" w:type="dxa"/>
            <w:tcMar>
              <w:top w:w="0" w:type="dxa"/>
              <w:left w:w="0" w:type="dxa"/>
              <w:bottom w:w="0" w:type="dxa"/>
              <w:right w:w="0" w:type="dxa"/>
            </w:tcMar>
          </w:tcPr>
          <w:p w14:paraId="3A2F21A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9876543215</w:t>
            </w:r>
          </w:p>
        </w:tc>
      </w:tr>
    </w:tbl>
    <w:p w14:paraId="312FEE03" w14:textId="77777777" w:rsidR="0078134C" w:rsidRPr="00753F44" w:rsidRDefault="00000000" w:rsidP="009A5D52">
      <w:pPr>
        <w:numPr>
          <w:ilvl w:val="0"/>
          <w:numId w:val="8"/>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The RTA receives and verifies the new details and supporting documents. The database is updated.</w:t>
      </w:r>
    </w:p>
    <w:p w14:paraId="16CAAD47" w14:textId="77777777" w:rsidR="0078134C" w:rsidRPr="00753F44" w:rsidRDefault="00000000" w:rsidP="009A5D52">
      <w:pPr>
        <w:numPr>
          <w:ilvl w:val="0"/>
          <w:numId w:val="8"/>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Transaction:Dummy Investor Database (After Change)</w:t>
      </w:r>
    </w:p>
    <w:tbl>
      <w:tblPr>
        <w:tblStyle w:val="af9"/>
        <w:tblW w:w="10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685"/>
        <w:gridCol w:w="1773"/>
        <w:gridCol w:w="1175"/>
        <w:gridCol w:w="2409"/>
        <w:gridCol w:w="1785"/>
      </w:tblGrid>
      <w:tr w:rsidR="0078134C" w:rsidRPr="00753F44" w14:paraId="230A4606" w14:textId="77777777" w:rsidTr="004D20C2">
        <w:trPr>
          <w:tblHeader/>
        </w:trPr>
        <w:tc>
          <w:tcPr>
            <w:tcW w:w="1343" w:type="dxa"/>
            <w:tcMar>
              <w:top w:w="0" w:type="dxa"/>
              <w:left w:w="0" w:type="dxa"/>
              <w:bottom w:w="0" w:type="dxa"/>
              <w:right w:w="0" w:type="dxa"/>
            </w:tcMar>
          </w:tcPr>
          <w:p w14:paraId="78663B81"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Investor_ID</w:t>
            </w:r>
          </w:p>
        </w:tc>
        <w:tc>
          <w:tcPr>
            <w:tcW w:w="1685" w:type="dxa"/>
            <w:tcMar>
              <w:top w:w="0" w:type="dxa"/>
              <w:left w:w="0" w:type="dxa"/>
              <w:bottom w:w="0" w:type="dxa"/>
              <w:right w:w="0" w:type="dxa"/>
            </w:tcMar>
          </w:tcPr>
          <w:p w14:paraId="0505C558"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Investor_Name</w:t>
            </w:r>
          </w:p>
        </w:tc>
        <w:tc>
          <w:tcPr>
            <w:tcW w:w="1773" w:type="dxa"/>
            <w:tcMar>
              <w:top w:w="0" w:type="dxa"/>
              <w:left w:w="0" w:type="dxa"/>
              <w:bottom w:w="0" w:type="dxa"/>
              <w:right w:w="0" w:type="dxa"/>
            </w:tcMar>
          </w:tcPr>
          <w:p w14:paraId="49706FA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Address</w:t>
            </w:r>
          </w:p>
        </w:tc>
        <w:tc>
          <w:tcPr>
            <w:tcW w:w="1175" w:type="dxa"/>
            <w:tcMar>
              <w:top w:w="0" w:type="dxa"/>
              <w:left w:w="0" w:type="dxa"/>
              <w:bottom w:w="0" w:type="dxa"/>
              <w:right w:w="0" w:type="dxa"/>
            </w:tcMar>
          </w:tcPr>
          <w:p w14:paraId="7978135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City</w:t>
            </w:r>
          </w:p>
        </w:tc>
        <w:tc>
          <w:tcPr>
            <w:tcW w:w="2409" w:type="dxa"/>
            <w:tcMar>
              <w:top w:w="0" w:type="dxa"/>
              <w:left w:w="0" w:type="dxa"/>
              <w:bottom w:w="0" w:type="dxa"/>
              <w:right w:w="0" w:type="dxa"/>
            </w:tcMar>
          </w:tcPr>
          <w:p w14:paraId="0E8BAB6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Email_ID</w:t>
            </w:r>
          </w:p>
        </w:tc>
        <w:tc>
          <w:tcPr>
            <w:tcW w:w="1785" w:type="dxa"/>
            <w:tcMar>
              <w:top w:w="0" w:type="dxa"/>
              <w:left w:w="0" w:type="dxa"/>
              <w:bottom w:w="0" w:type="dxa"/>
              <w:right w:w="0" w:type="dxa"/>
            </w:tcMar>
          </w:tcPr>
          <w:p w14:paraId="1F3A84ED"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Mobile_Number</w:t>
            </w:r>
          </w:p>
        </w:tc>
      </w:tr>
      <w:tr w:rsidR="0078134C" w:rsidRPr="00753F44" w14:paraId="32586F31" w14:textId="77777777" w:rsidTr="004D20C2">
        <w:tc>
          <w:tcPr>
            <w:tcW w:w="1343" w:type="dxa"/>
            <w:tcMar>
              <w:top w:w="0" w:type="dxa"/>
              <w:left w:w="0" w:type="dxa"/>
              <w:bottom w:w="0" w:type="dxa"/>
              <w:right w:w="0" w:type="dxa"/>
            </w:tcMar>
          </w:tcPr>
          <w:p w14:paraId="5C2D2A6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I006</w:t>
            </w:r>
          </w:p>
        </w:tc>
        <w:tc>
          <w:tcPr>
            <w:tcW w:w="1685" w:type="dxa"/>
            <w:tcMar>
              <w:top w:w="0" w:type="dxa"/>
              <w:left w:w="0" w:type="dxa"/>
              <w:bottom w:w="0" w:type="dxa"/>
              <w:right w:w="0" w:type="dxa"/>
            </w:tcMar>
          </w:tcPr>
          <w:p w14:paraId="4BC14DB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Anjali Desai</w:t>
            </w:r>
          </w:p>
        </w:tc>
        <w:tc>
          <w:tcPr>
            <w:tcW w:w="1773" w:type="dxa"/>
            <w:tcMar>
              <w:top w:w="0" w:type="dxa"/>
              <w:left w:w="0" w:type="dxa"/>
              <w:bottom w:w="0" w:type="dxa"/>
              <w:right w:w="0" w:type="dxa"/>
            </w:tcMar>
          </w:tcPr>
          <w:p w14:paraId="51CE850C"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555, New City St</w:t>
            </w:r>
          </w:p>
        </w:tc>
        <w:tc>
          <w:tcPr>
            <w:tcW w:w="1175" w:type="dxa"/>
            <w:tcMar>
              <w:top w:w="0" w:type="dxa"/>
              <w:left w:w="0" w:type="dxa"/>
              <w:bottom w:w="0" w:type="dxa"/>
              <w:right w:w="0" w:type="dxa"/>
            </w:tcMar>
          </w:tcPr>
          <w:p w14:paraId="7AD2FFF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Vadodara</w:t>
            </w:r>
          </w:p>
        </w:tc>
        <w:tc>
          <w:tcPr>
            <w:tcW w:w="2409" w:type="dxa"/>
            <w:tcMar>
              <w:top w:w="0" w:type="dxa"/>
              <w:left w:w="0" w:type="dxa"/>
              <w:bottom w:w="0" w:type="dxa"/>
              <w:right w:w="0" w:type="dxa"/>
            </w:tcMar>
          </w:tcPr>
          <w:p w14:paraId="0BB28212"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anjali.desai@newmail.com</w:t>
            </w:r>
          </w:p>
        </w:tc>
        <w:tc>
          <w:tcPr>
            <w:tcW w:w="1785" w:type="dxa"/>
            <w:tcMar>
              <w:top w:w="0" w:type="dxa"/>
              <w:left w:w="0" w:type="dxa"/>
              <w:bottom w:w="0" w:type="dxa"/>
              <w:right w:w="0" w:type="dxa"/>
            </w:tcMar>
          </w:tcPr>
          <w:p w14:paraId="5A34B033"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9876543215</w:t>
            </w:r>
          </w:p>
        </w:tc>
      </w:tr>
    </w:tbl>
    <w:p w14:paraId="05AE7C67"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rPr>
        <w:t xml:space="preserve">##### </w:t>
      </w:r>
      <w:r w:rsidRPr="00753F44">
        <w:rPr>
          <w:rFonts w:asciiTheme="majorHAnsi" w:hAnsiTheme="majorHAnsi" w:cstheme="majorHAnsi"/>
          <w:b/>
        </w:rPr>
        <w:t>Transaction History Ledger (After Change)</w:t>
      </w:r>
    </w:p>
    <w:p w14:paraId="2C399A67"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w:t>
      </w:r>
    </w:p>
    <w:p w14:paraId="11E7277B" w14:textId="2B1DAB19"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lastRenderedPageBreak/>
        <w:t>| :--- | :--- | :--- | :--- | :--- | :--- | :--- | :--- | | T012 | - | KYC Updation | 2024-10-05 | 0.00 | 0.00 | 0.00 | Completed | Address and Email update for Investor I006 |</w:t>
      </w:r>
    </w:p>
    <w:p w14:paraId="5E807A67" w14:textId="77777777" w:rsidR="009A5D52" w:rsidRPr="00753F44" w:rsidRDefault="009A5D52" w:rsidP="009A5D52">
      <w:pPr>
        <w:pStyle w:val="Heading4"/>
        <w:spacing w:before="0" w:after="0"/>
        <w:rPr>
          <w:rFonts w:asciiTheme="majorHAnsi" w:hAnsiTheme="majorHAnsi" w:cstheme="majorHAnsi"/>
          <w:sz w:val="22"/>
          <w:szCs w:val="22"/>
        </w:rPr>
      </w:pPr>
    </w:p>
    <w:p w14:paraId="6BE245AA" w14:textId="741180A0"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4.2. Bank Mandate Change</w:t>
      </w:r>
    </w:p>
    <w:p w14:paraId="62977C7F"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Changing the default bank account for payouts is a highly sensitive non-financial transaction that requires stringent verification to prevent fraud. The RTA requires specific documents like a cancelled cheque or a bank statement to validate the new details.</w:t>
      </w:r>
    </w:p>
    <w:p w14:paraId="689009FF" w14:textId="77777777" w:rsidR="0078134C" w:rsidRPr="00753F44" w:rsidRDefault="00000000" w:rsidP="009A5D52">
      <w:pPr>
        <w:numPr>
          <w:ilvl w:val="0"/>
          <w:numId w:val="9"/>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Example:</w:t>
      </w:r>
      <w:r w:rsidRPr="00753F44">
        <w:rPr>
          <w:rFonts w:asciiTheme="majorHAnsi" w:hAnsiTheme="majorHAnsi" w:cstheme="majorHAnsi"/>
        </w:rPr>
        <w:t xml:space="preserve"> Investor_7 (Karan Yadav, I007) updates his default bank account for Folio F007.</w:t>
      </w:r>
    </w:p>
    <w:p w14:paraId="78DC711F" w14:textId="77777777" w:rsidR="0078134C" w:rsidRPr="00753F44" w:rsidRDefault="00000000" w:rsidP="009A5D52">
      <w:pPr>
        <w:numPr>
          <w:ilvl w:val="0"/>
          <w:numId w:val="9"/>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w:t>
      </w:r>
    </w:p>
    <w:p w14:paraId="3BECAB46" w14:textId="77777777" w:rsidR="0078134C" w:rsidRPr="00753F44" w:rsidRDefault="00000000" w:rsidP="009A5D52">
      <w:pPr>
        <w:numPr>
          <w:ilvl w:val="1"/>
          <w:numId w:val="10"/>
        </w:num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(Internal RTA Database): Investor_ID I007 is linked to Bank_ID B001.</w:t>
      </w:r>
    </w:p>
    <w:p w14:paraId="01735D66" w14:textId="77777777" w:rsidR="0078134C" w:rsidRPr="00753F44" w:rsidRDefault="00000000" w:rsidP="009A5D52">
      <w:pPr>
        <w:numPr>
          <w:ilvl w:val="0"/>
          <w:numId w:val="9"/>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The investor submits the required form and a cancelled cheque. The RTA verifies the signature and account details against existing records and updates the link.</w:t>
      </w:r>
    </w:p>
    <w:p w14:paraId="41D2B1AD" w14:textId="77777777" w:rsidR="0078134C" w:rsidRPr="00753F44" w:rsidRDefault="00000000" w:rsidP="009A5D52">
      <w:pPr>
        <w:numPr>
          <w:ilvl w:val="0"/>
          <w:numId w:val="9"/>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w:t>
      </w:r>
    </w:p>
    <w:p w14:paraId="4AF7065A" w14:textId="77777777" w:rsidR="0078134C" w:rsidRPr="00753F44" w:rsidRDefault="00000000" w:rsidP="009A5D52">
      <w:pPr>
        <w:numPr>
          <w:ilvl w:val="1"/>
          <w:numId w:val="11"/>
        </w:numPr>
        <w:pBdr>
          <w:top w:val="nil"/>
          <w:left w:val="nil"/>
          <w:bottom w:val="nil"/>
          <w:right w:val="nil"/>
          <w:between w:val="nil"/>
        </w:pBdr>
        <w:rPr>
          <w:rFonts w:asciiTheme="majorHAnsi" w:hAnsiTheme="majorHAnsi" w:cstheme="majorHAnsi"/>
        </w:rPr>
      </w:pPr>
      <w:r w:rsidRPr="00753F44">
        <w:rPr>
          <w:rFonts w:asciiTheme="majorHAnsi" w:hAnsiTheme="majorHAnsi" w:cstheme="majorHAnsi"/>
        </w:rPr>
        <w:t>(Internal RTA Database): Investor_ID I007 is now linked to Bank_ID B002.</w:t>
      </w:r>
    </w:p>
    <w:p w14:paraId="01BB7B19"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b/>
        </w:rPr>
        <w:t>Transaction History Ledger (After Change)</w:t>
      </w:r>
    </w:p>
    <w:p w14:paraId="6CE5132E"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w:t>
      </w:r>
    </w:p>
    <w:p w14:paraId="106E1DBD" w14:textId="3AE13618"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 | :--- | :--- | :--- | :--- | :--- | :--- | :--- | | T013 | F007 | Bank Mandate | 2024-10-10 | 0.00 | 0.00 | 0.00 | Completed | Default bank account updated for Investor I007 |</w:t>
      </w:r>
    </w:p>
    <w:p w14:paraId="5390E7A6" w14:textId="77777777" w:rsidR="009A5D52" w:rsidRPr="00753F44" w:rsidRDefault="009A5D52" w:rsidP="009A5D52">
      <w:pPr>
        <w:pStyle w:val="Heading4"/>
        <w:spacing w:before="0" w:after="0"/>
        <w:rPr>
          <w:rFonts w:asciiTheme="majorHAnsi" w:hAnsiTheme="majorHAnsi" w:cstheme="majorHAnsi"/>
          <w:sz w:val="22"/>
          <w:szCs w:val="22"/>
        </w:rPr>
      </w:pPr>
    </w:p>
    <w:p w14:paraId="6B77A337" w14:textId="54C98F72"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4.3. Nomination</w:t>
      </w:r>
    </w:p>
    <w:p w14:paraId="67BD77BA"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Nomination allows an investor to designate up to three individuals who can claim the assets in the event of the investor's death. This is a crucial non-financial service that simplifies the transmission of assets for legal heirs.</w:t>
      </w:r>
    </w:p>
    <w:p w14:paraId="6AA7196C" w14:textId="77777777" w:rsidR="0078134C" w:rsidRPr="00753F44" w:rsidRDefault="00000000" w:rsidP="009A5D52">
      <w:pPr>
        <w:numPr>
          <w:ilvl w:val="0"/>
          <w:numId w:val="12"/>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Example:</w:t>
      </w:r>
      <w:r w:rsidRPr="00753F44">
        <w:rPr>
          <w:rFonts w:asciiTheme="majorHAnsi" w:hAnsiTheme="majorHAnsi" w:cstheme="majorHAnsi"/>
        </w:rPr>
        <w:t xml:space="preserve"> Investor_8 (Shruti Shah, I008) registers her mother as a nominee for Folio F008.</w:t>
      </w:r>
    </w:p>
    <w:p w14:paraId="278731EE" w14:textId="77777777" w:rsidR="0078134C" w:rsidRPr="00753F44" w:rsidRDefault="00000000" w:rsidP="009A5D52">
      <w:pPr>
        <w:numPr>
          <w:ilvl w:val="0"/>
          <w:numId w:val="12"/>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w:t>
      </w:r>
      <w:r w:rsidRPr="00753F44">
        <w:rPr>
          <w:rFonts w:asciiTheme="majorHAnsi" w:hAnsiTheme="majorHAnsi" w:cstheme="majorHAnsi"/>
        </w:rPr>
        <w:t xml:space="preserve"> The folio has no nominee registered.</w:t>
      </w:r>
    </w:p>
    <w:p w14:paraId="08934E4E" w14:textId="77777777" w:rsidR="0078134C" w:rsidRPr="00753F44" w:rsidRDefault="00000000" w:rsidP="009A5D52">
      <w:pPr>
        <w:numPr>
          <w:ilvl w:val="0"/>
          <w:numId w:val="12"/>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The investor submits the nomination form, which is signed by all joint holders if applicable. A new entry is created in a dedicated Nominee table, which is linked to the Folio Holdings Ledger.</w:t>
      </w:r>
    </w:p>
    <w:p w14:paraId="162FCDD2" w14:textId="77777777" w:rsidR="0078134C" w:rsidRPr="00753F44" w:rsidRDefault="00000000" w:rsidP="009A5D52">
      <w:pPr>
        <w:numPr>
          <w:ilvl w:val="0"/>
          <w:numId w:val="12"/>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w:t>
      </w:r>
    </w:p>
    <w:p w14:paraId="42F7AFB4" w14:textId="77777777" w:rsidR="0078134C" w:rsidRPr="00753F44" w:rsidRDefault="00000000" w:rsidP="009A5D52">
      <w:pPr>
        <w:numPr>
          <w:ilvl w:val="1"/>
          <w:numId w:val="13"/>
        </w:numPr>
        <w:pBdr>
          <w:top w:val="nil"/>
          <w:left w:val="nil"/>
          <w:bottom w:val="nil"/>
          <w:right w:val="nil"/>
          <w:between w:val="nil"/>
        </w:pBdr>
        <w:rPr>
          <w:rFonts w:asciiTheme="majorHAnsi" w:hAnsiTheme="majorHAnsi" w:cstheme="majorHAnsi"/>
        </w:rPr>
      </w:pPr>
      <w:r w:rsidRPr="00753F44">
        <w:rPr>
          <w:rFonts w:asciiTheme="majorHAnsi" w:hAnsiTheme="majorHAnsi" w:cstheme="majorHAnsi"/>
        </w:rPr>
        <w:t>(New Nominee Table): Folio_Number: F008, Nominee_Name: Rekha Shah, Relationship: Mother, Allocation_Pct: 100%.</w:t>
      </w:r>
    </w:p>
    <w:p w14:paraId="331C71FF"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b/>
        </w:rPr>
        <w:t>Transaction History Ledger (After Change)</w:t>
      </w:r>
    </w:p>
    <w:p w14:paraId="768CF515" w14:textId="77777777" w:rsidR="009A5D5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 :--- | :--- | :--- | :--- | :--- | :--- | :--- | :--- | </w:t>
      </w:r>
    </w:p>
    <w:p w14:paraId="654E02CD" w14:textId="1DCDFD8C"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T014 | F008 | Nomination | 2024-10-15 | 0.00 | 0.00 | 0.00 | Completed | Nominee registered for Folio F008|</w:t>
      </w:r>
    </w:p>
    <w:p w14:paraId="34DC6DD6" w14:textId="77777777" w:rsidR="009A5D52" w:rsidRPr="00753F44" w:rsidRDefault="009A5D52" w:rsidP="009A5D52">
      <w:pPr>
        <w:pStyle w:val="Heading3"/>
        <w:spacing w:before="0" w:after="0"/>
        <w:rPr>
          <w:rFonts w:asciiTheme="majorHAnsi" w:hAnsiTheme="majorHAnsi" w:cstheme="majorHAnsi"/>
          <w:sz w:val="22"/>
          <w:szCs w:val="22"/>
        </w:rPr>
      </w:pPr>
    </w:p>
    <w:p w14:paraId="7CCE5107" w14:textId="02849F35" w:rsidR="0078134C" w:rsidRPr="00753F44" w:rsidRDefault="00000000" w:rsidP="009A5D52">
      <w:pPr>
        <w:pStyle w:val="Heading3"/>
        <w:spacing w:before="0" w:after="0"/>
        <w:rPr>
          <w:rFonts w:asciiTheme="majorHAnsi" w:hAnsiTheme="majorHAnsi" w:cstheme="majorHAnsi"/>
          <w:sz w:val="22"/>
          <w:szCs w:val="22"/>
        </w:rPr>
      </w:pPr>
      <w:r w:rsidRPr="00753F44">
        <w:rPr>
          <w:rFonts w:asciiTheme="majorHAnsi" w:hAnsiTheme="majorHAnsi" w:cstheme="majorHAnsi"/>
          <w:sz w:val="22"/>
          <w:szCs w:val="22"/>
        </w:rPr>
        <w:t>V. Unclaimed Funds Management and Resolution</w:t>
      </w:r>
    </w:p>
    <w:p w14:paraId="1207829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 unique and highly regulated function of the RTA is the management of unclaimed amounts, which arise from uncredited redemptions or IDCW payouts.</w:t>
      </w:r>
    </w:p>
    <w:p w14:paraId="3666DACA" w14:textId="77777777" w:rsidR="009A5D52" w:rsidRPr="00753F44" w:rsidRDefault="009A5D52" w:rsidP="009A5D52">
      <w:pPr>
        <w:pStyle w:val="Heading4"/>
        <w:spacing w:before="0" w:after="0"/>
        <w:rPr>
          <w:rFonts w:asciiTheme="majorHAnsi" w:hAnsiTheme="majorHAnsi" w:cstheme="majorHAnsi"/>
          <w:sz w:val="22"/>
          <w:szCs w:val="22"/>
        </w:rPr>
      </w:pPr>
    </w:p>
    <w:p w14:paraId="452996DF" w14:textId="076E8812"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5.1. Unclaimed Redemption and IDCW</w:t>
      </w:r>
    </w:p>
    <w:p w14:paraId="678DD5C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SEBI regulations stipulate a precise protocol for handling these funds. If a redemption or dividend remains unpaid or unclaimed for a period, the AMC must transfer the amount to a special "unpaid dividend account" within a stipulated timeframe. These funds are then required to be invested in a specific liquid fund or money market instruments to prevent loss of value. After three years, any income generated from these funds must be transferred to a separate account for the purpose of investor education. This is a clear instance where the RTA's data management is not just a business process but a legally mandated function, requiring a separate ledger or specific flagging mechanism to track these funds and their associated income.</w:t>
      </w:r>
    </w:p>
    <w:p w14:paraId="0F9B3206" w14:textId="77777777" w:rsidR="009C4BA0" w:rsidRPr="00753F44" w:rsidRDefault="009C4BA0" w:rsidP="009A5D52">
      <w:pPr>
        <w:pBdr>
          <w:top w:val="nil"/>
          <w:left w:val="nil"/>
          <w:bottom w:val="nil"/>
          <w:right w:val="nil"/>
          <w:between w:val="nil"/>
        </w:pBdr>
        <w:rPr>
          <w:rFonts w:asciiTheme="majorHAnsi" w:hAnsiTheme="majorHAnsi" w:cstheme="majorHAnsi"/>
        </w:rPr>
      </w:pPr>
    </w:p>
    <w:p w14:paraId="41A6DA2C" w14:textId="755C685A"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lastRenderedPageBreak/>
        <w:t>IDCW Dividend Distribution</w:t>
      </w:r>
    </w:p>
    <w:p w14:paraId="390C8E78" w14:textId="77777777"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Cash payment of dividend income</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31C26C2F" w14:textId="77777777" w:rsidR="009C4BA0" w:rsidRPr="009C4BA0" w:rsidRDefault="009C4BA0" w:rsidP="009C4BA0">
      <w:pPr>
        <w:numPr>
          <w:ilvl w:val="0"/>
          <w:numId w:val="42"/>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Calculates dividend amount for payment</w:t>
      </w:r>
    </w:p>
    <w:p w14:paraId="0ABD11B5" w14:textId="77777777" w:rsidR="009C4BA0" w:rsidRPr="009C4BA0" w:rsidRDefault="009C4BA0" w:rsidP="009C4BA0">
      <w:pPr>
        <w:numPr>
          <w:ilvl w:val="0"/>
          <w:numId w:val="42"/>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No change in units held</w:t>
      </w:r>
    </w:p>
    <w:p w14:paraId="125CFCF0" w14:textId="77777777" w:rsidR="009C4BA0" w:rsidRPr="009C4BA0" w:rsidRDefault="009C4BA0" w:rsidP="009C4BA0">
      <w:pPr>
        <w:numPr>
          <w:ilvl w:val="0"/>
          <w:numId w:val="42"/>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Creates transaction record for audit</w:t>
      </w:r>
    </w:p>
    <w:p w14:paraId="7E5C6190" w14:textId="77777777" w:rsidR="009C4BA0" w:rsidRPr="00753F44" w:rsidRDefault="009C4BA0" w:rsidP="009C4BA0">
      <w:pPr>
        <w:pBdr>
          <w:top w:val="nil"/>
          <w:left w:val="nil"/>
          <w:bottom w:val="nil"/>
          <w:right w:val="nil"/>
          <w:between w:val="nil"/>
        </w:pBdr>
        <w:rPr>
          <w:rFonts w:asciiTheme="majorHAnsi" w:hAnsiTheme="majorHAnsi" w:cstheme="majorHAnsi"/>
          <w:b/>
        </w:rPr>
      </w:pPr>
    </w:p>
    <w:p w14:paraId="48F01702" w14:textId="72FD66C4"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Unclaimed Redemption Processing</w:t>
      </w:r>
    </w:p>
    <w:p w14:paraId="3DAF8BD5" w14:textId="77777777"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Managing unclaimed redemption payments</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129437A2" w14:textId="77777777" w:rsidR="009C4BA0" w:rsidRPr="009C4BA0" w:rsidRDefault="009C4BA0" w:rsidP="009C4BA0">
      <w:pPr>
        <w:numPr>
          <w:ilvl w:val="0"/>
          <w:numId w:val="44"/>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Tracks unclaimed amounts with aging</w:t>
      </w:r>
    </w:p>
    <w:p w14:paraId="5B26FFBE" w14:textId="77777777" w:rsidR="009C4BA0" w:rsidRPr="009C4BA0" w:rsidRDefault="009C4BA0" w:rsidP="009C4BA0">
      <w:pPr>
        <w:numPr>
          <w:ilvl w:val="0"/>
          <w:numId w:val="44"/>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Updates status when claimed</w:t>
      </w:r>
    </w:p>
    <w:p w14:paraId="022DF737" w14:textId="77777777" w:rsidR="009C4BA0" w:rsidRPr="009C4BA0" w:rsidRDefault="009C4BA0" w:rsidP="009C4BA0">
      <w:pPr>
        <w:numPr>
          <w:ilvl w:val="0"/>
          <w:numId w:val="44"/>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Creates settlement transaction</w:t>
      </w:r>
    </w:p>
    <w:p w14:paraId="498ECD01" w14:textId="77777777" w:rsidR="009C4BA0" w:rsidRPr="00753F44" w:rsidRDefault="009C4BA0" w:rsidP="009C4BA0">
      <w:pPr>
        <w:pBdr>
          <w:top w:val="nil"/>
          <w:left w:val="nil"/>
          <w:bottom w:val="nil"/>
          <w:right w:val="nil"/>
          <w:between w:val="nil"/>
        </w:pBdr>
        <w:rPr>
          <w:rFonts w:asciiTheme="majorHAnsi" w:hAnsiTheme="majorHAnsi" w:cstheme="majorHAnsi"/>
          <w:b/>
        </w:rPr>
      </w:pPr>
    </w:p>
    <w:p w14:paraId="7C45326D" w14:textId="32DC53FD"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Unclaimed IDCW Processing</w:t>
      </w:r>
    </w:p>
    <w:p w14:paraId="05AC6B93" w14:textId="77777777"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Purpose</w:t>
      </w:r>
      <w:r w:rsidRPr="009C4BA0">
        <w:rPr>
          <w:rFonts w:asciiTheme="majorHAnsi" w:hAnsiTheme="majorHAnsi" w:cstheme="majorHAnsi"/>
        </w:rPr>
        <w:t>: Managing unclaimed dividend payments</w:t>
      </w:r>
      <w:r w:rsidRPr="009C4BA0">
        <w:rPr>
          <w:rFonts w:asciiTheme="majorHAnsi" w:hAnsiTheme="majorHAnsi" w:cstheme="majorHAnsi"/>
        </w:rPr>
        <w:br/>
      </w:r>
      <w:r w:rsidRPr="009C4BA0">
        <w:rPr>
          <w:rFonts w:asciiTheme="majorHAnsi" w:hAnsiTheme="majorHAnsi" w:cstheme="majorHAnsi"/>
          <w:b/>
        </w:rPr>
        <w:t>Database Impact</w:t>
      </w:r>
      <w:r w:rsidRPr="009C4BA0">
        <w:rPr>
          <w:rFonts w:asciiTheme="majorHAnsi" w:hAnsiTheme="majorHAnsi" w:cstheme="majorHAnsi"/>
        </w:rPr>
        <w:t>:</w:t>
      </w:r>
    </w:p>
    <w:p w14:paraId="42A79023" w14:textId="77777777" w:rsidR="009C4BA0" w:rsidRPr="009C4BA0" w:rsidRDefault="009C4BA0" w:rsidP="009C4BA0">
      <w:pPr>
        <w:numPr>
          <w:ilvl w:val="0"/>
          <w:numId w:val="45"/>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Similar to unclaimed redemption</w:t>
      </w:r>
    </w:p>
    <w:p w14:paraId="31516F39" w14:textId="77777777" w:rsidR="009C4BA0" w:rsidRPr="009C4BA0" w:rsidRDefault="009C4BA0" w:rsidP="009C4BA0">
      <w:pPr>
        <w:numPr>
          <w:ilvl w:val="0"/>
          <w:numId w:val="45"/>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Tracks dividend payments due to investors</w:t>
      </w:r>
    </w:p>
    <w:p w14:paraId="16A4F4CD" w14:textId="24817311" w:rsidR="009C4BA0" w:rsidRPr="00753F44" w:rsidRDefault="009C4BA0" w:rsidP="009A5D52">
      <w:pPr>
        <w:numPr>
          <w:ilvl w:val="0"/>
          <w:numId w:val="45"/>
        </w:numPr>
        <w:pBdr>
          <w:top w:val="nil"/>
          <w:left w:val="nil"/>
          <w:bottom w:val="nil"/>
          <w:right w:val="nil"/>
          <w:between w:val="nil"/>
        </w:pBdr>
        <w:rPr>
          <w:rFonts w:asciiTheme="majorHAnsi" w:hAnsiTheme="majorHAnsi" w:cstheme="majorHAnsi"/>
        </w:rPr>
      </w:pPr>
      <w:r w:rsidRPr="009C4BA0">
        <w:rPr>
          <w:rFonts w:asciiTheme="majorHAnsi" w:hAnsiTheme="majorHAnsi" w:cstheme="majorHAnsi"/>
        </w:rPr>
        <w:t>Settlement updates status and creates transaction</w:t>
      </w:r>
    </w:p>
    <w:p w14:paraId="2D86C869" w14:textId="77777777" w:rsidR="009A5D52" w:rsidRPr="00753F44" w:rsidRDefault="009A5D52" w:rsidP="009A5D52">
      <w:pPr>
        <w:pStyle w:val="Heading4"/>
        <w:spacing w:before="0" w:after="0"/>
        <w:rPr>
          <w:rFonts w:asciiTheme="majorHAnsi" w:hAnsiTheme="majorHAnsi" w:cstheme="majorHAnsi"/>
          <w:sz w:val="22"/>
          <w:szCs w:val="22"/>
        </w:rPr>
      </w:pPr>
    </w:p>
    <w:p w14:paraId="47503626" w14:textId="22E45B14" w:rsidR="0078134C" w:rsidRPr="00753F44" w:rsidRDefault="00000000" w:rsidP="009A5D52">
      <w:pPr>
        <w:pStyle w:val="Heading4"/>
        <w:spacing w:before="0" w:after="0"/>
        <w:rPr>
          <w:rFonts w:asciiTheme="majorHAnsi" w:hAnsiTheme="majorHAnsi" w:cstheme="majorHAnsi"/>
          <w:sz w:val="22"/>
          <w:szCs w:val="22"/>
        </w:rPr>
      </w:pPr>
      <w:r w:rsidRPr="00753F44">
        <w:rPr>
          <w:rFonts w:asciiTheme="majorHAnsi" w:hAnsiTheme="majorHAnsi" w:cstheme="majorHAnsi"/>
          <w:sz w:val="22"/>
          <w:szCs w:val="22"/>
        </w:rPr>
        <w:t>5.2. The Claim Process</w:t>
      </w:r>
    </w:p>
    <w:p w14:paraId="6B3A2260"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An investor can reclaim these amounts by submitting a "Release of Unclaimed Amount Form," along with any necessary documents to update bank details.</w:t>
      </w:r>
    </w:p>
    <w:p w14:paraId="30459D29" w14:textId="77777777" w:rsidR="0078134C" w:rsidRPr="00753F44" w:rsidRDefault="00000000" w:rsidP="009A5D52">
      <w:pPr>
        <w:numPr>
          <w:ilvl w:val="0"/>
          <w:numId w:val="14"/>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Example:</w:t>
      </w:r>
      <w:r w:rsidRPr="00753F44">
        <w:rPr>
          <w:rFonts w:asciiTheme="majorHAnsi" w:hAnsiTheme="majorHAnsi" w:cstheme="majorHAnsi"/>
        </w:rPr>
        <w:t xml:space="preserve"> Investor_4 (Neha Gupta) has an unclaimed IDCW payout of ₹150.00 from Transaction T010.</w:t>
      </w:r>
    </w:p>
    <w:p w14:paraId="79AAF11A" w14:textId="77777777" w:rsidR="0078134C" w:rsidRPr="00753F44" w:rsidRDefault="00000000" w:rsidP="009A5D52">
      <w:pPr>
        <w:numPr>
          <w:ilvl w:val="0"/>
          <w:numId w:val="14"/>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Before Transaction:</w:t>
      </w:r>
      <w:r w:rsidRPr="00753F44">
        <w:rPr>
          <w:rFonts w:asciiTheme="majorHAnsi" w:hAnsiTheme="majorHAnsi" w:cstheme="majorHAnsi"/>
        </w:rPr>
        <w:t xml:space="preserve"> The Investor_4's unclaimed funds are in a designated "unclaimed" sub-ledger, accumulating income as per SEBI guidelines.</w:t>
      </w:r>
    </w:p>
    <w:p w14:paraId="2DF07007" w14:textId="77777777" w:rsidR="0078134C" w:rsidRPr="00753F44" w:rsidRDefault="00000000" w:rsidP="009A5D52">
      <w:pPr>
        <w:numPr>
          <w:ilvl w:val="0"/>
          <w:numId w:val="14"/>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Execution:</w:t>
      </w:r>
      <w:r w:rsidRPr="00753F44">
        <w:rPr>
          <w:rFonts w:asciiTheme="majorHAnsi" w:hAnsiTheme="majorHAnsi" w:cstheme="majorHAnsi"/>
        </w:rPr>
        <w:t xml:space="preserve"> The investor submits the claim form. The RTA verifies the request, confirms the investor's identity, and releases the amount, including any accrued income.</w:t>
      </w:r>
    </w:p>
    <w:p w14:paraId="7C068080" w14:textId="77777777" w:rsidR="0078134C" w:rsidRPr="00753F44" w:rsidRDefault="00000000" w:rsidP="009A5D52">
      <w:pPr>
        <w:numPr>
          <w:ilvl w:val="0"/>
          <w:numId w:val="14"/>
        </w:numPr>
        <w:pBdr>
          <w:top w:val="nil"/>
          <w:left w:val="nil"/>
          <w:bottom w:val="nil"/>
          <w:right w:val="nil"/>
          <w:between w:val="nil"/>
        </w:pBdr>
        <w:rPr>
          <w:rFonts w:asciiTheme="majorHAnsi" w:hAnsiTheme="majorHAnsi" w:cstheme="majorHAnsi"/>
        </w:rPr>
      </w:pPr>
      <w:r w:rsidRPr="00753F44">
        <w:rPr>
          <w:rFonts w:asciiTheme="majorHAnsi" w:hAnsiTheme="majorHAnsi" w:cstheme="majorHAnsi"/>
          <w:b/>
        </w:rPr>
        <w:t>After Transaction:</w:t>
      </w:r>
    </w:p>
    <w:p w14:paraId="207CA50A" w14:textId="77777777" w:rsidR="0078134C" w:rsidRPr="00753F44" w:rsidRDefault="00000000" w:rsidP="009A5D52">
      <w:pPr>
        <w:numPr>
          <w:ilvl w:val="1"/>
          <w:numId w:val="15"/>
        </w:numPr>
        <w:pBdr>
          <w:top w:val="nil"/>
          <w:left w:val="nil"/>
          <w:bottom w:val="nil"/>
          <w:right w:val="nil"/>
          <w:between w:val="nil"/>
        </w:pBdr>
        <w:rPr>
          <w:rFonts w:asciiTheme="majorHAnsi" w:hAnsiTheme="majorHAnsi" w:cstheme="majorHAnsi"/>
        </w:rPr>
      </w:pPr>
      <w:r w:rsidRPr="00753F44">
        <w:rPr>
          <w:rFonts w:asciiTheme="majorHAnsi" w:hAnsiTheme="majorHAnsi" w:cstheme="majorHAnsi"/>
        </w:rPr>
        <w:t>(Unclaimed Sub-Ledger): The amount of ₹150.00 is moved from the unclaimed ledger to the investor's bank account.</w:t>
      </w:r>
    </w:p>
    <w:p w14:paraId="68D431BE" w14:textId="77777777" w:rsidR="0078134C" w:rsidRPr="00753F44" w:rsidRDefault="00000000" w:rsidP="009A5D52">
      <w:pPr>
        <w:pBdr>
          <w:top w:val="nil"/>
          <w:left w:val="nil"/>
          <w:bottom w:val="nil"/>
          <w:right w:val="nil"/>
          <w:between w:val="nil"/>
        </w:pBdr>
        <w:rPr>
          <w:rFonts w:asciiTheme="majorHAnsi" w:hAnsiTheme="majorHAnsi" w:cstheme="majorHAnsi"/>
          <w:b/>
        </w:rPr>
      </w:pPr>
      <w:r w:rsidRPr="00753F44">
        <w:rPr>
          <w:rFonts w:asciiTheme="majorHAnsi" w:hAnsiTheme="majorHAnsi" w:cstheme="majorHAnsi"/>
          <w:b/>
        </w:rPr>
        <w:t>Transaction History Ledger (After Claim)</w:t>
      </w:r>
    </w:p>
    <w:p w14:paraId="3998EDA2" w14:textId="77777777" w:rsidR="00254712"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 Transaction_ID | Folio_Number | Transaction_Type | Transaction_Date | Amount (₹) | Units | NAV_per_Unit (₹) | Status | Description | </w:t>
      </w:r>
    </w:p>
    <w:p w14:paraId="2F85404F" w14:textId="408E9939"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 | :--- | :--- | :--- | :--- | :--- | :--- | :--- | | T015 | F004 | Unclaimed Payout | 2024-10-20 | 150.00 | 0.00 | 0.00 | Completed | Release of unclaimed IDCW for Investor I004 |</w:t>
      </w:r>
    </w:p>
    <w:p w14:paraId="596310F5" w14:textId="77777777" w:rsidR="00937979" w:rsidRPr="00753F44" w:rsidRDefault="00937979" w:rsidP="009A5D52">
      <w:pPr>
        <w:pStyle w:val="Heading3"/>
        <w:spacing w:before="0" w:after="0"/>
        <w:rPr>
          <w:rFonts w:asciiTheme="majorHAnsi" w:hAnsiTheme="majorHAnsi" w:cstheme="majorHAnsi"/>
          <w:sz w:val="22"/>
          <w:szCs w:val="22"/>
        </w:rPr>
      </w:pPr>
    </w:p>
    <w:p w14:paraId="2600DAF6" w14:textId="5C08D1BC" w:rsidR="0078134C" w:rsidRPr="00753F44" w:rsidRDefault="00000000" w:rsidP="009A5D52">
      <w:pPr>
        <w:pStyle w:val="Heading3"/>
        <w:spacing w:before="0" w:after="0"/>
        <w:rPr>
          <w:rFonts w:asciiTheme="majorHAnsi" w:hAnsiTheme="majorHAnsi" w:cstheme="majorHAnsi"/>
          <w:sz w:val="22"/>
          <w:szCs w:val="22"/>
        </w:rPr>
      </w:pPr>
      <w:r w:rsidRPr="00753F44">
        <w:rPr>
          <w:rFonts w:asciiTheme="majorHAnsi" w:hAnsiTheme="majorHAnsi" w:cstheme="majorHAnsi"/>
          <w:sz w:val="22"/>
          <w:szCs w:val="22"/>
        </w:rPr>
        <w:t>VI. Data Interconnections and Holistic System Flow</w:t>
      </w:r>
    </w:p>
    <w:p w14:paraId="09DCD50E"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The RTA's database is a complex, interconnected system where data flows logically to ensure integrity and efficiency.</w:t>
      </w:r>
    </w:p>
    <w:p w14:paraId="77E62AB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The folio number is the central nexus for all investor holdings within a specific scheme. The Folio Holdings Ledger serves as the real-time, dynamic view of an investor's portfolio. Every financial transaction—a purchase, redemption, or transfer—directly modifies a row in this ledger, representing the change in units and value.</w:t>
      </w:r>
    </w:p>
    <w:p w14:paraId="540183E6"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 xml:space="preserve">The Transaction History Ledger is the permanent, immutable audit trail. A new entry is created for every single transaction, whether financial or non-financial. This ledger provides a comprehensive and verifiable record, ensuring that any changes to the Folio Holdings Ledger or the Dummy Investor Database are fully documented </w:t>
      </w:r>
      <w:r w:rsidRPr="00753F44">
        <w:rPr>
          <w:rFonts w:asciiTheme="majorHAnsi" w:hAnsiTheme="majorHAnsi" w:cstheme="majorHAnsi"/>
        </w:rPr>
        <w:lastRenderedPageBreak/>
        <w:t>and traceable. This structured logging enables the RTA to generate detailed, transaction-level reports for investors and for regulatory compliance.</w:t>
      </w:r>
    </w:p>
    <w:p w14:paraId="592DEB17" w14:textId="77777777" w:rsidR="0078134C" w:rsidRPr="00753F44" w:rsidRDefault="00000000" w:rsidP="009A5D52">
      <w:pPr>
        <w:pBdr>
          <w:top w:val="nil"/>
          <w:left w:val="nil"/>
          <w:bottom w:val="nil"/>
          <w:right w:val="nil"/>
          <w:between w:val="nil"/>
        </w:pBdr>
        <w:rPr>
          <w:rFonts w:asciiTheme="majorHAnsi" w:hAnsiTheme="majorHAnsi" w:cstheme="majorHAnsi"/>
        </w:rPr>
      </w:pPr>
      <w:r w:rsidRPr="00753F44">
        <w:rPr>
          <w:rFonts w:asciiTheme="majorHAnsi" w:hAnsiTheme="majorHAnsi" w:cstheme="majorHAnsi"/>
        </w:rPr>
        <w:t>This entire system operates as the central hub in the AMC-RTA-Investor triangle. The RTA receives directives from the investor (e.g., transaction requests) and information from the AMC (e.g., NAV updates, dividend declarations). It processes these requests, updates its ledgers, and then provides consolidated data back to both the investor (via statements) and the AMC (via reporting). This central role positions the RTA not just as a service provider but as a core pillar of the mutual fund industry's operational framework.</w:t>
      </w:r>
    </w:p>
    <w:p w14:paraId="356FEC94" w14:textId="77777777" w:rsidR="009C4BA0" w:rsidRPr="00753F44" w:rsidRDefault="009C4BA0" w:rsidP="009A5D52">
      <w:pPr>
        <w:pBdr>
          <w:top w:val="nil"/>
          <w:left w:val="nil"/>
          <w:bottom w:val="nil"/>
          <w:right w:val="nil"/>
          <w:between w:val="nil"/>
        </w:pBdr>
        <w:rPr>
          <w:rFonts w:asciiTheme="majorHAnsi" w:hAnsiTheme="majorHAnsi" w:cstheme="majorHAnsi"/>
        </w:rPr>
      </w:pPr>
    </w:p>
    <w:p w14:paraId="3367AC43" w14:textId="58855E48"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Key Business Rules</w:t>
      </w:r>
      <w:r w:rsidRPr="00753F44">
        <w:rPr>
          <w:rFonts w:asciiTheme="majorHAnsi" w:hAnsiTheme="majorHAnsi" w:cstheme="majorHAnsi"/>
          <w:b/>
        </w:rPr>
        <w:t>:</w:t>
      </w:r>
    </w:p>
    <w:p w14:paraId="2B48571D" w14:textId="77777777" w:rsidR="009C4BA0" w:rsidRPr="009C4BA0" w:rsidRDefault="009C4BA0" w:rsidP="009C4BA0">
      <w:pPr>
        <w:pBdr>
          <w:top w:val="nil"/>
          <w:left w:val="nil"/>
          <w:bottom w:val="nil"/>
          <w:right w:val="nil"/>
          <w:between w:val="nil"/>
        </w:pBdr>
        <w:rPr>
          <w:rFonts w:asciiTheme="majorHAnsi" w:hAnsiTheme="majorHAnsi" w:cstheme="majorHAnsi"/>
        </w:rPr>
      </w:pPr>
      <w:r w:rsidRPr="009C4BA0">
        <w:rPr>
          <w:rFonts w:asciiTheme="majorHAnsi" w:hAnsiTheme="majorHAnsi" w:cstheme="majorHAnsi"/>
          <w:b/>
        </w:rPr>
        <w:t>Unit Calculation</w:t>
      </w:r>
      <w:r w:rsidRPr="009C4BA0">
        <w:rPr>
          <w:rFonts w:asciiTheme="majorHAnsi" w:hAnsiTheme="majorHAnsi" w:cstheme="majorHAnsi"/>
        </w:rPr>
        <w:t>: Units = Investment Amount ÷ NAV</w:t>
      </w:r>
      <w:r w:rsidRPr="009C4BA0">
        <w:rPr>
          <w:rFonts w:asciiTheme="majorHAnsi" w:hAnsiTheme="majorHAnsi" w:cstheme="majorHAnsi"/>
        </w:rPr>
        <w:br/>
      </w:r>
      <w:r w:rsidRPr="009C4BA0">
        <w:rPr>
          <w:rFonts w:asciiTheme="majorHAnsi" w:hAnsiTheme="majorHAnsi" w:cstheme="majorHAnsi"/>
          <w:b/>
        </w:rPr>
        <w:t>Average NAV</w:t>
      </w:r>
      <w:r w:rsidRPr="009C4BA0">
        <w:rPr>
          <w:rFonts w:asciiTheme="majorHAnsi" w:hAnsiTheme="majorHAnsi" w:cstheme="majorHAnsi"/>
        </w:rPr>
        <w:t>: (Existing Value + New Investment) ÷ Total Units</w:t>
      </w:r>
      <w:r w:rsidRPr="009C4BA0">
        <w:rPr>
          <w:rFonts w:asciiTheme="majorHAnsi" w:hAnsiTheme="majorHAnsi" w:cstheme="majorHAnsi"/>
        </w:rPr>
        <w:br/>
      </w:r>
      <w:r w:rsidRPr="009C4BA0">
        <w:rPr>
          <w:rFonts w:asciiTheme="majorHAnsi" w:hAnsiTheme="majorHAnsi" w:cstheme="majorHAnsi"/>
          <w:b/>
        </w:rPr>
        <w:t>Folio Management</w:t>
      </w:r>
      <w:r w:rsidRPr="009C4BA0">
        <w:rPr>
          <w:rFonts w:asciiTheme="majorHAnsi" w:hAnsiTheme="majorHAnsi" w:cstheme="majorHAnsi"/>
        </w:rPr>
        <w:t>: One folio per investor per scheme</w:t>
      </w:r>
      <w:r w:rsidRPr="009C4BA0">
        <w:rPr>
          <w:rFonts w:asciiTheme="majorHAnsi" w:hAnsiTheme="majorHAnsi" w:cstheme="majorHAnsi"/>
        </w:rPr>
        <w:br/>
      </w:r>
      <w:r w:rsidRPr="009C4BA0">
        <w:rPr>
          <w:rFonts w:asciiTheme="majorHAnsi" w:hAnsiTheme="majorHAnsi" w:cstheme="majorHAnsi"/>
          <w:b/>
        </w:rPr>
        <w:t>Transaction Sequencing</w:t>
      </w:r>
      <w:r w:rsidRPr="009C4BA0">
        <w:rPr>
          <w:rFonts w:asciiTheme="majorHAnsi" w:hAnsiTheme="majorHAnsi" w:cstheme="majorHAnsi"/>
        </w:rPr>
        <w:t>: All transactions maintain chronological order</w:t>
      </w:r>
      <w:r w:rsidRPr="009C4BA0">
        <w:rPr>
          <w:rFonts w:asciiTheme="majorHAnsi" w:hAnsiTheme="majorHAnsi" w:cstheme="majorHAnsi"/>
        </w:rPr>
        <w:br/>
      </w:r>
      <w:r w:rsidRPr="009C4BA0">
        <w:rPr>
          <w:rFonts w:asciiTheme="majorHAnsi" w:hAnsiTheme="majorHAnsi" w:cstheme="majorHAnsi"/>
          <w:b/>
        </w:rPr>
        <w:t>Status Tracking</w:t>
      </w:r>
      <w:r w:rsidRPr="009C4BA0">
        <w:rPr>
          <w:rFonts w:asciiTheme="majorHAnsi" w:hAnsiTheme="majorHAnsi" w:cstheme="majorHAnsi"/>
        </w:rPr>
        <w:t>: Active/Closed portfolio status management</w:t>
      </w:r>
      <w:r w:rsidRPr="009C4BA0">
        <w:rPr>
          <w:rFonts w:asciiTheme="majorHAnsi" w:hAnsiTheme="majorHAnsi" w:cstheme="majorHAnsi"/>
        </w:rPr>
        <w:br/>
      </w:r>
      <w:r w:rsidRPr="009C4BA0">
        <w:rPr>
          <w:rFonts w:asciiTheme="majorHAnsi" w:hAnsiTheme="majorHAnsi" w:cstheme="majorHAnsi"/>
          <w:b/>
        </w:rPr>
        <w:t>Unclaimed Tracking</w:t>
      </w:r>
      <w:r w:rsidRPr="009C4BA0">
        <w:rPr>
          <w:rFonts w:asciiTheme="majorHAnsi" w:hAnsiTheme="majorHAnsi" w:cstheme="majorHAnsi"/>
        </w:rPr>
        <w:t>: Automatic aging calculation for pending payments</w:t>
      </w:r>
    </w:p>
    <w:p w14:paraId="54C19A72" w14:textId="77777777" w:rsidR="009C4BA0" w:rsidRPr="00753F44" w:rsidRDefault="009C4BA0" w:rsidP="009A5D52">
      <w:pPr>
        <w:pBdr>
          <w:top w:val="nil"/>
          <w:left w:val="nil"/>
          <w:bottom w:val="nil"/>
          <w:right w:val="nil"/>
          <w:between w:val="nil"/>
        </w:pBdr>
        <w:rPr>
          <w:rFonts w:asciiTheme="majorHAnsi" w:hAnsiTheme="majorHAnsi" w:cstheme="majorHAnsi"/>
        </w:rPr>
      </w:pPr>
    </w:p>
    <w:p w14:paraId="0D0DF571" w14:textId="0454B41E" w:rsidR="0078134C" w:rsidRPr="00753F44" w:rsidRDefault="0078134C" w:rsidP="009A5D52">
      <w:pPr>
        <w:pBdr>
          <w:top w:val="nil"/>
          <w:left w:val="nil"/>
          <w:bottom w:val="nil"/>
          <w:right w:val="nil"/>
          <w:between w:val="nil"/>
        </w:pBdr>
        <w:rPr>
          <w:rFonts w:asciiTheme="majorHAnsi" w:hAnsiTheme="majorHAnsi" w:cstheme="majorHAnsi"/>
        </w:rPr>
      </w:pPr>
    </w:p>
    <w:p w14:paraId="4C9E4FE2" w14:textId="32E7BD30" w:rsidR="002E7189" w:rsidRPr="00753F44" w:rsidRDefault="002E7189" w:rsidP="002E7189">
      <w:pPr>
        <w:pStyle w:val="Heading3"/>
        <w:spacing w:before="0" w:after="0"/>
        <w:rPr>
          <w:rFonts w:asciiTheme="majorHAnsi" w:hAnsiTheme="majorHAnsi" w:cstheme="majorHAnsi"/>
          <w:sz w:val="22"/>
          <w:szCs w:val="22"/>
        </w:rPr>
      </w:pPr>
      <w:r w:rsidRPr="00753F44">
        <w:rPr>
          <w:rFonts w:asciiTheme="majorHAnsi" w:hAnsiTheme="majorHAnsi" w:cstheme="majorHAnsi"/>
          <w:sz w:val="22"/>
          <w:szCs w:val="22"/>
        </w:rPr>
        <w:t>VII. Admin and Access Management</w:t>
      </w:r>
    </w:p>
    <w:p w14:paraId="6EE06054" w14:textId="77777777" w:rsidR="002E7189" w:rsidRPr="002E7189" w:rsidRDefault="002E7189" w:rsidP="002E7189">
      <w:pPr>
        <w:pBdr>
          <w:top w:val="nil"/>
          <w:left w:val="nil"/>
          <w:bottom w:val="nil"/>
          <w:right w:val="nil"/>
          <w:between w:val="nil"/>
        </w:pBdr>
        <w:rPr>
          <w:rFonts w:asciiTheme="majorHAnsi" w:hAnsiTheme="majorHAnsi" w:cstheme="majorHAnsi"/>
        </w:rPr>
      </w:pPr>
      <w:r w:rsidRPr="002E7189">
        <w:rPr>
          <w:rFonts w:asciiTheme="majorHAnsi" w:hAnsiTheme="majorHAnsi" w:cstheme="majorHAnsi"/>
        </w:rPr>
        <w:t xml:space="preserve">A robust data access policy is crucial for an RTA's operations, ensuring data confidentiality and system integrity. This policy operates on the principle of "least privilege," meaning each user is granted only the minimum access necessary to perform their specific job functions. This layered approach protects sensitive investor information from unauthorized access and potential misuse.   </w:t>
      </w:r>
    </w:p>
    <w:p w14:paraId="30DC5A19" w14:textId="3EF7F26F" w:rsidR="002E7189" w:rsidRPr="00753F44" w:rsidRDefault="002E7189" w:rsidP="002E7189">
      <w:pPr>
        <w:pBdr>
          <w:top w:val="nil"/>
          <w:left w:val="nil"/>
          <w:bottom w:val="nil"/>
          <w:right w:val="nil"/>
          <w:between w:val="nil"/>
        </w:pBdr>
        <w:rPr>
          <w:rFonts w:asciiTheme="majorHAnsi" w:hAnsiTheme="majorHAnsi" w:cstheme="majorHAnsi"/>
        </w:rPr>
      </w:pPr>
      <w:r w:rsidRPr="002E7189">
        <w:rPr>
          <w:rFonts w:asciiTheme="majorHAnsi" w:hAnsiTheme="majorHAnsi" w:cstheme="majorHAnsi"/>
        </w:rPr>
        <w:t>System access for an RTA can be broken down into three main user groups: internal RTA employees, external partners like AMCs, and the end investors themselves. Each group has a distinct role-based access control (RBAC) model tailored to their responsibilities.</w:t>
      </w:r>
    </w:p>
    <w:p w14:paraId="62B5FD59" w14:textId="77777777" w:rsidR="006B7C61" w:rsidRPr="002E7189" w:rsidRDefault="006B7C61" w:rsidP="002E7189">
      <w:pPr>
        <w:pBdr>
          <w:top w:val="nil"/>
          <w:left w:val="nil"/>
          <w:bottom w:val="nil"/>
          <w:right w:val="nil"/>
          <w:between w:val="nil"/>
        </w:pBdr>
        <w:rPr>
          <w:rFonts w:asciiTheme="majorHAnsi" w:hAnsiTheme="majorHAnsi" w:cstheme="majorHAnsi"/>
        </w:rPr>
      </w:pPr>
    </w:p>
    <w:p w14:paraId="107933FF" w14:textId="281DC452" w:rsidR="002E7189" w:rsidRPr="002E7189" w:rsidRDefault="00EB28AF" w:rsidP="002E7189">
      <w:pPr>
        <w:pBdr>
          <w:top w:val="nil"/>
          <w:left w:val="nil"/>
          <w:bottom w:val="nil"/>
          <w:right w:val="nil"/>
          <w:between w:val="nil"/>
        </w:pBdr>
        <w:rPr>
          <w:rFonts w:asciiTheme="majorHAnsi" w:hAnsiTheme="majorHAnsi" w:cstheme="majorHAnsi"/>
        </w:rPr>
      </w:pPr>
      <w:r w:rsidRPr="00753F44">
        <w:rPr>
          <w:rFonts w:asciiTheme="majorHAnsi" w:hAnsiTheme="majorHAnsi" w:cstheme="majorHAnsi"/>
          <w:b/>
          <w:bCs/>
        </w:rPr>
        <w:t>7.</w:t>
      </w:r>
      <w:r w:rsidR="002E7189" w:rsidRPr="002E7189">
        <w:rPr>
          <w:rFonts w:asciiTheme="majorHAnsi" w:hAnsiTheme="majorHAnsi" w:cstheme="majorHAnsi"/>
          <w:b/>
          <w:bCs/>
        </w:rPr>
        <w:t>1. RTA Employee Access (Internal)</w:t>
      </w:r>
    </w:p>
    <w:p w14:paraId="14CC78FC" w14:textId="77777777" w:rsidR="002E7189" w:rsidRPr="002E7189" w:rsidRDefault="002E7189" w:rsidP="002E7189">
      <w:pPr>
        <w:pBdr>
          <w:top w:val="nil"/>
          <w:left w:val="nil"/>
          <w:bottom w:val="nil"/>
          <w:right w:val="nil"/>
          <w:between w:val="nil"/>
        </w:pBdr>
        <w:rPr>
          <w:rFonts w:asciiTheme="majorHAnsi" w:hAnsiTheme="majorHAnsi" w:cstheme="majorHAnsi"/>
        </w:rPr>
      </w:pPr>
      <w:r w:rsidRPr="002E7189">
        <w:rPr>
          <w:rFonts w:asciiTheme="majorHAnsi" w:hAnsiTheme="majorHAnsi" w:cstheme="majorHAnsi"/>
        </w:rPr>
        <w:t xml:space="preserve">RTA employees are categorized into different roles, and their access permissions are assigned based on these roles. This prevents a single employee from having unrestricted access to the entire database.   </w:t>
      </w:r>
    </w:p>
    <w:p w14:paraId="034A09A2" w14:textId="77777777" w:rsidR="002E7189" w:rsidRPr="002E7189" w:rsidRDefault="002E7189" w:rsidP="002E7189">
      <w:pPr>
        <w:numPr>
          <w:ilvl w:val="0"/>
          <w:numId w:val="30"/>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Front Office (Investor-Facing)</w:t>
      </w:r>
      <w:r w:rsidRPr="002E7189">
        <w:rPr>
          <w:rFonts w:asciiTheme="majorHAnsi" w:hAnsiTheme="majorHAnsi" w:cstheme="majorHAnsi"/>
        </w:rPr>
        <w:t xml:space="preserve">: These employees, often in customer service or support, have read-only access to specific investor data needed for their duties.   </w:t>
      </w:r>
    </w:p>
    <w:p w14:paraId="4A60342A" w14:textId="77777777" w:rsidR="002E7189" w:rsidRPr="002E7189" w:rsidRDefault="002E7189" w:rsidP="002E7189">
      <w:pPr>
        <w:numPr>
          <w:ilvl w:val="1"/>
          <w:numId w:val="30"/>
        </w:numPr>
        <w:pBdr>
          <w:top w:val="nil"/>
          <w:left w:val="nil"/>
          <w:bottom w:val="nil"/>
          <w:right w:val="nil"/>
          <w:between w:val="nil"/>
        </w:pBdr>
        <w:tabs>
          <w:tab w:val="num" w:pos="1440"/>
        </w:tabs>
        <w:rPr>
          <w:rFonts w:asciiTheme="majorHAnsi" w:hAnsiTheme="majorHAnsi" w:cstheme="majorHAnsi"/>
        </w:rPr>
      </w:pPr>
      <w:r w:rsidRPr="002E7189">
        <w:rPr>
          <w:rFonts w:asciiTheme="majorHAnsi" w:hAnsiTheme="majorHAnsi" w:cstheme="majorHAnsi"/>
          <w:b/>
          <w:bCs/>
        </w:rPr>
        <w:t>Queries &amp; Information:</w:t>
      </w:r>
      <w:r w:rsidRPr="002E7189">
        <w:rPr>
          <w:rFonts w:asciiTheme="majorHAnsi" w:hAnsiTheme="majorHAnsi" w:cstheme="majorHAnsi"/>
        </w:rPr>
        <w:t xml:space="preserve"> They can view investor details such as folio numbers, KYC status, contact information, and transaction history to answer queries.   </w:t>
      </w:r>
    </w:p>
    <w:p w14:paraId="67BDFE75" w14:textId="77777777" w:rsidR="002E7189" w:rsidRPr="002E7189" w:rsidRDefault="002E7189" w:rsidP="002E7189">
      <w:pPr>
        <w:numPr>
          <w:ilvl w:val="1"/>
          <w:numId w:val="30"/>
        </w:numPr>
        <w:pBdr>
          <w:top w:val="nil"/>
          <w:left w:val="nil"/>
          <w:bottom w:val="nil"/>
          <w:right w:val="nil"/>
          <w:between w:val="nil"/>
        </w:pBdr>
        <w:tabs>
          <w:tab w:val="num" w:pos="1440"/>
        </w:tabs>
        <w:rPr>
          <w:rFonts w:asciiTheme="majorHAnsi" w:hAnsiTheme="majorHAnsi" w:cstheme="majorHAnsi"/>
        </w:rPr>
      </w:pPr>
      <w:r w:rsidRPr="002E7189">
        <w:rPr>
          <w:rFonts w:asciiTheme="majorHAnsi" w:hAnsiTheme="majorHAnsi" w:cstheme="majorHAnsi"/>
          <w:b/>
          <w:bCs/>
        </w:rPr>
        <w:t>Transaction Requests:</w:t>
      </w:r>
      <w:r w:rsidRPr="002E7189">
        <w:rPr>
          <w:rFonts w:asciiTheme="majorHAnsi" w:hAnsiTheme="majorHAnsi" w:cstheme="majorHAnsi"/>
        </w:rPr>
        <w:t xml:space="preserve"> They can initiate transaction requests (e.g., purchase, redemption, non-financial updates) on behalf of investors but require higher-level approval for execution.   </w:t>
      </w:r>
    </w:p>
    <w:p w14:paraId="7ED7BF1E" w14:textId="77777777" w:rsidR="002E7189" w:rsidRPr="002E7189" w:rsidRDefault="002E7189" w:rsidP="002E7189">
      <w:pPr>
        <w:numPr>
          <w:ilvl w:val="1"/>
          <w:numId w:val="30"/>
        </w:numPr>
        <w:pBdr>
          <w:top w:val="nil"/>
          <w:left w:val="nil"/>
          <w:bottom w:val="nil"/>
          <w:right w:val="nil"/>
          <w:between w:val="nil"/>
        </w:pBdr>
        <w:tabs>
          <w:tab w:val="num" w:pos="1440"/>
        </w:tabs>
        <w:rPr>
          <w:rFonts w:asciiTheme="majorHAnsi" w:hAnsiTheme="majorHAnsi" w:cstheme="majorHAnsi"/>
        </w:rPr>
      </w:pPr>
      <w:r w:rsidRPr="002E7189">
        <w:rPr>
          <w:rFonts w:asciiTheme="majorHAnsi" w:hAnsiTheme="majorHAnsi" w:cstheme="majorHAnsi"/>
          <w:b/>
          <w:bCs/>
        </w:rPr>
        <w:t>Access Limitations:</w:t>
      </w:r>
      <w:r w:rsidRPr="002E7189">
        <w:rPr>
          <w:rFonts w:asciiTheme="majorHAnsi" w:hAnsiTheme="majorHAnsi" w:cstheme="majorHAnsi"/>
        </w:rPr>
        <w:t xml:space="preserve"> They do not have the ability to alter core investor data or execute financial transactions without proper validation and a separate processing step.   </w:t>
      </w:r>
    </w:p>
    <w:p w14:paraId="35CBE254" w14:textId="77777777" w:rsidR="002E7189" w:rsidRPr="002E7189" w:rsidRDefault="002E7189" w:rsidP="002E7189">
      <w:pPr>
        <w:numPr>
          <w:ilvl w:val="0"/>
          <w:numId w:val="30"/>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Back Office (Operations &amp; Administration)</w:t>
      </w:r>
      <w:r w:rsidRPr="002E7189">
        <w:rPr>
          <w:rFonts w:asciiTheme="majorHAnsi" w:hAnsiTheme="majorHAnsi" w:cstheme="majorHAnsi"/>
        </w:rPr>
        <w:t xml:space="preserve">: These teams are responsible for the core processing and data management functions.   </w:t>
      </w:r>
    </w:p>
    <w:p w14:paraId="69B670BA" w14:textId="77777777" w:rsidR="002E7189" w:rsidRPr="002E7189" w:rsidRDefault="002E7189" w:rsidP="002E7189">
      <w:pPr>
        <w:numPr>
          <w:ilvl w:val="1"/>
          <w:numId w:val="30"/>
        </w:numPr>
        <w:pBdr>
          <w:top w:val="nil"/>
          <w:left w:val="nil"/>
          <w:bottom w:val="nil"/>
          <w:right w:val="nil"/>
          <w:between w:val="nil"/>
        </w:pBdr>
        <w:tabs>
          <w:tab w:val="num" w:pos="1440"/>
        </w:tabs>
        <w:rPr>
          <w:rFonts w:asciiTheme="majorHAnsi" w:hAnsiTheme="majorHAnsi" w:cstheme="majorHAnsi"/>
        </w:rPr>
      </w:pPr>
      <w:r w:rsidRPr="002E7189">
        <w:rPr>
          <w:rFonts w:asciiTheme="majorHAnsi" w:hAnsiTheme="majorHAnsi" w:cstheme="majorHAnsi"/>
          <w:b/>
          <w:bCs/>
        </w:rPr>
        <w:t>Execution of Transactions:</w:t>
      </w:r>
      <w:r w:rsidRPr="002E7189">
        <w:rPr>
          <w:rFonts w:asciiTheme="majorHAnsi" w:hAnsiTheme="majorHAnsi" w:cstheme="majorHAnsi"/>
        </w:rPr>
        <w:t xml:space="preserve"> They have the write and update permissions necessary to process financial transactions (like purchases and redemptions) and non-financial updates (like bank mandate changes, address updates, or nomination registrations) after receiving and validating the necessary forms and documents.   </w:t>
      </w:r>
    </w:p>
    <w:p w14:paraId="170F82F6" w14:textId="77777777" w:rsidR="002E7189" w:rsidRPr="002E7189" w:rsidRDefault="002E7189" w:rsidP="002E7189">
      <w:pPr>
        <w:numPr>
          <w:ilvl w:val="1"/>
          <w:numId w:val="30"/>
        </w:numPr>
        <w:pBdr>
          <w:top w:val="nil"/>
          <w:left w:val="nil"/>
          <w:bottom w:val="nil"/>
          <w:right w:val="nil"/>
          <w:between w:val="nil"/>
        </w:pBdr>
        <w:tabs>
          <w:tab w:val="num" w:pos="1440"/>
        </w:tabs>
        <w:rPr>
          <w:rFonts w:asciiTheme="majorHAnsi" w:hAnsiTheme="majorHAnsi" w:cstheme="majorHAnsi"/>
        </w:rPr>
      </w:pPr>
      <w:r w:rsidRPr="002E7189">
        <w:rPr>
          <w:rFonts w:asciiTheme="majorHAnsi" w:hAnsiTheme="majorHAnsi" w:cstheme="majorHAnsi"/>
          <w:b/>
          <w:bCs/>
        </w:rPr>
        <w:t>Data Maintenance:</w:t>
      </w:r>
      <w:r w:rsidRPr="002E7189">
        <w:rPr>
          <w:rFonts w:asciiTheme="majorHAnsi" w:hAnsiTheme="majorHAnsi" w:cstheme="majorHAnsi"/>
        </w:rPr>
        <w:t xml:space="preserve"> They are responsible for maintaining and updating the investor database, including KYC records and financial ledgers, ensuring data accuracy and compliance.   </w:t>
      </w:r>
    </w:p>
    <w:p w14:paraId="491FE6B7" w14:textId="77777777" w:rsidR="002E7189" w:rsidRPr="002E7189" w:rsidRDefault="002E7189" w:rsidP="002E7189">
      <w:pPr>
        <w:numPr>
          <w:ilvl w:val="1"/>
          <w:numId w:val="30"/>
        </w:numPr>
        <w:pBdr>
          <w:top w:val="nil"/>
          <w:left w:val="nil"/>
          <w:bottom w:val="nil"/>
          <w:right w:val="nil"/>
          <w:between w:val="nil"/>
        </w:pBdr>
        <w:tabs>
          <w:tab w:val="num" w:pos="1440"/>
        </w:tabs>
        <w:rPr>
          <w:rFonts w:asciiTheme="majorHAnsi" w:hAnsiTheme="majorHAnsi" w:cstheme="majorHAnsi"/>
        </w:rPr>
      </w:pPr>
      <w:r w:rsidRPr="002E7189">
        <w:rPr>
          <w:rFonts w:asciiTheme="majorHAnsi" w:hAnsiTheme="majorHAnsi" w:cstheme="majorHAnsi"/>
          <w:b/>
          <w:bCs/>
        </w:rPr>
        <w:t>Auditing &amp; Reporting:</w:t>
      </w:r>
      <w:r w:rsidRPr="002E7189">
        <w:rPr>
          <w:rFonts w:asciiTheme="majorHAnsi" w:hAnsiTheme="majorHAnsi" w:cstheme="majorHAnsi"/>
        </w:rPr>
        <w:t xml:space="preserve"> They have read and reporting access to the entire database to generate reports for AMCs and regulatory bodies. They can also audit transaction logs to investigate discrepancies.   </w:t>
      </w:r>
    </w:p>
    <w:p w14:paraId="7A76EFB5" w14:textId="77777777" w:rsidR="006B7C61" w:rsidRPr="00753F44" w:rsidRDefault="006B7C61" w:rsidP="002E7189">
      <w:pPr>
        <w:pBdr>
          <w:top w:val="nil"/>
          <w:left w:val="nil"/>
          <w:bottom w:val="nil"/>
          <w:right w:val="nil"/>
          <w:between w:val="nil"/>
        </w:pBdr>
        <w:rPr>
          <w:rFonts w:asciiTheme="majorHAnsi" w:hAnsiTheme="majorHAnsi" w:cstheme="majorHAnsi"/>
          <w:b/>
          <w:bCs/>
        </w:rPr>
      </w:pPr>
    </w:p>
    <w:p w14:paraId="67E2E207" w14:textId="7AC5345E" w:rsidR="002E7189" w:rsidRPr="002E7189" w:rsidRDefault="00EB28AF" w:rsidP="002E7189">
      <w:pPr>
        <w:pBdr>
          <w:top w:val="nil"/>
          <w:left w:val="nil"/>
          <w:bottom w:val="nil"/>
          <w:right w:val="nil"/>
          <w:between w:val="nil"/>
        </w:pBdr>
        <w:rPr>
          <w:rFonts w:asciiTheme="majorHAnsi" w:hAnsiTheme="majorHAnsi" w:cstheme="majorHAnsi"/>
        </w:rPr>
      </w:pPr>
      <w:r w:rsidRPr="00753F44">
        <w:rPr>
          <w:rFonts w:asciiTheme="majorHAnsi" w:hAnsiTheme="majorHAnsi" w:cstheme="majorHAnsi"/>
          <w:b/>
          <w:bCs/>
        </w:rPr>
        <w:t>7.</w:t>
      </w:r>
      <w:r w:rsidR="002E7189" w:rsidRPr="002E7189">
        <w:rPr>
          <w:rFonts w:asciiTheme="majorHAnsi" w:hAnsiTheme="majorHAnsi" w:cstheme="majorHAnsi"/>
          <w:b/>
          <w:bCs/>
        </w:rPr>
        <w:t>2. AMC Official Access (External)</w:t>
      </w:r>
    </w:p>
    <w:p w14:paraId="060627CC" w14:textId="77777777" w:rsidR="002E7189" w:rsidRPr="002E7189" w:rsidRDefault="002E7189" w:rsidP="002E7189">
      <w:pPr>
        <w:pBdr>
          <w:top w:val="nil"/>
          <w:left w:val="nil"/>
          <w:bottom w:val="nil"/>
          <w:right w:val="nil"/>
          <w:between w:val="nil"/>
        </w:pBdr>
        <w:rPr>
          <w:rFonts w:asciiTheme="majorHAnsi" w:hAnsiTheme="majorHAnsi" w:cstheme="majorHAnsi"/>
        </w:rPr>
      </w:pPr>
      <w:r w:rsidRPr="002E7189">
        <w:rPr>
          <w:rFonts w:asciiTheme="majorHAnsi" w:hAnsiTheme="majorHAnsi" w:cstheme="majorHAnsi"/>
        </w:rPr>
        <w:t xml:space="preserve">AMCs require access to investor data to fulfill their compliance and reporting obligations. Their access is a limited, centralized view of the data that pertains only to the schemes they manage.   </w:t>
      </w:r>
    </w:p>
    <w:p w14:paraId="35317D40" w14:textId="77777777" w:rsidR="002E7189" w:rsidRPr="002E7189" w:rsidRDefault="002E7189" w:rsidP="002E7189">
      <w:pPr>
        <w:numPr>
          <w:ilvl w:val="0"/>
          <w:numId w:val="31"/>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Reporting &amp; Compliance:</w:t>
      </w:r>
      <w:r w:rsidRPr="002E7189">
        <w:rPr>
          <w:rFonts w:asciiTheme="majorHAnsi" w:hAnsiTheme="majorHAnsi" w:cstheme="majorHAnsi"/>
        </w:rPr>
        <w:t xml:space="preserve"> AMC officials have read-only access to view consolidated investor data, transaction reports, and other compliance-related information for their schemes. This allows them to monitor sales, redemptions, and overall fund performance.   </w:t>
      </w:r>
    </w:p>
    <w:p w14:paraId="469EC64F" w14:textId="77777777" w:rsidR="002E7189" w:rsidRPr="002E7189" w:rsidRDefault="002E7189" w:rsidP="002E7189">
      <w:pPr>
        <w:numPr>
          <w:ilvl w:val="0"/>
          <w:numId w:val="31"/>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Data Feed:</w:t>
      </w:r>
      <w:r w:rsidRPr="002E7189">
        <w:rPr>
          <w:rFonts w:asciiTheme="majorHAnsi" w:hAnsiTheme="majorHAnsi" w:cstheme="majorHAnsi"/>
        </w:rPr>
        <w:t xml:space="preserve"> They can receive data feeds or periodic reports from the RTA to reconcile their internal records. The RTA's primary responsibility is to maintain the database, and the AMC relies on the RTA for this data.   </w:t>
      </w:r>
    </w:p>
    <w:p w14:paraId="542A982B" w14:textId="77777777" w:rsidR="002E7189" w:rsidRPr="002E7189" w:rsidRDefault="002E7189" w:rsidP="002E7189">
      <w:pPr>
        <w:numPr>
          <w:ilvl w:val="0"/>
          <w:numId w:val="31"/>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Access Limitations:</w:t>
      </w:r>
      <w:r w:rsidRPr="002E7189">
        <w:rPr>
          <w:rFonts w:asciiTheme="majorHAnsi" w:hAnsiTheme="majorHAnsi" w:cstheme="majorHAnsi"/>
        </w:rPr>
        <w:t xml:space="preserve"> AMC officials have no direct access to individual investor accounts or the ability to alter investor data. This strict separation of duties maintains data integrity and confidentiality.   </w:t>
      </w:r>
    </w:p>
    <w:p w14:paraId="080133D2" w14:textId="77777777" w:rsidR="006B7C61" w:rsidRPr="00753F44" w:rsidRDefault="006B7C61" w:rsidP="002E7189">
      <w:pPr>
        <w:pBdr>
          <w:top w:val="nil"/>
          <w:left w:val="nil"/>
          <w:bottom w:val="nil"/>
          <w:right w:val="nil"/>
          <w:between w:val="nil"/>
        </w:pBdr>
        <w:rPr>
          <w:rFonts w:asciiTheme="majorHAnsi" w:hAnsiTheme="majorHAnsi" w:cstheme="majorHAnsi"/>
          <w:b/>
          <w:bCs/>
        </w:rPr>
      </w:pPr>
    </w:p>
    <w:p w14:paraId="011C90CD" w14:textId="54BD94C5" w:rsidR="002E7189" w:rsidRPr="002E7189" w:rsidRDefault="00EB28AF" w:rsidP="002E7189">
      <w:pPr>
        <w:pBdr>
          <w:top w:val="nil"/>
          <w:left w:val="nil"/>
          <w:bottom w:val="nil"/>
          <w:right w:val="nil"/>
          <w:between w:val="nil"/>
        </w:pBdr>
        <w:rPr>
          <w:rFonts w:asciiTheme="majorHAnsi" w:hAnsiTheme="majorHAnsi" w:cstheme="majorHAnsi"/>
        </w:rPr>
      </w:pPr>
      <w:r w:rsidRPr="00753F44">
        <w:rPr>
          <w:rFonts w:asciiTheme="majorHAnsi" w:hAnsiTheme="majorHAnsi" w:cstheme="majorHAnsi"/>
          <w:b/>
          <w:bCs/>
        </w:rPr>
        <w:t>7.</w:t>
      </w:r>
      <w:r w:rsidR="002E7189" w:rsidRPr="002E7189">
        <w:rPr>
          <w:rFonts w:asciiTheme="majorHAnsi" w:hAnsiTheme="majorHAnsi" w:cstheme="majorHAnsi"/>
          <w:b/>
          <w:bCs/>
        </w:rPr>
        <w:t>3. Investor Access (Direct)</w:t>
      </w:r>
    </w:p>
    <w:p w14:paraId="3FEBC085" w14:textId="77777777" w:rsidR="002E7189" w:rsidRPr="002E7189" w:rsidRDefault="002E7189" w:rsidP="002E7189">
      <w:pPr>
        <w:pBdr>
          <w:top w:val="nil"/>
          <w:left w:val="nil"/>
          <w:bottom w:val="nil"/>
          <w:right w:val="nil"/>
          <w:between w:val="nil"/>
        </w:pBdr>
        <w:rPr>
          <w:rFonts w:asciiTheme="majorHAnsi" w:hAnsiTheme="majorHAnsi" w:cstheme="majorHAnsi"/>
        </w:rPr>
      </w:pPr>
      <w:r w:rsidRPr="002E7189">
        <w:rPr>
          <w:rFonts w:asciiTheme="majorHAnsi" w:hAnsiTheme="majorHAnsi" w:cstheme="majorHAnsi"/>
        </w:rPr>
        <w:t xml:space="preserve">Investors are given direct but highly restricted access to their own information through dedicated online portals or mobile applications. This access is secured by a unique user ID, password, and often two-factor authentication.   </w:t>
      </w:r>
    </w:p>
    <w:p w14:paraId="52458310" w14:textId="77777777" w:rsidR="002E7189" w:rsidRPr="002E7189" w:rsidRDefault="002E7189" w:rsidP="002E7189">
      <w:pPr>
        <w:numPr>
          <w:ilvl w:val="0"/>
          <w:numId w:val="32"/>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Read-Only:</w:t>
      </w:r>
      <w:r w:rsidRPr="002E7189">
        <w:rPr>
          <w:rFonts w:asciiTheme="majorHAnsi" w:hAnsiTheme="majorHAnsi" w:cstheme="majorHAnsi"/>
        </w:rPr>
        <w:t xml:space="preserve"> An investor can view their entire portfolio, including all folios and holdings across schemes serviced by the RTA. They can download transaction statements (like a Consolidated Account Statement), capital gains reports, and valuation statements.   </w:t>
      </w:r>
    </w:p>
    <w:p w14:paraId="4FC1CC76" w14:textId="77777777" w:rsidR="002E7189" w:rsidRPr="002E7189" w:rsidRDefault="002E7189" w:rsidP="002E7189">
      <w:pPr>
        <w:numPr>
          <w:ilvl w:val="0"/>
          <w:numId w:val="32"/>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Transaction Requests:</w:t>
      </w:r>
      <w:r w:rsidRPr="002E7189">
        <w:rPr>
          <w:rFonts w:asciiTheme="majorHAnsi" w:hAnsiTheme="majorHAnsi" w:cstheme="majorHAnsi"/>
        </w:rPr>
        <w:t xml:space="preserve"> The portal allows investors to initiate transactions such as fresh purchases, redemptions, switches, and SIP/SWP registrations.   </w:t>
      </w:r>
    </w:p>
    <w:p w14:paraId="58CDA7ED" w14:textId="77777777" w:rsidR="002E7189" w:rsidRPr="002E7189" w:rsidRDefault="002E7189" w:rsidP="002E7189">
      <w:pPr>
        <w:numPr>
          <w:ilvl w:val="0"/>
          <w:numId w:val="32"/>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Profile Management:</w:t>
      </w:r>
      <w:r w:rsidRPr="002E7189">
        <w:rPr>
          <w:rFonts w:asciiTheme="majorHAnsi" w:hAnsiTheme="majorHAnsi" w:cstheme="majorHAnsi"/>
        </w:rPr>
        <w:t xml:space="preserve"> Investors can submit requests to update non-financial details like contact information or bank mandates, which are then routed to the back office for verification and processing. The investor's request is not a direct database update; it's a request for a change that is subject to an approval and verification process.   </w:t>
      </w:r>
    </w:p>
    <w:p w14:paraId="64B01FDD" w14:textId="77777777" w:rsidR="002E7189" w:rsidRPr="002E7189" w:rsidRDefault="002E7189" w:rsidP="002E7189">
      <w:pPr>
        <w:numPr>
          <w:ilvl w:val="0"/>
          <w:numId w:val="32"/>
        </w:numPr>
        <w:pBdr>
          <w:top w:val="nil"/>
          <w:left w:val="nil"/>
          <w:bottom w:val="nil"/>
          <w:right w:val="nil"/>
          <w:between w:val="nil"/>
        </w:pBdr>
        <w:tabs>
          <w:tab w:val="num" w:pos="720"/>
        </w:tabs>
        <w:rPr>
          <w:rFonts w:asciiTheme="majorHAnsi" w:hAnsiTheme="majorHAnsi" w:cstheme="majorHAnsi"/>
        </w:rPr>
      </w:pPr>
      <w:r w:rsidRPr="002E7189">
        <w:rPr>
          <w:rFonts w:asciiTheme="majorHAnsi" w:hAnsiTheme="majorHAnsi" w:cstheme="majorHAnsi"/>
          <w:b/>
          <w:bCs/>
        </w:rPr>
        <w:t>Access Limitations:</w:t>
      </w:r>
      <w:r w:rsidRPr="002E7189">
        <w:rPr>
          <w:rFonts w:asciiTheme="majorHAnsi" w:hAnsiTheme="majorHAnsi" w:cstheme="majorHAnsi"/>
        </w:rPr>
        <w:t xml:space="preserve"> An investor's access is limited exclusively to their own data and they have no visibility into any other investor's information or the RTA's internal systems.   </w:t>
      </w:r>
    </w:p>
    <w:p w14:paraId="53C34949" w14:textId="77777777" w:rsidR="002E7189" w:rsidRPr="002E7189" w:rsidRDefault="002E7189" w:rsidP="002E7189">
      <w:pPr>
        <w:pBdr>
          <w:top w:val="nil"/>
          <w:left w:val="nil"/>
          <w:bottom w:val="nil"/>
          <w:right w:val="nil"/>
          <w:between w:val="nil"/>
        </w:pBdr>
        <w:rPr>
          <w:rFonts w:asciiTheme="majorHAnsi" w:hAnsiTheme="majorHAnsi" w:cstheme="majorHAnsi"/>
        </w:rPr>
      </w:pPr>
      <w:r w:rsidRPr="002E7189">
        <w:rPr>
          <w:rFonts w:asciiTheme="majorHAnsi" w:hAnsiTheme="majorHAnsi" w:cstheme="majorHAnsi"/>
        </w:rPr>
        <w:t xml:space="preserve">Sources and related content </w:t>
      </w:r>
    </w:p>
    <w:p w14:paraId="183938AD" w14:textId="77777777" w:rsidR="009021EA" w:rsidRPr="00753F44" w:rsidRDefault="009021EA" w:rsidP="002E7189">
      <w:pPr>
        <w:pBdr>
          <w:top w:val="nil"/>
          <w:left w:val="nil"/>
          <w:bottom w:val="nil"/>
          <w:right w:val="nil"/>
          <w:between w:val="nil"/>
        </w:pBdr>
        <w:rPr>
          <w:rFonts w:asciiTheme="majorHAnsi" w:hAnsiTheme="majorHAnsi" w:cstheme="majorHAnsi"/>
        </w:rPr>
      </w:pPr>
    </w:p>
    <w:p w14:paraId="25DCAE4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User Categories and Access Hierarchies</w:t>
      </w:r>
    </w:p>
    <w:p w14:paraId="1E169D7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RTA Employee Access Levels</w:t>
      </w:r>
    </w:p>
    <w:tbl>
      <w:tblPr>
        <w:tblW w:w="10185"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3"/>
        <w:gridCol w:w="2285"/>
        <w:gridCol w:w="3506"/>
        <w:gridCol w:w="2691"/>
      </w:tblGrid>
      <w:tr w:rsidR="009021EA" w:rsidRPr="00753F44" w14:paraId="6829DDBF"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64A345C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Role Level</w:t>
            </w:r>
          </w:p>
        </w:tc>
        <w:tc>
          <w:tcPr>
            <w:tcW w:w="2285" w:type="dxa"/>
            <w:tcBorders>
              <w:top w:val="single" w:sz="1" w:space="0" w:color="000000"/>
              <w:bottom w:val="single" w:sz="1" w:space="0" w:color="000000"/>
              <w:right w:val="single" w:sz="1" w:space="0" w:color="000000"/>
            </w:tcBorders>
          </w:tcPr>
          <w:p w14:paraId="66B9C16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Database Access</w:t>
            </w:r>
          </w:p>
        </w:tc>
        <w:tc>
          <w:tcPr>
            <w:tcW w:w="3506" w:type="dxa"/>
            <w:tcBorders>
              <w:top w:val="single" w:sz="1" w:space="0" w:color="000000"/>
              <w:bottom w:val="single" w:sz="1" w:space="0" w:color="000000"/>
              <w:right w:val="single" w:sz="1" w:space="0" w:color="000000"/>
            </w:tcBorders>
          </w:tcPr>
          <w:p w14:paraId="7F3E91B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Transaction Authority</w:t>
            </w:r>
          </w:p>
        </w:tc>
        <w:tc>
          <w:tcPr>
            <w:tcW w:w="2691" w:type="dxa"/>
            <w:tcBorders>
              <w:top w:val="single" w:sz="1" w:space="0" w:color="000000"/>
              <w:bottom w:val="single" w:sz="1" w:space="0" w:color="000000"/>
            </w:tcBorders>
          </w:tcPr>
          <w:p w14:paraId="1E6A1EB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Special Permissions</w:t>
            </w:r>
          </w:p>
        </w:tc>
      </w:tr>
      <w:tr w:rsidR="009021EA" w:rsidRPr="00753F44" w14:paraId="2BAD1772"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292CE538"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RTA CEO</w:t>
            </w:r>
          </w:p>
        </w:tc>
        <w:tc>
          <w:tcPr>
            <w:tcW w:w="2285" w:type="dxa"/>
            <w:tcBorders>
              <w:top w:val="single" w:sz="1" w:space="0" w:color="000000"/>
              <w:bottom w:val="single" w:sz="1" w:space="0" w:color="000000"/>
              <w:right w:val="single" w:sz="1" w:space="0" w:color="000000"/>
            </w:tcBorders>
          </w:tcPr>
          <w:p w14:paraId="3A62605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Full Control (All databases)</w:t>
            </w:r>
          </w:p>
        </w:tc>
        <w:tc>
          <w:tcPr>
            <w:tcW w:w="3506" w:type="dxa"/>
            <w:tcBorders>
              <w:top w:val="single" w:sz="1" w:space="0" w:color="000000"/>
              <w:bottom w:val="single" w:sz="1" w:space="0" w:color="000000"/>
              <w:right w:val="single" w:sz="1" w:space="0" w:color="000000"/>
            </w:tcBorders>
          </w:tcPr>
          <w:p w14:paraId="6B17095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Complete system oversight + configuration</w:t>
            </w:r>
          </w:p>
        </w:tc>
        <w:tc>
          <w:tcPr>
            <w:tcW w:w="2691" w:type="dxa"/>
            <w:tcBorders>
              <w:top w:val="single" w:sz="1" w:space="0" w:color="000000"/>
              <w:bottom w:val="single" w:sz="1" w:space="0" w:color="000000"/>
            </w:tcBorders>
          </w:tcPr>
          <w:p w14:paraId="6DCEA56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User management, system backup, video recording</w:t>
            </w:r>
          </w:p>
        </w:tc>
      </w:tr>
      <w:tr w:rsidR="009021EA" w:rsidRPr="00753F44" w14:paraId="0346B74B"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2A6949F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RTA COO</w:t>
            </w:r>
          </w:p>
        </w:tc>
        <w:tc>
          <w:tcPr>
            <w:tcW w:w="2285" w:type="dxa"/>
            <w:tcBorders>
              <w:top w:val="single" w:sz="1" w:space="0" w:color="000000"/>
              <w:bottom w:val="single" w:sz="1" w:space="0" w:color="000000"/>
              <w:right w:val="single" w:sz="1" w:space="0" w:color="000000"/>
            </w:tcBorders>
          </w:tcPr>
          <w:p w14:paraId="2446F1C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Read-Write (Except user management)</w:t>
            </w:r>
          </w:p>
        </w:tc>
        <w:tc>
          <w:tcPr>
            <w:tcW w:w="3506" w:type="dxa"/>
            <w:tcBorders>
              <w:top w:val="single" w:sz="1" w:space="0" w:color="000000"/>
              <w:bottom w:val="single" w:sz="1" w:space="0" w:color="000000"/>
              <w:right w:val="single" w:sz="1" w:space="0" w:color="000000"/>
            </w:tcBorders>
          </w:tcPr>
          <w:p w14:paraId="50B72F58"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All transactions + bulk operations</w:t>
            </w:r>
          </w:p>
        </w:tc>
        <w:tc>
          <w:tcPr>
            <w:tcW w:w="2691" w:type="dxa"/>
            <w:tcBorders>
              <w:top w:val="single" w:sz="1" w:space="0" w:color="000000"/>
              <w:bottom w:val="single" w:sz="1" w:space="0" w:color="000000"/>
            </w:tcBorders>
          </w:tcPr>
          <w:p w14:paraId="1EA03610"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Bulk processing, exception handling</w:t>
            </w:r>
          </w:p>
        </w:tc>
      </w:tr>
      <w:tr w:rsidR="009021EA" w:rsidRPr="00753F44" w14:paraId="712AF8F1"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4AF2638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Compliance Head</w:t>
            </w:r>
          </w:p>
        </w:tc>
        <w:tc>
          <w:tcPr>
            <w:tcW w:w="2285" w:type="dxa"/>
            <w:tcBorders>
              <w:top w:val="single" w:sz="1" w:space="0" w:color="000000"/>
              <w:bottom w:val="single" w:sz="1" w:space="0" w:color="000000"/>
              <w:right w:val="single" w:sz="1" w:space="0" w:color="000000"/>
            </w:tcBorders>
          </w:tcPr>
          <w:p w14:paraId="4FE217F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 + Limited compliance writes</w:t>
            </w:r>
          </w:p>
        </w:tc>
        <w:tc>
          <w:tcPr>
            <w:tcW w:w="3506" w:type="dxa"/>
            <w:tcBorders>
              <w:top w:val="single" w:sz="1" w:space="0" w:color="000000"/>
              <w:bottom w:val="single" w:sz="1" w:space="0" w:color="000000"/>
              <w:right w:val="single" w:sz="1" w:space="0" w:color="000000"/>
            </w:tcBorders>
          </w:tcPr>
          <w:p w14:paraId="2FBEB70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Regulatory transactions only</w:t>
            </w:r>
          </w:p>
        </w:tc>
        <w:tc>
          <w:tcPr>
            <w:tcW w:w="2691" w:type="dxa"/>
            <w:tcBorders>
              <w:top w:val="single" w:sz="1" w:space="0" w:color="000000"/>
              <w:bottom w:val="single" w:sz="1" w:space="0" w:color="000000"/>
            </w:tcBorders>
          </w:tcPr>
          <w:p w14:paraId="4281306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Regulatory filing, audit trail access</w:t>
            </w:r>
          </w:p>
        </w:tc>
      </w:tr>
      <w:tr w:rsidR="009021EA" w:rsidRPr="00753F44" w14:paraId="125C1595"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189D3CB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Operations Manager</w:t>
            </w:r>
          </w:p>
        </w:tc>
        <w:tc>
          <w:tcPr>
            <w:tcW w:w="2285" w:type="dxa"/>
            <w:tcBorders>
              <w:top w:val="single" w:sz="1" w:space="0" w:color="000000"/>
              <w:bottom w:val="single" w:sz="1" w:space="0" w:color="000000"/>
              <w:right w:val="single" w:sz="1" w:space="0" w:color="000000"/>
            </w:tcBorders>
          </w:tcPr>
          <w:p w14:paraId="632F52C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Read-Write (Operational databases)</w:t>
            </w:r>
          </w:p>
        </w:tc>
        <w:tc>
          <w:tcPr>
            <w:tcW w:w="3506" w:type="dxa"/>
            <w:tcBorders>
              <w:top w:val="single" w:sz="1" w:space="0" w:color="000000"/>
              <w:bottom w:val="single" w:sz="1" w:space="0" w:color="000000"/>
              <w:right w:val="single" w:sz="1" w:space="0" w:color="000000"/>
            </w:tcBorders>
          </w:tcPr>
          <w:p w14:paraId="2986B63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Standard transactions + SIP/SWP/STP</w:t>
            </w:r>
          </w:p>
        </w:tc>
        <w:tc>
          <w:tcPr>
            <w:tcW w:w="2691" w:type="dxa"/>
            <w:tcBorders>
              <w:top w:val="single" w:sz="1" w:space="0" w:color="000000"/>
              <w:bottom w:val="single" w:sz="1" w:space="0" w:color="000000"/>
            </w:tcBorders>
          </w:tcPr>
          <w:p w14:paraId="300A333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Batch processing, exception resolution</w:t>
            </w:r>
          </w:p>
        </w:tc>
      </w:tr>
      <w:tr w:rsidR="009021EA" w:rsidRPr="00753F44" w14:paraId="2AB07421"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71B4C2F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Senior Executive</w:t>
            </w:r>
          </w:p>
        </w:tc>
        <w:tc>
          <w:tcPr>
            <w:tcW w:w="2285" w:type="dxa"/>
            <w:tcBorders>
              <w:top w:val="single" w:sz="1" w:space="0" w:color="000000"/>
              <w:bottom w:val="single" w:sz="1" w:space="0" w:color="000000"/>
              <w:right w:val="single" w:sz="1" w:space="0" w:color="000000"/>
            </w:tcBorders>
          </w:tcPr>
          <w:p w14:paraId="3EA8E67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Portfolio + Transaction databases</w:t>
            </w:r>
          </w:p>
        </w:tc>
        <w:tc>
          <w:tcPr>
            <w:tcW w:w="3506" w:type="dxa"/>
            <w:tcBorders>
              <w:top w:val="single" w:sz="1" w:space="0" w:color="000000"/>
              <w:bottom w:val="single" w:sz="1" w:space="0" w:color="000000"/>
              <w:right w:val="single" w:sz="1" w:space="0" w:color="000000"/>
            </w:tcBorders>
          </w:tcPr>
          <w:p w14:paraId="709DF71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Purchase/Redemption/Switch operations</w:t>
            </w:r>
          </w:p>
        </w:tc>
        <w:tc>
          <w:tcPr>
            <w:tcW w:w="2691" w:type="dxa"/>
            <w:tcBorders>
              <w:top w:val="single" w:sz="1" w:space="0" w:color="000000"/>
              <w:bottom w:val="single" w:sz="1" w:space="0" w:color="000000"/>
            </w:tcBorders>
          </w:tcPr>
          <w:p w14:paraId="771CE600"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Manual NAV updates, folio corrections</w:t>
            </w:r>
          </w:p>
        </w:tc>
      </w:tr>
      <w:tr w:rsidR="009021EA" w:rsidRPr="00753F44" w14:paraId="0233AF14"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4E63DFA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Executive</w:t>
            </w:r>
          </w:p>
        </w:tc>
        <w:tc>
          <w:tcPr>
            <w:tcW w:w="2285" w:type="dxa"/>
            <w:tcBorders>
              <w:top w:val="single" w:sz="1" w:space="0" w:color="000000"/>
              <w:bottom w:val="single" w:sz="1" w:space="0" w:color="000000"/>
              <w:right w:val="single" w:sz="1" w:space="0" w:color="000000"/>
            </w:tcBorders>
          </w:tcPr>
          <w:p w14:paraId="6887859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Limited transaction database access</w:t>
            </w:r>
          </w:p>
        </w:tc>
        <w:tc>
          <w:tcPr>
            <w:tcW w:w="3506" w:type="dxa"/>
            <w:tcBorders>
              <w:top w:val="single" w:sz="1" w:space="0" w:color="000000"/>
              <w:bottom w:val="single" w:sz="1" w:space="0" w:color="000000"/>
              <w:right w:val="single" w:sz="1" w:space="0" w:color="000000"/>
            </w:tcBorders>
          </w:tcPr>
          <w:p w14:paraId="321E05F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Basic transactions under supervision</w:t>
            </w:r>
          </w:p>
        </w:tc>
        <w:tc>
          <w:tcPr>
            <w:tcW w:w="2691" w:type="dxa"/>
            <w:tcBorders>
              <w:top w:val="single" w:sz="1" w:space="0" w:color="000000"/>
              <w:bottom w:val="single" w:sz="1" w:space="0" w:color="000000"/>
            </w:tcBorders>
          </w:tcPr>
          <w:p w14:paraId="44D6DEF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Data entry, transaction verification</w:t>
            </w:r>
          </w:p>
        </w:tc>
      </w:tr>
      <w:tr w:rsidR="009021EA" w:rsidRPr="00753F44" w14:paraId="2968C4F0"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13D0387B"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Data Entry Operator</w:t>
            </w:r>
          </w:p>
        </w:tc>
        <w:tc>
          <w:tcPr>
            <w:tcW w:w="2285" w:type="dxa"/>
            <w:tcBorders>
              <w:top w:val="single" w:sz="1" w:space="0" w:color="000000"/>
              <w:bottom w:val="single" w:sz="1" w:space="0" w:color="000000"/>
              <w:right w:val="single" w:sz="1" w:space="0" w:color="000000"/>
            </w:tcBorders>
          </w:tcPr>
          <w:p w14:paraId="3613929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Form-specific write access only</w:t>
            </w:r>
          </w:p>
        </w:tc>
        <w:tc>
          <w:tcPr>
            <w:tcW w:w="3506" w:type="dxa"/>
            <w:tcBorders>
              <w:top w:val="single" w:sz="1" w:space="0" w:color="000000"/>
              <w:bottom w:val="single" w:sz="1" w:space="0" w:color="000000"/>
              <w:right w:val="single" w:sz="1" w:space="0" w:color="000000"/>
            </w:tcBorders>
          </w:tcPr>
          <w:p w14:paraId="27EB756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Data input only (no approvals)</w:t>
            </w:r>
          </w:p>
        </w:tc>
        <w:tc>
          <w:tcPr>
            <w:tcW w:w="2691" w:type="dxa"/>
            <w:tcBorders>
              <w:top w:val="single" w:sz="1" w:space="0" w:color="000000"/>
              <w:bottom w:val="single" w:sz="1" w:space="0" w:color="000000"/>
            </w:tcBorders>
          </w:tcPr>
          <w:p w14:paraId="0F040CB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Document upload, structured data entry</w:t>
            </w:r>
          </w:p>
        </w:tc>
      </w:tr>
      <w:tr w:rsidR="009021EA" w:rsidRPr="00753F44" w14:paraId="58B731C5" w14:textId="77777777" w:rsidTr="009021EA">
        <w:trPr>
          <w:cantSplit/>
          <w:tblCellSpacing w:w="0" w:type="dxa"/>
          <w:jc w:val="center"/>
        </w:trPr>
        <w:tc>
          <w:tcPr>
            <w:tcW w:w="1703" w:type="dxa"/>
            <w:tcBorders>
              <w:top w:val="single" w:sz="1" w:space="0" w:color="000000"/>
              <w:bottom w:val="single" w:sz="1" w:space="0" w:color="000000"/>
              <w:right w:val="single" w:sz="1" w:space="0" w:color="000000"/>
            </w:tcBorders>
          </w:tcPr>
          <w:p w14:paraId="3357F9B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lastRenderedPageBreak/>
              <w:t>Customer Service</w:t>
            </w:r>
          </w:p>
        </w:tc>
        <w:tc>
          <w:tcPr>
            <w:tcW w:w="2285" w:type="dxa"/>
            <w:tcBorders>
              <w:top w:val="single" w:sz="1" w:space="0" w:color="000000"/>
              <w:bottom w:val="single" w:sz="1" w:space="0" w:color="000000"/>
              <w:right w:val="single" w:sz="1" w:space="0" w:color="000000"/>
            </w:tcBorders>
          </w:tcPr>
          <w:p w14:paraId="5113A2B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Read-only portfolio + transaction history</w:t>
            </w:r>
          </w:p>
        </w:tc>
        <w:tc>
          <w:tcPr>
            <w:tcW w:w="3506" w:type="dxa"/>
            <w:tcBorders>
              <w:top w:val="single" w:sz="1" w:space="0" w:color="000000"/>
              <w:bottom w:val="single" w:sz="1" w:space="0" w:color="000000"/>
              <w:right w:val="single" w:sz="1" w:space="0" w:color="000000"/>
            </w:tcBorders>
          </w:tcPr>
          <w:p w14:paraId="795734E0"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Information provision only</w:t>
            </w:r>
          </w:p>
        </w:tc>
        <w:tc>
          <w:tcPr>
            <w:tcW w:w="2691" w:type="dxa"/>
            <w:tcBorders>
              <w:top w:val="single" w:sz="1" w:space="0" w:color="000000"/>
              <w:bottom w:val="single" w:sz="1" w:space="0" w:color="000000"/>
            </w:tcBorders>
          </w:tcPr>
          <w:p w14:paraId="21947E1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Customer communication, complaint logging</w:t>
            </w:r>
          </w:p>
        </w:tc>
      </w:tr>
    </w:tbl>
    <w:p w14:paraId="06FD297D" w14:textId="77777777" w:rsidR="009021EA" w:rsidRPr="009021EA" w:rsidRDefault="009021EA" w:rsidP="009021EA">
      <w:pPr>
        <w:pBdr>
          <w:top w:val="nil"/>
          <w:left w:val="nil"/>
          <w:bottom w:val="nil"/>
          <w:right w:val="nil"/>
          <w:between w:val="nil"/>
        </w:pBdr>
        <w:rPr>
          <w:rFonts w:asciiTheme="majorHAnsi" w:hAnsiTheme="majorHAnsi" w:cstheme="majorHAnsi"/>
        </w:rPr>
      </w:pPr>
    </w:p>
    <w:p w14:paraId="392D487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AMC Official Access Levels</w:t>
      </w:r>
    </w:p>
    <w:tbl>
      <w:tblPr>
        <w:tblW w:w="10186"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4"/>
        <w:gridCol w:w="2543"/>
        <w:gridCol w:w="3267"/>
        <w:gridCol w:w="2732"/>
      </w:tblGrid>
      <w:tr w:rsidR="009021EA" w:rsidRPr="009021EA" w14:paraId="407F9861" w14:textId="77777777" w:rsidTr="009021EA">
        <w:trPr>
          <w:cantSplit/>
          <w:tblCellSpacing w:w="0" w:type="dxa"/>
          <w:jc w:val="center"/>
        </w:trPr>
        <w:tc>
          <w:tcPr>
            <w:tcW w:w="1644" w:type="dxa"/>
            <w:tcBorders>
              <w:top w:val="single" w:sz="1" w:space="0" w:color="000000"/>
              <w:bottom w:val="single" w:sz="1" w:space="0" w:color="000000"/>
              <w:right w:val="single" w:sz="1" w:space="0" w:color="000000"/>
            </w:tcBorders>
          </w:tcPr>
          <w:p w14:paraId="194310C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AMC Role</w:t>
            </w:r>
          </w:p>
        </w:tc>
        <w:tc>
          <w:tcPr>
            <w:tcW w:w="2543" w:type="dxa"/>
            <w:tcBorders>
              <w:top w:val="single" w:sz="1" w:space="0" w:color="000000"/>
              <w:bottom w:val="single" w:sz="1" w:space="0" w:color="000000"/>
              <w:right w:val="single" w:sz="1" w:space="0" w:color="000000"/>
            </w:tcBorders>
          </w:tcPr>
          <w:p w14:paraId="3CE821B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Data Scope</w:t>
            </w:r>
          </w:p>
        </w:tc>
        <w:tc>
          <w:tcPr>
            <w:tcW w:w="3267" w:type="dxa"/>
            <w:tcBorders>
              <w:top w:val="single" w:sz="1" w:space="0" w:color="000000"/>
              <w:bottom w:val="single" w:sz="1" w:space="0" w:color="000000"/>
              <w:right w:val="single" w:sz="1" w:space="0" w:color="000000"/>
            </w:tcBorders>
          </w:tcPr>
          <w:p w14:paraId="3062983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Transaction Rights</w:t>
            </w:r>
          </w:p>
        </w:tc>
        <w:tc>
          <w:tcPr>
            <w:tcW w:w="2732" w:type="dxa"/>
            <w:tcBorders>
              <w:top w:val="single" w:sz="1" w:space="0" w:color="000000"/>
              <w:bottom w:val="single" w:sz="1" w:space="0" w:color="000000"/>
            </w:tcBorders>
          </w:tcPr>
          <w:p w14:paraId="51763FE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Reporting Access</w:t>
            </w:r>
          </w:p>
        </w:tc>
      </w:tr>
      <w:tr w:rsidR="009021EA" w:rsidRPr="009021EA" w14:paraId="24265303" w14:textId="77777777" w:rsidTr="009021EA">
        <w:trPr>
          <w:cantSplit/>
          <w:tblCellSpacing w:w="0" w:type="dxa"/>
          <w:jc w:val="center"/>
        </w:trPr>
        <w:tc>
          <w:tcPr>
            <w:tcW w:w="1644" w:type="dxa"/>
            <w:tcBorders>
              <w:top w:val="single" w:sz="1" w:space="0" w:color="000000"/>
              <w:bottom w:val="single" w:sz="1" w:space="0" w:color="000000"/>
              <w:right w:val="single" w:sz="1" w:space="0" w:color="000000"/>
            </w:tcBorders>
          </w:tcPr>
          <w:p w14:paraId="7A0591E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AMC MD/CEO</w:t>
            </w:r>
          </w:p>
        </w:tc>
        <w:tc>
          <w:tcPr>
            <w:tcW w:w="2543" w:type="dxa"/>
            <w:tcBorders>
              <w:top w:val="single" w:sz="1" w:space="0" w:color="000000"/>
              <w:bottom w:val="single" w:sz="1" w:space="0" w:color="000000"/>
              <w:right w:val="single" w:sz="1" w:space="0" w:color="000000"/>
            </w:tcBorders>
          </w:tcPr>
          <w:p w14:paraId="42BC6FB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Own AMC schemes + aggregated data</w:t>
            </w:r>
          </w:p>
        </w:tc>
        <w:tc>
          <w:tcPr>
            <w:tcW w:w="3267" w:type="dxa"/>
            <w:tcBorders>
              <w:top w:val="single" w:sz="1" w:space="0" w:color="000000"/>
              <w:bottom w:val="single" w:sz="1" w:space="0" w:color="000000"/>
              <w:right w:val="single" w:sz="1" w:space="0" w:color="000000"/>
            </w:tcBorders>
          </w:tcPr>
          <w:p w14:paraId="52169CE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Scheme setup, NAV approval, dividend declaration</w:t>
            </w:r>
          </w:p>
        </w:tc>
        <w:tc>
          <w:tcPr>
            <w:tcW w:w="2732" w:type="dxa"/>
            <w:tcBorders>
              <w:top w:val="single" w:sz="1" w:space="0" w:color="000000"/>
              <w:bottom w:val="single" w:sz="1" w:space="0" w:color="000000"/>
            </w:tcBorders>
          </w:tcPr>
          <w:p w14:paraId="488EAA4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All AMC reports, AUM analytics</w:t>
            </w:r>
          </w:p>
        </w:tc>
      </w:tr>
      <w:tr w:rsidR="009021EA" w:rsidRPr="009021EA" w14:paraId="5B54C534" w14:textId="77777777" w:rsidTr="009021EA">
        <w:trPr>
          <w:cantSplit/>
          <w:tblCellSpacing w:w="0" w:type="dxa"/>
          <w:jc w:val="center"/>
        </w:trPr>
        <w:tc>
          <w:tcPr>
            <w:tcW w:w="1644" w:type="dxa"/>
            <w:tcBorders>
              <w:top w:val="single" w:sz="1" w:space="0" w:color="000000"/>
              <w:bottom w:val="single" w:sz="1" w:space="0" w:color="000000"/>
              <w:right w:val="single" w:sz="1" w:space="0" w:color="000000"/>
            </w:tcBorders>
          </w:tcPr>
          <w:p w14:paraId="6D4B53E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Fund Manager</w:t>
            </w:r>
          </w:p>
        </w:tc>
        <w:tc>
          <w:tcPr>
            <w:tcW w:w="2543" w:type="dxa"/>
            <w:tcBorders>
              <w:top w:val="single" w:sz="1" w:space="0" w:color="000000"/>
              <w:bottom w:val="single" w:sz="1" w:space="0" w:color="000000"/>
              <w:right w:val="single" w:sz="1" w:space="0" w:color="000000"/>
            </w:tcBorders>
          </w:tcPr>
          <w:p w14:paraId="7DDFDA5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Own managed schemes only</w:t>
            </w:r>
          </w:p>
        </w:tc>
        <w:tc>
          <w:tcPr>
            <w:tcW w:w="3267" w:type="dxa"/>
            <w:tcBorders>
              <w:top w:val="single" w:sz="1" w:space="0" w:color="000000"/>
              <w:bottom w:val="single" w:sz="1" w:space="0" w:color="000000"/>
              <w:right w:val="single" w:sz="1" w:space="0" w:color="000000"/>
            </w:tcBorders>
          </w:tcPr>
          <w:p w14:paraId="0FC8A98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NAV verification, scheme parameters</w:t>
            </w:r>
          </w:p>
        </w:tc>
        <w:tc>
          <w:tcPr>
            <w:tcW w:w="2732" w:type="dxa"/>
            <w:tcBorders>
              <w:top w:val="single" w:sz="1" w:space="0" w:color="000000"/>
              <w:bottom w:val="single" w:sz="1" w:space="0" w:color="000000"/>
            </w:tcBorders>
          </w:tcPr>
          <w:p w14:paraId="201B889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Portfolio reports, performance analytics</w:t>
            </w:r>
          </w:p>
        </w:tc>
      </w:tr>
      <w:tr w:rsidR="009021EA" w:rsidRPr="009021EA" w14:paraId="3B0B9DF7" w14:textId="77777777" w:rsidTr="009021EA">
        <w:trPr>
          <w:cantSplit/>
          <w:tblCellSpacing w:w="0" w:type="dxa"/>
          <w:jc w:val="center"/>
        </w:trPr>
        <w:tc>
          <w:tcPr>
            <w:tcW w:w="1644" w:type="dxa"/>
            <w:tcBorders>
              <w:top w:val="single" w:sz="1" w:space="0" w:color="000000"/>
              <w:bottom w:val="single" w:sz="1" w:space="0" w:color="000000"/>
              <w:right w:val="single" w:sz="1" w:space="0" w:color="000000"/>
            </w:tcBorders>
          </w:tcPr>
          <w:p w14:paraId="5E1E316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Operations Head</w:t>
            </w:r>
          </w:p>
        </w:tc>
        <w:tc>
          <w:tcPr>
            <w:tcW w:w="2543" w:type="dxa"/>
            <w:tcBorders>
              <w:top w:val="single" w:sz="1" w:space="0" w:color="000000"/>
              <w:bottom w:val="single" w:sz="1" w:space="0" w:color="000000"/>
              <w:right w:val="single" w:sz="1" w:space="0" w:color="000000"/>
            </w:tcBorders>
          </w:tcPr>
          <w:p w14:paraId="4759601B"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AMC operational data</w:t>
            </w:r>
          </w:p>
        </w:tc>
        <w:tc>
          <w:tcPr>
            <w:tcW w:w="3267" w:type="dxa"/>
            <w:tcBorders>
              <w:top w:val="single" w:sz="1" w:space="0" w:color="000000"/>
              <w:bottom w:val="single" w:sz="1" w:space="0" w:color="000000"/>
              <w:right w:val="single" w:sz="1" w:space="0" w:color="000000"/>
            </w:tcBorders>
          </w:tcPr>
          <w:p w14:paraId="4AC8CE0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Cut-off changes, operational parameters</w:t>
            </w:r>
          </w:p>
        </w:tc>
        <w:tc>
          <w:tcPr>
            <w:tcW w:w="2732" w:type="dxa"/>
            <w:tcBorders>
              <w:top w:val="single" w:sz="1" w:space="0" w:color="000000"/>
              <w:bottom w:val="single" w:sz="1" w:space="0" w:color="000000"/>
            </w:tcBorders>
          </w:tcPr>
          <w:p w14:paraId="1495347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Transaction volumes, operational MIS</w:t>
            </w:r>
          </w:p>
        </w:tc>
      </w:tr>
      <w:tr w:rsidR="009021EA" w:rsidRPr="009021EA" w14:paraId="31424569" w14:textId="77777777" w:rsidTr="009021EA">
        <w:trPr>
          <w:cantSplit/>
          <w:tblCellSpacing w:w="0" w:type="dxa"/>
          <w:jc w:val="center"/>
        </w:trPr>
        <w:tc>
          <w:tcPr>
            <w:tcW w:w="1644" w:type="dxa"/>
            <w:tcBorders>
              <w:top w:val="single" w:sz="1" w:space="0" w:color="000000"/>
              <w:bottom w:val="single" w:sz="1" w:space="0" w:color="000000"/>
              <w:right w:val="single" w:sz="1" w:space="0" w:color="000000"/>
            </w:tcBorders>
          </w:tcPr>
          <w:p w14:paraId="47B7DE8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Compliance Officer</w:t>
            </w:r>
          </w:p>
        </w:tc>
        <w:tc>
          <w:tcPr>
            <w:tcW w:w="2543" w:type="dxa"/>
            <w:tcBorders>
              <w:top w:val="single" w:sz="1" w:space="0" w:color="000000"/>
              <w:bottom w:val="single" w:sz="1" w:space="0" w:color="000000"/>
              <w:right w:val="single" w:sz="1" w:space="0" w:color="000000"/>
            </w:tcBorders>
          </w:tcPr>
          <w:p w14:paraId="73E1AE8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AMC compliance data</w:t>
            </w:r>
          </w:p>
        </w:tc>
        <w:tc>
          <w:tcPr>
            <w:tcW w:w="3267" w:type="dxa"/>
            <w:tcBorders>
              <w:top w:val="single" w:sz="1" w:space="0" w:color="000000"/>
              <w:bottom w:val="single" w:sz="1" w:space="0" w:color="000000"/>
              <w:right w:val="single" w:sz="1" w:space="0" w:color="000000"/>
            </w:tcBorders>
          </w:tcPr>
          <w:p w14:paraId="33F21D3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Regulatory submissions, compliance approvals</w:t>
            </w:r>
          </w:p>
        </w:tc>
        <w:tc>
          <w:tcPr>
            <w:tcW w:w="2732" w:type="dxa"/>
            <w:tcBorders>
              <w:top w:val="single" w:sz="1" w:space="0" w:color="000000"/>
              <w:bottom w:val="single" w:sz="1" w:space="0" w:color="000000"/>
            </w:tcBorders>
          </w:tcPr>
          <w:p w14:paraId="6A5746C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Regulatory reports, audit dashboards</w:t>
            </w:r>
          </w:p>
        </w:tc>
      </w:tr>
      <w:tr w:rsidR="009021EA" w:rsidRPr="009021EA" w14:paraId="3EB82319" w14:textId="77777777" w:rsidTr="009021EA">
        <w:trPr>
          <w:cantSplit/>
          <w:tblCellSpacing w:w="0" w:type="dxa"/>
          <w:jc w:val="center"/>
        </w:trPr>
        <w:tc>
          <w:tcPr>
            <w:tcW w:w="1644" w:type="dxa"/>
            <w:tcBorders>
              <w:top w:val="single" w:sz="1" w:space="0" w:color="000000"/>
              <w:bottom w:val="single" w:sz="1" w:space="0" w:color="000000"/>
              <w:right w:val="single" w:sz="1" w:space="0" w:color="000000"/>
            </w:tcBorders>
          </w:tcPr>
          <w:p w14:paraId="566DAB2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Marketing Head</w:t>
            </w:r>
          </w:p>
        </w:tc>
        <w:tc>
          <w:tcPr>
            <w:tcW w:w="2543" w:type="dxa"/>
            <w:tcBorders>
              <w:top w:val="single" w:sz="1" w:space="0" w:color="000000"/>
              <w:bottom w:val="single" w:sz="1" w:space="0" w:color="000000"/>
              <w:right w:val="single" w:sz="1" w:space="0" w:color="000000"/>
            </w:tcBorders>
          </w:tcPr>
          <w:p w14:paraId="484CDBF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Sales and AUM aggregates</w:t>
            </w:r>
          </w:p>
        </w:tc>
        <w:tc>
          <w:tcPr>
            <w:tcW w:w="3267" w:type="dxa"/>
            <w:tcBorders>
              <w:top w:val="single" w:sz="1" w:space="0" w:color="000000"/>
              <w:bottom w:val="single" w:sz="1" w:space="0" w:color="000000"/>
              <w:right w:val="single" w:sz="1" w:space="0" w:color="000000"/>
            </w:tcBorders>
          </w:tcPr>
          <w:p w14:paraId="479FDE9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Campaign approvals, channel updates</w:t>
            </w:r>
          </w:p>
        </w:tc>
        <w:tc>
          <w:tcPr>
            <w:tcW w:w="2732" w:type="dxa"/>
            <w:tcBorders>
              <w:top w:val="single" w:sz="1" w:space="0" w:color="000000"/>
              <w:bottom w:val="single" w:sz="1" w:space="0" w:color="000000"/>
            </w:tcBorders>
          </w:tcPr>
          <w:p w14:paraId="5B2BE9E0"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Sales reports, market analysis</w:t>
            </w:r>
          </w:p>
        </w:tc>
      </w:tr>
      <w:tr w:rsidR="009021EA" w:rsidRPr="009021EA" w14:paraId="5AB73858" w14:textId="77777777" w:rsidTr="009021EA">
        <w:trPr>
          <w:cantSplit/>
          <w:tblCellSpacing w:w="0" w:type="dxa"/>
          <w:jc w:val="center"/>
        </w:trPr>
        <w:tc>
          <w:tcPr>
            <w:tcW w:w="1644" w:type="dxa"/>
            <w:tcBorders>
              <w:top w:val="single" w:sz="1" w:space="0" w:color="000000"/>
              <w:bottom w:val="single" w:sz="1" w:space="0" w:color="000000"/>
              <w:right w:val="single" w:sz="1" w:space="0" w:color="000000"/>
            </w:tcBorders>
          </w:tcPr>
          <w:p w14:paraId="39273F10"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Product Manager</w:t>
            </w:r>
          </w:p>
        </w:tc>
        <w:tc>
          <w:tcPr>
            <w:tcW w:w="2543" w:type="dxa"/>
            <w:tcBorders>
              <w:top w:val="single" w:sz="1" w:space="0" w:color="000000"/>
              <w:bottom w:val="single" w:sz="1" w:space="0" w:color="000000"/>
              <w:right w:val="single" w:sz="1" w:space="0" w:color="000000"/>
            </w:tcBorders>
          </w:tcPr>
          <w:p w14:paraId="31AB1F8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Assigned scheme data</w:t>
            </w:r>
          </w:p>
        </w:tc>
        <w:tc>
          <w:tcPr>
            <w:tcW w:w="3267" w:type="dxa"/>
            <w:tcBorders>
              <w:top w:val="single" w:sz="1" w:space="0" w:color="000000"/>
              <w:bottom w:val="single" w:sz="1" w:space="0" w:color="000000"/>
              <w:right w:val="single" w:sz="1" w:space="0" w:color="000000"/>
            </w:tcBorders>
          </w:tcPr>
          <w:p w14:paraId="0CE477C6"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Product modifications, feature updates</w:t>
            </w:r>
          </w:p>
        </w:tc>
        <w:tc>
          <w:tcPr>
            <w:tcW w:w="2732" w:type="dxa"/>
            <w:tcBorders>
              <w:top w:val="single" w:sz="1" w:space="0" w:color="000000"/>
              <w:bottom w:val="single" w:sz="1" w:space="0" w:color="000000"/>
            </w:tcBorders>
          </w:tcPr>
          <w:p w14:paraId="33D3AD9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Product performance, investor analytics</w:t>
            </w:r>
          </w:p>
        </w:tc>
      </w:tr>
    </w:tbl>
    <w:p w14:paraId="41F9748A" w14:textId="77777777" w:rsidR="009021EA" w:rsidRPr="009021EA" w:rsidRDefault="009021EA" w:rsidP="009021EA">
      <w:pPr>
        <w:pBdr>
          <w:top w:val="nil"/>
          <w:left w:val="nil"/>
          <w:bottom w:val="nil"/>
          <w:right w:val="nil"/>
          <w:between w:val="nil"/>
        </w:pBdr>
        <w:rPr>
          <w:rFonts w:asciiTheme="majorHAnsi" w:hAnsiTheme="majorHAnsi" w:cstheme="majorHAnsi"/>
        </w:rPr>
      </w:pPr>
    </w:p>
    <w:p w14:paraId="19F8B38B"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Investor Access Levels</w:t>
      </w:r>
    </w:p>
    <w:tbl>
      <w:tblPr>
        <w:tblW w:w="10186"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1"/>
        <w:gridCol w:w="2623"/>
        <w:gridCol w:w="2747"/>
        <w:gridCol w:w="3005"/>
      </w:tblGrid>
      <w:tr w:rsidR="00753F44" w:rsidRPr="00753F44" w14:paraId="33774BF2" w14:textId="77777777" w:rsidTr="00753F44">
        <w:trPr>
          <w:cantSplit/>
          <w:tblCellSpacing w:w="0" w:type="dxa"/>
          <w:jc w:val="center"/>
        </w:trPr>
        <w:tc>
          <w:tcPr>
            <w:tcW w:w="1811" w:type="dxa"/>
            <w:tcBorders>
              <w:top w:val="single" w:sz="1" w:space="0" w:color="000000"/>
              <w:bottom w:val="single" w:sz="1" w:space="0" w:color="000000"/>
              <w:right w:val="single" w:sz="1" w:space="0" w:color="000000"/>
            </w:tcBorders>
          </w:tcPr>
          <w:p w14:paraId="750C9410"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Investor Type</w:t>
            </w:r>
          </w:p>
        </w:tc>
        <w:tc>
          <w:tcPr>
            <w:tcW w:w="2623" w:type="dxa"/>
            <w:tcBorders>
              <w:top w:val="single" w:sz="1" w:space="0" w:color="000000"/>
              <w:bottom w:val="single" w:sz="1" w:space="0" w:color="000000"/>
              <w:right w:val="single" w:sz="1" w:space="0" w:color="000000"/>
            </w:tcBorders>
          </w:tcPr>
          <w:p w14:paraId="7E992F5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Portfolio Access</w:t>
            </w:r>
          </w:p>
        </w:tc>
        <w:tc>
          <w:tcPr>
            <w:tcW w:w="2747" w:type="dxa"/>
            <w:tcBorders>
              <w:top w:val="single" w:sz="1" w:space="0" w:color="000000"/>
              <w:bottom w:val="single" w:sz="1" w:space="0" w:color="000000"/>
              <w:right w:val="single" w:sz="1" w:space="0" w:color="000000"/>
            </w:tcBorders>
          </w:tcPr>
          <w:p w14:paraId="55B9C3F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Transaction Limits</w:t>
            </w:r>
          </w:p>
        </w:tc>
        <w:tc>
          <w:tcPr>
            <w:tcW w:w="3005" w:type="dxa"/>
            <w:tcBorders>
              <w:top w:val="single" w:sz="1" w:space="0" w:color="000000"/>
              <w:bottom w:val="single" w:sz="1" w:space="0" w:color="000000"/>
            </w:tcBorders>
          </w:tcPr>
          <w:p w14:paraId="529EDC53"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Reporting Rights</w:t>
            </w:r>
          </w:p>
        </w:tc>
      </w:tr>
      <w:tr w:rsidR="00753F44" w:rsidRPr="00753F44" w14:paraId="1F80850A" w14:textId="77777777" w:rsidTr="00753F44">
        <w:trPr>
          <w:cantSplit/>
          <w:tblCellSpacing w:w="0" w:type="dxa"/>
          <w:jc w:val="center"/>
        </w:trPr>
        <w:tc>
          <w:tcPr>
            <w:tcW w:w="1811" w:type="dxa"/>
            <w:tcBorders>
              <w:top w:val="single" w:sz="1" w:space="0" w:color="000000"/>
              <w:bottom w:val="single" w:sz="1" w:space="0" w:color="000000"/>
              <w:right w:val="single" w:sz="1" w:space="0" w:color="000000"/>
            </w:tcBorders>
          </w:tcPr>
          <w:p w14:paraId="02A95D0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Individual Investor</w:t>
            </w:r>
          </w:p>
        </w:tc>
        <w:tc>
          <w:tcPr>
            <w:tcW w:w="2623" w:type="dxa"/>
            <w:tcBorders>
              <w:top w:val="single" w:sz="1" w:space="0" w:color="000000"/>
              <w:bottom w:val="single" w:sz="1" w:space="0" w:color="000000"/>
              <w:right w:val="single" w:sz="1" w:space="0" w:color="000000"/>
            </w:tcBorders>
          </w:tcPr>
          <w:p w14:paraId="3663A94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Own holdings only</w:t>
            </w:r>
          </w:p>
        </w:tc>
        <w:tc>
          <w:tcPr>
            <w:tcW w:w="2747" w:type="dxa"/>
            <w:tcBorders>
              <w:top w:val="single" w:sz="1" w:space="0" w:color="000000"/>
              <w:bottom w:val="single" w:sz="1" w:space="0" w:color="000000"/>
              <w:right w:val="single" w:sz="1" w:space="0" w:color="000000"/>
            </w:tcBorders>
          </w:tcPr>
          <w:p w14:paraId="286184F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₹2,00,000 daily / ₹50,000 single</w:t>
            </w:r>
          </w:p>
        </w:tc>
        <w:tc>
          <w:tcPr>
            <w:tcW w:w="3005" w:type="dxa"/>
            <w:tcBorders>
              <w:top w:val="single" w:sz="1" w:space="0" w:color="000000"/>
              <w:bottom w:val="single" w:sz="1" w:space="0" w:color="000000"/>
            </w:tcBorders>
          </w:tcPr>
          <w:p w14:paraId="40372B2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Personal statements, tax reports</w:t>
            </w:r>
          </w:p>
        </w:tc>
      </w:tr>
      <w:tr w:rsidR="00753F44" w:rsidRPr="00753F44" w14:paraId="393FD83C" w14:textId="77777777" w:rsidTr="00753F44">
        <w:trPr>
          <w:cantSplit/>
          <w:tblCellSpacing w:w="0" w:type="dxa"/>
          <w:jc w:val="center"/>
        </w:trPr>
        <w:tc>
          <w:tcPr>
            <w:tcW w:w="1811" w:type="dxa"/>
            <w:tcBorders>
              <w:top w:val="single" w:sz="1" w:space="0" w:color="000000"/>
              <w:bottom w:val="single" w:sz="1" w:space="0" w:color="000000"/>
              <w:right w:val="single" w:sz="1" w:space="0" w:color="000000"/>
            </w:tcBorders>
          </w:tcPr>
          <w:p w14:paraId="207C97B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HNI Investor</w:t>
            </w:r>
          </w:p>
        </w:tc>
        <w:tc>
          <w:tcPr>
            <w:tcW w:w="2623" w:type="dxa"/>
            <w:tcBorders>
              <w:top w:val="single" w:sz="1" w:space="0" w:color="000000"/>
              <w:bottom w:val="single" w:sz="1" w:space="0" w:color="000000"/>
              <w:right w:val="single" w:sz="1" w:space="0" w:color="000000"/>
            </w:tcBorders>
          </w:tcPr>
          <w:p w14:paraId="66D615F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Enhanced portfolio analytics</w:t>
            </w:r>
          </w:p>
        </w:tc>
        <w:tc>
          <w:tcPr>
            <w:tcW w:w="2747" w:type="dxa"/>
            <w:tcBorders>
              <w:top w:val="single" w:sz="1" w:space="0" w:color="000000"/>
              <w:bottom w:val="single" w:sz="1" w:space="0" w:color="000000"/>
              <w:right w:val="single" w:sz="1" w:space="0" w:color="000000"/>
            </w:tcBorders>
          </w:tcPr>
          <w:p w14:paraId="3E155236"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₹50,00,000 daily / ₹10,00,000 single</w:t>
            </w:r>
          </w:p>
        </w:tc>
        <w:tc>
          <w:tcPr>
            <w:tcW w:w="3005" w:type="dxa"/>
            <w:tcBorders>
              <w:top w:val="single" w:sz="1" w:space="0" w:color="000000"/>
              <w:bottom w:val="single" w:sz="1" w:space="0" w:color="000000"/>
            </w:tcBorders>
          </w:tcPr>
          <w:p w14:paraId="52FFC54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Detailed analytics, performance reports</w:t>
            </w:r>
          </w:p>
        </w:tc>
      </w:tr>
      <w:tr w:rsidR="00753F44" w:rsidRPr="00753F44" w14:paraId="2A82BAE8" w14:textId="77777777" w:rsidTr="00753F44">
        <w:trPr>
          <w:cantSplit/>
          <w:tblCellSpacing w:w="0" w:type="dxa"/>
          <w:jc w:val="center"/>
        </w:trPr>
        <w:tc>
          <w:tcPr>
            <w:tcW w:w="1811" w:type="dxa"/>
            <w:tcBorders>
              <w:top w:val="single" w:sz="1" w:space="0" w:color="000000"/>
              <w:bottom w:val="single" w:sz="1" w:space="0" w:color="000000"/>
              <w:right w:val="single" w:sz="1" w:space="0" w:color="000000"/>
            </w:tcBorders>
          </w:tcPr>
          <w:p w14:paraId="61574C6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Institutional Investor</w:t>
            </w:r>
          </w:p>
        </w:tc>
        <w:tc>
          <w:tcPr>
            <w:tcW w:w="2623" w:type="dxa"/>
            <w:tcBorders>
              <w:top w:val="single" w:sz="1" w:space="0" w:color="000000"/>
              <w:bottom w:val="single" w:sz="1" w:space="0" w:color="000000"/>
              <w:right w:val="single" w:sz="1" w:space="0" w:color="000000"/>
            </w:tcBorders>
          </w:tcPr>
          <w:p w14:paraId="6D1B577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Comprehensive institutional data</w:t>
            </w:r>
          </w:p>
        </w:tc>
        <w:tc>
          <w:tcPr>
            <w:tcW w:w="2747" w:type="dxa"/>
            <w:tcBorders>
              <w:top w:val="single" w:sz="1" w:space="0" w:color="000000"/>
              <w:bottom w:val="single" w:sz="1" w:space="0" w:color="000000"/>
              <w:right w:val="single" w:sz="1" w:space="0" w:color="000000"/>
            </w:tcBorders>
          </w:tcPr>
          <w:p w14:paraId="4CF6A18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₹10 crore daily / ₹5 crore single</w:t>
            </w:r>
          </w:p>
        </w:tc>
        <w:tc>
          <w:tcPr>
            <w:tcW w:w="3005" w:type="dxa"/>
            <w:tcBorders>
              <w:top w:val="single" w:sz="1" w:space="0" w:color="000000"/>
              <w:bottom w:val="single" w:sz="1" w:space="0" w:color="000000"/>
            </w:tcBorders>
          </w:tcPr>
          <w:p w14:paraId="2CA0A91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Institutional reports, compliance data</w:t>
            </w:r>
          </w:p>
        </w:tc>
      </w:tr>
      <w:tr w:rsidR="00753F44" w:rsidRPr="00753F44" w14:paraId="785EA6D2" w14:textId="77777777" w:rsidTr="00753F44">
        <w:trPr>
          <w:cantSplit/>
          <w:tblCellSpacing w:w="0" w:type="dxa"/>
          <w:jc w:val="center"/>
        </w:trPr>
        <w:tc>
          <w:tcPr>
            <w:tcW w:w="1811" w:type="dxa"/>
            <w:tcBorders>
              <w:top w:val="single" w:sz="1" w:space="0" w:color="000000"/>
              <w:bottom w:val="single" w:sz="1" w:space="0" w:color="000000"/>
              <w:right w:val="single" w:sz="1" w:space="0" w:color="000000"/>
            </w:tcBorders>
          </w:tcPr>
          <w:p w14:paraId="744925E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Distributor</w:t>
            </w:r>
          </w:p>
        </w:tc>
        <w:tc>
          <w:tcPr>
            <w:tcW w:w="2623" w:type="dxa"/>
            <w:tcBorders>
              <w:top w:val="single" w:sz="1" w:space="0" w:color="000000"/>
              <w:bottom w:val="single" w:sz="1" w:space="0" w:color="000000"/>
              <w:right w:val="single" w:sz="1" w:space="0" w:color="000000"/>
            </w:tcBorders>
          </w:tcPr>
          <w:p w14:paraId="3540F886"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Client portfolios (with consent)</w:t>
            </w:r>
          </w:p>
        </w:tc>
        <w:tc>
          <w:tcPr>
            <w:tcW w:w="2747" w:type="dxa"/>
            <w:tcBorders>
              <w:top w:val="single" w:sz="1" w:space="0" w:color="000000"/>
              <w:bottom w:val="single" w:sz="1" w:space="0" w:color="000000"/>
              <w:right w:val="single" w:sz="1" w:space="0" w:color="000000"/>
            </w:tcBorders>
          </w:tcPr>
          <w:p w14:paraId="188AF716"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₹10,00,000 daily client transactions</w:t>
            </w:r>
          </w:p>
        </w:tc>
        <w:tc>
          <w:tcPr>
            <w:tcW w:w="3005" w:type="dxa"/>
            <w:tcBorders>
              <w:top w:val="single" w:sz="1" w:space="0" w:color="000000"/>
              <w:bottom w:val="single" w:sz="1" w:space="0" w:color="000000"/>
            </w:tcBorders>
          </w:tcPr>
          <w:p w14:paraId="2635C8A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Commission statements, business reports</w:t>
            </w:r>
          </w:p>
        </w:tc>
      </w:tr>
      <w:tr w:rsidR="00753F44" w:rsidRPr="00753F44" w14:paraId="6D3D9B27" w14:textId="77777777" w:rsidTr="00753F44">
        <w:trPr>
          <w:cantSplit/>
          <w:tblCellSpacing w:w="0" w:type="dxa"/>
          <w:jc w:val="center"/>
        </w:trPr>
        <w:tc>
          <w:tcPr>
            <w:tcW w:w="1811" w:type="dxa"/>
            <w:tcBorders>
              <w:top w:val="single" w:sz="1" w:space="0" w:color="000000"/>
              <w:bottom w:val="single" w:sz="1" w:space="0" w:color="000000"/>
              <w:right w:val="single" w:sz="1" w:space="0" w:color="000000"/>
            </w:tcBorders>
          </w:tcPr>
          <w:p w14:paraId="6232BA6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Investment Advisor</w:t>
            </w:r>
          </w:p>
        </w:tc>
        <w:tc>
          <w:tcPr>
            <w:tcW w:w="2623" w:type="dxa"/>
            <w:tcBorders>
              <w:top w:val="single" w:sz="1" w:space="0" w:color="000000"/>
              <w:bottom w:val="single" w:sz="1" w:space="0" w:color="000000"/>
              <w:right w:val="single" w:sz="1" w:space="0" w:color="000000"/>
            </w:tcBorders>
          </w:tcPr>
          <w:p w14:paraId="4F26D64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Advised client portfolios</w:t>
            </w:r>
          </w:p>
        </w:tc>
        <w:tc>
          <w:tcPr>
            <w:tcW w:w="2747" w:type="dxa"/>
            <w:tcBorders>
              <w:top w:val="single" w:sz="1" w:space="0" w:color="000000"/>
              <w:bottom w:val="single" w:sz="1" w:space="0" w:color="000000"/>
              <w:right w:val="single" w:sz="1" w:space="0" w:color="000000"/>
            </w:tcBorders>
          </w:tcPr>
          <w:p w14:paraId="1FF6D36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Advisory transactions (client consent)</w:t>
            </w:r>
          </w:p>
        </w:tc>
        <w:tc>
          <w:tcPr>
            <w:tcW w:w="3005" w:type="dxa"/>
            <w:tcBorders>
              <w:top w:val="single" w:sz="1" w:space="0" w:color="000000"/>
              <w:bottom w:val="single" w:sz="1" w:space="0" w:color="000000"/>
            </w:tcBorders>
          </w:tcPr>
          <w:p w14:paraId="5B191B6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Client analytics, advisory reports</w:t>
            </w:r>
          </w:p>
        </w:tc>
      </w:tr>
    </w:tbl>
    <w:p w14:paraId="6F762BB7" w14:textId="77777777" w:rsidR="009021EA" w:rsidRPr="009021EA" w:rsidRDefault="009021EA" w:rsidP="009021EA">
      <w:pPr>
        <w:pBdr>
          <w:top w:val="nil"/>
          <w:left w:val="nil"/>
          <w:bottom w:val="nil"/>
          <w:right w:val="nil"/>
          <w:between w:val="nil"/>
        </w:pBdr>
        <w:rPr>
          <w:rFonts w:asciiTheme="majorHAnsi" w:hAnsiTheme="majorHAnsi" w:cstheme="majorHAnsi"/>
        </w:rPr>
      </w:pPr>
    </w:p>
    <w:p w14:paraId="2377F1C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Database-Specific Access Matrix</w:t>
      </w:r>
    </w:p>
    <w:p w14:paraId="4B82771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Critical Security Controls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85"/>
        <w:gridCol w:w="1359"/>
        <w:gridCol w:w="2084"/>
        <w:gridCol w:w="1925"/>
        <w:gridCol w:w="2024"/>
      </w:tblGrid>
      <w:tr w:rsidR="009021EA" w:rsidRPr="00753F44" w14:paraId="34C92C86" w14:textId="77777777" w:rsidTr="009021EA">
        <w:trPr>
          <w:cantSplit/>
          <w:tblCellSpacing w:w="0" w:type="dxa"/>
          <w:jc w:val="center"/>
        </w:trPr>
        <w:tc>
          <w:tcPr>
            <w:tcW w:w="2185" w:type="dxa"/>
            <w:tcBorders>
              <w:top w:val="single" w:sz="1" w:space="0" w:color="000000"/>
              <w:bottom w:val="single" w:sz="1" w:space="0" w:color="000000"/>
              <w:right w:val="single" w:sz="1" w:space="0" w:color="000000"/>
            </w:tcBorders>
          </w:tcPr>
          <w:p w14:paraId="671EADF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Database</w:t>
            </w:r>
          </w:p>
        </w:tc>
        <w:tc>
          <w:tcPr>
            <w:tcW w:w="1359" w:type="dxa"/>
            <w:tcBorders>
              <w:top w:val="single" w:sz="1" w:space="0" w:color="000000"/>
              <w:bottom w:val="single" w:sz="1" w:space="0" w:color="000000"/>
              <w:right w:val="single" w:sz="1" w:space="0" w:color="000000"/>
            </w:tcBorders>
          </w:tcPr>
          <w:p w14:paraId="1F0531C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RTA Senior</w:t>
            </w:r>
          </w:p>
        </w:tc>
        <w:tc>
          <w:tcPr>
            <w:tcW w:w="2084" w:type="dxa"/>
            <w:tcBorders>
              <w:top w:val="single" w:sz="1" w:space="0" w:color="000000"/>
              <w:bottom w:val="single" w:sz="1" w:space="0" w:color="000000"/>
              <w:right w:val="single" w:sz="1" w:space="0" w:color="000000"/>
            </w:tcBorders>
          </w:tcPr>
          <w:p w14:paraId="25527C1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AMC Officials</w:t>
            </w:r>
          </w:p>
        </w:tc>
        <w:tc>
          <w:tcPr>
            <w:tcW w:w="1925" w:type="dxa"/>
            <w:tcBorders>
              <w:top w:val="single" w:sz="1" w:space="0" w:color="000000"/>
              <w:bottom w:val="single" w:sz="1" w:space="0" w:color="000000"/>
              <w:right w:val="single" w:sz="1" w:space="0" w:color="000000"/>
            </w:tcBorders>
          </w:tcPr>
          <w:p w14:paraId="686FB3C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Investors</w:t>
            </w:r>
          </w:p>
        </w:tc>
        <w:tc>
          <w:tcPr>
            <w:tcW w:w="2024" w:type="dxa"/>
            <w:tcBorders>
              <w:top w:val="single" w:sz="1" w:space="0" w:color="000000"/>
              <w:bottom w:val="single" w:sz="1" w:space="0" w:color="000000"/>
            </w:tcBorders>
          </w:tcPr>
          <w:p w14:paraId="204FE9C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Distributors</w:t>
            </w:r>
          </w:p>
        </w:tc>
      </w:tr>
      <w:tr w:rsidR="009021EA" w:rsidRPr="00753F44" w14:paraId="114E58D2" w14:textId="77777777" w:rsidTr="009021EA">
        <w:trPr>
          <w:cantSplit/>
          <w:tblCellSpacing w:w="0" w:type="dxa"/>
          <w:jc w:val="center"/>
        </w:trPr>
        <w:tc>
          <w:tcPr>
            <w:tcW w:w="2185" w:type="dxa"/>
            <w:tcBorders>
              <w:top w:val="single" w:sz="1" w:space="0" w:color="000000"/>
              <w:bottom w:val="single" w:sz="1" w:space="0" w:color="000000"/>
              <w:right w:val="single" w:sz="1" w:space="0" w:color="000000"/>
            </w:tcBorders>
          </w:tcPr>
          <w:p w14:paraId="24BDDC5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AMC Master</w:t>
            </w:r>
          </w:p>
        </w:tc>
        <w:tc>
          <w:tcPr>
            <w:tcW w:w="1359" w:type="dxa"/>
            <w:tcBorders>
              <w:top w:val="single" w:sz="1" w:space="0" w:color="000000"/>
              <w:bottom w:val="single" w:sz="1" w:space="0" w:color="000000"/>
              <w:right w:val="single" w:sz="1" w:space="0" w:color="000000"/>
            </w:tcBorders>
          </w:tcPr>
          <w:p w14:paraId="22BB7A6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Full Control</w:t>
            </w:r>
          </w:p>
        </w:tc>
        <w:tc>
          <w:tcPr>
            <w:tcW w:w="2084" w:type="dxa"/>
            <w:tcBorders>
              <w:top w:val="single" w:sz="1" w:space="0" w:color="000000"/>
              <w:bottom w:val="single" w:sz="1" w:space="0" w:color="000000"/>
              <w:right w:val="single" w:sz="1" w:space="0" w:color="000000"/>
            </w:tcBorders>
          </w:tcPr>
          <w:p w14:paraId="0D54B2F8"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 Own AMC</w:t>
            </w:r>
          </w:p>
        </w:tc>
        <w:tc>
          <w:tcPr>
            <w:tcW w:w="1925" w:type="dxa"/>
            <w:tcBorders>
              <w:top w:val="single" w:sz="1" w:space="0" w:color="000000"/>
              <w:bottom w:val="single" w:sz="1" w:space="0" w:color="000000"/>
              <w:right w:val="single" w:sz="1" w:space="0" w:color="000000"/>
            </w:tcBorders>
          </w:tcPr>
          <w:p w14:paraId="056281E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No Access</w:t>
            </w:r>
          </w:p>
        </w:tc>
        <w:tc>
          <w:tcPr>
            <w:tcW w:w="2024" w:type="dxa"/>
            <w:tcBorders>
              <w:top w:val="single" w:sz="1" w:space="0" w:color="000000"/>
              <w:bottom w:val="single" w:sz="1" w:space="0" w:color="000000"/>
            </w:tcBorders>
          </w:tcPr>
          <w:p w14:paraId="2F1D478B"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No Access</w:t>
            </w:r>
          </w:p>
        </w:tc>
      </w:tr>
      <w:tr w:rsidR="009021EA" w:rsidRPr="00753F44" w14:paraId="0795DE8F" w14:textId="77777777" w:rsidTr="009021EA">
        <w:trPr>
          <w:cantSplit/>
          <w:tblCellSpacing w:w="0" w:type="dxa"/>
          <w:jc w:val="center"/>
        </w:trPr>
        <w:tc>
          <w:tcPr>
            <w:tcW w:w="2185" w:type="dxa"/>
            <w:tcBorders>
              <w:top w:val="single" w:sz="1" w:space="0" w:color="000000"/>
              <w:bottom w:val="single" w:sz="1" w:space="0" w:color="000000"/>
              <w:right w:val="single" w:sz="1" w:space="0" w:color="000000"/>
            </w:tcBorders>
          </w:tcPr>
          <w:p w14:paraId="05B2220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Scheme Master</w:t>
            </w:r>
          </w:p>
        </w:tc>
        <w:tc>
          <w:tcPr>
            <w:tcW w:w="1359" w:type="dxa"/>
            <w:tcBorders>
              <w:top w:val="single" w:sz="1" w:space="0" w:color="000000"/>
              <w:bottom w:val="single" w:sz="1" w:space="0" w:color="000000"/>
              <w:right w:val="single" w:sz="1" w:space="0" w:color="000000"/>
            </w:tcBorders>
          </w:tcPr>
          <w:p w14:paraId="1DD0CAD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Read-Write</w:t>
            </w:r>
          </w:p>
        </w:tc>
        <w:tc>
          <w:tcPr>
            <w:tcW w:w="2084" w:type="dxa"/>
            <w:tcBorders>
              <w:top w:val="single" w:sz="1" w:space="0" w:color="000000"/>
              <w:bottom w:val="single" w:sz="1" w:space="0" w:color="000000"/>
              <w:right w:val="single" w:sz="1" w:space="0" w:color="000000"/>
            </w:tcBorders>
          </w:tcPr>
          <w:p w14:paraId="6E02D24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 Own Schemes</w:t>
            </w:r>
          </w:p>
        </w:tc>
        <w:tc>
          <w:tcPr>
            <w:tcW w:w="1925" w:type="dxa"/>
            <w:tcBorders>
              <w:top w:val="single" w:sz="1" w:space="0" w:color="000000"/>
              <w:bottom w:val="single" w:sz="1" w:space="0" w:color="000000"/>
              <w:right w:val="single" w:sz="1" w:space="0" w:color="000000"/>
            </w:tcBorders>
          </w:tcPr>
          <w:p w14:paraId="7D49D9C3"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 All</w:t>
            </w:r>
          </w:p>
        </w:tc>
        <w:tc>
          <w:tcPr>
            <w:tcW w:w="2024" w:type="dxa"/>
            <w:tcBorders>
              <w:top w:val="single" w:sz="1" w:space="0" w:color="000000"/>
              <w:bottom w:val="single" w:sz="1" w:space="0" w:color="000000"/>
            </w:tcBorders>
          </w:tcPr>
          <w:p w14:paraId="1534044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 All</w:t>
            </w:r>
          </w:p>
        </w:tc>
      </w:tr>
      <w:tr w:rsidR="009021EA" w:rsidRPr="00753F44" w14:paraId="4D29A975" w14:textId="77777777" w:rsidTr="009021EA">
        <w:trPr>
          <w:cantSplit/>
          <w:tblCellSpacing w:w="0" w:type="dxa"/>
          <w:jc w:val="center"/>
        </w:trPr>
        <w:tc>
          <w:tcPr>
            <w:tcW w:w="2185" w:type="dxa"/>
            <w:tcBorders>
              <w:top w:val="single" w:sz="1" w:space="0" w:color="000000"/>
              <w:bottom w:val="single" w:sz="1" w:space="0" w:color="000000"/>
              <w:right w:val="single" w:sz="1" w:space="0" w:color="000000"/>
            </w:tcBorders>
          </w:tcPr>
          <w:p w14:paraId="1B87CC9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Investor Master</w:t>
            </w:r>
          </w:p>
        </w:tc>
        <w:tc>
          <w:tcPr>
            <w:tcW w:w="1359" w:type="dxa"/>
            <w:tcBorders>
              <w:top w:val="single" w:sz="1" w:space="0" w:color="000000"/>
              <w:bottom w:val="single" w:sz="1" w:space="0" w:color="000000"/>
              <w:right w:val="single" w:sz="1" w:space="0" w:color="000000"/>
            </w:tcBorders>
          </w:tcPr>
          <w:p w14:paraId="43C0C95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Read-Write</w:t>
            </w:r>
          </w:p>
        </w:tc>
        <w:tc>
          <w:tcPr>
            <w:tcW w:w="2084" w:type="dxa"/>
            <w:tcBorders>
              <w:top w:val="single" w:sz="1" w:space="0" w:color="000000"/>
              <w:bottom w:val="single" w:sz="1" w:space="0" w:color="000000"/>
              <w:right w:val="single" w:sz="1" w:space="0" w:color="000000"/>
            </w:tcBorders>
          </w:tcPr>
          <w:p w14:paraId="55F924E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No Access</w:t>
            </w:r>
          </w:p>
        </w:tc>
        <w:tc>
          <w:tcPr>
            <w:tcW w:w="1925" w:type="dxa"/>
            <w:tcBorders>
              <w:top w:val="single" w:sz="1" w:space="0" w:color="000000"/>
              <w:bottom w:val="single" w:sz="1" w:space="0" w:color="000000"/>
              <w:right w:val="single" w:sz="1" w:space="0" w:color="000000"/>
            </w:tcBorders>
          </w:tcPr>
          <w:p w14:paraId="5209E6B8"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Own Data Only</w:t>
            </w:r>
          </w:p>
        </w:tc>
        <w:tc>
          <w:tcPr>
            <w:tcW w:w="2024" w:type="dxa"/>
            <w:tcBorders>
              <w:top w:val="single" w:sz="1" w:space="0" w:color="000000"/>
              <w:bottom w:val="single" w:sz="1" w:space="0" w:color="000000"/>
            </w:tcBorders>
          </w:tcPr>
          <w:p w14:paraId="60E5062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Client Data Only</w:t>
            </w:r>
          </w:p>
        </w:tc>
      </w:tr>
      <w:tr w:rsidR="009021EA" w:rsidRPr="00753F44" w14:paraId="30F317FF" w14:textId="77777777" w:rsidTr="009021EA">
        <w:trPr>
          <w:cantSplit/>
          <w:tblCellSpacing w:w="0" w:type="dxa"/>
          <w:jc w:val="center"/>
        </w:trPr>
        <w:tc>
          <w:tcPr>
            <w:tcW w:w="2185" w:type="dxa"/>
            <w:tcBorders>
              <w:top w:val="single" w:sz="1" w:space="0" w:color="000000"/>
              <w:bottom w:val="single" w:sz="1" w:space="0" w:color="000000"/>
              <w:right w:val="single" w:sz="1" w:space="0" w:color="000000"/>
            </w:tcBorders>
          </w:tcPr>
          <w:p w14:paraId="5256DC8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Portfolio Holdings</w:t>
            </w:r>
          </w:p>
        </w:tc>
        <w:tc>
          <w:tcPr>
            <w:tcW w:w="1359" w:type="dxa"/>
            <w:tcBorders>
              <w:top w:val="single" w:sz="1" w:space="0" w:color="000000"/>
              <w:bottom w:val="single" w:sz="1" w:space="0" w:color="000000"/>
              <w:right w:val="single" w:sz="1" w:space="0" w:color="000000"/>
            </w:tcBorders>
          </w:tcPr>
          <w:p w14:paraId="6957C80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Read-Write</w:t>
            </w:r>
          </w:p>
        </w:tc>
        <w:tc>
          <w:tcPr>
            <w:tcW w:w="2084" w:type="dxa"/>
            <w:tcBorders>
              <w:top w:val="single" w:sz="1" w:space="0" w:color="000000"/>
              <w:bottom w:val="single" w:sz="1" w:space="0" w:color="000000"/>
              <w:right w:val="single" w:sz="1" w:space="0" w:color="000000"/>
            </w:tcBorders>
          </w:tcPr>
          <w:p w14:paraId="67A21806"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 Own AMC</w:t>
            </w:r>
          </w:p>
        </w:tc>
        <w:tc>
          <w:tcPr>
            <w:tcW w:w="1925" w:type="dxa"/>
            <w:tcBorders>
              <w:top w:val="single" w:sz="1" w:space="0" w:color="000000"/>
              <w:bottom w:val="single" w:sz="1" w:space="0" w:color="000000"/>
              <w:right w:val="single" w:sz="1" w:space="0" w:color="000000"/>
            </w:tcBorders>
          </w:tcPr>
          <w:p w14:paraId="508089B3"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Own Holdings</w:t>
            </w:r>
          </w:p>
        </w:tc>
        <w:tc>
          <w:tcPr>
            <w:tcW w:w="2024" w:type="dxa"/>
            <w:tcBorders>
              <w:top w:val="single" w:sz="1" w:space="0" w:color="000000"/>
              <w:bottom w:val="single" w:sz="1" w:space="0" w:color="000000"/>
            </w:tcBorders>
          </w:tcPr>
          <w:p w14:paraId="6E2F8AF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Client Holdings</w:t>
            </w:r>
          </w:p>
        </w:tc>
      </w:tr>
      <w:tr w:rsidR="009021EA" w:rsidRPr="00753F44" w14:paraId="06E192C4" w14:textId="77777777" w:rsidTr="009021EA">
        <w:trPr>
          <w:cantSplit/>
          <w:tblCellSpacing w:w="0" w:type="dxa"/>
          <w:jc w:val="center"/>
        </w:trPr>
        <w:tc>
          <w:tcPr>
            <w:tcW w:w="2185" w:type="dxa"/>
            <w:tcBorders>
              <w:top w:val="single" w:sz="1" w:space="0" w:color="000000"/>
              <w:bottom w:val="single" w:sz="1" w:space="0" w:color="000000"/>
              <w:right w:val="single" w:sz="1" w:space="0" w:color="000000"/>
            </w:tcBorders>
          </w:tcPr>
          <w:p w14:paraId="78EC6B9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Transaction History</w:t>
            </w:r>
          </w:p>
        </w:tc>
        <w:tc>
          <w:tcPr>
            <w:tcW w:w="1359" w:type="dxa"/>
            <w:tcBorders>
              <w:top w:val="single" w:sz="1" w:space="0" w:color="000000"/>
              <w:bottom w:val="single" w:sz="1" w:space="0" w:color="000000"/>
              <w:right w:val="single" w:sz="1" w:space="0" w:color="000000"/>
            </w:tcBorders>
          </w:tcPr>
          <w:p w14:paraId="20E9B8B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Read-Write</w:t>
            </w:r>
          </w:p>
        </w:tc>
        <w:tc>
          <w:tcPr>
            <w:tcW w:w="2084" w:type="dxa"/>
            <w:tcBorders>
              <w:top w:val="single" w:sz="1" w:space="0" w:color="000000"/>
              <w:bottom w:val="single" w:sz="1" w:space="0" w:color="000000"/>
              <w:right w:val="single" w:sz="1" w:space="0" w:color="000000"/>
            </w:tcBorders>
          </w:tcPr>
          <w:p w14:paraId="4160D57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Read Own AMC</w:t>
            </w:r>
          </w:p>
        </w:tc>
        <w:tc>
          <w:tcPr>
            <w:tcW w:w="1925" w:type="dxa"/>
            <w:tcBorders>
              <w:top w:val="single" w:sz="1" w:space="0" w:color="000000"/>
              <w:bottom w:val="single" w:sz="1" w:space="0" w:color="000000"/>
              <w:right w:val="single" w:sz="1" w:space="0" w:color="000000"/>
            </w:tcBorders>
          </w:tcPr>
          <w:p w14:paraId="3AE9456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Own Transactions</w:t>
            </w:r>
          </w:p>
        </w:tc>
        <w:tc>
          <w:tcPr>
            <w:tcW w:w="2024" w:type="dxa"/>
            <w:tcBorders>
              <w:top w:val="single" w:sz="1" w:space="0" w:color="000000"/>
              <w:bottom w:val="single" w:sz="1" w:space="0" w:color="000000"/>
            </w:tcBorders>
          </w:tcPr>
          <w:p w14:paraId="2217D20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Client Transactions</w:t>
            </w:r>
          </w:p>
        </w:tc>
      </w:tr>
      <w:tr w:rsidR="009021EA" w:rsidRPr="00753F44" w14:paraId="4F77EC9E" w14:textId="77777777" w:rsidTr="009021EA">
        <w:trPr>
          <w:cantSplit/>
          <w:tblCellSpacing w:w="0" w:type="dxa"/>
          <w:jc w:val="center"/>
        </w:trPr>
        <w:tc>
          <w:tcPr>
            <w:tcW w:w="2185" w:type="dxa"/>
            <w:tcBorders>
              <w:top w:val="single" w:sz="1" w:space="0" w:color="000000"/>
              <w:bottom w:val="single" w:sz="1" w:space="0" w:color="000000"/>
              <w:right w:val="single" w:sz="1" w:space="0" w:color="000000"/>
            </w:tcBorders>
          </w:tcPr>
          <w:p w14:paraId="16C8277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Unclaimed Amounts</w:t>
            </w:r>
          </w:p>
        </w:tc>
        <w:tc>
          <w:tcPr>
            <w:tcW w:w="1359" w:type="dxa"/>
            <w:tcBorders>
              <w:top w:val="single" w:sz="1" w:space="0" w:color="000000"/>
              <w:bottom w:val="single" w:sz="1" w:space="0" w:color="000000"/>
              <w:right w:val="single" w:sz="1" w:space="0" w:color="000000"/>
            </w:tcBorders>
          </w:tcPr>
          <w:p w14:paraId="179EFE43"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Full Control</w:t>
            </w:r>
          </w:p>
        </w:tc>
        <w:tc>
          <w:tcPr>
            <w:tcW w:w="2084" w:type="dxa"/>
            <w:tcBorders>
              <w:top w:val="single" w:sz="1" w:space="0" w:color="000000"/>
              <w:bottom w:val="single" w:sz="1" w:space="0" w:color="000000"/>
              <w:right w:val="single" w:sz="1" w:space="0" w:color="000000"/>
            </w:tcBorders>
          </w:tcPr>
          <w:p w14:paraId="498D17B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Own AMC Only</w:t>
            </w:r>
          </w:p>
        </w:tc>
        <w:tc>
          <w:tcPr>
            <w:tcW w:w="1925" w:type="dxa"/>
            <w:tcBorders>
              <w:top w:val="single" w:sz="1" w:space="0" w:color="000000"/>
              <w:bottom w:val="single" w:sz="1" w:space="0" w:color="000000"/>
              <w:right w:val="single" w:sz="1" w:space="0" w:color="000000"/>
            </w:tcBorders>
          </w:tcPr>
          <w:p w14:paraId="44D4D83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No Access</w:t>
            </w:r>
          </w:p>
        </w:tc>
        <w:tc>
          <w:tcPr>
            <w:tcW w:w="2024" w:type="dxa"/>
            <w:tcBorders>
              <w:top w:val="single" w:sz="1" w:space="0" w:color="000000"/>
              <w:bottom w:val="single" w:sz="1" w:space="0" w:color="000000"/>
            </w:tcBorders>
          </w:tcPr>
          <w:p w14:paraId="3476DFE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No Access</w:t>
            </w:r>
          </w:p>
        </w:tc>
      </w:tr>
    </w:tbl>
    <w:p w14:paraId="46BD4B7B" w14:textId="77777777" w:rsidR="009021EA" w:rsidRPr="009021EA" w:rsidRDefault="009021EA" w:rsidP="009021EA">
      <w:pPr>
        <w:pBdr>
          <w:top w:val="nil"/>
          <w:left w:val="nil"/>
          <w:bottom w:val="nil"/>
          <w:right w:val="nil"/>
          <w:between w:val="nil"/>
        </w:pBdr>
        <w:rPr>
          <w:rFonts w:asciiTheme="majorHAnsi" w:hAnsiTheme="majorHAnsi" w:cstheme="majorHAnsi"/>
        </w:rPr>
      </w:pPr>
    </w:p>
    <w:p w14:paraId="67057E9B"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Authentication and Security Framework</w:t>
      </w:r>
    </w:p>
    <w:p w14:paraId="58D6E0B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Multi-Factor Authentication Requirements</w:t>
      </w:r>
    </w:p>
    <w:p w14:paraId="4678AA1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Executive Level (RTA CEO/COO)</w:t>
      </w:r>
      <w:r w:rsidRPr="009021EA">
        <w:rPr>
          <w:rFonts w:asciiTheme="majorHAnsi" w:hAnsiTheme="majorHAnsi" w:cstheme="majorHAnsi"/>
        </w:rPr>
        <w:t>: Biometric + Smart Card + OTP + Video Recording</w:t>
      </w:r>
      <w:r w:rsidRPr="009021EA">
        <w:rPr>
          <w:rFonts w:asciiTheme="majorHAnsi" w:hAnsiTheme="majorHAnsi" w:cstheme="majorHAnsi"/>
        </w:rPr>
        <w:br/>
      </w:r>
      <w:r w:rsidRPr="009021EA">
        <w:rPr>
          <w:rFonts w:asciiTheme="majorHAnsi" w:hAnsiTheme="majorHAnsi" w:cstheme="majorHAnsi"/>
          <w:b/>
        </w:rPr>
        <w:t>Senior Management</w:t>
      </w:r>
      <w:r w:rsidRPr="009021EA">
        <w:rPr>
          <w:rFonts w:asciiTheme="majorHAnsi" w:hAnsiTheme="majorHAnsi" w:cstheme="majorHAnsi"/>
        </w:rPr>
        <w:t>: Smart Card + OTP + Screen Recording</w:t>
      </w:r>
      <w:r w:rsidRPr="009021EA">
        <w:rPr>
          <w:rFonts w:asciiTheme="majorHAnsi" w:hAnsiTheme="majorHAnsi" w:cstheme="majorHAnsi"/>
        </w:rPr>
        <w:br/>
      </w:r>
      <w:r w:rsidRPr="009021EA">
        <w:rPr>
          <w:rFonts w:asciiTheme="majorHAnsi" w:hAnsiTheme="majorHAnsi" w:cstheme="majorHAnsi"/>
          <w:b/>
        </w:rPr>
        <w:t>Operations Staff</w:t>
      </w:r>
      <w:r w:rsidRPr="009021EA">
        <w:rPr>
          <w:rFonts w:asciiTheme="majorHAnsi" w:hAnsiTheme="majorHAnsi" w:cstheme="majorHAnsi"/>
        </w:rPr>
        <w:t>: Username + OTP + PIN + Complete audit trail</w:t>
      </w:r>
      <w:r w:rsidRPr="009021EA">
        <w:rPr>
          <w:rFonts w:asciiTheme="majorHAnsi" w:hAnsiTheme="majorHAnsi" w:cstheme="majorHAnsi"/>
        </w:rPr>
        <w:br/>
      </w:r>
      <w:r w:rsidRPr="009021EA">
        <w:rPr>
          <w:rFonts w:asciiTheme="majorHAnsi" w:hAnsiTheme="majorHAnsi" w:cstheme="majorHAnsi"/>
          <w:b/>
        </w:rPr>
        <w:t>AMC Officials</w:t>
      </w:r>
      <w:r w:rsidRPr="009021EA">
        <w:rPr>
          <w:rFonts w:asciiTheme="majorHAnsi" w:hAnsiTheme="majorHAnsi" w:cstheme="majorHAnsi"/>
        </w:rPr>
        <w:t>: Digital Certificate + OTP + IP restrictions</w:t>
      </w:r>
      <w:r w:rsidRPr="009021EA">
        <w:rPr>
          <w:rFonts w:asciiTheme="majorHAnsi" w:hAnsiTheme="majorHAnsi" w:cstheme="majorHAnsi"/>
        </w:rPr>
        <w:br/>
      </w:r>
      <w:r w:rsidRPr="009021EA">
        <w:rPr>
          <w:rFonts w:asciiTheme="majorHAnsi" w:hAnsiTheme="majorHAnsi" w:cstheme="majorHAnsi"/>
          <w:b/>
        </w:rPr>
        <w:lastRenderedPageBreak/>
        <w:t>Investors</w:t>
      </w:r>
      <w:r w:rsidRPr="009021EA">
        <w:rPr>
          <w:rFonts w:asciiTheme="majorHAnsi" w:hAnsiTheme="majorHAnsi" w:cstheme="majorHAnsi"/>
        </w:rPr>
        <w:t>: Mobile OTP + PIN + Device registration</w:t>
      </w:r>
      <w:r w:rsidRPr="009021EA">
        <w:rPr>
          <w:rFonts w:asciiTheme="majorHAnsi" w:hAnsiTheme="majorHAnsi" w:cstheme="majorHAnsi"/>
        </w:rPr>
        <w:br/>
      </w:r>
      <w:r w:rsidRPr="009021EA">
        <w:rPr>
          <w:rFonts w:asciiTheme="majorHAnsi" w:hAnsiTheme="majorHAnsi" w:cstheme="majorHAnsi"/>
          <w:b/>
        </w:rPr>
        <w:t>Distributors</w:t>
      </w:r>
      <w:r w:rsidRPr="009021EA">
        <w:rPr>
          <w:rFonts w:asciiTheme="majorHAnsi" w:hAnsiTheme="majorHAnsi" w:cstheme="majorHAnsi"/>
        </w:rPr>
        <w:t>: Username + Mobile OTP + Branch IP validation</w:t>
      </w:r>
    </w:p>
    <w:p w14:paraId="1E22491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Time-Based Access Restrictions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34"/>
        <w:gridCol w:w="1796"/>
        <w:gridCol w:w="1853"/>
        <w:gridCol w:w="1995"/>
      </w:tblGrid>
      <w:tr w:rsidR="009021EA" w:rsidRPr="009021EA" w14:paraId="67453DC1" w14:textId="77777777" w:rsidTr="009021EA">
        <w:trPr>
          <w:cantSplit/>
          <w:tblCellSpacing w:w="0" w:type="dxa"/>
          <w:jc w:val="center"/>
        </w:trPr>
        <w:tc>
          <w:tcPr>
            <w:tcW w:w="2334" w:type="dxa"/>
            <w:tcBorders>
              <w:top w:val="single" w:sz="1" w:space="0" w:color="000000"/>
              <w:bottom w:val="single" w:sz="1" w:space="0" w:color="000000"/>
              <w:right w:val="single" w:sz="1" w:space="0" w:color="000000"/>
            </w:tcBorders>
          </w:tcPr>
          <w:p w14:paraId="245AC030"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User Category</w:t>
            </w:r>
          </w:p>
        </w:tc>
        <w:tc>
          <w:tcPr>
            <w:tcW w:w="1796" w:type="dxa"/>
            <w:tcBorders>
              <w:top w:val="single" w:sz="1" w:space="0" w:color="000000"/>
              <w:bottom w:val="single" w:sz="1" w:space="0" w:color="000000"/>
              <w:right w:val="single" w:sz="1" w:space="0" w:color="000000"/>
            </w:tcBorders>
          </w:tcPr>
          <w:p w14:paraId="488BBA3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Working Hours</w:t>
            </w:r>
          </w:p>
        </w:tc>
        <w:tc>
          <w:tcPr>
            <w:tcW w:w="1853" w:type="dxa"/>
            <w:tcBorders>
              <w:top w:val="single" w:sz="1" w:space="0" w:color="000000"/>
              <w:bottom w:val="single" w:sz="1" w:space="0" w:color="000000"/>
              <w:right w:val="single" w:sz="1" w:space="0" w:color="000000"/>
            </w:tcBorders>
          </w:tcPr>
          <w:p w14:paraId="3372D1F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Weekend Access</w:t>
            </w:r>
          </w:p>
        </w:tc>
        <w:tc>
          <w:tcPr>
            <w:tcW w:w="1995" w:type="dxa"/>
            <w:tcBorders>
              <w:top w:val="single" w:sz="1" w:space="0" w:color="000000"/>
              <w:bottom w:val="single" w:sz="1" w:space="0" w:color="000000"/>
            </w:tcBorders>
          </w:tcPr>
          <w:p w14:paraId="56ED438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Cut-off Override</w:t>
            </w:r>
          </w:p>
        </w:tc>
      </w:tr>
      <w:tr w:rsidR="009021EA" w:rsidRPr="009021EA" w14:paraId="136BDA2D" w14:textId="77777777" w:rsidTr="009021EA">
        <w:trPr>
          <w:cantSplit/>
          <w:tblCellSpacing w:w="0" w:type="dxa"/>
          <w:jc w:val="center"/>
        </w:trPr>
        <w:tc>
          <w:tcPr>
            <w:tcW w:w="2334" w:type="dxa"/>
            <w:tcBorders>
              <w:top w:val="single" w:sz="1" w:space="0" w:color="000000"/>
              <w:bottom w:val="single" w:sz="1" w:space="0" w:color="000000"/>
              <w:right w:val="single" w:sz="1" w:space="0" w:color="000000"/>
            </w:tcBorders>
          </w:tcPr>
          <w:p w14:paraId="665F0488"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RTA CEO</w:t>
            </w:r>
          </w:p>
        </w:tc>
        <w:tc>
          <w:tcPr>
            <w:tcW w:w="1796" w:type="dxa"/>
            <w:tcBorders>
              <w:top w:val="single" w:sz="1" w:space="0" w:color="000000"/>
              <w:bottom w:val="single" w:sz="1" w:space="0" w:color="000000"/>
              <w:right w:val="single" w:sz="1" w:space="0" w:color="000000"/>
            </w:tcBorders>
          </w:tcPr>
          <w:p w14:paraId="663DB31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24x7 Emergency</w:t>
            </w:r>
          </w:p>
        </w:tc>
        <w:tc>
          <w:tcPr>
            <w:tcW w:w="1853" w:type="dxa"/>
            <w:tcBorders>
              <w:top w:val="single" w:sz="1" w:space="0" w:color="000000"/>
              <w:bottom w:val="single" w:sz="1" w:space="0" w:color="000000"/>
              <w:right w:val="single" w:sz="1" w:space="0" w:color="000000"/>
            </w:tcBorders>
          </w:tcPr>
          <w:p w14:paraId="680B6EF6"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Yes (Emergency)</w:t>
            </w:r>
          </w:p>
        </w:tc>
        <w:tc>
          <w:tcPr>
            <w:tcW w:w="1995" w:type="dxa"/>
            <w:tcBorders>
              <w:top w:val="single" w:sz="1" w:space="0" w:color="000000"/>
              <w:bottom w:val="single" w:sz="1" w:space="0" w:color="000000"/>
            </w:tcBorders>
          </w:tcPr>
          <w:p w14:paraId="19ACC0C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Override Available</w:t>
            </w:r>
          </w:p>
        </w:tc>
      </w:tr>
      <w:tr w:rsidR="009021EA" w:rsidRPr="009021EA" w14:paraId="2F1BEABC" w14:textId="77777777" w:rsidTr="009021EA">
        <w:trPr>
          <w:cantSplit/>
          <w:tblCellSpacing w:w="0" w:type="dxa"/>
          <w:jc w:val="center"/>
        </w:trPr>
        <w:tc>
          <w:tcPr>
            <w:tcW w:w="2334" w:type="dxa"/>
            <w:tcBorders>
              <w:top w:val="single" w:sz="1" w:space="0" w:color="000000"/>
              <w:bottom w:val="single" w:sz="1" w:space="0" w:color="000000"/>
              <w:right w:val="single" w:sz="1" w:space="0" w:color="000000"/>
            </w:tcBorders>
          </w:tcPr>
          <w:p w14:paraId="2B9DA1F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RTA Operations</w:t>
            </w:r>
          </w:p>
        </w:tc>
        <w:tc>
          <w:tcPr>
            <w:tcW w:w="1796" w:type="dxa"/>
            <w:tcBorders>
              <w:top w:val="single" w:sz="1" w:space="0" w:color="000000"/>
              <w:bottom w:val="single" w:sz="1" w:space="0" w:color="000000"/>
              <w:right w:val="single" w:sz="1" w:space="0" w:color="000000"/>
            </w:tcBorders>
          </w:tcPr>
          <w:p w14:paraId="595ACA8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6 AM - 10 PM</w:t>
            </w:r>
          </w:p>
        </w:tc>
        <w:tc>
          <w:tcPr>
            <w:tcW w:w="1853" w:type="dxa"/>
            <w:tcBorders>
              <w:top w:val="single" w:sz="1" w:space="0" w:color="000000"/>
              <w:bottom w:val="single" w:sz="1" w:space="0" w:color="000000"/>
              <w:right w:val="single" w:sz="1" w:space="0" w:color="000000"/>
            </w:tcBorders>
          </w:tcPr>
          <w:p w14:paraId="0B199D4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Operations Only</w:t>
            </w:r>
          </w:p>
        </w:tc>
        <w:tc>
          <w:tcPr>
            <w:tcW w:w="1995" w:type="dxa"/>
            <w:tcBorders>
              <w:top w:val="single" w:sz="1" w:space="0" w:color="000000"/>
              <w:bottom w:val="single" w:sz="1" w:space="0" w:color="000000"/>
            </w:tcBorders>
          </w:tcPr>
          <w:p w14:paraId="70B371A6"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Approval Required</w:t>
            </w:r>
          </w:p>
        </w:tc>
      </w:tr>
      <w:tr w:rsidR="009021EA" w:rsidRPr="009021EA" w14:paraId="7636A2D1" w14:textId="77777777" w:rsidTr="009021EA">
        <w:trPr>
          <w:cantSplit/>
          <w:tblCellSpacing w:w="0" w:type="dxa"/>
          <w:jc w:val="center"/>
        </w:trPr>
        <w:tc>
          <w:tcPr>
            <w:tcW w:w="2334" w:type="dxa"/>
            <w:tcBorders>
              <w:top w:val="single" w:sz="1" w:space="0" w:color="000000"/>
              <w:bottom w:val="single" w:sz="1" w:space="0" w:color="000000"/>
              <w:right w:val="single" w:sz="1" w:space="0" w:color="000000"/>
            </w:tcBorders>
          </w:tcPr>
          <w:p w14:paraId="5D090AAF"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AMC Officials</w:t>
            </w:r>
          </w:p>
        </w:tc>
        <w:tc>
          <w:tcPr>
            <w:tcW w:w="1796" w:type="dxa"/>
            <w:tcBorders>
              <w:top w:val="single" w:sz="1" w:space="0" w:color="000000"/>
              <w:bottom w:val="single" w:sz="1" w:space="0" w:color="000000"/>
              <w:right w:val="single" w:sz="1" w:space="0" w:color="000000"/>
            </w:tcBorders>
          </w:tcPr>
          <w:p w14:paraId="3EEBB3F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9 AM - 6 PM</w:t>
            </w:r>
          </w:p>
        </w:tc>
        <w:tc>
          <w:tcPr>
            <w:tcW w:w="1853" w:type="dxa"/>
            <w:tcBorders>
              <w:top w:val="single" w:sz="1" w:space="0" w:color="000000"/>
              <w:bottom w:val="single" w:sz="1" w:space="0" w:color="000000"/>
              <w:right w:val="single" w:sz="1" w:space="0" w:color="000000"/>
            </w:tcBorders>
          </w:tcPr>
          <w:p w14:paraId="7364D7A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No</w:t>
            </w:r>
          </w:p>
        </w:tc>
        <w:tc>
          <w:tcPr>
            <w:tcW w:w="1995" w:type="dxa"/>
            <w:tcBorders>
              <w:top w:val="single" w:sz="1" w:space="0" w:color="000000"/>
              <w:bottom w:val="single" w:sz="1" w:space="0" w:color="000000"/>
            </w:tcBorders>
          </w:tcPr>
          <w:p w14:paraId="7EB1632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NAV Updates Only</w:t>
            </w:r>
          </w:p>
        </w:tc>
      </w:tr>
      <w:tr w:rsidR="009021EA" w:rsidRPr="009021EA" w14:paraId="043B6581" w14:textId="77777777" w:rsidTr="009021EA">
        <w:trPr>
          <w:cantSplit/>
          <w:tblCellSpacing w:w="0" w:type="dxa"/>
          <w:jc w:val="center"/>
        </w:trPr>
        <w:tc>
          <w:tcPr>
            <w:tcW w:w="2334" w:type="dxa"/>
            <w:tcBorders>
              <w:top w:val="single" w:sz="1" w:space="0" w:color="000000"/>
              <w:bottom w:val="single" w:sz="1" w:space="0" w:color="000000"/>
              <w:right w:val="single" w:sz="1" w:space="0" w:color="000000"/>
            </w:tcBorders>
          </w:tcPr>
          <w:p w14:paraId="2911144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Individual Investors</w:t>
            </w:r>
          </w:p>
        </w:tc>
        <w:tc>
          <w:tcPr>
            <w:tcW w:w="1796" w:type="dxa"/>
            <w:tcBorders>
              <w:top w:val="single" w:sz="1" w:space="0" w:color="000000"/>
              <w:bottom w:val="single" w:sz="1" w:space="0" w:color="000000"/>
              <w:right w:val="single" w:sz="1" w:space="0" w:color="000000"/>
            </w:tcBorders>
          </w:tcPr>
          <w:p w14:paraId="0F44A8D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6 AM - 11 PM</w:t>
            </w:r>
          </w:p>
        </w:tc>
        <w:tc>
          <w:tcPr>
            <w:tcW w:w="1853" w:type="dxa"/>
            <w:tcBorders>
              <w:top w:val="single" w:sz="1" w:space="0" w:color="000000"/>
              <w:bottom w:val="single" w:sz="1" w:space="0" w:color="000000"/>
              <w:right w:val="single" w:sz="1" w:space="0" w:color="000000"/>
            </w:tcBorders>
          </w:tcPr>
          <w:p w14:paraId="580EE66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Yes</w:t>
            </w:r>
          </w:p>
        </w:tc>
        <w:tc>
          <w:tcPr>
            <w:tcW w:w="1995" w:type="dxa"/>
            <w:tcBorders>
              <w:top w:val="single" w:sz="1" w:space="0" w:color="000000"/>
              <w:bottom w:val="single" w:sz="1" w:space="0" w:color="000000"/>
            </w:tcBorders>
          </w:tcPr>
          <w:p w14:paraId="4EAAA9A8"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Standard Cut-off</w:t>
            </w:r>
          </w:p>
        </w:tc>
      </w:tr>
      <w:tr w:rsidR="009021EA" w:rsidRPr="009021EA" w14:paraId="52345F68" w14:textId="77777777" w:rsidTr="009021EA">
        <w:trPr>
          <w:cantSplit/>
          <w:tblCellSpacing w:w="0" w:type="dxa"/>
          <w:jc w:val="center"/>
        </w:trPr>
        <w:tc>
          <w:tcPr>
            <w:tcW w:w="2334" w:type="dxa"/>
            <w:tcBorders>
              <w:top w:val="single" w:sz="1" w:space="0" w:color="000000"/>
              <w:bottom w:val="single" w:sz="1" w:space="0" w:color="000000"/>
              <w:right w:val="single" w:sz="1" w:space="0" w:color="000000"/>
            </w:tcBorders>
          </w:tcPr>
          <w:p w14:paraId="75B1C6A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Institutional Investors</w:t>
            </w:r>
          </w:p>
        </w:tc>
        <w:tc>
          <w:tcPr>
            <w:tcW w:w="1796" w:type="dxa"/>
            <w:tcBorders>
              <w:top w:val="single" w:sz="1" w:space="0" w:color="000000"/>
              <w:bottom w:val="single" w:sz="1" w:space="0" w:color="000000"/>
              <w:right w:val="single" w:sz="1" w:space="0" w:color="000000"/>
            </w:tcBorders>
          </w:tcPr>
          <w:p w14:paraId="401FB94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24x7</w:t>
            </w:r>
          </w:p>
        </w:tc>
        <w:tc>
          <w:tcPr>
            <w:tcW w:w="1853" w:type="dxa"/>
            <w:tcBorders>
              <w:top w:val="single" w:sz="1" w:space="0" w:color="000000"/>
              <w:bottom w:val="single" w:sz="1" w:space="0" w:color="000000"/>
              <w:right w:val="single" w:sz="1" w:space="0" w:color="000000"/>
            </w:tcBorders>
          </w:tcPr>
          <w:p w14:paraId="1C12EDB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Yes (Limited)</w:t>
            </w:r>
          </w:p>
        </w:tc>
        <w:tc>
          <w:tcPr>
            <w:tcW w:w="1995" w:type="dxa"/>
            <w:tcBorders>
              <w:top w:val="single" w:sz="1" w:space="0" w:color="000000"/>
              <w:bottom w:val="single" w:sz="1" w:space="0" w:color="000000"/>
            </w:tcBorders>
          </w:tcPr>
          <w:p w14:paraId="1D369665"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Extended Cut-off</w:t>
            </w:r>
          </w:p>
        </w:tc>
      </w:tr>
    </w:tbl>
    <w:p w14:paraId="3E3CF3E5" w14:textId="77777777" w:rsidR="009021EA" w:rsidRPr="009021EA" w:rsidRDefault="009021EA" w:rsidP="009021EA">
      <w:pPr>
        <w:pBdr>
          <w:top w:val="nil"/>
          <w:left w:val="nil"/>
          <w:bottom w:val="nil"/>
          <w:right w:val="nil"/>
          <w:between w:val="nil"/>
        </w:pBdr>
        <w:rPr>
          <w:rFonts w:asciiTheme="majorHAnsi" w:hAnsiTheme="majorHAnsi" w:cstheme="majorHAnsi"/>
        </w:rPr>
      </w:pPr>
    </w:p>
    <w:p w14:paraId="43656D3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Transaction Approval Workflows</w:t>
      </w:r>
    </w:p>
    <w:p w14:paraId="251C76DB"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Investor Transaction Hierarchy</w:t>
      </w:r>
    </w:p>
    <w:p w14:paraId="50088427" w14:textId="77777777" w:rsidR="009021EA" w:rsidRPr="009021EA" w:rsidRDefault="009021EA" w:rsidP="009021EA">
      <w:pPr>
        <w:numPr>
          <w:ilvl w:val="0"/>
          <w:numId w:val="46"/>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Individual Investor</w:t>
      </w:r>
      <w:r w:rsidRPr="009021EA">
        <w:rPr>
          <w:rFonts w:asciiTheme="majorHAnsi" w:hAnsiTheme="majorHAnsi" w:cstheme="majorHAnsi"/>
        </w:rPr>
        <w:t xml:space="preserve"> → System Validation → Auto-approval (within limits)</w:t>
      </w:r>
    </w:p>
    <w:p w14:paraId="71C2A8C7" w14:textId="77777777" w:rsidR="009021EA" w:rsidRPr="009021EA" w:rsidRDefault="009021EA" w:rsidP="009021EA">
      <w:pPr>
        <w:numPr>
          <w:ilvl w:val="0"/>
          <w:numId w:val="46"/>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HNI Investor</w:t>
      </w:r>
      <w:r w:rsidRPr="009021EA">
        <w:rPr>
          <w:rFonts w:asciiTheme="majorHAnsi" w:hAnsiTheme="majorHAnsi" w:cstheme="majorHAnsi"/>
        </w:rPr>
        <w:t xml:space="preserve"> → System Validation → Relationship Manager Review</w:t>
      </w:r>
    </w:p>
    <w:p w14:paraId="53D1C79D" w14:textId="77777777" w:rsidR="009021EA" w:rsidRPr="009021EA" w:rsidRDefault="009021EA" w:rsidP="009021EA">
      <w:pPr>
        <w:numPr>
          <w:ilvl w:val="0"/>
          <w:numId w:val="46"/>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Institutional</w:t>
      </w:r>
      <w:r w:rsidRPr="009021EA">
        <w:rPr>
          <w:rFonts w:asciiTheme="majorHAnsi" w:hAnsiTheme="majorHAnsi" w:cstheme="majorHAnsi"/>
        </w:rPr>
        <w:t xml:space="preserve"> → System Validation → Senior Manager Approval</w:t>
      </w:r>
    </w:p>
    <w:p w14:paraId="31E3AC7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AMC Request Workflows</w:t>
      </w:r>
    </w:p>
    <w:p w14:paraId="065C8104" w14:textId="77777777" w:rsidR="009021EA" w:rsidRPr="009021EA" w:rsidRDefault="009021EA" w:rsidP="009021EA">
      <w:pPr>
        <w:numPr>
          <w:ilvl w:val="0"/>
          <w:numId w:val="47"/>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Scheme Changes</w:t>
      </w:r>
      <w:r w:rsidRPr="009021EA">
        <w:rPr>
          <w:rFonts w:asciiTheme="majorHAnsi" w:hAnsiTheme="majorHAnsi" w:cstheme="majorHAnsi"/>
        </w:rPr>
        <w:t xml:space="preserve"> → AMC MD → RTA Compliance Review → Implementation</w:t>
      </w:r>
    </w:p>
    <w:p w14:paraId="25CE2EE0" w14:textId="77777777" w:rsidR="009021EA" w:rsidRPr="009021EA" w:rsidRDefault="009021EA" w:rsidP="009021EA">
      <w:pPr>
        <w:numPr>
          <w:ilvl w:val="0"/>
          <w:numId w:val="47"/>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NAV Updates</w:t>
      </w:r>
      <w:r w:rsidRPr="009021EA">
        <w:rPr>
          <w:rFonts w:asciiTheme="majorHAnsi" w:hAnsiTheme="majorHAnsi" w:cstheme="majorHAnsi"/>
        </w:rPr>
        <w:t xml:space="preserve"> → Fund Manager → Operations Head → RTA Validation</w:t>
      </w:r>
    </w:p>
    <w:p w14:paraId="71E91898" w14:textId="77777777" w:rsidR="009021EA" w:rsidRPr="009021EA" w:rsidRDefault="009021EA" w:rsidP="009021EA">
      <w:pPr>
        <w:numPr>
          <w:ilvl w:val="0"/>
          <w:numId w:val="47"/>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Dividend Declaration</w:t>
      </w:r>
      <w:r w:rsidRPr="009021EA">
        <w:rPr>
          <w:rFonts w:asciiTheme="majorHAnsi" w:hAnsiTheme="majorHAnsi" w:cstheme="majorHAnsi"/>
        </w:rPr>
        <w:t xml:space="preserve"> → Board Resolution → RTA Compliance → Processing</w:t>
      </w:r>
    </w:p>
    <w:p w14:paraId="16617B8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RTA Internal Processes</w:t>
      </w:r>
    </w:p>
    <w:p w14:paraId="34CCAAB5" w14:textId="77777777" w:rsidR="009021EA" w:rsidRPr="009021EA" w:rsidRDefault="009021EA" w:rsidP="009021EA">
      <w:pPr>
        <w:numPr>
          <w:ilvl w:val="0"/>
          <w:numId w:val="48"/>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Data Corrections</w:t>
      </w:r>
      <w:r w:rsidRPr="009021EA">
        <w:rPr>
          <w:rFonts w:asciiTheme="majorHAnsi" w:hAnsiTheme="majorHAnsi" w:cstheme="majorHAnsi"/>
        </w:rPr>
        <w:t xml:space="preserve"> → Executive Entry → Senior Review → Manager Approval</w:t>
      </w:r>
    </w:p>
    <w:p w14:paraId="2ABDB23B" w14:textId="77777777" w:rsidR="009021EA" w:rsidRPr="009021EA" w:rsidRDefault="009021EA" w:rsidP="009021EA">
      <w:pPr>
        <w:numPr>
          <w:ilvl w:val="0"/>
          <w:numId w:val="48"/>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System Changes</w:t>
      </w:r>
      <w:r w:rsidRPr="009021EA">
        <w:rPr>
          <w:rFonts w:asciiTheme="majorHAnsi" w:hAnsiTheme="majorHAnsi" w:cstheme="majorHAnsi"/>
        </w:rPr>
        <w:t xml:space="preserve"> → IT Request → COO Approval → Implementation</w:t>
      </w:r>
    </w:p>
    <w:p w14:paraId="4A6B380E" w14:textId="77777777" w:rsidR="009021EA" w:rsidRPr="009021EA" w:rsidRDefault="009021EA" w:rsidP="009021EA">
      <w:pPr>
        <w:numPr>
          <w:ilvl w:val="0"/>
          <w:numId w:val="48"/>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Emergency Processing</w:t>
      </w:r>
      <w:r w:rsidRPr="009021EA">
        <w:rPr>
          <w:rFonts w:asciiTheme="majorHAnsi" w:hAnsiTheme="majorHAnsi" w:cstheme="majorHAnsi"/>
        </w:rPr>
        <w:t xml:space="preserve"> → Manager Request → COO → CEO Authorization</w:t>
      </w:r>
    </w:p>
    <w:p w14:paraId="5302674F" w14:textId="77777777" w:rsidR="009021EA" w:rsidRPr="00753F44" w:rsidRDefault="009021EA" w:rsidP="009021EA">
      <w:pPr>
        <w:pBdr>
          <w:top w:val="nil"/>
          <w:left w:val="nil"/>
          <w:bottom w:val="nil"/>
          <w:right w:val="nil"/>
          <w:between w:val="nil"/>
        </w:pBdr>
        <w:rPr>
          <w:rFonts w:asciiTheme="majorHAnsi" w:hAnsiTheme="majorHAnsi" w:cstheme="majorHAnsi"/>
          <w:b/>
        </w:rPr>
      </w:pPr>
    </w:p>
    <w:p w14:paraId="0E525AE3" w14:textId="256C9E52"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Reporting Access Matrix</w:t>
      </w:r>
    </w:p>
    <w:p w14:paraId="08757C3A"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Investor Reports</w:t>
      </w:r>
    </w:p>
    <w:p w14:paraId="1E2B74AB" w14:textId="77777777" w:rsidR="009021EA" w:rsidRPr="009021EA" w:rsidRDefault="009021EA" w:rsidP="009021EA">
      <w:pPr>
        <w:numPr>
          <w:ilvl w:val="0"/>
          <w:numId w:val="49"/>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Individual</w:t>
      </w:r>
      <w:r w:rsidRPr="009021EA">
        <w:rPr>
          <w:rFonts w:asciiTheme="majorHAnsi" w:hAnsiTheme="majorHAnsi" w:cstheme="majorHAnsi"/>
        </w:rPr>
        <w:t>: Own statements, transaction history, tax reports</w:t>
      </w:r>
    </w:p>
    <w:p w14:paraId="0427956C" w14:textId="77777777" w:rsidR="009021EA" w:rsidRPr="009021EA" w:rsidRDefault="009021EA" w:rsidP="009021EA">
      <w:pPr>
        <w:numPr>
          <w:ilvl w:val="0"/>
          <w:numId w:val="49"/>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HNI</w:t>
      </w:r>
      <w:r w:rsidRPr="009021EA">
        <w:rPr>
          <w:rFonts w:asciiTheme="majorHAnsi" w:hAnsiTheme="majorHAnsi" w:cstheme="majorHAnsi"/>
        </w:rPr>
        <w:t>: Enhanced analytics, performance reports, risk analysis</w:t>
      </w:r>
    </w:p>
    <w:p w14:paraId="7D9C06C7" w14:textId="77777777" w:rsidR="009021EA" w:rsidRPr="009021EA" w:rsidRDefault="009021EA" w:rsidP="009021EA">
      <w:pPr>
        <w:numPr>
          <w:ilvl w:val="0"/>
          <w:numId w:val="49"/>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Institutional</w:t>
      </w:r>
      <w:r w:rsidRPr="009021EA">
        <w:rPr>
          <w:rFonts w:asciiTheme="majorHAnsi" w:hAnsiTheme="majorHAnsi" w:cstheme="majorHAnsi"/>
        </w:rPr>
        <w:t>: Comprehensive reporting, compliance dashboards, audit trails</w:t>
      </w:r>
    </w:p>
    <w:p w14:paraId="65BD097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AMC Reports</w:t>
      </w:r>
    </w:p>
    <w:p w14:paraId="2021CA5E" w14:textId="77777777" w:rsidR="009021EA" w:rsidRPr="009021EA" w:rsidRDefault="009021EA" w:rsidP="009021EA">
      <w:pPr>
        <w:numPr>
          <w:ilvl w:val="0"/>
          <w:numId w:val="50"/>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Fund Managers</w:t>
      </w:r>
      <w:r w:rsidRPr="009021EA">
        <w:rPr>
          <w:rFonts w:asciiTheme="majorHAnsi" w:hAnsiTheme="majorHAnsi" w:cstheme="majorHAnsi"/>
        </w:rPr>
        <w:t>: Portfolio performance, scheme analytics</w:t>
      </w:r>
    </w:p>
    <w:p w14:paraId="4B5D3657" w14:textId="77777777" w:rsidR="009021EA" w:rsidRPr="009021EA" w:rsidRDefault="009021EA" w:rsidP="009021EA">
      <w:pPr>
        <w:numPr>
          <w:ilvl w:val="0"/>
          <w:numId w:val="50"/>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Operations</w:t>
      </w:r>
      <w:r w:rsidRPr="009021EA">
        <w:rPr>
          <w:rFonts w:asciiTheme="majorHAnsi" w:hAnsiTheme="majorHAnsi" w:cstheme="majorHAnsi"/>
        </w:rPr>
        <w:t>: Transaction volumes, operational MIS, AUM reports</w:t>
      </w:r>
    </w:p>
    <w:p w14:paraId="51FA784D" w14:textId="77777777" w:rsidR="009021EA" w:rsidRPr="009021EA" w:rsidRDefault="009021EA" w:rsidP="009021EA">
      <w:pPr>
        <w:numPr>
          <w:ilvl w:val="0"/>
          <w:numId w:val="50"/>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Compliance</w:t>
      </w:r>
      <w:r w:rsidRPr="009021EA">
        <w:rPr>
          <w:rFonts w:asciiTheme="majorHAnsi" w:hAnsiTheme="majorHAnsi" w:cstheme="majorHAnsi"/>
        </w:rPr>
        <w:t>: Regulatory reports, audit trails, compliance dashboards</w:t>
      </w:r>
    </w:p>
    <w:p w14:paraId="10E613D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RTA Reports</w:t>
      </w:r>
    </w:p>
    <w:p w14:paraId="6594E2B8" w14:textId="77777777" w:rsidR="009021EA" w:rsidRPr="009021EA" w:rsidRDefault="009021EA" w:rsidP="009021EA">
      <w:pPr>
        <w:numPr>
          <w:ilvl w:val="0"/>
          <w:numId w:val="51"/>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Executives</w:t>
      </w:r>
      <w:r w:rsidRPr="009021EA">
        <w:rPr>
          <w:rFonts w:asciiTheme="majorHAnsi" w:hAnsiTheme="majorHAnsi" w:cstheme="majorHAnsi"/>
        </w:rPr>
        <w:t>: Transaction summaries, operational reports</w:t>
      </w:r>
    </w:p>
    <w:p w14:paraId="1BCA9A17" w14:textId="77777777" w:rsidR="009021EA" w:rsidRPr="009021EA" w:rsidRDefault="009021EA" w:rsidP="009021EA">
      <w:pPr>
        <w:numPr>
          <w:ilvl w:val="0"/>
          <w:numId w:val="51"/>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Management</w:t>
      </w:r>
      <w:r w:rsidRPr="009021EA">
        <w:rPr>
          <w:rFonts w:asciiTheme="majorHAnsi" w:hAnsiTheme="majorHAnsi" w:cstheme="majorHAnsi"/>
        </w:rPr>
        <w:t>: All reports, analytics, regulatory filings</w:t>
      </w:r>
    </w:p>
    <w:p w14:paraId="468637C0" w14:textId="77777777" w:rsidR="009021EA" w:rsidRPr="009021EA" w:rsidRDefault="009021EA" w:rsidP="009021EA">
      <w:pPr>
        <w:numPr>
          <w:ilvl w:val="0"/>
          <w:numId w:val="51"/>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Compliance</w:t>
      </w:r>
      <w:r w:rsidRPr="009021EA">
        <w:rPr>
          <w:rFonts w:asciiTheme="majorHAnsi" w:hAnsiTheme="majorHAnsi" w:cstheme="majorHAnsi"/>
        </w:rPr>
        <w:t>: Complete audit trails, regulatory submissions</w:t>
      </w:r>
    </w:p>
    <w:p w14:paraId="6C94075C" w14:textId="77777777" w:rsidR="009021EA" w:rsidRPr="00753F44" w:rsidRDefault="009021EA" w:rsidP="009021EA">
      <w:pPr>
        <w:pBdr>
          <w:top w:val="nil"/>
          <w:left w:val="nil"/>
          <w:bottom w:val="nil"/>
          <w:right w:val="nil"/>
          <w:between w:val="nil"/>
        </w:pBdr>
        <w:rPr>
          <w:rFonts w:asciiTheme="majorHAnsi" w:hAnsiTheme="majorHAnsi" w:cstheme="majorHAnsi"/>
          <w:b/>
        </w:rPr>
      </w:pPr>
    </w:p>
    <w:p w14:paraId="2615A0F6" w14:textId="1E423265"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API and System Integration Security</w:t>
      </w:r>
    </w:p>
    <w:p w14:paraId="26CCB989"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Integration Authentication</w:t>
      </w:r>
    </w:p>
    <w:p w14:paraId="16F69124" w14:textId="77777777" w:rsidR="009021EA" w:rsidRPr="009021EA" w:rsidRDefault="009021EA" w:rsidP="009021EA">
      <w:pPr>
        <w:numPr>
          <w:ilvl w:val="0"/>
          <w:numId w:val="52"/>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Mobile Apps</w:t>
      </w:r>
      <w:r w:rsidRPr="009021EA">
        <w:rPr>
          <w:rFonts w:asciiTheme="majorHAnsi" w:hAnsiTheme="majorHAnsi" w:cstheme="majorHAnsi"/>
        </w:rPr>
        <w:t>: OAuth 2.0 + Device ID + Rate limiting (1000/hour)</w:t>
      </w:r>
    </w:p>
    <w:p w14:paraId="0C2AD9CA" w14:textId="77777777" w:rsidR="009021EA" w:rsidRPr="009021EA" w:rsidRDefault="009021EA" w:rsidP="009021EA">
      <w:pPr>
        <w:numPr>
          <w:ilvl w:val="0"/>
          <w:numId w:val="52"/>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AMC Systems</w:t>
      </w:r>
      <w:r w:rsidRPr="009021EA">
        <w:rPr>
          <w:rFonts w:asciiTheme="majorHAnsi" w:hAnsiTheme="majorHAnsi" w:cstheme="majorHAnsi"/>
        </w:rPr>
        <w:t>: Mutual TLS Certificate + IP whitelist (50,000/day)</w:t>
      </w:r>
    </w:p>
    <w:p w14:paraId="62F1C757" w14:textId="77777777" w:rsidR="009021EA" w:rsidRPr="009021EA" w:rsidRDefault="009021EA" w:rsidP="009021EA">
      <w:pPr>
        <w:numPr>
          <w:ilvl w:val="0"/>
          <w:numId w:val="52"/>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Bank Integration</w:t>
      </w:r>
      <w:r w:rsidRPr="009021EA">
        <w:rPr>
          <w:rFonts w:asciiTheme="majorHAnsi" w:hAnsiTheme="majorHAnsi" w:cstheme="majorHAnsi"/>
        </w:rPr>
        <w:t>: PCI compliant tokens + encrypted communication</w:t>
      </w:r>
    </w:p>
    <w:p w14:paraId="70792DD8" w14:textId="77777777" w:rsidR="009021EA" w:rsidRPr="009021EA" w:rsidRDefault="009021EA" w:rsidP="009021EA">
      <w:pPr>
        <w:numPr>
          <w:ilvl w:val="0"/>
          <w:numId w:val="52"/>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Regulatory Systems</w:t>
      </w:r>
      <w:r w:rsidRPr="009021EA">
        <w:rPr>
          <w:rFonts w:asciiTheme="majorHAnsi" w:hAnsiTheme="majorHAnsi" w:cstheme="majorHAnsi"/>
        </w:rPr>
        <w:t>: Digital certificates + compliance validation</w:t>
      </w:r>
    </w:p>
    <w:p w14:paraId="73E09E1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API Rate Limits and Controls</w:t>
      </w:r>
    </w:p>
    <w:p w14:paraId="0B1EDF43" w14:textId="77777777" w:rsidR="009021EA" w:rsidRPr="009021EA" w:rsidRDefault="009021EA" w:rsidP="009021EA">
      <w:pPr>
        <w:numPr>
          <w:ilvl w:val="0"/>
          <w:numId w:val="53"/>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Investor APIs</w:t>
      </w:r>
      <w:r w:rsidRPr="009021EA">
        <w:rPr>
          <w:rFonts w:asciiTheme="majorHAnsi" w:hAnsiTheme="majorHAnsi" w:cstheme="majorHAnsi"/>
        </w:rPr>
        <w:t>: 1000 requests/hour per user</w:t>
      </w:r>
    </w:p>
    <w:p w14:paraId="3A67B248" w14:textId="77777777" w:rsidR="009021EA" w:rsidRPr="009021EA" w:rsidRDefault="009021EA" w:rsidP="009021EA">
      <w:pPr>
        <w:numPr>
          <w:ilvl w:val="0"/>
          <w:numId w:val="53"/>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Distributor APIs</w:t>
      </w:r>
      <w:r w:rsidRPr="009021EA">
        <w:rPr>
          <w:rFonts w:asciiTheme="majorHAnsi" w:hAnsiTheme="majorHAnsi" w:cstheme="majorHAnsi"/>
        </w:rPr>
        <w:t>: 10,000 requests/day per distributor</w:t>
      </w:r>
    </w:p>
    <w:p w14:paraId="372F3CB0" w14:textId="77777777" w:rsidR="009021EA" w:rsidRPr="009021EA" w:rsidRDefault="009021EA" w:rsidP="009021EA">
      <w:pPr>
        <w:numPr>
          <w:ilvl w:val="0"/>
          <w:numId w:val="53"/>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lastRenderedPageBreak/>
        <w:t>AMC Integration</w:t>
      </w:r>
      <w:r w:rsidRPr="009021EA">
        <w:rPr>
          <w:rFonts w:asciiTheme="majorHAnsi" w:hAnsiTheme="majorHAnsi" w:cstheme="majorHAnsi"/>
        </w:rPr>
        <w:t>: 50,000 requests/day per AMC</w:t>
      </w:r>
    </w:p>
    <w:p w14:paraId="2A37FF2F" w14:textId="77777777" w:rsidR="009021EA" w:rsidRPr="009021EA" w:rsidRDefault="009021EA" w:rsidP="009021EA">
      <w:pPr>
        <w:numPr>
          <w:ilvl w:val="0"/>
          <w:numId w:val="53"/>
        </w:num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Payment Processing</w:t>
      </w:r>
      <w:r w:rsidRPr="009021EA">
        <w:rPr>
          <w:rFonts w:asciiTheme="majorHAnsi" w:hAnsiTheme="majorHAnsi" w:cstheme="majorHAnsi"/>
        </w:rPr>
        <w:t>: Transaction-based limits with real-time monitoring</w:t>
      </w:r>
    </w:p>
    <w:p w14:paraId="769BFD97" w14:textId="77777777" w:rsidR="008906F9" w:rsidRDefault="008906F9" w:rsidP="009021EA">
      <w:pPr>
        <w:pBdr>
          <w:top w:val="nil"/>
          <w:left w:val="nil"/>
          <w:bottom w:val="nil"/>
          <w:right w:val="nil"/>
          <w:between w:val="nil"/>
        </w:pBdr>
        <w:rPr>
          <w:rFonts w:asciiTheme="majorHAnsi" w:hAnsiTheme="majorHAnsi" w:cstheme="majorHAnsi"/>
          <w:b/>
        </w:rPr>
      </w:pPr>
    </w:p>
    <w:p w14:paraId="41458059" w14:textId="39CC88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Key Security Principles</w:t>
      </w:r>
    </w:p>
    <w:p w14:paraId="22599ABE"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1. Principle of Least Privilege</w:t>
      </w:r>
    </w:p>
    <w:p w14:paraId="62923EA4"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Users receive minimum access required for their specific role with regular access reviews and automatic privilege de-escalation.</w:t>
      </w:r>
    </w:p>
    <w:p w14:paraId="1F7A0EB1"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2. Segregation of Duties</w:t>
      </w:r>
    </w:p>
    <w:p w14:paraId="28927278"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High-value transactions require dual authorization with independent maker-checker workflows for critical operations.</w:t>
      </w:r>
    </w:p>
    <w:p w14:paraId="153E3B17"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3. Multi-Layer Security</w:t>
      </w:r>
    </w:p>
    <w:p w14:paraId="0F6D9E80"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Combines authentication, authorization, audit trails, and real-time monitoring with automatic lockout mechanisms for suspicious activities.</w:t>
      </w:r>
    </w:p>
    <w:p w14:paraId="7B66505D"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4. Regulatory Compliance</w:t>
      </w:r>
    </w:p>
    <w:p w14:paraId="1F260503"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Ensures adherence to SEBI guidelines, KYC/AML requirements, data localization norms, and maintains complete audit trails for regulatory inspections.</w:t>
      </w:r>
    </w:p>
    <w:p w14:paraId="109AF5EC"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b/>
        </w:rPr>
        <w:t>5. Dynamic Risk Management</w:t>
      </w:r>
    </w:p>
    <w:p w14:paraId="23D90A32" w14:textId="77777777" w:rsidR="009021EA" w:rsidRPr="009021EA" w:rsidRDefault="009021EA" w:rsidP="009021EA">
      <w:pPr>
        <w:pBdr>
          <w:top w:val="nil"/>
          <w:left w:val="nil"/>
          <w:bottom w:val="nil"/>
          <w:right w:val="nil"/>
          <w:between w:val="nil"/>
        </w:pBdr>
        <w:rPr>
          <w:rFonts w:asciiTheme="majorHAnsi" w:hAnsiTheme="majorHAnsi" w:cstheme="majorHAnsi"/>
        </w:rPr>
      </w:pPr>
      <w:r w:rsidRPr="009021EA">
        <w:rPr>
          <w:rFonts w:asciiTheme="majorHAnsi" w:hAnsiTheme="majorHAnsi" w:cstheme="majorHAnsi"/>
        </w:rPr>
        <w:t>Implements risk-based authentication, unusual pattern detection, and automatic escalation procedures for high-risk transactions.</w:t>
      </w:r>
    </w:p>
    <w:p w14:paraId="05DF53DC" w14:textId="7A07CC65" w:rsidR="002E7189" w:rsidRPr="002E7189" w:rsidRDefault="002E7189" w:rsidP="002E7189">
      <w:pPr>
        <w:pBdr>
          <w:top w:val="nil"/>
          <w:left w:val="nil"/>
          <w:bottom w:val="nil"/>
          <w:right w:val="nil"/>
          <w:between w:val="nil"/>
        </w:pBdr>
        <w:rPr>
          <w:rStyle w:val="Hyperlink"/>
          <w:rFonts w:asciiTheme="majorHAnsi" w:hAnsiTheme="majorHAnsi" w:cstheme="majorHAnsi"/>
        </w:rPr>
      </w:pPr>
      <w:r w:rsidRPr="002E7189">
        <w:rPr>
          <w:rFonts w:asciiTheme="majorHAnsi" w:hAnsiTheme="majorHAnsi" w:cstheme="majorHAnsi"/>
        </w:rPr>
        <w:fldChar w:fldCharType="begin"/>
      </w:r>
      <w:r w:rsidRPr="002E7189">
        <w:rPr>
          <w:rFonts w:asciiTheme="majorHAnsi" w:hAnsiTheme="majorHAnsi" w:cstheme="majorHAnsi"/>
        </w:rPr>
        <w:instrText>HYPERLINK "https://secureframe.com/blog/access-control-policy" \t "_blank"</w:instrText>
      </w:r>
      <w:r w:rsidRPr="002E7189">
        <w:rPr>
          <w:rFonts w:asciiTheme="majorHAnsi" w:hAnsiTheme="majorHAnsi" w:cstheme="majorHAnsi"/>
        </w:rPr>
      </w:r>
      <w:r w:rsidRPr="002E7189">
        <w:rPr>
          <w:rFonts w:asciiTheme="majorHAnsi" w:hAnsiTheme="majorHAnsi" w:cstheme="majorHAnsi"/>
        </w:rPr>
        <w:fldChar w:fldCharType="separate"/>
      </w:r>
    </w:p>
    <w:p w14:paraId="63A0C655" w14:textId="77777777" w:rsidR="002E7189" w:rsidRPr="002E7189" w:rsidRDefault="002E7189" w:rsidP="002E7189">
      <w:pPr>
        <w:pBdr>
          <w:top w:val="nil"/>
          <w:left w:val="nil"/>
          <w:bottom w:val="nil"/>
          <w:right w:val="nil"/>
          <w:between w:val="nil"/>
        </w:pBdr>
        <w:rPr>
          <w:rFonts w:asciiTheme="majorHAnsi" w:hAnsiTheme="majorHAnsi" w:cstheme="majorHAnsi"/>
        </w:rPr>
      </w:pPr>
      <w:r w:rsidRPr="002E7189">
        <w:rPr>
          <w:rFonts w:asciiTheme="majorHAnsi" w:hAnsiTheme="majorHAnsi" w:cstheme="majorHAnsi"/>
        </w:rPr>
        <w:fldChar w:fldCharType="end"/>
      </w:r>
    </w:p>
    <w:p w14:paraId="19A011F1" w14:textId="77777777" w:rsidR="002E7189" w:rsidRPr="00753F44" w:rsidRDefault="002E7189" w:rsidP="009A5D52">
      <w:pPr>
        <w:pBdr>
          <w:top w:val="nil"/>
          <w:left w:val="nil"/>
          <w:bottom w:val="nil"/>
          <w:right w:val="nil"/>
          <w:between w:val="nil"/>
        </w:pBdr>
        <w:rPr>
          <w:rFonts w:asciiTheme="majorHAnsi" w:hAnsiTheme="majorHAnsi" w:cstheme="majorHAnsi"/>
        </w:rPr>
      </w:pPr>
    </w:p>
    <w:sectPr w:rsidR="002E7189" w:rsidRPr="00753F44" w:rsidSect="00254712">
      <w:pgSz w:w="12240" w:h="15840"/>
      <w:pgMar w:top="1440" w:right="1080" w:bottom="1440" w:left="108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DCA"/>
    <w:multiLevelType w:val="multilevel"/>
    <w:tmpl w:val="7450B6A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2A53107"/>
    <w:multiLevelType w:val="multilevel"/>
    <w:tmpl w:val="45346DB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2CD0E8F"/>
    <w:multiLevelType w:val="hybridMultilevel"/>
    <w:tmpl w:val="72885178"/>
    <w:lvl w:ilvl="0" w:tplc="E68663A0">
      <w:start w:val="1"/>
      <w:numFmt w:val="bullet"/>
      <w:lvlText w:val=""/>
      <w:lvlJc w:val="left"/>
      <w:pPr>
        <w:tabs>
          <w:tab w:val="num" w:pos="900"/>
        </w:tabs>
        <w:ind w:left="540" w:hanging="360"/>
      </w:pPr>
      <w:rPr>
        <w:rFonts w:ascii="Symbol" w:hAnsi="Symbol" w:hint="default"/>
      </w:rPr>
    </w:lvl>
    <w:lvl w:ilvl="1" w:tplc="82661CBE">
      <w:numFmt w:val="decimal"/>
      <w:lvlText w:val=""/>
      <w:lvlJc w:val="left"/>
    </w:lvl>
    <w:lvl w:ilvl="2" w:tplc="EEDADFFA">
      <w:numFmt w:val="decimal"/>
      <w:lvlText w:val=""/>
      <w:lvlJc w:val="left"/>
    </w:lvl>
    <w:lvl w:ilvl="3" w:tplc="1B5277D6">
      <w:numFmt w:val="decimal"/>
      <w:lvlText w:val=""/>
      <w:lvlJc w:val="left"/>
    </w:lvl>
    <w:lvl w:ilvl="4" w:tplc="DDB4BBCC">
      <w:numFmt w:val="decimal"/>
      <w:lvlText w:val=""/>
      <w:lvlJc w:val="left"/>
    </w:lvl>
    <w:lvl w:ilvl="5" w:tplc="35A8BC9A">
      <w:numFmt w:val="decimal"/>
      <w:lvlText w:val=""/>
      <w:lvlJc w:val="left"/>
    </w:lvl>
    <w:lvl w:ilvl="6" w:tplc="FBEE8C7E">
      <w:numFmt w:val="decimal"/>
      <w:lvlText w:val=""/>
      <w:lvlJc w:val="left"/>
    </w:lvl>
    <w:lvl w:ilvl="7" w:tplc="5B401784">
      <w:numFmt w:val="decimal"/>
      <w:lvlText w:val=""/>
      <w:lvlJc w:val="left"/>
    </w:lvl>
    <w:lvl w:ilvl="8" w:tplc="9F027BA8">
      <w:numFmt w:val="decimal"/>
      <w:lvlText w:val=""/>
      <w:lvlJc w:val="left"/>
    </w:lvl>
  </w:abstractNum>
  <w:abstractNum w:abstractNumId="3" w15:restartNumberingAfterBreak="0">
    <w:nsid w:val="032A121C"/>
    <w:multiLevelType w:val="multilevel"/>
    <w:tmpl w:val="DD5EEC1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45A2C8F"/>
    <w:multiLevelType w:val="multilevel"/>
    <w:tmpl w:val="6E9262A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A6160F8"/>
    <w:multiLevelType w:val="hybridMultilevel"/>
    <w:tmpl w:val="CB64540E"/>
    <w:lvl w:ilvl="0" w:tplc="FF0881E4">
      <w:start w:val="1"/>
      <w:numFmt w:val="bullet"/>
      <w:lvlText w:val=""/>
      <w:lvlJc w:val="left"/>
      <w:pPr>
        <w:tabs>
          <w:tab w:val="num" w:pos="900"/>
        </w:tabs>
        <w:ind w:left="540" w:hanging="360"/>
      </w:pPr>
      <w:rPr>
        <w:rFonts w:ascii="Symbol" w:hAnsi="Symbol" w:hint="default"/>
      </w:rPr>
    </w:lvl>
    <w:lvl w:ilvl="1" w:tplc="71BC97FC">
      <w:numFmt w:val="decimal"/>
      <w:lvlText w:val=""/>
      <w:lvlJc w:val="left"/>
    </w:lvl>
    <w:lvl w:ilvl="2" w:tplc="3E1E8D0C">
      <w:numFmt w:val="decimal"/>
      <w:lvlText w:val=""/>
      <w:lvlJc w:val="left"/>
    </w:lvl>
    <w:lvl w:ilvl="3" w:tplc="A184CAC6">
      <w:numFmt w:val="decimal"/>
      <w:lvlText w:val=""/>
      <w:lvlJc w:val="left"/>
    </w:lvl>
    <w:lvl w:ilvl="4" w:tplc="AEDEFFA0">
      <w:numFmt w:val="decimal"/>
      <w:lvlText w:val=""/>
      <w:lvlJc w:val="left"/>
    </w:lvl>
    <w:lvl w:ilvl="5" w:tplc="6158C126">
      <w:numFmt w:val="decimal"/>
      <w:lvlText w:val=""/>
      <w:lvlJc w:val="left"/>
    </w:lvl>
    <w:lvl w:ilvl="6" w:tplc="59BAADA0">
      <w:numFmt w:val="decimal"/>
      <w:lvlText w:val=""/>
      <w:lvlJc w:val="left"/>
    </w:lvl>
    <w:lvl w:ilvl="7" w:tplc="4A7A7C6E">
      <w:numFmt w:val="decimal"/>
      <w:lvlText w:val=""/>
      <w:lvlJc w:val="left"/>
    </w:lvl>
    <w:lvl w:ilvl="8" w:tplc="120E150A">
      <w:numFmt w:val="decimal"/>
      <w:lvlText w:val=""/>
      <w:lvlJc w:val="left"/>
    </w:lvl>
  </w:abstractNum>
  <w:abstractNum w:abstractNumId="6" w15:restartNumberingAfterBreak="0">
    <w:nsid w:val="0A8B2257"/>
    <w:multiLevelType w:val="multilevel"/>
    <w:tmpl w:val="5C742DF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BC66D76"/>
    <w:multiLevelType w:val="multilevel"/>
    <w:tmpl w:val="44E44E1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F1D7B71"/>
    <w:multiLevelType w:val="hybridMultilevel"/>
    <w:tmpl w:val="CC64A458"/>
    <w:lvl w:ilvl="0" w:tplc="703E9EA0">
      <w:start w:val="1"/>
      <w:numFmt w:val="bullet"/>
      <w:lvlText w:val=""/>
      <w:lvlJc w:val="left"/>
      <w:pPr>
        <w:tabs>
          <w:tab w:val="num" w:pos="900"/>
        </w:tabs>
        <w:ind w:left="540" w:hanging="360"/>
      </w:pPr>
      <w:rPr>
        <w:rFonts w:ascii="Symbol" w:hAnsi="Symbol" w:hint="default"/>
      </w:rPr>
    </w:lvl>
    <w:lvl w:ilvl="1" w:tplc="11986980">
      <w:numFmt w:val="decimal"/>
      <w:lvlText w:val=""/>
      <w:lvlJc w:val="left"/>
    </w:lvl>
    <w:lvl w:ilvl="2" w:tplc="B9823F64">
      <w:numFmt w:val="decimal"/>
      <w:lvlText w:val=""/>
      <w:lvlJc w:val="left"/>
    </w:lvl>
    <w:lvl w:ilvl="3" w:tplc="700850DC">
      <w:numFmt w:val="decimal"/>
      <w:lvlText w:val=""/>
      <w:lvlJc w:val="left"/>
    </w:lvl>
    <w:lvl w:ilvl="4" w:tplc="9376895E">
      <w:numFmt w:val="decimal"/>
      <w:lvlText w:val=""/>
      <w:lvlJc w:val="left"/>
    </w:lvl>
    <w:lvl w:ilvl="5" w:tplc="40F44F0C">
      <w:numFmt w:val="decimal"/>
      <w:lvlText w:val=""/>
      <w:lvlJc w:val="left"/>
    </w:lvl>
    <w:lvl w:ilvl="6" w:tplc="E9EC8CEA">
      <w:numFmt w:val="decimal"/>
      <w:lvlText w:val=""/>
      <w:lvlJc w:val="left"/>
    </w:lvl>
    <w:lvl w:ilvl="7" w:tplc="72BAD8B2">
      <w:numFmt w:val="decimal"/>
      <w:lvlText w:val=""/>
      <w:lvlJc w:val="left"/>
    </w:lvl>
    <w:lvl w:ilvl="8" w:tplc="A6DCBA1E">
      <w:numFmt w:val="decimal"/>
      <w:lvlText w:val=""/>
      <w:lvlJc w:val="left"/>
    </w:lvl>
  </w:abstractNum>
  <w:abstractNum w:abstractNumId="9" w15:restartNumberingAfterBreak="0">
    <w:nsid w:val="11464CE3"/>
    <w:multiLevelType w:val="hybridMultilevel"/>
    <w:tmpl w:val="DAB8484A"/>
    <w:lvl w:ilvl="0" w:tplc="956858A6">
      <w:start w:val="1"/>
      <w:numFmt w:val="bullet"/>
      <w:lvlText w:val=""/>
      <w:lvlJc w:val="left"/>
      <w:pPr>
        <w:tabs>
          <w:tab w:val="num" w:pos="900"/>
        </w:tabs>
        <w:ind w:left="540" w:hanging="360"/>
      </w:pPr>
      <w:rPr>
        <w:rFonts w:ascii="Symbol" w:hAnsi="Symbol" w:hint="default"/>
      </w:rPr>
    </w:lvl>
    <w:lvl w:ilvl="1" w:tplc="72C093F8">
      <w:numFmt w:val="decimal"/>
      <w:lvlText w:val=""/>
      <w:lvlJc w:val="left"/>
    </w:lvl>
    <w:lvl w:ilvl="2" w:tplc="F86849F2">
      <w:numFmt w:val="decimal"/>
      <w:lvlText w:val=""/>
      <w:lvlJc w:val="left"/>
    </w:lvl>
    <w:lvl w:ilvl="3" w:tplc="3A44C5AE">
      <w:numFmt w:val="decimal"/>
      <w:lvlText w:val=""/>
      <w:lvlJc w:val="left"/>
    </w:lvl>
    <w:lvl w:ilvl="4" w:tplc="35380D3A">
      <w:numFmt w:val="decimal"/>
      <w:lvlText w:val=""/>
      <w:lvlJc w:val="left"/>
    </w:lvl>
    <w:lvl w:ilvl="5" w:tplc="DE6A4858">
      <w:numFmt w:val="decimal"/>
      <w:lvlText w:val=""/>
      <w:lvlJc w:val="left"/>
    </w:lvl>
    <w:lvl w:ilvl="6" w:tplc="EEB419D6">
      <w:numFmt w:val="decimal"/>
      <w:lvlText w:val=""/>
      <w:lvlJc w:val="left"/>
    </w:lvl>
    <w:lvl w:ilvl="7" w:tplc="8F704472">
      <w:numFmt w:val="decimal"/>
      <w:lvlText w:val=""/>
      <w:lvlJc w:val="left"/>
    </w:lvl>
    <w:lvl w:ilvl="8" w:tplc="22A20A28">
      <w:numFmt w:val="decimal"/>
      <w:lvlText w:val=""/>
      <w:lvlJc w:val="left"/>
    </w:lvl>
  </w:abstractNum>
  <w:abstractNum w:abstractNumId="10" w15:restartNumberingAfterBreak="0">
    <w:nsid w:val="126F6304"/>
    <w:multiLevelType w:val="multilevel"/>
    <w:tmpl w:val="BAEC8D3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69922A1"/>
    <w:multiLevelType w:val="multilevel"/>
    <w:tmpl w:val="8A3EF06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25C36355"/>
    <w:multiLevelType w:val="hybridMultilevel"/>
    <w:tmpl w:val="1268A72A"/>
    <w:lvl w:ilvl="0" w:tplc="66C2804C">
      <w:start w:val="1"/>
      <w:numFmt w:val="bullet"/>
      <w:lvlText w:val=""/>
      <w:lvlJc w:val="left"/>
      <w:pPr>
        <w:tabs>
          <w:tab w:val="num" w:pos="900"/>
        </w:tabs>
        <w:ind w:left="540" w:hanging="360"/>
      </w:pPr>
      <w:rPr>
        <w:rFonts w:ascii="Symbol" w:hAnsi="Symbol" w:hint="default"/>
      </w:rPr>
    </w:lvl>
    <w:lvl w:ilvl="1" w:tplc="6538B2F2">
      <w:numFmt w:val="decimal"/>
      <w:lvlText w:val=""/>
      <w:lvlJc w:val="left"/>
    </w:lvl>
    <w:lvl w:ilvl="2" w:tplc="908CDBE4">
      <w:numFmt w:val="decimal"/>
      <w:lvlText w:val=""/>
      <w:lvlJc w:val="left"/>
    </w:lvl>
    <w:lvl w:ilvl="3" w:tplc="6FB01952">
      <w:numFmt w:val="decimal"/>
      <w:lvlText w:val=""/>
      <w:lvlJc w:val="left"/>
    </w:lvl>
    <w:lvl w:ilvl="4" w:tplc="CA9C58EC">
      <w:numFmt w:val="decimal"/>
      <w:lvlText w:val=""/>
      <w:lvlJc w:val="left"/>
    </w:lvl>
    <w:lvl w:ilvl="5" w:tplc="BC40622E">
      <w:numFmt w:val="decimal"/>
      <w:lvlText w:val=""/>
      <w:lvlJc w:val="left"/>
    </w:lvl>
    <w:lvl w:ilvl="6" w:tplc="F684C7F2">
      <w:numFmt w:val="decimal"/>
      <w:lvlText w:val=""/>
      <w:lvlJc w:val="left"/>
    </w:lvl>
    <w:lvl w:ilvl="7" w:tplc="205237F8">
      <w:numFmt w:val="decimal"/>
      <w:lvlText w:val=""/>
      <w:lvlJc w:val="left"/>
    </w:lvl>
    <w:lvl w:ilvl="8" w:tplc="8A4AB4DC">
      <w:numFmt w:val="decimal"/>
      <w:lvlText w:val=""/>
      <w:lvlJc w:val="left"/>
    </w:lvl>
  </w:abstractNum>
  <w:abstractNum w:abstractNumId="13" w15:restartNumberingAfterBreak="0">
    <w:nsid w:val="2731336C"/>
    <w:multiLevelType w:val="multilevel"/>
    <w:tmpl w:val="C2D28D5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8690423"/>
    <w:multiLevelType w:val="hybridMultilevel"/>
    <w:tmpl w:val="DD246C48"/>
    <w:lvl w:ilvl="0" w:tplc="93E670DC">
      <w:start w:val="1"/>
      <w:numFmt w:val="bullet"/>
      <w:lvlText w:val=""/>
      <w:lvlJc w:val="left"/>
      <w:pPr>
        <w:tabs>
          <w:tab w:val="num" w:pos="900"/>
        </w:tabs>
        <w:ind w:left="540" w:hanging="360"/>
      </w:pPr>
      <w:rPr>
        <w:rFonts w:ascii="Symbol" w:hAnsi="Symbol" w:hint="default"/>
      </w:rPr>
    </w:lvl>
    <w:lvl w:ilvl="1" w:tplc="0A00EF40">
      <w:numFmt w:val="decimal"/>
      <w:lvlText w:val=""/>
      <w:lvlJc w:val="left"/>
    </w:lvl>
    <w:lvl w:ilvl="2" w:tplc="10B2DFC0">
      <w:numFmt w:val="decimal"/>
      <w:lvlText w:val=""/>
      <w:lvlJc w:val="left"/>
    </w:lvl>
    <w:lvl w:ilvl="3" w:tplc="74E03294">
      <w:numFmt w:val="decimal"/>
      <w:lvlText w:val=""/>
      <w:lvlJc w:val="left"/>
    </w:lvl>
    <w:lvl w:ilvl="4" w:tplc="A3207A06">
      <w:numFmt w:val="decimal"/>
      <w:lvlText w:val=""/>
      <w:lvlJc w:val="left"/>
    </w:lvl>
    <w:lvl w:ilvl="5" w:tplc="D4BE0E58">
      <w:numFmt w:val="decimal"/>
      <w:lvlText w:val=""/>
      <w:lvlJc w:val="left"/>
    </w:lvl>
    <w:lvl w:ilvl="6" w:tplc="A2FAFB3C">
      <w:numFmt w:val="decimal"/>
      <w:lvlText w:val=""/>
      <w:lvlJc w:val="left"/>
    </w:lvl>
    <w:lvl w:ilvl="7" w:tplc="E2988092">
      <w:numFmt w:val="decimal"/>
      <w:lvlText w:val=""/>
      <w:lvlJc w:val="left"/>
    </w:lvl>
    <w:lvl w:ilvl="8" w:tplc="CEE27078">
      <w:numFmt w:val="decimal"/>
      <w:lvlText w:val=""/>
      <w:lvlJc w:val="left"/>
    </w:lvl>
  </w:abstractNum>
  <w:abstractNum w:abstractNumId="15" w15:restartNumberingAfterBreak="0">
    <w:nsid w:val="288A5F5A"/>
    <w:multiLevelType w:val="multilevel"/>
    <w:tmpl w:val="93E07F6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2C3D52BD"/>
    <w:multiLevelType w:val="multilevel"/>
    <w:tmpl w:val="A536BA1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DAC63F7"/>
    <w:multiLevelType w:val="multilevel"/>
    <w:tmpl w:val="7A521DE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2E5E75D3"/>
    <w:multiLevelType w:val="multilevel"/>
    <w:tmpl w:val="E2C2E1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11E770A"/>
    <w:multiLevelType w:val="hybridMultilevel"/>
    <w:tmpl w:val="0B18F114"/>
    <w:lvl w:ilvl="0" w:tplc="44BA2A98">
      <w:start w:val="1"/>
      <w:numFmt w:val="bullet"/>
      <w:lvlText w:val=""/>
      <w:lvlJc w:val="left"/>
      <w:pPr>
        <w:tabs>
          <w:tab w:val="num" w:pos="900"/>
        </w:tabs>
        <w:ind w:left="540" w:hanging="360"/>
      </w:pPr>
      <w:rPr>
        <w:rFonts w:ascii="Symbol" w:hAnsi="Symbol" w:hint="default"/>
      </w:rPr>
    </w:lvl>
    <w:lvl w:ilvl="1" w:tplc="93AEEB2A">
      <w:numFmt w:val="decimal"/>
      <w:lvlText w:val=""/>
      <w:lvlJc w:val="left"/>
    </w:lvl>
    <w:lvl w:ilvl="2" w:tplc="49302C5C">
      <w:numFmt w:val="decimal"/>
      <w:lvlText w:val=""/>
      <w:lvlJc w:val="left"/>
    </w:lvl>
    <w:lvl w:ilvl="3" w:tplc="40568BE8">
      <w:numFmt w:val="decimal"/>
      <w:lvlText w:val=""/>
      <w:lvlJc w:val="left"/>
    </w:lvl>
    <w:lvl w:ilvl="4" w:tplc="B57E5512">
      <w:numFmt w:val="decimal"/>
      <w:lvlText w:val=""/>
      <w:lvlJc w:val="left"/>
    </w:lvl>
    <w:lvl w:ilvl="5" w:tplc="FA6ED9CE">
      <w:numFmt w:val="decimal"/>
      <w:lvlText w:val=""/>
      <w:lvlJc w:val="left"/>
    </w:lvl>
    <w:lvl w:ilvl="6" w:tplc="47645A6C">
      <w:numFmt w:val="decimal"/>
      <w:lvlText w:val=""/>
      <w:lvlJc w:val="left"/>
    </w:lvl>
    <w:lvl w:ilvl="7" w:tplc="70BAF222">
      <w:numFmt w:val="decimal"/>
      <w:lvlText w:val=""/>
      <w:lvlJc w:val="left"/>
    </w:lvl>
    <w:lvl w:ilvl="8" w:tplc="CA26927A">
      <w:numFmt w:val="decimal"/>
      <w:lvlText w:val=""/>
      <w:lvlJc w:val="left"/>
    </w:lvl>
  </w:abstractNum>
  <w:abstractNum w:abstractNumId="20" w15:restartNumberingAfterBreak="0">
    <w:nsid w:val="349A45B8"/>
    <w:multiLevelType w:val="hybridMultilevel"/>
    <w:tmpl w:val="E99456A4"/>
    <w:lvl w:ilvl="0" w:tplc="6BDC42CA">
      <w:start w:val="1"/>
      <w:numFmt w:val="bullet"/>
      <w:lvlText w:val=""/>
      <w:lvlJc w:val="left"/>
      <w:pPr>
        <w:tabs>
          <w:tab w:val="num" w:pos="900"/>
        </w:tabs>
        <w:ind w:left="540" w:hanging="360"/>
      </w:pPr>
      <w:rPr>
        <w:rFonts w:ascii="Symbol" w:hAnsi="Symbol" w:hint="default"/>
      </w:rPr>
    </w:lvl>
    <w:lvl w:ilvl="1" w:tplc="AC5CEB08">
      <w:numFmt w:val="decimal"/>
      <w:lvlText w:val=""/>
      <w:lvlJc w:val="left"/>
    </w:lvl>
    <w:lvl w:ilvl="2" w:tplc="25161A70">
      <w:numFmt w:val="decimal"/>
      <w:lvlText w:val=""/>
      <w:lvlJc w:val="left"/>
    </w:lvl>
    <w:lvl w:ilvl="3" w:tplc="94D42D90">
      <w:numFmt w:val="decimal"/>
      <w:lvlText w:val=""/>
      <w:lvlJc w:val="left"/>
    </w:lvl>
    <w:lvl w:ilvl="4" w:tplc="48C40092">
      <w:numFmt w:val="decimal"/>
      <w:lvlText w:val=""/>
      <w:lvlJc w:val="left"/>
    </w:lvl>
    <w:lvl w:ilvl="5" w:tplc="29A29210">
      <w:numFmt w:val="decimal"/>
      <w:lvlText w:val=""/>
      <w:lvlJc w:val="left"/>
    </w:lvl>
    <w:lvl w:ilvl="6" w:tplc="F0AEDDA4">
      <w:numFmt w:val="decimal"/>
      <w:lvlText w:val=""/>
      <w:lvlJc w:val="left"/>
    </w:lvl>
    <w:lvl w:ilvl="7" w:tplc="84C05E50">
      <w:numFmt w:val="decimal"/>
      <w:lvlText w:val=""/>
      <w:lvlJc w:val="left"/>
    </w:lvl>
    <w:lvl w:ilvl="8" w:tplc="88C69274">
      <w:numFmt w:val="decimal"/>
      <w:lvlText w:val=""/>
      <w:lvlJc w:val="left"/>
    </w:lvl>
  </w:abstractNum>
  <w:abstractNum w:abstractNumId="21" w15:restartNumberingAfterBreak="0">
    <w:nsid w:val="35EE24E6"/>
    <w:multiLevelType w:val="multilevel"/>
    <w:tmpl w:val="9EA4A3C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368E207D"/>
    <w:multiLevelType w:val="multilevel"/>
    <w:tmpl w:val="3A006D8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8F82E90"/>
    <w:multiLevelType w:val="multilevel"/>
    <w:tmpl w:val="2CC4A03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3B0A2846"/>
    <w:multiLevelType w:val="multilevel"/>
    <w:tmpl w:val="843204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F6B1AC1"/>
    <w:multiLevelType w:val="hybridMultilevel"/>
    <w:tmpl w:val="4E744766"/>
    <w:lvl w:ilvl="0" w:tplc="872C46EA">
      <w:start w:val="1"/>
      <w:numFmt w:val="bullet"/>
      <w:lvlText w:val=""/>
      <w:lvlJc w:val="left"/>
      <w:pPr>
        <w:tabs>
          <w:tab w:val="num" w:pos="900"/>
        </w:tabs>
        <w:ind w:left="540" w:hanging="360"/>
      </w:pPr>
      <w:rPr>
        <w:rFonts w:ascii="Symbol" w:hAnsi="Symbol" w:hint="default"/>
      </w:rPr>
    </w:lvl>
    <w:lvl w:ilvl="1" w:tplc="015804B8">
      <w:numFmt w:val="decimal"/>
      <w:lvlText w:val=""/>
      <w:lvlJc w:val="left"/>
    </w:lvl>
    <w:lvl w:ilvl="2" w:tplc="633441E8">
      <w:numFmt w:val="decimal"/>
      <w:lvlText w:val=""/>
      <w:lvlJc w:val="left"/>
    </w:lvl>
    <w:lvl w:ilvl="3" w:tplc="F1340E5A">
      <w:numFmt w:val="decimal"/>
      <w:lvlText w:val=""/>
      <w:lvlJc w:val="left"/>
    </w:lvl>
    <w:lvl w:ilvl="4" w:tplc="F0A80A1A">
      <w:numFmt w:val="decimal"/>
      <w:lvlText w:val=""/>
      <w:lvlJc w:val="left"/>
    </w:lvl>
    <w:lvl w:ilvl="5" w:tplc="C9B26E9E">
      <w:numFmt w:val="decimal"/>
      <w:lvlText w:val=""/>
      <w:lvlJc w:val="left"/>
    </w:lvl>
    <w:lvl w:ilvl="6" w:tplc="0BDEAF6A">
      <w:numFmt w:val="decimal"/>
      <w:lvlText w:val=""/>
      <w:lvlJc w:val="left"/>
    </w:lvl>
    <w:lvl w:ilvl="7" w:tplc="2B407FE2">
      <w:numFmt w:val="decimal"/>
      <w:lvlText w:val=""/>
      <w:lvlJc w:val="left"/>
    </w:lvl>
    <w:lvl w:ilvl="8" w:tplc="9FAE77A8">
      <w:numFmt w:val="decimal"/>
      <w:lvlText w:val=""/>
      <w:lvlJc w:val="left"/>
    </w:lvl>
  </w:abstractNum>
  <w:abstractNum w:abstractNumId="26" w15:restartNumberingAfterBreak="0">
    <w:nsid w:val="3F6C5353"/>
    <w:multiLevelType w:val="hybridMultilevel"/>
    <w:tmpl w:val="B768BA34"/>
    <w:lvl w:ilvl="0" w:tplc="ECB20C52">
      <w:start w:val="1"/>
      <w:numFmt w:val="bullet"/>
      <w:lvlText w:val=""/>
      <w:lvlJc w:val="left"/>
      <w:pPr>
        <w:tabs>
          <w:tab w:val="num" w:pos="900"/>
        </w:tabs>
        <w:ind w:left="540" w:hanging="360"/>
      </w:pPr>
      <w:rPr>
        <w:rFonts w:ascii="Symbol" w:hAnsi="Symbol" w:hint="default"/>
      </w:rPr>
    </w:lvl>
    <w:lvl w:ilvl="1" w:tplc="E7043F50">
      <w:numFmt w:val="decimal"/>
      <w:lvlText w:val=""/>
      <w:lvlJc w:val="left"/>
    </w:lvl>
    <w:lvl w:ilvl="2" w:tplc="2DE03C8E">
      <w:numFmt w:val="decimal"/>
      <w:lvlText w:val=""/>
      <w:lvlJc w:val="left"/>
    </w:lvl>
    <w:lvl w:ilvl="3" w:tplc="89C6E5DA">
      <w:numFmt w:val="decimal"/>
      <w:lvlText w:val=""/>
      <w:lvlJc w:val="left"/>
    </w:lvl>
    <w:lvl w:ilvl="4" w:tplc="A0FC7D5A">
      <w:numFmt w:val="decimal"/>
      <w:lvlText w:val=""/>
      <w:lvlJc w:val="left"/>
    </w:lvl>
    <w:lvl w:ilvl="5" w:tplc="455C4C06">
      <w:numFmt w:val="decimal"/>
      <w:lvlText w:val=""/>
      <w:lvlJc w:val="left"/>
    </w:lvl>
    <w:lvl w:ilvl="6" w:tplc="F9CE202E">
      <w:numFmt w:val="decimal"/>
      <w:lvlText w:val=""/>
      <w:lvlJc w:val="left"/>
    </w:lvl>
    <w:lvl w:ilvl="7" w:tplc="0292DB56">
      <w:numFmt w:val="decimal"/>
      <w:lvlText w:val=""/>
      <w:lvlJc w:val="left"/>
    </w:lvl>
    <w:lvl w:ilvl="8" w:tplc="112C313A">
      <w:numFmt w:val="decimal"/>
      <w:lvlText w:val=""/>
      <w:lvlJc w:val="left"/>
    </w:lvl>
  </w:abstractNum>
  <w:abstractNum w:abstractNumId="27" w15:restartNumberingAfterBreak="0">
    <w:nsid w:val="425A4BC5"/>
    <w:multiLevelType w:val="multilevel"/>
    <w:tmpl w:val="FC32B7B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44565B10"/>
    <w:multiLevelType w:val="multilevel"/>
    <w:tmpl w:val="7A7C7BB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44C503B5"/>
    <w:multiLevelType w:val="multilevel"/>
    <w:tmpl w:val="C2A0FA2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456D3094"/>
    <w:multiLevelType w:val="multilevel"/>
    <w:tmpl w:val="BB7C2AD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46A56A0B"/>
    <w:multiLevelType w:val="hybridMultilevel"/>
    <w:tmpl w:val="FCD636EC"/>
    <w:lvl w:ilvl="0" w:tplc="4392BC1A">
      <w:start w:val="1"/>
      <w:numFmt w:val="bullet"/>
      <w:lvlText w:val=""/>
      <w:lvlJc w:val="left"/>
      <w:pPr>
        <w:tabs>
          <w:tab w:val="num" w:pos="900"/>
        </w:tabs>
        <w:ind w:left="540" w:hanging="360"/>
      </w:pPr>
      <w:rPr>
        <w:rFonts w:ascii="Symbol" w:hAnsi="Symbol" w:hint="default"/>
      </w:rPr>
    </w:lvl>
    <w:lvl w:ilvl="1" w:tplc="A8BA6F52">
      <w:numFmt w:val="decimal"/>
      <w:lvlText w:val=""/>
      <w:lvlJc w:val="left"/>
    </w:lvl>
    <w:lvl w:ilvl="2" w:tplc="FCDC39E0">
      <w:numFmt w:val="decimal"/>
      <w:lvlText w:val=""/>
      <w:lvlJc w:val="left"/>
    </w:lvl>
    <w:lvl w:ilvl="3" w:tplc="D7C09EBA">
      <w:numFmt w:val="decimal"/>
      <w:lvlText w:val=""/>
      <w:lvlJc w:val="left"/>
    </w:lvl>
    <w:lvl w:ilvl="4" w:tplc="C89C9E66">
      <w:numFmt w:val="decimal"/>
      <w:lvlText w:val=""/>
      <w:lvlJc w:val="left"/>
    </w:lvl>
    <w:lvl w:ilvl="5" w:tplc="271E0BD4">
      <w:numFmt w:val="decimal"/>
      <w:lvlText w:val=""/>
      <w:lvlJc w:val="left"/>
    </w:lvl>
    <w:lvl w:ilvl="6" w:tplc="375E82CC">
      <w:numFmt w:val="decimal"/>
      <w:lvlText w:val=""/>
      <w:lvlJc w:val="left"/>
    </w:lvl>
    <w:lvl w:ilvl="7" w:tplc="4CA0F4B0">
      <w:numFmt w:val="decimal"/>
      <w:lvlText w:val=""/>
      <w:lvlJc w:val="left"/>
    </w:lvl>
    <w:lvl w:ilvl="8" w:tplc="C7BE6340">
      <w:numFmt w:val="decimal"/>
      <w:lvlText w:val=""/>
      <w:lvlJc w:val="left"/>
    </w:lvl>
  </w:abstractNum>
  <w:abstractNum w:abstractNumId="32" w15:restartNumberingAfterBreak="0">
    <w:nsid w:val="47967CE2"/>
    <w:multiLevelType w:val="hybridMultilevel"/>
    <w:tmpl w:val="95C89334"/>
    <w:lvl w:ilvl="0" w:tplc="B6B61300">
      <w:start w:val="1"/>
      <w:numFmt w:val="bullet"/>
      <w:lvlText w:val=""/>
      <w:lvlJc w:val="left"/>
      <w:pPr>
        <w:tabs>
          <w:tab w:val="num" w:pos="900"/>
        </w:tabs>
        <w:ind w:left="540" w:hanging="360"/>
      </w:pPr>
      <w:rPr>
        <w:rFonts w:ascii="Symbol" w:hAnsi="Symbol" w:hint="default"/>
      </w:rPr>
    </w:lvl>
    <w:lvl w:ilvl="1" w:tplc="4E5A3828">
      <w:numFmt w:val="decimal"/>
      <w:lvlText w:val=""/>
      <w:lvlJc w:val="left"/>
    </w:lvl>
    <w:lvl w:ilvl="2" w:tplc="B2D419B8">
      <w:numFmt w:val="decimal"/>
      <w:lvlText w:val=""/>
      <w:lvlJc w:val="left"/>
    </w:lvl>
    <w:lvl w:ilvl="3" w:tplc="28A49ABE">
      <w:numFmt w:val="decimal"/>
      <w:lvlText w:val=""/>
      <w:lvlJc w:val="left"/>
    </w:lvl>
    <w:lvl w:ilvl="4" w:tplc="E28E281E">
      <w:numFmt w:val="decimal"/>
      <w:lvlText w:val=""/>
      <w:lvlJc w:val="left"/>
    </w:lvl>
    <w:lvl w:ilvl="5" w:tplc="8BDC15A4">
      <w:numFmt w:val="decimal"/>
      <w:lvlText w:val=""/>
      <w:lvlJc w:val="left"/>
    </w:lvl>
    <w:lvl w:ilvl="6" w:tplc="95D8FF7C">
      <w:numFmt w:val="decimal"/>
      <w:lvlText w:val=""/>
      <w:lvlJc w:val="left"/>
    </w:lvl>
    <w:lvl w:ilvl="7" w:tplc="C0B0A1F0">
      <w:numFmt w:val="decimal"/>
      <w:lvlText w:val=""/>
      <w:lvlJc w:val="left"/>
    </w:lvl>
    <w:lvl w:ilvl="8" w:tplc="E4FC53BC">
      <w:numFmt w:val="decimal"/>
      <w:lvlText w:val=""/>
      <w:lvlJc w:val="left"/>
    </w:lvl>
  </w:abstractNum>
  <w:abstractNum w:abstractNumId="33" w15:restartNumberingAfterBreak="0">
    <w:nsid w:val="4871529E"/>
    <w:multiLevelType w:val="multilevel"/>
    <w:tmpl w:val="5B96E1E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4BB65ABC"/>
    <w:multiLevelType w:val="multilevel"/>
    <w:tmpl w:val="41C6CAA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511B453A"/>
    <w:multiLevelType w:val="hybridMultilevel"/>
    <w:tmpl w:val="18749292"/>
    <w:lvl w:ilvl="0" w:tplc="91C6BF44">
      <w:start w:val="1"/>
      <w:numFmt w:val="bullet"/>
      <w:lvlText w:val=""/>
      <w:lvlJc w:val="left"/>
      <w:pPr>
        <w:tabs>
          <w:tab w:val="num" w:pos="900"/>
        </w:tabs>
        <w:ind w:left="540" w:hanging="360"/>
      </w:pPr>
      <w:rPr>
        <w:rFonts w:ascii="Symbol" w:hAnsi="Symbol" w:hint="default"/>
      </w:rPr>
    </w:lvl>
    <w:lvl w:ilvl="1" w:tplc="4E64A224">
      <w:numFmt w:val="decimal"/>
      <w:lvlText w:val=""/>
      <w:lvlJc w:val="left"/>
    </w:lvl>
    <w:lvl w:ilvl="2" w:tplc="B20265E4">
      <w:numFmt w:val="decimal"/>
      <w:lvlText w:val=""/>
      <w:lvlJc w:val="left"/>
    </w:lvl>
    <w:lvl w:ilvl="3" w:tplc="66AC33C2">
      <w:numFmt w:val="decimal"/>
      <w:lvlText w:val=""/>
      <w:lvlJc w:val="left"/>
    </w:lvl>
    <w:lvl w:ilvl="4" w:tplc="17BA836C">
      <w:numFmt w:val="decimal"/>
      <w:lvlText w:val=""/>
      <w:lvlJc w:val="left"/>
    </w:lvl>
    <w:lvl w:ilvl="5" w:tplc="6F5A36A4">
      <w:numFmt w:val="decimal"/>
      <w:lvlText w:val=""/>
      <w:lvlJc w:val="left"/>
    </w:lvl>
    <w:lvl w:ilvl="6" w:tplc="B726E1AA">
      <w:numFmt w:val="decimal"/>
      <w:lvlText w:val=""/>
      <w:lvlJc w:val="left"/>
    </w:lvl>
    <w:lvl w:ilvl="7" w:tplc="D180CA68">
      <w:numFmt w:val="decimal"/>
      <w:lvlText w:val=""/>
      <w:lvlJc w:val="left"/>
    </w:lvl>
    <w:lvl w:ilvl="8" w:tplc="B406BC18">
      <w:numFmt w:val="decimal"/>
      <w:lvlText w:val=""/>
      <w:lvlJc w:val="left"/>
    </w:lvl>
  </w:abstractNum>
  <w:abstractNum w:abstractNumId="36" w15:restartNumberingAfterBreak="0">
    <w:nsid w:val="55572CEB"/>
    <w:multiLevelType w:val="multilevel"/>
    <w:tmpl w:val="D228FFD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592F3718"/>
    <w:multiLevelType w:val="hybridMultilevel"/>
    <w:tmpl w:val="C194E150"/>
    <w:lvl w:ilvl="0" w:tplc="68DAD824">
      <w:start w:val="1"/>
      <w:numFmt w:val="decimal"/>
      <w:lvlText w:val="%1."/>
      <w:lvlJc w:val="left"/>
      <w:pPr>
        <w:tabs>
          <w:tab w:val="num" w:pos="900"/>
        </w:tabs>
        <w:ind w:left="540" w:hanging="360"/>
      </w:pPr>
    </w:lvl>
    <w:lvl w:ilvl="1" w:tplc="908025D0">
      <w:numFmt w:val="decimal"/>
      <w:lvlText w:val=""/>
      <w:lvlJc w:val="left"/>
    </w:lvl>
    <w:lvl w:ilvl="2" w:tplc="0C3816AA">
      <w:numFmt w:val="decimal"/>
      <w:lvlText w:val=""/>
      <w:lvlJc w:val="left"/>
    </w:lvl>
    <w:lvl w:ilvl="3" w:tplc="DC4E5D8A">
      <w:numFmt w:val="decimal"/>
      <w:lvlText w:val=""/>
      <w:lvlJc w:val="left"/>
    </w:lvl>
    <w:lvl w:ilvl="4" w:tplc="123ABD78">
      <w:numFmt w:val="decimal"/>
      <w:lvlText w:val=""/>
      <w:lvlJc w:val="left"/>
    </w:lvl>
    <w:lvl w:ilvl="5" w:tplc="4A506DE6">
      <w:numFmt w:val="decimal"/>
      <w:lvlText w:val=""/>
      <w:lvlJc w:val="left"/>
    </w:lvl>
    <w:lvl w:ilvl="6" w:tplc="72824CEE">
      <w:numFmt w:val="decimal"/>
      <w:lvlText w:val=""/>
      <w:lvlJc w:val="left"/>
    </w:lvl>
    <w:lvl w:ilvl="7" w:tplc="A1CA4980">
      <w:numFmt w:val="decimal"/>
      <w:lvlText w:val=""/>
      <w:lvlJc w:val="left"/>
    </w:lvl>
    <w:lvl w:ilvl="8" w:tplc="43903F8A">
      <w:numFmt w:val="decimal"/>
      <w:lvlText w:val=""/>
      <w:lvlJc w:val="left"/>
    </w:lvl>
  </w:abstractNum>
  <w:abstractNum w:abstractNumId="38" w15:restartNumberingAfterBreak="0">
    <w:nsid w:val="597F1608"/>
    <w:multiLevelType w:val="multilevel"/>
    <w:tmpl w:val="B4FCCF2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5CC7012F"/>
    <w:multiLevelType w:val="hybridMultilevel"/>
    <w:tmpl w:val="1BC013F4"/>
    <w:lvl w:ilvl="0" w:tplc="F31CF8D8">
      <w:start w:val="1"/>
      <w:numFmt w:val="bullet"/>
      <w:lvlText w:val=""/>
      <w:lvlJc w:val="left"/>
      <w:pPr>
        <w:tabs>
          <w:tab w:val="num" w:pos="900"/>
        </w:tabs>
        <w:ind w:left="540" w:hanging="360"/>
      </w:pPr>
      <w:rPr>
        <w:rFonts w:ascii="Symbol" w:hAnsi="Symbol" w:hint="default"/>
      </w:rPr>
    </w:lvl>
    <w:lvl w:ilvl="1" w:tplc="3558D8F8">
      <w:numFmt w:val="decimal"/>
      <w:lvlText w:val=""/>
      <w:lvlJc w:val="left"/>
    </w:lvl>
    <w:lvl w:ilvl="2" w:tplc="375E83D6">
      <w:numFmt w:val="decimal"/>
      <w:lvlText w:val=""/>
      <w:lvlJc w:val="left"/>
    </w:lvl>
    <w:lvl w:ilvl="3" w:tplc="2F647BAE">
      <w:numFmt w:val="decimal"/>
      <w:lvlText w:val=""/>
      <w:lvlJc w:val="left"/>
    </w:lvl>
    <w:lvl w:ilvl="4" w:tplc="45785AEA">
      <w:numFmt w:val="decimal"/>
      <w:lvlText w:val=""/>
      <w:lvlJc w:val="left"/>
    </w:lvl>
    <w:lvl w:ilvl="5" w:tplc="207C9C5E">
      <w:numFmt w:val="decimal"/>
      <w:lvlText w:val=""/>
      <w:lvlJc w:val="left"/>
    </w:lvl>
    <w:lvl w:ilvl="6" w:tplc="275EC672">
      <w:numFmt w:val="decimal"/>
      <w:lvlText w:val=""/>
      <w:lvlJc w:val="left"/>
    </w:lvl>
    <w:lvl w:ilvl="7" w:tplc="97C2764C">
      <w:numFmt w:val="decimal"/>
      <w:lvlText w:val=""/>
      <w:lvlJc w:val="left"/>
    </w:lvl>
    <w:lvl w:ilvl="8" w:tplc="AD10DA80">
      <w:numFmt w:val="decimal"/>
      <w:lvlText w:val=""/>
      <w:lvlJc w:val="left"/>
    </w:lvl>
  </w:abstractNum>
  <w:abstractNum w:abstractNumId="40" w15:restartNumberingAfterBreak="0">
    <w:nsid w:val="62D13DD4"/>
    <w:multiLevelType w:val="hybridMultilevel"/>
    <w:tmpl w:val="6E54E804"/>
    <w:lvl w:ilvl="0" w:tplc="A1B2C2C6">
      <w:start w:val="1"/>
      <w:numFmt w:val="bullet"/>
      <w:lvlText w:val=""/>
      <w:lvlJc w:val="left"/>
      <w:pPr>
        <w:tabs>
          <w:tab w:val="num" w:pos="900"/>
        </w:tabs>
        <w:ind w:left="540" w:hanging="360"/>
      </w:pPr>
      <w:rPr>
        <w:rFonts w:ascii="Symbol" w:hAnsi="Symbol" w:hint="default"/>
      </w:rPr>
    </w:lvl>
    <w:lvl w:ilvl="1" w:tplc="D5C0B02A">
      <w:numFmt w:val="decimal"/>
      <w:lvlText w:val=""/>
      <w:lvlJc w:val="left"/>
    </w:lvl>
    <w:lvl w:ilvl="2" w:tplc="C6401698">
      <w:numFmt w:val="decimal"/>
      <w:lvlText w:val=""/>
      <w:lvlJc w:val="left"/>
    </w:lvl>
    <w:lvl w:ilvl="3" w:tplc="3FFE6644">
      <w:numFmt w:val="decimal"/>
      <w:lvlText w:val=""/>
      <w:lvlJc w:val="left"/>
    </w:lvl>
    <w:lvl w:ilvl="4" w:tplc="9AB8F2BE">
      <w:numFmt w:val="decimal"/>
      <w:lvlText w:val=""/>
      <w:lvlJc w:val="left"/>
    </w:lvl>
    <w:lvl w:ilvl="5" w:tplc="140C8C94">
      <w:numFmt w:val="decimal"/>
      <w:lvlText w:val=""/>
      <w:lvlJc w:val="left"/>
    </w:lvl>
    <w:lvl w:ilvl="6" w:tplc="B10EE990">
      <w:numFmt w:val="decimal"/>
      <w:lvlText w:val=""/>
      <w:lvlJc w:val="left"/>
    </w:lvl>
    <w:lvl w:ilvl="7" w:tplc="BE345A0E">
      <w:numFmt w:val="decimal"/>
      <w:lvlText w:val=""/>
      <w:lvlJc w:val="left"/>
    </w:lvl>
    <w:lvl w:ilvl="8" w:tplc="5DBEC4BA">
      <w:numFmt w:val="decimal"/>
      <w:lvlText w:val=""/>
      <w:lvlJc w:val="left"/>
    </w:lvl>
  </w:abstractNum>
  <w:abstractNum w:abstractNumId="41" w15:restartNumberingAfterBreak="0">
    <w:nsid w:val="630502C3"/>
    <w:multiLevelType w:val="multilevel"/>
    <w:tmpl w:val="5D6C52F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6921597C"/>
    <w:multiLevelType w:val="multilevel"/>
    <w:tmpl w:val="582AD9E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6C26337D"/>
    <w:multiLevelType w:val="hybridMultilevel"/>
    <w:tmpl w:val="0A00FA50"/>
    <w:lvl w:ilvl="0" w:tplc="7D80FF40">
      <w:start w:val="1"/>
      <w:numFmt w:val="decimal"/>
      <w:lvlText w:val="%1."/>
      <w:lvlJc w:val="left"/>
      <w:pPr>
        <w:tabs>
          <w:tab w:val="num" w:pos="900"/>
        </w:tabs>
        <w:ind w:left="540" w:hanging="360"/>
      </w:pPr>
    </w:lvl>
    <w:lvl w:ilvl="1" w:tplc="090A45BE">
      <w:numFmt w:val="decimal"/>
      <w:lvlText w:val=""/>
      <w:lvlJc w:val="left"/>
    </w:lvl>
    <w:lvl w:ilvl="2" w:tplc="1C08BC76">
      <w:numFmt w:val="decimal"/>
      <w:lvlText w:val=""/>
      <w:lvlJc w:val="left"/>
    </w:lvl>
    <w:lvl w:ilvl="3" w:tplc="7D06B544">
      <w:numFmt w:val="decimal"/>
      <w:lvlText w:val=""/>
      <w:lvlJc w:val="left"/>
    </w:lvl>
    <w:lvl w:ilvl="4" w:tplc="A2148632">
      <w:numFmt w:val="decimal"/>
      <w:lvlText w:val=""/>
      <w:lvlJc w:val="left"/>
    </w:lvl>
    <w:lvl w:ilvl="5" w:tplc="9CB8E10A">
      <w:numFmt w:val="decimal"/>
      <w:lvlText w:val=""/>
      <w:lvlJc w:val="left"/>
    </w:lvl>
    <w:lvl w:ilvl="6" w:tplc="DED66580">
      <w:numFmt w:val="decimal"/>
      <w:lvlText w:val=""/>
      <w:lvlJc w:val="left"/>
    </w:lvl>
    <w:lvl w:ilvl="7" w:tplc="71928032">
      <w:numFmt w:val="decimal"/>
      <w:lvlText w:val=""/>
      <w:lvlJc w:val="left"/>
    </w:lvl>
    <w:lvl w:ilvl="8" w:tplc="64384ED2">
      <w:numFmt w:val="decimal"/>
      <w:lvlText w:val=""/>
      <w:lvlJc w:val="left"/>
    </w:lvl>
  </w:abstractNum>
  <w:abstractNum w:abstractNumId="44" w15:restartNumberingAfterBreak="0">
    <w:nsid w:val="6C651FE5"/>
    <w:multiLevelType w:val="hybridMultilevel"/>
    <w:tmpl w:val="7AE8B046"/>
    <w:lvl w:ilvl="0" w:tplc="125EF658">
      <w:start w:val="1"/>
      <w:numFmt w:val="decimal"/>
      <w:lvlText w:val="%1."/>
      <w:lvlJc w:val="left"/>
      <w:pPr>
        <w:tabs>
          <w:tab w:val="num" w:pos="900"/>
        </w:tabs>
        <w:ind w:left="540" w:hanging="360"/>
      </w:pPr>
    </w:lvl>
    <w:lvl w:ilvl="1" w:tplc="1FC414A0">
      <w:numFmt w:val="decimal"/>
      <w:lvlText w:val=""/>
      <w:lvlJc w:val="left"/>
    </w:lvl>
    <w:lvl w:ilvl="2" w:tplc="C0DEBF60">
      <w:numFmt w:val="decimal"/>
      <w:lvlText w:val=""/>
      <w:lvlJc w:val="left"/>
    </w:lvl>
    <w:lvl w:ilvl="3" w:tplc="6E4E0636">
      <w:numFmt w:val="decimal"/>
      <w:lvlText w:val=""/>
      <w:lvlJc w:val="left"/>
    </w:lvl>
    <w:lvl w:ilvl="4" w:tplc="820EEEB2">
      <w:numFmt w:val="decimal"/>
      <w:lvlText w:val=""/>
      <w:lvlJc w:val="left"/>
    </w:lvl>
    <w:lvl w:ilvl="5" w:tplc="EC38A558">
      <w:numFmt w:val="decimal"/>
      <w:lvlText w:val=""/>
      <w:lvlJc w:val="left"/>
    </w:lvl>
    <w:lvl w:ilvl="6" w:tplc="AF7EFB36">
      <w:numFmt w:val="decimal"/>
      <w:lvlText w:val=""/>
      <w:lvlJc w:val="left"/>
    </w:lvl>
    <w:lvl w:ilvl="7" w:tplc="0240B364">
      <w:numFmt w:val="decimal"/>
      <w:lvlText w:val=""/>
      <w:lvlJc w:val="left"/>
    </w:lvl>
    <w:lvl w:ilvl="8" w:tplc="A5A2A6F6">
      <w:numFmt w:val="decimal"/>
      <w:lvlText w:val=""/>
      <w:lvlJc w:val="left"/>
    </w:lvl>
  </w:abstractNum>
  <w:abstractNum w:abstractNumId="45" w15:restartNumberingAfterBreak="0">
    <w:nsid w:val="716578D1"/>
    <w:multiLevelType w:val="multilevel"/>
    <w:tmpl w:val="91B0951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729A4DD7"/>
    <w:multiLevelType w:val="multilevel"/>
    <w:tmpl w:val="00448DE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764C042E"/>
    <w:multiLevelType w:val="multilevel"/>
    <w:tmpl w:val="FE7C808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776B0F74"/>
    <w:multiLevelType w:val="multilevel"/>
    <w:tmpl w:val="F4F63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80E0B1B"/>
    <w:multiLevelType w:val="hybridMultilevel"/>
    <w:tmpl w:val="797026CC"/>
    <w:lvl w:ilvl="0" w:tplc="A4D87FA8">
      <w:start w:val="1"/>
      <w:numFmt w:val="bullet"/>
      <w:lvlText w:val=""/>
      <w:lvlJc w:val="left"/>
      <w:pPr>
        <w:tabs>
          <w:tab w:val="num" w:pos="900"/>
        </w:tabs>
        <w:ind w:left="540" w:hanging="360"/>
      </w:pPr>
      <w:rPr>
        <w:rFonts w:ascii="Symbol" w:hAnsi="Symbol" w:hint="default"/>
      </w:rPr>
    </w:lvl>
    <w:lvl w:ilvl="1" w:tplc="C87492CA">
      <w:numFmt w:val="decimal"/>
      <w:lvlText w:val=""/>
      <w:lvlJc w:val="left"/>
    </w:lvl>
    <w:lvl w:ilvl="2" w:tplc="FAFAF052">
      <w:numFmt w:val="decimal"/>
      <w:lvlText w:val=""/>
      <w:lvlJc w:val="left"/>
    </w:lvl>
    <w:lvl w:ilvl="3" w:tplc="1506EE6E">
      <w:numFmt w:val="decimal"/>
      <w:lvlText w:val=""/>
      <w:lvlJc w:val="left"/>
    </w:lvl>
    <w:lvl w:ilvl="4" w:tplc="AE2A0C7C">
      <w:numFmt w:val="decimal"/>
      <w:lvlText w:val=""/>
      <w:lvlJc w:val="left"/>
    </w:lvl>
    <w:lvl w:ilvl="5" w:tplc="43047668">
      <w:numFmt w:val="decimal"/>
      <w:lvlText w:val=""/>
      <w:lvlJc w:val="left"/>
    </w:lvl>
    <w:lvl w:ilvl="6" w:tplc="0EDC52D8">
      <w:numFmt w:val="decimal"/>
      <w:lvlText w:val=""/>
      <w:lvlJc w:val="left"/>
    </w:lvl>
    <w:lvl w:ilvl="7" w:tplc="919470EE">
      <w:numFmt w:val="decimal"/>
      <w:lvlText w:val=""/>
      <w:lvlJc w:val="left"/>
    </w:lvl>
    <w:lvl w:ilvl="8" w:tplc="E15E8C2C">
      <w:numFmt w:val="decimal"/>
      <w:lvlText w:val=""/>
      <w:lvlJc w:val="left"/>
    </w:lvl>
  </w:abstractNum>
  <w:abstractNum w:abstractNumId="50" w15:restartNumberingAfterBreak="0">
    <w:nsid w:val="7B6D5CB8"/>
    <w:multiLevelType w:val="multilevel"/>
    <w:tmpl w:val="A838DE8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7D0212E3"/>
    <w:multiLevelType w:val="hybridMultilevel"/>
    <w:tmpl w:val="A5C4C064"/>
    <w:lvl w:ilvl="0" w:tplc="5388E708">
      <w:start w:val="1"/>
      <w:numFmt w:val="bullet"/>
      <w:lvlText w:val=""/>
      <w:lvlJc w:val="left"/>
      <w:pPr>
        <w:tabs>
          <w:tab w:val="num" w:pos="900"/>
        </w:tabs>
        <w:ind w:left="540" w:hanging="360"/>
      </w:pPr>
      <w:rPr>
        <w:rFonts w:ascii="Symbol" w:hAnsi="Symbol" w:hint="default"/>
      </w:rPr>
    </w:lvl>
    <w:lvl w:ilvl="1" w:tplc="B8261F9A">
      <w:numFmt w:val="decimal"/>
      <w:lvlText w:val=""/>
      <w:lvlJc w:val="left"/>
    </w:lvl>
    <w:lvl w:ilvl="2" w:tplc="ABEAD57A">
      <w:numFmt w:val="decimal"/>
      <w:lvlText w:val=""/>
      <w:lvlJc w:val="left"/>
    </w:lvl>
    <w:lvl w:ilvl="3" w:tplc="58400524">
      <w:numFmt w:val="decimal"/>
      <w:lvlText w:val=""/>
      <w:lvlJc w:val="left"/>
    </w:lvl>
    <w:lvl w:ilvl="4" w:tplc="97168EA4">
      <w:numFmt w:val="decimal"/>
      <w:lvlText w:val=""/>
      <w:lvlJc w:val="left"/>
    </w:lvl>
    <w:lvl w:ilvl="5" w:tplc="95EA9F5E">
      <w:numFmt w:val="decimal"/>
      <w:lvlText w:val=""/>
      <w:lvlJc w:val="left"/>
    </w:lvl>
    <w:lvl w:ilvl="6" w:tplc="6FEE74A0">
      <w:numFmt w:val="decimal"/>
      <w:lvlText w:val=""/>
      <w:lvlJc w:val="left"/>
    </w:lvl>
    <w:lvl w:ilvl="7" w:tplc="774C16AE">
      <w:numFmt w:val="decimal"/>
      <w:lvlText w:val=""/>
      <w:lvlJc w:val="left"/>
    </w:lvl>
    <w:lvl w:ilvl="8" w:tplc="64EAC2CE">
      <w:numFmt w:val="decimal"/>
      <w:lvlText w:val=""/>
      <w:lvlJc w:val="left"/>
    </w:lvl>
  </w:abstractNum>
  <w:abstractNum w:abstractNumId="52" w15:restartNumberingAfterBreak="0">
    <w:nsid w:val="7EEE56A5"/>
    <w:multiLevelType w:val="hybridMultilevel"/>
    <w:tmpl w:val="634CD498"/>
    <w:lvl w:ilvl="0" w:tplc="4C141518">
      <w:start w:val="1"/>
      <w:numFmt w:val="bullet"/>
      <w:lvlText w:val=""/>
      <w:lvlJc w:val="left"/>
      <w:pPr>
        <w:tabs>
          <w:tab w:val="num" w:pos="900"/>
        </w:tabs>
        <w:ind w:left="540" w:hanging="360"/>
      </w:pPr>
      <w:rPr>
        <w:rFonts w:ascii="Symbol" w:hAnsi="Symbol" w:hint="default"/>
      </w:rPr>
    </w:lvl>
    <w:lvl w:ilvl="1" w:tplc="8612FCF6">
      <w:numFmt w:val="decimal"/>
      <w:lvlText w:val=""/>
      <w:lvlJc w:val="left"/>
    </w:lvl>
    <w:lvl w:ilvl="2" w:tplc="2012D424">
      <w:numFmt w:val="decimal"/>
      <w:lvlText w:val=""/>
      <w:lvlJc w:val="left"/>
    </w:lvl>
    <w:lvl w:ilvl="3" w:tplc="F02C4C80">
      <w:numFmt w:val="decimal"/>
      <w:lvlText w:val=""/>
      <w:lvlJc w:val="left"/>
    </w:lvl>
    <w:lvl w:ilvl="4" w:tplc="19F4ED36">
      <w:numFmt w:val="decimal"/>
      <w:lvlText w:val=""/>
      <w:lvlJc w:val="left"/>
    </w:lvl>
    <w:lvl w:ilvl="5" w:tplc="F5CAD810">
      <w:numFmt w:val="decimal"/>
      <w:lvlText w:val=""/>
      <w:lvlJc w:val="left"/>
    </w:lvl>
    <w:lvl w:ilvl="6" w:tplc="928CA628">
      <w:numFmt w:val="decimal"/>
      <w:lvlText w:val=""/>
      <w:lvlJc w:val="left"/>
    </w:lvl>
    <w:lvl w:ilvl="7" w:tplc="BF828FF6">
      <w:numFmt w:val="decimal"/>
      <w:lvlText w:val=""/>
      <w:lvlJc w:val="left"/>
    </w:lvl>
    <w:lvl w:ilvl="8" w:tplc="6672AC34">
      <w:numFmt w:val="decimal"/>
      <w:lvlText w:val=""/>
      <w:lvlJc w:val="left"/>
    </w:lvl>
  </w:abstractNum>
  <w:num w:numId="1" w16cid:durableId="1264191368">
    <w:abstractNumId w:val="16"/>
  </w:num>
  <w:num w:numId="2" w16cid:durableId="1829128711">
    <w:abstractNumId w:val="10"/>
  </w:num>
  <w:num w:numId="3" w16cid:durableId="2126197414">
    <w:abstractNumId w:val="36"/>
  </w:num>
  <w:num w:numId="4" w16cid:durableId="1890915439">
    <w:abstractNumId w:val="46"/>
  </w:num>
  <w:num w:numId="5" w16cid:durableId="2056346401">
    <w:abstractNumId w:val="38"/>
  </w:num>
  <w:num w:numId="6" w16cid:durableId="685134503">
    <w:abstractNumId w:val="13"/>
  </w:num>
  <w:num w:numId="7" w16cid:durableId="1269044384">
    <w:abstractNumId w:val="30"/>
  </w:num>
  <w:num w:numId="8" w16cid:durableId="1495494249">
    <w:abstractNumId w:val="28"/>
  </w:num>
  <w:num w:numId="9" w16cid:durableId="1866096859">
    <w:abstractNumId w:val="4"/>
  </w:num>
  <w:num w:numId="10" w16cid:durableId="971516327">
    <w:abstractNumId w:val="22"/>
  </w:num>
  <w:num w:numId="11" w16cid:durableId="982194707">
    <w:abstractNumId w:val="45"/>
  </w:num>
  <w:num w:numId="12" w16cid:durableId="1836190674">
    <w:abstractNumId w:val="11"/>
  </w:num>
  <w:num w:numId="13" w16cid:durableId="1087966149">
    <w:abstractNumId w:val="29"/>
  </w:num>
  <w:num w:numId="14" w16cid:durableId="1857886146">
    <w:abstractNumId w:val="47"/>
  </w:num>
  <w:num w:numId="15" w16cid:durableId="582109195">
    <w:abstractNumId w:val="0"/>
  </w:num>
  <w:num w:numId="16" w16cid:durableId="1959335509">
    <w:abstractNumId w:val="7"/>
  </w:num>
  <w:num w:numId="17" w16cid:durableId="298537483">
    <w:abstractNumId w:val="6"/>
  </w:num>
  <w:num w:numId="18" w16cid:durableId="1368483190">
    <w:abstractNumId w:val="21"/>
  </w:num>
  <w:num w:numId="19" w16cid:durableId="119426035">
    <w:abstractNumId w:val="3"/>
  </w:num>
  <w:num w:numId="20" w16cid:durableId="1442608976">
    <w:abstractNumId w:val="1"/>
  </w:num>
  <w:num w:numId="21" w16cid:durableId="659388239">
    <w:abstractNumId w:val="50"/>
  </w:num>
  <w:num w:numId="22" w16cid:durableId="607735248">
    <w:abstractNumId w:val="42"/>
  </w:num>
  <w:num w:numId="23" w16cid:durableId="598834704">
    <w:abstractNumId w:val="23"/>
  </w:num>
  <w:num w:numId="24" w16cid:durableId="1491948337">
    <w:abstractNumId w:val="33"/>
  </w:num>
  <w:num w:numId="25" w16cid:durableId="381098684">
    <w:abstractNumId w:val="15"/>
  </w:num>
  <w:num w:numId="26" w16cid:durableId="487132560">
    <w:abstractNumId w:val="34"/>
  </w:num>
  <w:num w:numId="27" w16cid:durableId="1467165966">
    <w:abstractNumId w:val="41"/>
  </w:num>
  <w:num w:numId="28" w16cid:durableId="51854604">
    <w:abstractNumId w:val="17"/>
  </w:num>
  <w:num w:numId="29" w16cid:durableId="2047170869">
    <w:abstractNumId w:val="27"/>
  </w:num>
  <w:num w:numId="30" w16cid:durableId="2083407922">
    <w:abstractNumId w:val="24"/>
  </w:num>
  <w:num w:numId="31" w16cid:durableId="1848861897">
    <w:abstractNumId w:val="48"/>
  </w:num>
  <w:num w:numId="32" w16cid:durableId="787356378">
    <w:abstractNumId w:val="18"/>
  </w:num>
  <w:num w:numId="33" w16cid:durableId="334889468">
    <w:abstractNumId w:val="39"/>
  </w:num>
  <w:num w:numId="34" w16cid:durableId="887960317">
    <w:abstractNumId w:val="40"/>
  </w:num>
  <w:num w:numId="35" w16cid:durableId="17320551">
    <w:abstractNumId w:val="26"/>
  </w:num>
  <w:num w:numId="36" w16cid:durableId="760375925">
    <w:abstractNumId w:val="52"/>
  </w:num>
  <w:num w:numId="37" w16cid:durableId="662391499">
    <w:abstractNumId w:val="12"/>
  </w:num>
  <w:num w:numId="38" w16cid:durableId="526797447">
    <w:abstractNumId w:val="31"/>
  </w:num>
  <w:num w:numId="39" w16cid:durableId="126364564">
    <w:abstractNumId w:val="2"/>
  </w:num>
  <w:num w:numId="40" w16cid:durableId="1824852380">
    <w:abstractNumId w:val="20"/>
  </w:num>
  <w:num w:numId="41" w16cid:durableId="107745501">
    <w:abstractNumId w:val="25"/>
  </w:num>
  <w:num w:numId="42" w16cid:durableId="768965877">
    <w:abstractNumId w:val="35"/>
  </w:num>
  <w:num w:numId="43" w16cid:durableId="787310490">
    <w:abstractNumId w:val="14"/>
  </w:num>
  <w:num w:numId="44" w16cid:durableId="1978950970">
    <w:abstractNumId w:val="32"/>
  </w:num>
  <w:num w:numId="45" w16cid:durableId="2082828896">
    <w:abstractNumId w:val="5"/>
  </w:num>
  <w:num w:numId="46" w16cid:durableId="370375790">
    <w:abstractNumId w:val="44"/>
  </w:num>
  <w:num w:numId="47" w16cid:durableId="863058309">
    <w:abstractNumId w:val="43"/>
  </w:num>
  <w:num w:numId="48" w16cid:durableId="1785612006">
    <w:abstractNumId w:val="37"/>
  </w:num>
  <w:num w:numId="49" w16cid:durableId="440800686">
    <w:abstractNumId w:val="8"/>
  </w:num>
  <w:num w:numId="50" w16cid:durableId="1069498083">
    <w:abstractNumId w:val="51"/>
  </w:num>
  <w:num w:numId="51" w16cid:durableId="277177469">
    <w:abstractNumId w:val="9"/>
  </w:num>
  <w:num w:numId="52" w16cid:durableId="1250505734">
    <w:abstractNumId w:val="49"/>
  </w:num>
  <w:num w:numId="53" w16cid:durableId="1014842041">
    <w:abstractNumId w:val="1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34C"/>
    <w:rsid w:val="0010152A"/>
    <w:rsid w:val="001672C9"/>
    <w:rsid w:val="001A27D8"/>
    <w:rsid w:val="0024482A"/>
    <w:rsid w:val="00254712"/>
    <w:rsid w:val="002E7189"/>
    <w:rsid w:val="002E7ACE"/>
    <w:rsid w:val="00333289"/>
    <w:rsid w:val="004608C2"/>
    <w:rsid w:val="004D20C2"/>
    <w:rsid w:val="00522405"/>
    <w:rsid w:val="006A35A6"/>
    <w:rsid w:val="006B7C61"/>
    <w:rsid w:val="00753F44"/>
    <w:rsid w:val="0078134C"/>
    <w:rsid w:val="007D3299"/>
    <w:rsid w:val="00814286"/>
    <w:rsid w:val="00821D19"/>
    <w:rsid w:val="00854945"/>
    <w:rsid w:val="008906F9"/>
    <w:rsid w:val="009021EA"/>
    <w:rsid w:val="00907C50"/>
    <w:rsid w:val="00937979"/>
    <w:rsid w:val="009A5D52"/>
    <w:rsid w:val="009C4BA0"/>
    <w:rsid w:val="00B4125A"/>
    <w:rsid w:val="00EB28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548A"/>
  <w15:docId w15:val="{C4E9185E-F1AC-1847-86B2-5E4B66EC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E7189"/>
    <w:rPr>
      <w:color w:val="0000FF" w:themeColor="hyperlink"/>
      <w:u w:val="single"/>
    </w:rPr>
  </w:style>
  <w:style w:type="character" w:styleId="UnresolvedMention">
    <w:name w:val="Unresolved Mention"/>
    <w:basedOn w:val="DefaultParagraphFont"/>
    <w:uiPriority w:val="99"/>
    <w:semiHidden/>
    <w:unhideWhenUsed/>
    <w:rsid w:val="002E7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2343</TotalTime>
  <Pages>1</Pages>
  <Words>6297</Words>
  <Characters>35893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Ganji Mani</cp:lastModifiedBy>
  <cp:revision>58</cp:revision>
  <dcterms:created xsi:type="dcterms:W3CDTF">2025-08-29T15:41:00Z</dcterms:created>
  <dcterms:modified xsi:type="dcterms:W3CDTF">2025-10-05T09:02:00Z</dcterms:modified>
</cp:coreProperties>
</file>