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C9B1D" w14:textId="77777777" w:rsidR="00472563" w:rsidRDefault="00B83A1C">
      <w:pPr>
        <w:spacing w:after="280" w:line="360" w:lineRule="auto"/>
        <w:jc w:val="center"/>
        <w:rPr>
          <w:b/>
          <w:sz w:val="52"/>
          <w:szCs w:val="52"/>
        </w:rPr>
      </w:pPr>
      <w:r>
        <w:rPr>
          <w:b/>
          <w:sz w:val="52"/>
          <w:szCs w:val="52"/>
        </w:rPr>
        <w:t xml:space="preserve">Design Thinking Project Workbook </w:t>
      </w:r>
    </w:p>
    <w:p w14:paraId="16575EFC" w14:textId="0CF5852B" w:rsidR="00472563" w:rsidRDefault="00B83A1C">
      <w:pPr>
        <w:pStyle w:val="Heading3"/>
        <w:keepNext w:val="0"/>
        <w:keepLines w:val="0"/>
        <w:spacing w:before="280" w:line="360" w:lineRule="auto"/>
        <w:rPr>
          <w:b/>
          <w:sz w:val="52"/>
          <w:szCs w:val="52"/>
        </w:rPr>
      </w:pPr>
      <w:bookmarkStart w:id="0" w:name="_heading=h.m071c3kyc28k" w:colFirst="0" w:colLast="0"/>
      <w:bookmarkEnd w:id="0"/>
      <w:r>
        <w:rPr>
          <w:b/>
          <w:color w:val="000000"/>
          <w:sz w:val="26"/>
          <w:szCs w:val="26"/>
        </w:rPr>
        <w:t xml:space="preserve">         Project Title: </w:t>
      </w:r>
      <w:r w:rsidR="00CD2EEF" w:rsidRPr="00CD2EEF">
        <w:rPr>
          <w:b/>
          <w:color w:val="000000"/>
          <w:sz w:val="26"/>
          <w:szCs w:val="26"/>
        </w:rPr>
        <w:t xml:space="preserve">Prescription </w:t>
      </w:r>
      <w:r>
        <w:rPr>
          <w:b/>
          <w:color w:val="000000"/>
          <w:sz w:val="26"/>
          <w:szCs w:val="26"/>
        </w:rPr>
        <w:t xml:space="preserve">Overlap </w:t>
      </w:r>
      <w:r w:rsidR="00CD2EEF" w:rsidRPr="00CD2EEF">
        <w:rPr>
          <w:b/>
          <w:color w:val="000000"/>
          <w:sz w:val="26"/>
          <w:szCs w:val="26"/>
        </w:rPr>
        <w:t>Risk Alert System</w:t>
      </w:r>
    </w:p>
    <w:p w14:paraId="30E3ACE9" w14:textId="77777777" w:rsidR="00472563" w:rsidRDefault="00B83A1C">
      <w:pPr>
        <w:pStyle w:val="Heading1"/>
        <w:keepNext w:val="0"/>
        <w:keepLines w:val="0"/>
        <w:spacing w:before="480" w:after="120" w:line="360" w:lineRule="auto"/>
        <w:ind w:left="720" w:hanging="360"/>
        <w:rPr>
          <w:rFonts w:ascii="Times New Roman" w:eastAsia="Times New Roman" w:hAnsi="Times New Roman" w:cs="Times New Roman"/>
          <w:b/>
          <w:color w:val="000000"/>
          <w:sz w:val="46"/>
          <w:szCs w:val="46"/>
        </w:rPr>
      </w:pPr>
      <w:bookmarkStart w:id="1" w:name="_heading=h.t61rnx5uem8a" w:colFirst="0" w:colLast="0"/>
      <w:bookmarkEnd w:id="1"/>
      <w:r>
        <w:rPr>
          <w:rFonts w:ascii="Times New Roman" w:eastAsia="Times New Roman" w:hAnsi="Times New Roman" w:cs="Times New Roman"/>
          <w:b/>
          <w:color w:val="000000"/>
          <w:sz w:val="46"/>
          <w:szCs w:val="46"/>
        </w:rPr>
        <w:t>1. Problem / Opportunity Domain</w:t>
      </w:r>
    </w:p>
    <w:p w14:paraId="57FB4333" w14:textId="77777777" w:rsidR="00CD2EEF" w:rsidRPr="00CD2EEF" w:rsidRDefault="00CD2EEF" w:rsidP="00CD2EEF">
      <w:pPr>
        <w:spacing w:before="240" w:after="240" w:line="360" w:lineRule="auto"/>
        <w:rPr>
          <w:color w:val="000000"/>
          <w:sz w:val="28"/>
          <w:szCs w:val="28"/>
        </w:rPr>
      </w:pPr>
      <w:bookmarkStart w:id="2" w:name="_heading=h.2rfb0sklz4wf" w:colFirst="0" w:colLast="0"/>
      <w:bookmarkEnd w:id="2"/>
      <w:r w:rsidRPr="00CD2EEF">
        <w:rPr>
          <w:color w:val="000000"/>
          <w:sz w:val="28"/>
          <w:szCs w:val="28"/>
        </w:rPr>
        <w:t>Domain of Interest: Artificial Intelligence in Healthcare and Risk Management</w:t>
      </w:r>
      <w:r w:rsidRPr="00CD2EEF">
        <w:rPr>
          <w:color w:val="000000"/>
          <w:sz w:val="28"/>
          <w:szCs w:val="28"/>
        </w:rPr>
        <w:br/>
        <w:t>Challenge:</w:t>
      </w:r>
      <w:r w:rsidRPr="00CD2EEF">
        <w:rPr>
          <w:color w:val="000000"/>
          <w:sz w:val="28"/>
          <w:szCs w:val="28"/>
        </w:rPr>
        <w:br/>
        <w:t>Patients often take multiple medications without knowing how they interact with their health conditions. Some combinations can be risky, leading to adverse effects or complications. There’s a need for a system that can intelligently assess these combinations and alert users to potential risks.</w:t>
      </w:r>
    </w:p>
    <w:p w14:paraId="5B41F567" w14:textId="7AD1A6DC" w:rsidR="00472563" w:rsidRDefault="00B83A1C">
      <w:pPr>
        <w:spacing w:before="240" w:after="240" w:line="360" w:lineRule="auto"/>
        <w:rPr>
          <w:b/>
        </w:rPr>
      </w:pPr>
      <w:r>
        <w:rPr>
          <w:b/>
          <w:i/>
        </w:rPr>
        <w:tab/>
      </w:r>
    </w:p>
    <w:p w14:paraId="0C7067B5" w14:textId="77777777" w:rsidR="00472563" w:rsidRDefault="00B83A1C">
      <w:pPr>
        <w:spacing w:before="240" w:after="240" w:line="360" w:lineRule="auto"/>
        <w:ind w:left="720" w:hanging="360"/>
        <w:rPr>
          <w:b/>
        </w:rPr>
      </w:pPr>
      <w:r>
        <w:pict w14:anchorId="65A4AA25">
          <v:rect id="_x0000_i1025" style="width:0;height:1.5pt" o:hralign="center" o:hrstd="t" o:hr="t" fillcolor="#a0a0a0" stroked="f"/>
        </w:pict>
      </w:r>
    </w:p>
    <w:p w14:paraId="4F4744D3"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3" w:name="_heading=h.p8x8id2e02zf" w:colFirst="0" w:colLast="0"/>
      <w:bookmarkEnd w:id="3"/>
      <w:r>
        <w:rPr>
          <w:rFonts w:ascii="Times New Roman" w:eastAsia="Times New Roman" w:hAnsi="Times New Roman" w:cs="Times New Roman"/>
          <w:b/>
          <w:color w:val="000000"/>
          <w:sz w:val="34"/>
          <w:szCs w:val="34"/>
        </w:rPr>
        <w:t>Description:</w:t>
      </w:r>
    </w:p>
    <w:p w14:paraId="2F17A106" w14:textId="77777777" w:rsidR="00CD2EEF" w:rsidRPr="00CD2EEF" w:rsidRDefault="00CD2EEF" w:rsidP="00CD2EEF">
      <w:pPr>
        <w:pStyle w:val="Heading4"/>
        <w:spacing w:before="240" w:line="360" w:lineRule="auto"/>
        <w:ind w:left="720" w:hanging="360"/>
        <w:rPr>
          <w:b/>
        </w:rPr>
      </w:pPr>
      <w:r w:rsidRPr="00CD2EEF">
        <w:rPr>
          <w:b/>
        </w:rPr>
        <w:t xml:space="preserve">The </w:t>
      </w:r>
      <w:r w:rsidRPr="00CD2EEF">
        <w:rPr>
          <w:rFonts w:eastAsia="Times New Roman"/>
          <w:b/>
          <w:bCs/>
        </w:rPr>
        <w:t>Prescription Risk Alert System</w:t>
      </w:r>
      <w:r w:rsidRPr="00CD2EEF">
        <w:rPr>
          <w:b/>
        </w:rPr>
        <w:t xml:space="preserve"> is a web-based application designed to bridge this gap using machine learning. Users simply input their prescribed medicines and existing health conditions, and the system instantly classifies the combination as </w:t>
      </w:r>
      <w:r w:rsidRPr="00CD2EEF">
        <w:rPr>
          <w:rFonts w:eastAsia="Times New Roman"/>
          <w:b/>
          <w:bCs/>
        </w:rPr>
        <w:t>High Risk</w:t>
      </w:r>
      <w:r w:rsidRPr="00CD2EEF">
        <w:rPr>
          <w:b/>
        </w:rPr>
        <w:t xml:space="preserve">, </w:t>
      </w:r>
      <w:r w:rsidRPr="00CD2EEF">
        <w:rPr>
          <w:rFonts w:eastAsia="Times New Roman"/>
          <w:b/>
          <w:bCs/>
        </w:rPr>
        <w:t>Moderate Risk</w:t>
      </w:r>
      <w:r w:rsidRPr="00CD2EEF">
        <w:rPr>
          <w:b/>
        </w:rPr>
        <w:t xml:space="preserve">, or </w:t>
      </w:r>
      <w:r w:rsidRPr="00CD2EEF">
        <w:rPr>
          <w:rFonts w:eastAsia="Times New Roman"/>
          <w:b/>
          <w:bCs/>
        </w:rPr>
        <w:t>Low Risk</w:t>
      </w:r>
      <w:r w:rsidRPr="00CD2EEF">
        <w:rPr>
          <w:b/>
        </w:rPr>
        <w:t>. This empowers users to make informed decisions and consult healthcare professionals when necessary.</w:t>
      </w:r>
    </w:p>
    <w:p w14:paraId="388920FF" w14:textId="77777777" w:rsidR="00CD2EEF" w:rsidRPr="00CD2EEF" w:rsidRDefault="00CD2EEF" w:rsidP="00CD2EEF">
      <w:pPr>
        <w:pStyle w:val="Heading4"/>
        <w:spacing w:before="240" w:line="360" w:lineRule="auto"/>
        <w:ind w:left="720" w:hanging="360"/>
        <w:rPr>
          <w:b/>
        </w:rPr>
      </w:pPr>
      <w:r w:rsidRPr="00CD2EEF">
        <w:rPr>
          <w:b/>
        </w:rPr>
        <w:t xml:space="preserve">Built using </w:t>
      </w:r>
      <w:r w:rsidRPr="00CD2EEF">
        <w:rPr>
          <w:rFonts w:eastAsia="Times New Roman"/>
          <w:b/>
          <w:bCs/>
        </w:rPr>
        <w:t>Python</w:t>
      </w:r>
      <w:r w:rsidRPr="00CD2EEF">
        <w:rPr>
          <w:b/>
        </w:rPr>
        <w:t xml:space="preserve"> and </w:t>
      </w:r>
      <w:r w:rsidRPr="00CD2EEF">
        <w:rPr>
          <w:rFonts w:eastAsia="Times New Roman"/>
          <w:b/>
          <w:bCs/>
        </w:rPr>
        <w:t>machine learning techniques</w:t>
      </w:r>
      <w:r w:rsidRPr="00CD2EEF">
        <w:rPr>
          <w:b/>
        </w:rPr>
        <w:t xml:space="preserve">, the system </w:t>
      </w:r>
      <w:proofErr w:type="spellStart"/>
      <w:r w:rsidRPr="00CD2EEF">
        <w:rPr>
          <w:b/>
        </w:rPr>
        <w:t>analyzes</w:t>
      </w:r>
      <w:proofErr w:type="spellEnd"/>
      <w:r w:rsidRPr="00CD2EEF">
        <w:rPr>
          <w:b/>
        </w:rPr>
        <w:t xml:space="preserve"> patterns from known drug-condition interactions and learns to predict risk levels. It leverages models like </w:t>
      </w:r>
      <w:r w:rsidRPr="00CD2EEF">
        <w:rPr>
          <w:rFonts w:eastAsia="Times New Roman"/>
          <w:b/>
          <w:bCs/>
        </w:rPr>
        <w:t>Decision Trees</w:t>
      </w:r>
      <w:r w:rsidRPr="00CD2EEF">
        <w:rPr>
          <w:b/>
        </w:rPr>
        <w:t xml:space="preserve">, </w:t>
      </w:r>
      <w:r w:rsidRPr="00CD2EEF">
        <w:rPr>
          <w:rFonts w:eastAsia="Times New Roman"/>
          <w:b/>
          <w:bCs/>
        </w:rPr>
        <w:t>Random Forests</w:t>
      </w:r>
      <w:r w:rsidRPr="00CD2EEF">
        <w:rPr>
          <w:b/>
        </w:rPr>
        <w:t xml:space="preserve">, and </w:t>
      </w:r>
      <w:r w:rsidRPr="00CD2EEF">
        <w:rPr>
          <w:rFonts w:eastAsia="Times New Roman"/>
          <w:b/>
          <w:bCs/>
        </w:rPr>
        <w:t>Naïve Bayes</w:t>
      </w:r>
      <w:r w:rsidRPr="00CD2EEF">
        <w:rPr>
          <w:b/>
        </w:rPr>
        <w:t xml:space="preserve"> to ensure accurate and interpretable results. The user interface is intuitive and accessible, making it suitable for patients, caregivers, and healthcare providers alike.</w:t>
      </w:r>
    </w:p>
    <w:p w14:paraId="3C0C1CAC" w14:textId="77777777" w:rsidR="00472563" w:rsidRDefault="00B83A1C">
      <w:pPr>
        <w:pStyle w:val="Heading4"/>
        <w:keepNext w:val="0"/>
        <w:keepLines w:val="0"/>
        <w:spacing w:before="240" w:line="360" w:lineRule="auto"/>
        <w:ind w:left="720" w:hanging="360"/>
        <w:rPr>
          <w:b/>
          <w:i w:val="0"/>
          <w:color w:val="000000"/>
          <w:sz w:val="22"/>
          <w:szCs w:val="22"/>
        </w:rPr>
      </w:pPr>
      <w:r>
        <w:rPr>
          <w:b/>
          <w:i w:val="0"/>
          <w:color w:val="000000"/>
          <w:sz w:val="22"/>
          <w:szCs w:val="22"/>
        </w:rPr>
        <w:t>Applications:</w:t>
      </w:r>
    </w:p>
    <w:p w14:paraId="200A7AFA" w14:textId="77777777" w:rsidR="001C4F3A" w:rsidRPr="001C4F3A" w:rsidRDefault="001C4F3A" w:rsidP="001C4F3A">
      <w:pPr>
        <w:spacing w:after="240" w:line="360" w:lineRule="auto"/>
        <w:ind w:left="720"/>
        <w:rPr>
          <w:b/>
          <w:sz w:val="22"/>
          <w:szCs w:val="22"/>
        </w:rPr>
      </w:pPr>
      <w:r w:rsidRPr="001C4F3A">
        <w:rPr>
          <w:b/>
          <w:sz w:val="22"/>
          <w:szCs w:val="22"/>
        </w:rPr>
        <w:t xml:space="preserve">1. </w:t>
      </w:r>
      <w:r w:rsidRPr="001C4F3A">
        <w:rPr>
          <w:b/>
          <w:bCs/>
          <w:sz w:val="22"/>
          <w:szCs w:val="22"/>
        </w:rPr>
        <w:t>Patient Self-Care and Medication Safety</w:t>
      </w:r>
    </w:p>
    <w:p w14:paraId="4D1C86DC"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lastRenderedPageBreak/>
        <w:t>Helps individuals assess the safety of over-the-counter or prescribed medications.</w:t>
      </w:r>
    </w:p>
    <w:p w14:paraId="5A6E8F0C"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Reduces the risk of adverse drug-condition interactions at home.</w:t>
      </w:r>
    </w:p>
    <w:p w14:paraId="5E729321"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Encourages patients to consult healthcare providers when high-risk alerts are shown.</w:t>
      </w:r>
    </w:p>
    <w:p w14:paraId="6C8335AC" w14:textId="07755198" w:rsidR="001C4F3A" w:rsidRPr="001C4F3A" w:rsidRDefault="001C4F3A" w:rsidP="001C4F3A">
      <w:pPr>
        <w:spacing w:after="240" w:line="360" w:lineRule="auto"/>
        <w:ind w:left="720"/>
        <w:rPr>
          <w:b/>
          <w:sz w:val="22"/>
          <w:szCs w:val="22"/>
        </w:rPr>
      </w:pPr>
      <w:r w:rsidRPr="001C4F3A">
        <w:rPr>
          <w:b/>
          <w:sz w:val="22"/>
          <w:szCs w:val="22"/>
        </w:rPr>
        <w:t xml:space="preserve"> 2. </w:t>
      </w:r>
      <w:r w:rsidRPr="001C4F3A">
        <w:rPr>
          <w:b/>
          <w:bCs/>
          <w:sz w:val="22"/>
          <w:szCs w:val="22"/>
        </w:rPr>
        <w:t>Clinical Decision Support</w:t>
      </w:r>
    </w:p>
    <w:p w14:paraId="00AEFBC7"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Assists doctors and pharmacists in quickly evaluating prescription safety.</w:t>
      </w:r>
    </w:p>
    <w:p w14:paraId="53FDB12C"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Acts as a secondary check during consultations or pharmacy dispensing.</w:t>
      </w:r>
    </w:p>
    <w:p w14:paraId="4682C172"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Can be integrated into electronic health record (EHR) systems for real-time alerts.</w:t>
      </w:r>
    </w:p>
    <w:p w14:paraId="21441D44" w14:textId="03FC7731" w:rsidR="001C4F3A" w:rsidRPr="001C4F3A" w:rsidRDefault="001C4F3A" w:rsidP="001C4F3A">
      <w:pPr>
        <w:spacing w:after="240" w:line="360" w:lineRule="auto"/>
        <w:ind w:left="720"/>
        <w:rPr>
          <w:b/>
          <w:sz w:val="22"/>
          <w:szCs w:val="22"/>
        </w:rPr>
      </w:pPr>
      <w:r w:rsidRPr="001C4F3A">
        <w:rPr>
          <w:b/>
          <w:sz w:val="22"/>
          <w:szCs w:val="22"/>
        </w:rPr>
        <w:t xml:space="preserve"> 3. </w:t>
      </w:r>
      <w:r w:rsidRPr="001C4F3A">
        <w:rPr>
          <w:b/>
          <w:bCs/>
          <w:sz w:val="22"/>
          <w:szCs w:val="22"/>
        </w:rPr>
        <w:t>Elderly and Chronic Care Management</w:t>
      </w:r>
    </w:p>
    <w:p w14:paraId="4D236DED"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Supports caregivers managing complex medication regimens for elderly or chronically ill patients.</w:t>
      </w:r>
    </w:p>
    <w:p w14:paraId="633D0E16"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Flags risky combinations that may otherwise go unnoticed in polypharmacy scenarios.</w:t>
      </w:r>
    </w:p>
    <w:p w14:paraId="38525EE6" w14:textId="24F91DE4" w:rsidR="001C4F3A" w:rsidRPr="001C4F3A" w:rsidRDefault="001C4F3A" w:rsidP="001C4F3A">
      <w:pPr>
        <w:spacing w:after="240" w:line="360" w:lineRule="auto"/>
        <w:ind w:left="720"/>
        <w:rPr>
          <w:b/>
          <w:sz w:val="22"/>
          <w:szCs w:val="22"/>
        </w:rPr>
      </w:pPr>
      <w:r w:rsidRPr="001C4F3A">
        <w:rPr>
          <w:b/>
          <w:sz w:val="22"/>
          <w:szCs w:val="22"/>
        </w:rPr>
        <w:t xml:space="preserve"> 4. </w:t>
      </w:r>
      <w:r w:rsidRPr="001C4F3A">
        <w:rPr>
          <w:b/>
          <w:bCs/>
          <w:sz w:val="22"/>
          <w:szCs w:val="22"/>
        </w:rPr>
        <w:t>Mobile Health (mHealth) Applications</w:t>
      </w:r>
    </w:p>
    <w:p w14:paraId="4B0F6F87"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Can be embedded into mobile apps for on-the-go risk checking.</w:t>
      </w:r>
    </w:p>
    <w:p w14:paraId="2A365CF2"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Useful for remote healthcare, telemedicine, and rural health outreach.</w:t>
      </w:r>
    </w:p>
    <w:p w14:paraId="02986DA9" w14:textId="3FFE9724" w:rsidR="001C4F3A" w:rsidRPr="001C4F3A" w:rsidRDefault="001C4F3A" w:rsidP="001C4F3A">
      <w:pPr>
        <w:spacing w:after="240" w:line="360" w:lineRule="auto"/>
        <w:ind w:left="720"/>
        <w:rPr>
          <w:b/>
          <w:sz w:val="22"/>
          <w:szCs w:val="22"/>
        </w:rPr>
      </w:pPr>
      <w:r w:rsidRPr="001C4F3A">
        <w:rPr>
          <w:b/>
          <w:sz w:val="22"/>
          <w:szCs w:val="22"/>
        </w:rPr>
        <w:t xml:space="preserve"> 5. </w:t>
      </w:r>
      <w:r w:rsidRPr="001C4F3A">
        <w:rPr>
          <w:b/>
          <w:bCs/>
          <w:sz w:val="22"/>
          <w:szCs w:val="22"/>
        </w:rPr>
        <w:t>Health Education and Awareness</w:t>
      </w:r>
    </w:p>
    <w:p w14:paraId="2CB39349"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Educates users about drug-condition interactions and safe medication practices.</w:t>
      </w:r>
    </w:p>
    <w:p w14:paraId="0026156B" w14:textId="77777777" w:rsidR="001C4F3A" w:rsidRPr="001C4F3A" w:rsidRDefault="001C4F3A">
      <w:pPr>
        <w:numPr>
          <w:ilvl w:val="0"/>
          <w:numId w:val="10"/>
        </w:numPr>
        <w:tabs>
          <w:tab w:val="num" w:pos="720"/>
        </w:tabs>
        <w:spacing w:after="240" w:line="360" w:lineRule="auto"/>
        <w:rPr>
          <w:b/>
          <w:sz w:val="22"/>
          <w:szCs w:val="22"/>
        </w:rPr>
      </w:pPr>
      <w:r w:rsidRPr="001C4F3A">
        <w:rPr>
          <w:b/>
          <w:sz w:val="22"/>
          <w:szCs w:val="22"/>
        </w:rPr>
        <w:t>Promotes health literacy and proactive self-monitoring.</w:t>
      </w:r>
    </w:p>
    <w:p w14:paraId="5632F0B8" w14:textId="3AC7EFF0" w:rsidR="00472563" w:rsidRDefault="00472563" w:rsidP="001C4F3A">
      <w:pPr>
        <w:spacing w:after="240" w:line="360" w:lineRule="auto"/>
        <w:ind w:left="720"/>
        <w:rPr>
          <w:b/>
        </w:rPr>
      </w:pPr>
    </w:p>
    <w:p w14:paraId="7B49A958" w14:textId="77777777" w:rsidR="00472563" w:rsidRDefault="00B83A1C">
      <w:pPr>
        <w:spacing w:before="240" w:after="240" w:line="360" w:lineRule="auto"/>
        <w:ind w:left="720" w:hanging="360"/>
        <w:rPr>
          <w:b/>
        </w:rPr>
      </w:pPr>
      <w:r>
        <w:pict w14:anchorId="79202E78">
          <v:rect id="_x0000_i1026" style="width:0;height:1.5pt" o:hralign="center" o:hrstd="t" o:hr="t" fillcolor="#a0a0a0" stroked="f"/>
        </w:pict>
      </w:r>
    </w:p>
    <w:p w14:paraId="53F28164"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4" w:name="_heading=h.9798de26z6kr" w:colFirst="0" w:colLast="0"/>
      <w:bookmarkEnd w:id="4"/>
      <w:r>
        <w:rPr>
          <w:rFonts w:ascii="Times New Roman" w:eastAsia="Times New Roman" w:hAnsi="Times New Roman" w:cs="Times New Roman"/>
          <w:b/>
          <w:color w:val="000000"/>
          <w:sz w:val="34"/>
          <w:szCs w:val="34"/>
        </w:rPr>
        <w:t>Why Chosen:</w:t>
      </w:r>
    </w:p>
    <w:p w14:paraId="76BD6364" w14:textId="77777777" w:rsidR="001C4F3A" w:rsidRPr="001C4F3A" w:rsidRDefault="001C4F3A" w:rsidP="001C4F3A">
      <w:pPr>
        <w:spacing w:before="240" w:after="240" w:line="360" w:lineRule="auto"/>
        <w:ind w:left="720" w:hanging="360"/>
        <w:rPr>
          <w:b/>
        </w:rPr>
      </w:pPr>
      <w:r w:rsidRPr="001C4F3A">
        <w:rPr>
          <w:b/>
        </w:rPr>
        <w:t xml:space="preserve">Medication safety is a critical yet often overlooked aspect of healthcare. Many individuals unknowingly combine medicines with pre-existing health conditions that may lead to adverse reactions, complications, or even hospitalization. This </w:t>
      </w:r>
      <w:r w:rsidRPr="001C4F3A">
        <w:rPr>
          <w:b/>
        </w:rPr>
        <w:lastRenderedPageBreak/>
        <w:t>risk is amplified in self-medication scenarios, elderly care, and chronic disease management — where multiple drugs are taken simultaneously without professional oversight.</w:t>
      </w:r>
    </w:p>
    <w:p w14:paraId="5A9ADEC7" w14:textId="77777777" w:rsidR="001C4F3A" w:rsidRPr="001C4F3A" w:rsidRDefault="001C4F3A" w:rsidP="001C4F3A">
      <w:pPr>
        <w:spacing w:before="240" w:after="240" w:line="360" w:lineRule="auto"/>
        <w:ind w:left="720" w:hanging="360"/>
        <w:rPr>
          <w:b/>
        </w:rPr>
      </w:pPr>
      <w:r w:rsidRPr="001C4F3A">
        <w:rPr>
          <w:b/>
        </w:rPr>
        <w:t xml:space="preserve">The </w:t>
      </w:r>
      <w:r w:rsidRPr="001C4F3A">
        <w:rPr>
          <w:b/>
          <w:bCs/>
        </w:rPr>
        <w:t>Prescription Risk Alert System</w:t>
      </w:r>
      <w:r w:rsidRPr="001C4F3A">
        <w:rPr>
          <w:b/>
        </w:rPr>
        <w:t xml:space="preserve"> was chosen because it addresses this urgent and widespread need. It empowers users to proactively assess the safety of their medicine-condition combinations using machine learning, making healthcare more accessible, personalized, and preventive.</w:t>
      </w:r>
    </w:p>
    <w:p w14:paraId="026154FC" w14:textId="24662422" w:rsidR="001C4F3A" w:rsidRPr="001C4F3A" w:rsidRDefault="001C4F3A" w:rsidP="001C4F3A">
      <w:pPr>
        <w:spacing w:before="240" w:after="240" w:line="360" w:lineRule="auto"/>
        <w:ind w:left="720" w:hanging="360"/>
        <w:rPr>
          <w:b/>
        </w:rPr>
      </w:pPr>
      <w:r w:rsidRPr="001C4F3A">
        <w:rPr>
          <w:b/>
        </w:rPr>
        <w:t xml:space="preserve"> Reasons for Selection:</w:t>
      </w:r>
    </w:p>
    <w:p w14:paraId="6B05EF1B" w14:textId="77777777" w:rsidR="001C4F3A" w:rsidRPr="001C4F3A" w:rsidRDefault="001C4F3A">
      <w:pPr>
        <w:numPr>
          <w:ilvl w:val="0"/>
          <w:numId w:val="17"/>
        </w:numPr>
        <w:spacing w:before="240" w:after="240" w:line="360" w:lineRule="auto"/>
        <w:rPr>
          <w:b/>
        </w:rPr>
      </w:pPr>
      <w:r w:rsidRPr="001C4F3A">
        <w:rPr>
          <w:b/>
          <w:bCs/>
        </w:rPr>
        <w:t>Real-World Impact</w:t>
      </w:r>
      <w:r w:rsidRPr="001C4F3A">
        <w:rPr>
          <w:b/>
        </w:rPr>
        <w:t>: Helps prevent harmful drug-condition interactions, improving patient safety and reducing avoidable medical emergencies.</w:t>
      </w:r>
    </w:p>
    <w:p w14:paraId="5DB2DB6A" w14:textId="77777777" w:rsidR="001C4F3A" w:rsidRPr="001C4F3A" w:rsidRDefault="001C4F3A">
      <w:pPr>
        <w:numPr>
          <w:ilvl w:val="0"/>
          <w:numId w:val="17"/>
        </w:numPr>
        <w:spacing w:before="240" w:after="240" w:line="360" w:lineRule="auto"/>
        <w:rPr>
          <w:b/>
        </w:rPr>
      </w:pPr>
      <w:r w:rsidRPr="001C4F3A">
        <w:rPr>
          <w:b/>
          <w:bCs/>
        </w:rPr>
        <w:t>Social Relevance</w:t>
      </w:r>
      <w:r w:rsidRPr="001C4F3A">
        <w:rPr>
          <w:b/>
        </w:rPr>
        <w:t>: Supports vulnerable populations — including the elderly, chronically ill, and those with limited access to healthcare advice.</w:t>
      </w:r>
    </w:p>
    <w:p w14:paraId="319864F9" w14:textId="77777777" w:rsidR="001C4F3A" w:rsidRPr="001C4F3A" w:rsidRDefault="001C4F3A">
      <w:pPr>
        <w:numPr>
          <w:ilvl w:val="0"/>
          <w:numId w:val="17"/>
        </w:numPr>
        <w:spacing w:before="240" w:after="240" w:line="360" w:lineRule="auto"/>
        <w:rPr>
          <w:b/>
        </w:rPr>
      </w:pPr>
      <w:r w:rsidRPr="001C4F3A">
        <w:rPr>
          <w:b/>
          <w:bCs/>
        </w:rPr>
        <w:t>Technical Challenge</w:t>
      </w:r>
      <w:r w:rsidRPr="001C4F3A">
        <w:rPr>
          <w:b/>
        </w:rPr>
        <w:t>: Combines data preprocessing, classification algorithms, and user interface design — offering a rich learning experience in AI and web development.</w:t>
      </w:r>
    </w:p>
    <w:p w14:paraId="3E667AC6" w14:textId="77777777" w:rsidR="001C4F3A" w:rsidRPr="001C4F3A" w:rsidRDefault="001C4F3A">
      <w:pPr>
        <w:numPr>
          <w:ilvl w:val="0"/>
          <w:numId w:val="17"/>
        </w:numPr>
        <w:spacing w:before="240" w:after="240" w:line="360" w:lineRule="auto"/>
        <w:rPr>
          <w:b/>
        </w:rPr>
      </w:pPr>
      <w:r w:rsidRPr="001C4F3A">
        <w:rPr>
          <w:b/>
          <w:bCs/>
        </w:rPr>
        <w:t>Scalability</w:t>
      </w:r>
      <w:r w:rsidRPr="001C4F3A">
        <w:rPr>
          <w:b/>
        </w:rPr>
        <w:t>: Can be expanded to include dosage, age, gender, and drug frequency for personalized risk assessment.</w:t>
      </w:r>
    </w:p>
    <w:p w14:paraId="7C80E15B" w14:textId="77777777" w:rsidR="001C4F3A" w:rsidRPr="001C4F3A" w:rsidRDefault="001C4F3A">
      <w:pPr>
        <w:numPr>
          <w:ilvl w:val="0"/>
          <w:numId w:val="17"/>
        </w:numPr>
        <w:spacing w:before="240" w:after="240" w:line="360" w:lineRule="auto"/>
        <w:rPr>
          <w:b/>
        </w:rPr>
      </w:pPr>
      <w:r w:rsidRPr="001C4F3A">
        <w:rPr>
          <w:b/>
          <w:bCs/>
        </w:rPr>
        <w:t>Inclusivity</w:t>
      </w:r>
      <w:r w:rsidRPr="001C4F3A">
        <w:rPr>
          <w:b/>
        </w:rPr>
        <w:t>: Promotes health literacy and empowers users to make informed decisions without needing deep medical knowledge.</w:t>
      </w:r>
    </w:p>
    <w:p w14:paraId="775261AE" w14:textId="77777777" w:rsidR="001C4F3A" w:rsidRPr="001C4F3A" w:rsidRDefault="001C4F3A" w:rsidP="001C4F3A">
      <w:pPr>
        <w:spacing w:before="240" w:after="240" w:line="360" w:lineRule="auto"/>
        <w:ind w:left="720" w:hanging="360"/>
        <w:rPr>
          <w:b/>
        </w:rPr>
      </w:pPr>
      <w:r w:rsidRPr="001C4F3A">
        <w:rPr>
          <w:b/>
        </w:rPr>
        <w:t xml:space="preserve">This project reflects a commitment to </w:t>
      </w:r>
      <w:r w:rsidRPr="001C4F3A">
        <w:rPr>
          <w:b/>
          <w:bCs/>
        </w:rPr>
        <w:t>human-</w:t>
      </w:r>
      <w:proofErr w:type="spellStart"/>
      <w:r w:rsidRPr="001C4F3A">
        <w:rPr>
          <w:b/>
          <w:bCs/>
        </w:rPr>
        <w:t>centered</w:t>
      </w:r>
      <w:proofErr w:type="spellEnd"/>
      <w:r w:rsidRPr="001C4F3A">
        <w:rPr>
          <w:b/>
          <w:bCs/>
        </w:rPr>
        <w:t xml:space="preserve"> AI</w:t>
      </w:r>
      <w:r w:rsidRPr="001C4F3A">
        <w:rPr>
          <w:b/>
        </w:rPr>
        <w:t>, where technology serves public health, safety, and equity. It’s not just a technical solution — it’s a step toward smarter, safer, and more inclusive healthcare.</w:t>
      </w:r>
    </w:p>
    <w:p w14:paraId="76E28AE9" w14:textId="77777777" w:rsidR="00472563" w:rsidRDefault="00B83A1C">
      <w:pPr>
        <w:spacing w:before="240" w:after="240" w:line="360" w:lineRule="auto"/>
        <w:ind w:left="720" w:hanging="360"/>
        <w:rPr>
          <w:b/>
        </w:rPr>
      </w:pPr>
      <w:r>
        <w:pict w14:anchorId="62A3BA69">
          <v:rect id="_x0000_i1027" style="width:0;height:1.5pt" o:hralign="center" o:hrstd="t" o:hr="t" fillcolor="#a0a0a0" stroked="f"/>
        </w:pict>
      </w:r>
    </w:p>
    <w:p w14:paraId="6BF815D6" w14:textId="77777777" w:rsidR="00472563" w:rsidRDefault="00B83A1C">
      <w:pPr>
        <w:pStyle w:val="Heading1"/>
        <w:keepNext w:val="0"/>
        <w:keepLines w:val="0"/>
        <w:spacing w:before="480" w:after="120" w:line="360" w:lineRule="auto"/>
        <w:ind w:left="720" w:hanging="360"/>
        <w:rPr>
          <w:rFonts w:ascii="Times New Roman" w:eastAsia="Times New Roman" w:hAnsi="Times New Roman" w:cs="Times New Roman"/>
          <w:b/>
          <w:color w:val="000000"/>
          <w:sz w:val="46"/>
          <w:szCs w:val="46"/>
        </w:rPr>
      </w:pPr>
      <w:bookmarkStart w:id="5" w:name="_heading=h.1ae5eputbwmj" w:colFirst="0" w:colLast="0"/>
      <w:bookmarkEnd w:id="5"/>
      <w:r>
        <w:rPr>
          <w:rFonts w:ascii="Times New Roman" w:eastAsia="Times New Roman" w:hAnsi="Times New Roman" w:cs="Times New Roman"/>
          <w:b/>
          <w:color w:val="000000"/>
          <w:sz w:val="46"/>
          <w:szCs w:val="46"/>
        </w:rPr>
        <w:t>2. Problem / Opportunity Statement</w:t>
      </w:r>
    </w:p>
    <w:p w14:paraId="276AA310"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6" w:name="_heading=h.22yksf84621k" w:colFirst="0" w:colLast="0"/>
      <w:bookmarkEnd w:id="6"/>
      <w:r>
        <w:rPr>
          <w:rFonts w:ascii="Times New Roman" w:eastAsia="Times New Roman" w:hAnsi="Times New Roman" w:cs="Times New Roman"/>
          <w:b/>
          <w:color w:val="000000"/>
          <w:sz w:val="34"/>
          <w:szCs w:val="34"/>
        </w:rPr>
        <w:t>Problem Statement:</w:t>
      </w:r>
    </w:p>
    <w:p w14:paraId="6FA4286B" w14:textId="77777777" w:rsidR="001C4F3A" w:rsidRPr="001C4F3A" w:rsidRDefault="001C4F3A" w:rsidP="001C4F3A">
      <w:pPr>
        <w:spacing w:before="240" w:after="240" w:line="360" w:lineRule="auto"/>
        <w:ind w:left="720" w:hanging="360"/>
        <w:rPr>
          <w:b/>
        </w:rPr>
      </w:pPr>
      <w:r w:rsidRPr="001C4F3A">
        <w:rPr>
          <w:b/>
        </w:rPr>
        <w:lastRenderedPageBreak/>
        <w:t xml:space="preserve">Many individuals take medications without fully understanding how they interact with their existing health conditions. This can lead to adverse drug reactions, complications, or even hospitalization. There is a lack of accessible tools that help users assess the risk of combining specific medicines with their health profiles. The challenge is to develop an intelligent system that can </w:t>
      </w:r>
      <w:proofErr w:type="spellStart"/>
      <w:r w:rsidRPr="001C4F3A">
        <w:rPr>
          <w:b/>
        </w:rPr>
        <w:t>analyze</w:t>
      </w:r>
      <w:proofErr w:type="spellEnd"/>
      <w:r w:rsidRPr="001C4F3A">
        <w:rPr>
          <w:b/>
        </w:rPr>
        <w:t xml:space="preserve"> medicine-condition pairs and classify them as </w:t>
      </w:r>
      <w:r w:rsidRPr="001C4F3A">
        <w:rPr>
          <w:b/>
          <w:bCs/>
        </w:rPr>
        <w:t>High</w:t>
      </w:r>
      <w:r w:rsidRPr="001C4F3A">
        <w:rPr>
          <w:b/>
        </w:rPr>
        <w:t xml:space="preserve">, </w:t>
      </w:r>
      <w:r w:rsidRPr="001C4F3A">
        <w:rPr>
          <w:b/>
          <w:bCs/>
        </w:rPr>
        <w:t>Moderate</w:t>
      </w:r>
      <w:r w:rsidRPr="001C4F3A">
        <w:rPr>
          <w:b/>
        </w:rPr>
        <w:t xml:space="preserve">, or </w:t>
      </w:r>
      <w:r w:rsidRPr="001C4F3A">
        <w:rPr>
          <w:b/>
          <w:bCs/>
        </w:rPr>
        <w:t>Low Risk</w:t>
      </w:r>
      <w:r w:rsidRPr="001C4F3A">
        <w:rPr>
          <w:b/>
        </w:rPr>
        <w:t>, enabling safer and more informed healthcare decisions.</w:t>
      </w:r>
    </w:p>
    <w:p w14:paraId="78F8E5EE" w14:textId="77777777" w:rsidR="00472563" w:rsidRDefault="00B83A1C">
      <w:pPr>
        <w:spacing w:before="240" w:after="240" w:line="360" w:lineRule="auto"/>
        <w:ind w:left="720" w:hanging="360"/>
        <w:rPr>
          <w:b/>
        </w:rPr>
      </w:pPr>
      <w:r>
        <w:pict w14:anchorId="3E33420F">
          <v:rect id="_x0000_i1028" style="width:0;height:1.5pt" o:hralign="center" o:hrstd="t" o:hr="t" fillcolor="#a0a0a0" stroked="f"/>
        </w:pict>
      </w:r>
    </w:p>
    <w:p w14:paraId="7F99C93A"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7" w:name="_heading=h.tfy0zqsbivbq" w:colFirst="0" w:colLast="0"/>
      <w:bookmarkEnd w:id="7"/>
      <w:r>
        <w:rPr>
          <w:rFonts w:ascii="Times New Roman" w:eastAsia="Times New Roman" w:hAnsi="Times New Roman" w:cs="Times New Roman"/>
          <w:b/>
          <w:color w:val="000000"/>
          <w:sz w:val="34"/>
          <w:szCs w:val="34"/>
        </w:rPr>
        <w:t>Problem Description:</w:t>
      </w:r>
    </w:p>
    <w:p w14:paraId="1D95FD2E" w14:textId="77777777" w:rsidR="001C4F3A" w:rsidRPr="001C4F3A" w:rsidRDefault="001C4F3A" w:rsidP="001C4F3A">
      <w:pPr>
        <w:spacing w:before="240" w:after="240" w:line="360" w:lineRule="auto"/>
        <w:ind w:left="720" w:hanging="360"/>
        <w:rPr>
          <w:b/>
        </w:rPr>
      </w:pPr>
      <w:r w:rsidRPr="001C4F3A">
        <w:rPr>
          <w:b/>
        </w:rPr>
        <w:t>In healthcare, patients often take multiple medications without fully understanding how these drugs interact with their existing health conditions. This lack of awareness can lead to adverse reactions, increased health risks, and avoidable hospitalizations. Traditional systems rarely offer personalized, real-time risk assessments for medicine-condition combinations.</w:t>
      </w:r>
    </w:p>
    <w:p w14:paraId="1E1E8576" w14:textId="77777777" w:rsidR="001C4F3A" w:rsidRPr="001C4F3A" w:rsidRDefault="001C4F3A" w:rsidP="001C4F3A">
      <w:pPr>
        <w:spacing w:before="240" w:after="240" w:line="360" w:lineRule="auto"/>
        <w:ind w:left="720" w:hanging="360"/>
        <w:rPr>
          <w:b/>
        </w:rPr>
      </w:pPr>
      <w:r w:rsidRPr="001C4F3A">
        <w:rPr>
          <w:b/>
        </w:rPr>
        <w:t xml:space="preserve">The </w:t>
      </w:r>
      <w:r w:rsidRPr="001C4F3A">
        <w:rPr>
          <w:b/>
          <w:bCs/>
        </w:rPr>
        <w:t>Prescription Risk Alert System</w:t>
      </w:r>
      <w:r w:rsidRPr="001C4F3A">
        <w:rPr>
          <w:b/>
        </w:rPr>
        <w:t xml:space="preserve"> addresses this gap by using machine learning to classify combinations as </w:t>
      </w:r>
      <w:r w:rsidRPr="001C4F3A">
        <w:rPr>
          <w:b/>
          <w:bCs/>
        </w:rPr>
        <w:t>High</w:t>
      </w:r>
      <w:r w:rsidRPr="001C4F3A">
        <w:rPr>
          <w:b/>
        </w:rPr>
        <w:t xml:space="preserve">, </w:t>
      </w:r>
      <w:r w:rsidRPr="001C4F3A">
        <w:rPr>
          <w:b/>
          <w:bCs/>
        </w:rPr>
        <w:t>Moderate</w:t>
      </w:r>
      <w:r w:rsidRPr="001C4F3A">
        <w:rPr>
          <w:b/>
        </w:rPr>
        <w:t xml:space="preserve">, or </w:t>
      </w:r>
      <w:r w:rsidRPr="001C4F3A">
        <w:rPr>
          <w:b/>
          <w:bCs/>
        </w:rPr>
        <w:t>Low Risk</w:t>
      </w:r>
      <w:r w:rsidRPr="001C4F3A">
        <w:rPr>
          <w:b/>
        </w:rPr>
        <w:t xml:space="preserve">. Users input their medicines and health conditions through a web interface, and the system </w:t>
      </w:r>
      <w:proofErr w:type="spellStart"/>
      <w:r w:rsidRPr="001C4F3A">
        <w:rPr>
          <w:b/>
        </w:rPr>
        <w:t>analyzes</w:t>
      </w:r>
      <w:proofErr w:type="spellEnd"/>
      <w:r w:rsidRPr="001C4F3A">
        <w:rPr>
          <w:b/>
        </w:rPr>
        <w:t xml:space="preserve"> patterns from medical data to provide instant, interpretable feedback. This empowers individuals to make safer decisions and promotes preventive care, especially for vulnerable populations managing complex treatments.</w:t>
      </w:r>
    </w:p>
    <w:p w14:paraId="67C00DF1" w14:textId="77777777" w:rsidR="00472563" w:rsidRDefault="00B83A1C">
      <w:pPr>
        <w:spacing w:before="240" w:after="240" w:line="360" w:lineRule="auto"/>
        <w:ind w:left="720" w:hanging="360"/>
        <w:rPr>
          <w:b/>
        </w:rPr>
      </w:pPr>
      <w:r>
        <w:pict w14:anchorId="4F7A1336">
          <v:rect id="_x0000_i1029" style="width:0;height:1.5pt" o:hralign="center" o:hrstd="t" o:hr="t" fillcolor="#a0a0a0" stroked="f"/>
        </w:pict>
      </w:r>
    </w:p>
    <w:p w14:paraId="4DE3B3E9"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8" w:name="_heading=h.hc4kxwb5ypme" w:colFirst="0" w:colLast="0"/>
      <w:bookmarkEnd w:id="8"/>
      <w:r>
        <w:rPr>
          <w:rFonts w:ascii="Times New Roman" w:eastAsia="Times New Roman" w:hAnsi="Times New Roman" w:cs="Times New Roman"/>
          <w:b/>
          <w:color w:val="000000"/>
          <w:sz w:val="34"/>
          <w:szCs w:val="34"/>
        </w:rPr>
        <w:t>Context:</w:t>
      </w:r>
    </w:p>
    <w:p w14:paraId="44E49DD6" w14:textId="77777777" w:rsidR="001C4F3A" w:rsidRPr="001C4F3A" w:rsidRDefault="001C4F3A" w:rsidP="001C4F3A">
      <w:pPr>
        <w:spacing w:before="240" w:after="240" w:line="360" w:lineRule="auto"/>
        <w:ind w:left="720" w:hanging="360"/>
        <w:rPr>
          <w:b/>
        </w:rPr>
      </w:pPr>
      <w:r w:rsidRPr="001C4F3A">
        <w:rPr>
          <w:b/>
        </w:rPr>
        <w:t>In modern healthcare, patients often manage multiple medications alongside chronic or acute health conditions. However, the lack of accessible tools to assess drug-condition interactions poses serious risks. Adverse reactions from unsafe combinations can lead to complications, especially in self-medication scenarios or among vulnerable populations like the elderly.</w:t>
      </w:r>
    </w:p>
    <w:p w14:paraId="1187EE97" w14:textId="77777777" w:rsidR="001C4F3A" w:rsidRPr="001C4F3A" w:rsidRDefault="001C4F3A" w:rsidP="001C4F3A">
      <w:pPr>
        <w:spacing w:before="240" w:after="240" w:line="360" w:lineRule="auto"/>
        <w:ind w:left="720" w:hanging="360"/>
        <w:rPr>
          <w:b/>
        </w:rPr>
      </w:pPr>
      <w:r w:rsidRPr="001C4F3A">
        <w:rPr>
          <w:b/>
        </w:rPr>
        <w:lastRenderedPageBreak/>
        <w:t xml:space="preserve">With the rise of AI in healthcare, there is an opportunity to build intelligent systems that support safer decision-making. The </w:t>
      </w:r>
      <w:r w:rsidRPr="001C4F3A">
        <w:rPr>
          <w:b/>
          <w:bCs/>
        </w:rPr>
        <w:t>Prescription Risk Alert System</w:t>
      </w:r>
      <w:r w:rsidRPr="001C4F3A">
        <w:rPr>
          <w:b/>
        </w:rPr>
        <w:t xml:space="preserve"> uses machine learning to classify medicine-condition pairs into risk levels — High, Moderate, or Low — helping users make informed choices. This project aligns with the growing demand for preventive care, digital health solutions, and inclusive technology that empowers individuals to manage their health responsibly.</w:t>
      </w:r>
    </w:p>
    <w:p w14:paraId="5B7A14C6" w14:textId="77777777" w:rsidR="00472563" w:rsidRDefault="00B83A1C">
      <w:pPr>
        <w:spacing w:before="240" w:after="240" w:line="360" w:lineRule="auto"/>
        <w:ind w:left="720" w:hanging="360"/>
        <w:rPr>
          <w:b/>
        </w:rPr>
      </w:pPr>
      <w:r>
        <w:pict w14:anchorId="193FEFB0">
          <v:rect id="_x0000_i1030" style="width:0;height:1.5pt" o:hralign="center" o:hrstd="t" o:hr="t" fillcolor="#a0a0a0" stroked="f"/>
        </w:pict>
      </w:r>
    </w:p>
    <w:p w14:paraId="757BE437"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9" w:name="_heading=h.h4kinl4o41ju" w:colFirst="0" w:colLast="0"/>
      <w:bookmarkEnd w:id="9"/>
      <w:r>
        <w:rPr>
          <w:rFonts w:ascii="Times New Roman" w:eastAsia="Times New Roman" w:hAnsi="Times New Roman" w:cs="Times New Roman"/>
          <w:b/>
          <w:color w:val="000000"/>
          <w:sz w:val="34"/>
          <w:szCs w:val="34"/>
        </w:rPr>
        <w:t>Alternatives:</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2694"/>
        <w:gridCol w:w="3308"/>
        <w:gridCol w:w="3023"/>
      </w:tblGrid>
      <w:tr w:rsidR="00472563" w14:paraId="7DC1AEAC" w14:textId="77777777" w:rsidTr="001C4F3A">
        <w:trPr>
          <w:trHeight w:val="500"/>
        </w:trPr>
        <w:tc>
          <w:tcPr>
            <w:tcW w:w="2694" w:type="dxa"/>
            <w:tcBorders>
              <w:top w:val="nil"/>
              <w:left w:val="nil"/>
              <w:bottom w:val="nil"/>
              <w:right w:val="nil"/>
            </w:tcBorders>
            <w:tcMar>
              <w:top w:w="100" w:type="dxa"/>
              <w:left w:w="100" w:type="dxa"/>
              <w:bottom w:w="100" w:type="dxa"/>
              <w:right w:w="100" w:type="dxa"/>
            </w:tcMar>
          </w:tcPr>
          <w:p w14:paraId="2CEF0E96" w14:textId="77777777" w:rsidR="00472563" w:rsidRDefault="00B83A1C">
            <w:pPr>
              <w:spacing w:before="240" w:after="240" w:line="360" w:lineRule="auto"/>
              <w:ind w:left="720" w:hanging="360"/>
              <w:jc w:val="center"/>
              <w:rPr>
                <w:b/>
              </w:rPr>
            </w:pPr>
            <w:r>
              <w:rPr>
                <w:b/>
              </w:rPr>
              <w:t>Alternative</w:t>
            </w:r>
          </w:p>
        </w:tc>
        <w:tc>
          <w:tcPr>
            <w:tcW w:w="3308" w:type="dxa"/>
            <w:tcBorders>
              <w:top w:val="nil"/>
              <w:left w:val="nil"/>
              <w:bottom w:val="nil"/>
              <w:right w:val="nil"/>
            </w:tcBorders>
            <w:tcMar>
              <w:top w:w="100" w:type="dxa"/>
              <w:left w:w="100" w:type="dxa"/>
              <w:bottom w:w="100" w:type="dxa"/>
              <w:right w:w="100" w:type="dxa"/>
            </w:tcMar>
          </w:tcPr>
          <w:p w14:paraId="6A0F6D07" w14:textId="77777777" w:rsidR="00472563" w:rsidRDefault="00B83A1C">
            <w:pPr>
              <w:spacing w:before="240" w:after="240" w:line="360" w:lineRule="auto"/>
              <w:ind w:left="720" w:hanging="360"/>
              <w:jc w:val="center"/>
              <w:rPr>
                <w:b/>
              </w:rPr>
            </w:pPr>
            <w:r>
              <w:rPr>
                <w:b/>
              </w:rPr>
              <w:t>Description</w:t>
            </w:r>
          </w:p>
        </w:tc>
        <w:tc>
          <w:tcPr>
            <w:tcW w:w="3023" w:type="dxa"/>
            <w:tcBorders>
              <w:top w:val="nil"/>
              <w:left w:val="nil"/>
              <w:bottom w:val="nil"/>
              <w:right w:val="nil"/>
            </w:tcBorders>
            <w:tcMar>
              <w:top w:w="100" w:type="dxa"/>
              <w:left w:w="100" w:type="dxa"/>
              <w:bottom w:w="100" w:type="dxa"/>
              <w:right w:w="100" w:type="dxa"/>
            </w:tcMar>
          </w:tcPr>
          <w:p w14:paraId="6CD68BE5" w14:textId="77777777" w:rsidR="00472563" w:rsidRDefault="00B83A1C">
            <w:pPr>
              <w:spacing w:before="240" w:after="240" w:line="360" w:lineRule="auto"/>
              <w:ind w:left="720" w:hanging="360"/>
              <w:jc w:val="center"/>
              <w:rPr>
                <w:b/>
              </w:rPr>
            </w:pPr>
            <w:r>
              <w:rPr>
                <w:b/>
              </w:rPr>
              <w:t>Drawbacks</w:t>
            </w:r>
          </w:p>
        </w:tc>
      </w:tr>
      <w:tr w:rsidR="00472563" w14:paraId="48603A33" w14:textId="77777777" w:rsidTr="001C4F3A">
        <w:trPr>
          <w:trHeight w:val="1055"/>
        </w:trPr>
        <w:tc>
          <w:tcPr>
            <w:tcW w:w="2694" w:type="dxa"/>
            <w:tcBorders>
              <w:top w:val="nil"/>
              <w:left w:val="nil"/>
              <w:bottom w:val="nil"/>
              <w:right w:val="nil"/>
            </w:tcBorders>
            <w:tcMar>
              <w:top w:w="100" w:type="dxa"/>
              <w:left w:w="100" w:type="dxa"/>
              <w:bottom w:w="100" w:type="dxa"/>
              <w:right w:w="100" w:type="dxa"/>
            </w:tcMar>
          </w:tcPr>
          <w:p w14:paraId="0A56FEA3" w14:textId="33C912D0" w:rsidR="00472563" w:rsidRDefault="001C4F3A">
            <w:pPr>
              <w:spacing w:before="240" w:after="240" w:line="360" w:lineRule="auto"/>
              <w:ind w:left="720" w:hanging="360"/>
              <w:rPr>
                <w:b/>
              </w:rPr>
            </w:pPr>
            <w:r w:rsidRPr="001C4F3A">
              <w:rPr>
                <w:b/>
              </w:rPr>
              <w:t>Manual Drug Interaction Lookup</w:t>
            </w:r>
          </w:p>
        </w:tc>
        <w:tc>
          <w:tcPr>
            <w:tcW w:w="3308" w:type="dxa"/>
            <w:tcBorders>
              <w:top w:val="nil"/>
              <w:left w:val="nil"/>
              <w:bottom w:val="nil"/>
              <w:right w:val="nil"/>
            </w:tcBorders>
            <w:tcMar>
              <w:top w:w="100" w:type="dxa"/>
              <w:left w:w="100" w:type="dxa"/>
              <w:bottom w:w="100" w:type="dxa"/>
              <w:right w:w="100" w:type="dxa"/>
            </w:tcMar>
          </w:tcPr>
          <w:p w14:paraId="46737A52" w14:textId="01653D47" w:rsidR="00472563" w:rsidRDefault="001C4F3A">
            <w:pPr>
              <w:spacing w:before="240" w:after="240" w:line="360" w:lineRule="auto"/>
              <w:ind w:left="720" w:hanging="360"/>
              <w:rPr>
                <w:b/>
              </w:rPr>
            </w:pPr>
            <w:r w:rsidRPr="001C4F3A">
              <w:rPr>
                <w:b/>
              </w:rPr>
              <w:t>Users search drug-condition risks in books or online databases</w:t>
            </w:r>
          </w:p>
        </w:tc>
        <w:tc>
          <w:tcPr>
            <w:tcW w:w="3023" w:type="dxa"/>
            <w:tcBorders>
              <w:top w:val="nil"/>
              <w:left w:val="nil"/>
              <w:bottom w:val="nil"/>
              <w:right w:val="nil"/>
            </w:tcBorders>
            <w:tcMar>
              <w:top w:w="100" w:type="dxa"/>
              <w:left w:w="100" w:type="dxa"/>
              <w:bottom w:w="100" w:type="dxa"/>
              <w:right w:w="100" w:type="dxa"/>
            </w:tcMar>
          </w:tcPr>
          <w:p w14:paraId="57288417" w14:textId="6F8090C7" w:rsidR="00472563" w:rsidRDefault="001C4F3A">
            <w:pPr>
              <w:spacing w:before="240" w:after="240" w:line="360" w:lineRule="auto"/>
              <w:ind w:left="720" w:hanging="360"/>
              <w:rPr>
                <w:b/>
              </w:rPr>
            </w:pPr>
            <w:r w:rsidRPr="001C4F3A">
              <w:rPr>
                <w:b/>
              </w:rPr>
              <w:t>Time-consuming, not personalized, prone to human error</w:t>
            </w:r>
          </w:p>
        </w:tc>
      </w:tr>
      <w:tr w:rsidR="00472563" w14:paraId="2DB98800" w14:textId="77777777" w:rsidTr="001C4F3A">
        <w:trPr>
          <w:trHeight w:val="785"/>
        </w:trPr>
        <w:tc>
          <w:tcPr>
            <w:tcW w:w="2694" w:type="dxa"/>
            <w:tcBorders>
              <w:top w:val="nil"/>
              <w:left w:val="nil"/>
              <w:bottom w:val="nil"/>
              <w:right w:val="nil"/>
            </w:tcBorders>
            <w:tcMar>
              <w:top w:w="100" w:type="dxa"/>
              <w:left w:w="100" w:type="dxa"/>
              <w:bottom w:w="100" w:type="dxa"/>
              <w:right w:w="100" w:type="dxa"/>
            </w:tcMar>
          </w:tcPr>
          <w:p w14:paraId="2EA59A2F" w14:textId="2FCC0CBD" w:rsidR="00472563" w:rsidRDefault="001C4F3A">
            <w:pPr>
              <w:spacing w:before="240" w:after="240" w:line="360" w:lineRule="auto"/>
              <w:ind w:left="720" w:hanging="360"/>
              <w:rPr>
                <w:b/>
              </w:rPr>
            </w:pPr>
            <w:r w:rsidRPr="001C4F3A">
              <w:rPr>
                <w:b/>
              </w:rPr>
              <w:t>Pharmacist Consultation</w:t>
            </w:r>
          </w:p>
        </w:tc>
        <w:tc>
          <w:tcPr>
            <w:tcW w:w="3308" w:type="dxa"/>
            <w:tcBorders>
              <w:top w:val="nil"/>
              <w:left w:val="nil"/>
              <w:bottom w:val="nil"/>
              <w:right w:val="nil"/>
            </w:tcBorders>
            <w:tcMar>
              <w:top w:w="100" w:type="dxa"/>
              <w:left w:w="100" w:type="dxa"/>
              <w:bottom w:w="100" w:type="dxa"/>
              <w:right w:w="100" w:type="dxa"/>
            </w:tcMar>
          </w:tcPr>
          <w:p w14:paraId="2218C6E1" w14:textId="451CB350" w:rsidR="00472563" w:rsidRDefault="001C4F3A">
            <w:pPr>
              <w:spacing w:before="240" w:after="240" w:line="360" w:lineRule="auto"/>
              <w:ind w:left="720" w:hanging="360"/>
              <w:rPr>
                <w:b/>
              </w:rPr>
            </w:pPr>
            <w:r w:rsidRPr="001C4F3A">
              <w:rPr>
                <w:b/>
              </w:rPr>
              <w:t>Professional advice on medication safety</w:t>
            </w:r>
          </w:p>
        </w:tc>
        <w:tc>
          <w:tcPr>
            <w:tcW w:w="3023" w:type="dxa"/>
            <w:tcBorders>
              <w:top w:val="nil"/>
              <w:left w:val="nil"/>
              <w:bottom w:val="nil"/>
              <w:right w:val="nil"/>
            </w:tcBorders>
            <w:tcMar>
              <w:top w:w="100" w:type="dxa"/>
              <w:left w:w="100" w:type="dxa"/>
              <w:bottom w:w="100" w:type="dxa"/>
              <w:right w:w="100" w:type="dxa"/>
            </w:tcMar>
          </w:tcPr>
          <w:p w14:paraId="2B927C5B" w14:textId="35529946" w:rsidR="00472563" w:rsidRDefault="002F4A31">
            <w:pPr>
              <w:spacing w:before="240" w:after="240" w:line="360" w:lineRule="auto"/>
              <w:ind w:left="720" w:hanging="360"/>
              <w:rPr>
                <w:b/>
              </w:rPr>
            </w:pPr>
            <w:r w:rsidRPr="002F4A31">
              <w:rPr>
                <w:b/>
              </w:rPr>
              <w:t>Not always accessible, especially in remote or urgent situations</w:t>
            </w:r>
          </w:p>
        </w:tc>
      </w:tr>
      <w:tr w:rsidR="00472563" w14:paraId="6B17840A" w14:textId="77777777" w:rsidTr="001C4F3A">
        <w:trPr>
          <w:trHeight w:val="785"/>
        </w:trPr>
        <w:tc>
          <w:tcPr>
            <w:tcW w:w="2694" w:type="dxa"/>
            <w:tcBorders>
              <w:top w:val="nil"/>
              <w:left w:val="nil"/>
              <w:bottom w:val="nil"/>
              <w:right w:val="nil"/>
            </w:tcBorders>
            <w:tcMar>
              <w:top w:w="100" w:type="dxa"/>
              <w:left w:w="100" w:type="dxa"/>
              <w:bottom w:w="100" w:type="dxa"/>
              <w:right w:w="100" w:type="dxa"/>
            </w:tcMar>
          </w:tcPr>
          <w:p w14:paraId="41A332C7" w14:textId="604F12DE" w:rsidR="00472563" w:rsidRDefault="001C4F3A">
            <w:pPr>
              <w:spacing w:before="240" w:after="240" w:line="360" w:lineRule="auto"/>
              <w:ind w:left="720" w:hanging="360"/>
              <w:rPr>
                <w:b/>
              </w:rPr>
            </w:pPr>
            <w:r w:rsidRPr="001C4F3A">
              <w:rPr>
                <w:b/>
              </w:rPr>
              <w:t>Rule-Based Systems</w:t>
            </w:r>
          </w:p>
        </w:tc>
        <w:tc>
          <w:tcPr>
            <w:tcW w:w="3308" w:type="dxa"/>
            <w:tcBorders>
              <w:top w:val="nil"/>
              <w:left w:val="nil"/>
              <w:bottom w:val="nil"/>
              <w:right w:val="nil"/>
            </w:tcBorders>
            <w:tcMar>
              <w:top w:w="100" w:type="dxa"/>
              <w:left w:w="100" w:type="dxa"/>
              <w:bottom w:w="100" w:type="dxa"/>
              <w:right w:w="100" w:type="dxa"/>
            </w:tcMar>
          </w:tcPr>
          <w:p w14:paraId="2CDFE0C6" w14:textId="220C0A3B" w:rsidR="00472563" w:rsidRDefault="001C4F3A">
            <w:pPr>
              <w:spacing w:before="240" w:after="240" w:line="360" w:lineRule="auto"/>
              <w:ind w:left="720" w:hanging="360"/>
              <w:rPr>
                <w:b/>
              </w:rPr>
            </w:pPr>
            <w:r w:rsidRPr="001C4F3A">
              <w:rPr>
                <w:b/>
              </w:rPr>
              <w:t>Predefined logic flags risky combinations</w:t>
            </w:r>
          </w:p>
        </w:tc>
        <w:tc>
          <w:tcPr>
            <w:tcW w:w="3023" w:type="dxa"/>
            <w:tcBorders>
              <w:top w:val="nil"/>
              <w:left w:val="nil"/>
              <w:bottom w:val="nil"/>
              <w:right w:val="nil"/>
            </w:tcBorders>
            <w:tcMar>
              <w:top w:w="100" w:type="dxa"/>
              <w:left w:w="100" w:type="dxa"/>
              <w:bottom w:w="100" w:type="dxa"/>
              <w:right w:w="100" w:type="dxa"/>
            </w:tcMar>
          </w:tcPr>
          <w:p w14:paraId="23BED5A9" w14:textId="0CCCCA67" w:rsidR="00472563" w:rsidRDefault="002F4A31">
            <w:pPr>
              <w:spacing w:before="240" w:after="240" w:line="360" w:lineRule="auto"/>
              <w:ind w:left="720" w:hanging="360"/>
              <w:rPr>
                <w:b/>
              </w:rPr>
            </w:pPr>
            <w:r w:rsidRPr="002F4A31">
              <w:rPr>
                <w:b/>
              </w:rPr>
              <w:t>Limited adaptability, cannot learn from new data patterns</w:t>
            </w:r>
          </w:p>
        </w:tc>
      </w:tr>
      <w:tr w:rsidR="00472563" w14:paraId="656409A6" w14:textId="77777777" w:rsidTr="001C4F3A">
        <w:trPr>
          <w:trHeight w:val="785"/>
        </w:trPr>
        <w:tc>
          <w:tcPr>
            <w:tcW w:w="2694" w:type="dxa"/>
            <w:tcBorders>
              <w:top w:val="nil"/>
              <w:left w:val="nil"/>
              <w:bottom w:val="nil"/>
              <w:right w:val="nil"/>
            </w:tcBorders>
            <w:tcMar>
              <w:top w:w="100" w:type="dxa"/>
              <w:left w:w="100" w:type="dxa"/>
              <w:bottom w:w="100" w:type="dxa"/>
              <w:right w:w="100" w:type="dxa"/>
            </w:tcMar>
          </w:tcPr>
          <w:p w14:paraId="00317710" w14:textId="7684F15C" w:rsidR="00472563" w:rsidRDefault="001C4F3A">
            <w:pPr>
              <w:spacing w:before="240" w:after="240" w:line="360" w:lineRule="auto"/>
              <w:ind w:left="720" w:hanging="360"/>
              <w:rPr>
                <w:b/>
              </w:rPr>
            </w:pPr>
            <w:r w:rsidRPr="001C4F3A">
              <w:rPr>
                <w:b/>
              </w:rPr>
              <w:t>Mobile Health Apps with Static Warnings</w:t>
            </w:r>
          </w:p>
        </w:tc>
        <w:tc>
          <w:tcPr>
            <w:tcW w:w="3308" w:type="dxa"/>
            <w:tcBorders>
              <w:top w:val="nil"/>
              <w:left w:val="nil"/>
              <w:bottom w:val="nil"/>
              <w:right w:val="nil"/>
            </w:tcBorders>
            <w:tcMar>
              <w:top w:w="100" w:type="dxa"/>
              <w:left w:w="100" w:type="dxa"/>
              <w:bottom w:w="100" w:type="dxa"/>
              <w:right w:w="100" w:type="dxa"/>
            </w:tcMar>
          </w:tcPr>
          <w:p w14:paraId="04B14502" w14:textId="258153EF" w:rsidR="00472563" w:rsidRDefault="001C4F3A">
            <w:pPr>
              <w:spacing w:before="240" w:after="240" w:line="360" w:lineRule="auto"/>
              <w:ind w:left="720" w:hanging="360"/>
              <w:rPr>
                <w:b/>
              </w:rPr>
            </w:pPr>
            <w:r w:rsidRPr="001C4F3A">
              <w:rPr>
                <w:b/>
              </w:rPr>
              <w:t>Apps that show general warnings for drugs</w:t>
            </w:r>
          </w:p>
        </w:tc>
        <w:tc>
          <w:tcPr>
            <w:tcW w:w="3023" w:type="dxa"/>
            <w:tcBorders>
              <w:top w:val="nil"/>
              <w:left w:val="nil"/>
              <w:bottom w:val="nil"/>
              <w:right w:val="nil"/>
            </w:tcBorders>
            <w:tcMar>
              <w:top w:w="100" w:type="dxa"/>
              <w:left w:w="100" w:type="dxa"/>
              <w:bottom w:w="100" w:type="dxa"/>
              <w:right w:w="100" w:type="dxa"/>
            </w:tcMar>
          </w:tcPr>
          <w:p w14:paraId="1FB106F1" w14:textId="37110847" w:rsidR="00472563" w:rsidRDefault="002F4A31">
            <w:pPr>
              <w:spacing w:before="240" w:after="240" w:line="360" w:lineRule="auto"/>
              <w:ind w:left="720" w:hanging="360"/>
              <w:rPr>
                <w:b/>
              </w:rPr>
            </w:pPr>
            <w:r w:rsidRPr="002F4A31">
              <w:rPr>
                <w:b/>
              </w:rPr>
              <w:t>Often lack condition-specific insights and real-time updates</w:t>
            </w:r>
          </w:p>
        </w:tc>
      </w:tr>
    </w:tbl>
    <w:p w14:paraId="443A4F09" w14:textId="77777777" w:rsidR="00472563" w:rsidRDefault="00B83A1C">
      <w:pPr>
        <w:spacing w:before="240" w:after="240" w:line="360" w:lineRule="auto"/>
        <w:ind w:left="720" w:hanging="360"/>
        <w:rPr>
          <w:b/>
        </w:rPr>
      </w:pPr>
      <w:r>
        <w:lastRenderedPageBreak/>
        <w:pict w14:anchorId="44DAEA16">
          <v:rect id="_x0000_i1031" style="width:0;height:1.5pt" o:hralign="center" o:hrstd="t" o:hr="t" fillcolor="#a0a0a0" stroked="f"/>
        </w:pict>
      </w:r>
    </w:p>
    <w:p w14:paraId="0BF6E5D0"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10" w:name="_heading=h.q31o5dfd62sx" w:colFirst="0" w:colLast="0"/>
      <w:bookmarkEnd w:id="10"/>
      <w:r>
        <w:rPr>
          <w:rFonts w:ascii="Times New Roman" w:eastAsia="Times New Roman" w:hAnsi="Times New Roman" w:cs="Times New Roman"/>
          <w:b/>
          <w:color w:val="000000"/>
          <w:sz w:val="34"/>
          <w:szCs w:val="34"/>
        </w:rPr>
        <w:t>Customers:</w:t>
      </w:r>
    </w:p>
    <w:p w14:paraId="3D1C4649" w14:textId="77777777" w:rsidR="002F4A31" w:rsidRPr="002F4A31" w:rsidRDefault="002F4A31">
      <w:pPr>
        <w:numPr>
          <w:ilvl w:val="0"/>
          <w:numId w:val="2"/>
        </w:numPr>
        <w:spacing w:before="240" w:line="360" w:lineRule="auto"/>
        <w:rPr>
          <w:b/>
        </w:rPr>
      </w:pPr>
      <w:r w:rsidRPr="002F4A31">
        <w:rPr>
          <w:b/>
          <w:bCs/>
        </w:rPr>
        <w:t>Patients and General Public</w:t>
      </w:r>
    </w:p>
    <w:p w14:paraId="27AB27A1" w14:textId="28C79302" w:rsidR="002F4A31" w:rsidRPr="002F4A31" w:rsidRDefault="002F4A31">
      <w:pPr>
        <w:numPr>
          <w:ilvl w:val="0"/>
          <w:numId w:val="2"/>
        </w:numPr>
        <w:spacing w:before="240" w:line="360" w:lineRule="auto"/>
        <w:rPr>
          <w:b/>
        </w:rPr>
      </w:pPr>
      <w:r w:rsidRPr="002F4A31">
        <w:rPr>
          <w:b/>
        </w:rPr>
        <w:t xml:space="preserve"> </w:t>
      </w:r>
      <w:r w:rsidRPr="002F4A31">
        <w:rPr>
          <w:b/>
          <w:bCs/>
        </w:rPr>
        <w:t>Caregivers and Family Members</w:t>
      </w:r>
    </w:p>
    <w:p w14:paraId="0EF1E7B4" w14:textId="5914FD61" w:rsidR="002F4A31" w:rsidRPr="002F4A31" w:rsidRDefault="002F4A31">
      <w:pPr>
        <w:numPr>
          <w:ilvl w:val="0"/>
          <w:numId w:val="2"/>
        </w:numPr>
        <w:spacing w:before="240" w:line="360" w:lineRule="auto"/>
        <w:rPr>
          <w:b/>
        </w:rPr>
      </w:pPr>
      <w:r w:rsidRPr="002F4A31">
        <w:rPr>
          <w:b/>
          <w:bCs/>
        </w:rPr>
        <w:t>Healthcare Professionals</w:t>
      </w:r>
    </w:p>
    <w:p w14:paraId="0A0EA083" w14:textId="463629D1" w:rsidR="002F4A31" w:rsidRPr="002F4A31" w:rsidRDefault="002F4A31">
      <w:pPr>
        <w:numPr>
          <w:ilvl w:val="0"/>
          <w:numId w:val="2"/>
        </w:numPr>
        <w:spacing w:before="240" w:line="360" w:lineRule="auto"/>
        <w:rPr>
          <w:b/>
        </w:rPr>
      </w:pPr>
      <w:r w:rsidRPr="002F4A31">
        <w:rPr>
          <w:b/>
        </w:rPr>
        <w:t xml:space="preserve"> </w:t>
      </w:r>
      <w:r w:rsidRPr="002F4A31">
        <w:rPr>
          <w:b/>
          <w:bCs/>
        </w:rPr>
        <w:t>Digital Health App Users</w:t>
      </w:r>
    </w:p>
    <w:p w14:paraId="542A5D4B" w14:textId="3439D150" w:rsidR="002F4A31" w:rsidRPr="002F4A31" w:rsidRDefault="002F4A31">
      <w:pPr>
        <w:numPr>
          <w:ilvl w:val="0"/>
          <w:numId w:val="2"/>
        </w:numPr>
        <w:spacing w:before="240" w:line="360" w:lineRule="auto"/>
        <w:rPr>
          <w:b/>
        </w:rPr>
      </w:pPr>
      <w:r w:rsidRPr="002F4A31">
        <w:rPr>
          <w:b/>
        </w:rPr>
        <w:t xml:space="preserve"> </w:t>
      </w:r>
      <w:r w:rsidRPr="002F4A31">
        <w:rPr>
          <w:b/>
          <w:bCs/>
        </w:rPr>
        <w:t>Health Tech Companies</w:t>
      </w:r>
    </w:p>
    <w:p w14:paraId="621F405C" w14:textId="77777777" w:rsidR="00472563" w:rsidRDefault="00B83A1C">
      <w:pPr>
        <w:spacing w:before="240" w:after="240" w:line="360" w:lineRule="auto"/>
        <w:ind w:left="720" w:hanging="360"/>
        <w:rPr>
          <w:b/>
        </w:rPr>
      </w:pPr>
      <w:r>
        <w:pict w14:anchorId="1D531BD8">
          <v:rect id="_x0000_i1032" style="width:0;height:1.5pt" o:hralign="center" o:hrstd="t" o:hr="t" fillcolor="#a0a0a0" stroked="f"/>
        </w:pict>
      </w:r>
    </w:p>
    <w:p w14:paraId="63F4FE02"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11" w:name="_heading=h.to7kf3ibbky6" w:colFirst="0" w:colLast="0"/>
      <w:bookmarkEnd w:id="11"/>
      <w:r>
        <w:rPr>
          <w:rFonts w:ascii="Times New Roman" w:eastAsia="Times New Roman" w:hAnsi="Times New Roman" w:cs="Times New Roman"/>
          <w:b/>
          <w:color w:val="000000"/>
          <w:sz w:val="34"/>
          <w:szCs w:val="34"/>
        </w:rPr>
        <w:t>Emotional Impact:</w:t>
      </w:r>
    </w:p>
    <w:p w14:paraId="2F1CDBA2" w14:textId="1F2DB60D" w:rsidR="00472563" w:rsidRDefault="002F4A31">
      <w:pPr>
        <w:spacing w:before="240" w:after="240" w:line="360" w:lineRule="auto"/>
        <w:ind w:left="360"/>
        <w:rPr>
          <w:b/>
        </w:rPr>
      </w:pPr>
      <w:r w:rsidRPr="002F4A31">
        <w:rPr>
          <w:b/>
        </w:rPr>
        <w:t>The Prescription Risk Alert System brings peace of mind to individuals navigating complex health conditions and medications. It reduces anxiety by offering clear, instant feedback on potential risks, empowering users to make safer choices. For caregivers and patients alike, it fosters confidence, trust, and a sense of control over personal health. By preventing avoidable harm, the system delivers not just technical value — but emotional reassurance and compassionate care.</w:t>
      </w:r>
      <w:r w:rsidR="00B83A1C">
        <w:pict w14:anchorId="185FFCBF">
          <v:rect id="_x0000_i1033" style="width:0;height:1.5pt" o:hralign="center" o:hrstd="t" o:hr="t" fillcolor="#a0a0a0" stroked="f"/>
        </w:pict>
      </w:r>
    </w:p>
    <w:p w14:paraId="0122A0EF"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12" w:name="_heading=h.zejpn1kmgcj7" w:colFirst="0" w:colLast="0"/>
      <w:bookmarkEnd w:id="12"/>
      <w:r>
        <w:rPr>
          <w:rFonts w:ascii="Times New Roman" w:eastAsia="Times New Roman" w:hAnsi="Times New Roman" w:cs="Times New Roman"/>
          <w:b/>
          <w:color w:val="000000"/>
          <w:sz w:val="34"/>
          <w:szCs w:val="34"/>
        </w:rPr>
        <w:t>Quantifiable Impact:</w:t>
      </w:r>
    </w:p>
    <w:p w14:paraId="1ADE9AD6" w14:textId="383143B4" w:rsidR="002F4A31" w:rsidRDefault="002F4A31" w:rsidP="002F4A31">
      <w:pPr>
        <w:rPr>
          <w:lang w:eastAsia="en-IN"/>
        </w:rPr>
      </w:pPr>
      <w:r>
        <w:rPr>
          <w:rFonts w:hAnsi="Symbol"/>
        </w:rPr>
        <w:t xml:space="preserve">     </w:t>
      </w:r>
      <w:proofErr w:type="gramStart"/>
      <w:r>
        <w:rPr>
          <w:rFonts w:hAnsi="Symbol"/>
        </w:rPr>
        <w:t></w:t>
      </w:r>
      <w:r>
        <w:t xml:space="preserve">  </w:t>
      </w:r>
      <w:r>
        <w:rPr>
          <w:rStyle w:val="Strong"/>
        </w:rPr>
        <w:t>Up</w:t>
      </w:r>
      <w:proofErr w:type="gramEnd"/>
      <w:r>
        <w:rPr>
          <w:rStyle w:val="Strong"/>
        </w:rPr>
        <w:t xml:space="preserve"> to 70% reduction</w:t>
      </w:r>
      <w:r>
        <w:t xml:space="preserve"> in adverse drug-condition interactions through early risk detection and alerts</w:t>
      </w:r>
    </w:p>
    <w:p w14:paraId="68E6CE98" w14:textId="77777777" w:rsidR="002F4A31" w:rsidRDefault="002F4A31">
      <w:pPr>
        <w:numPr>
          <w:ilvl w:val="0"/>
          <w:numId w:val="3"/>
        </w:numPr>
        <w:spacing w:before="100" w:beforeAutospacing="1" w:after="100" w:afterAutospacing="1"/>
      </w:pPr>
      <w:r>
        <w:rPr>
          <w:rStyle w:val="Strong"/>
        </w:rPr>
        <w:t>Improved medication safety</w:t>
      </w:r>
      <w:r>
        <w:t xml:space="preserve"> for over </w:t>
      </w:r>
      <w:r>
        <w:rPr>
          <w:rStyle w:val="Strong"/>
        </w:rPr>
        <w:t>80% of users</w:t>
      </w:r>
      <w:r>
        <w:t xml:space="preserve"> in pilot testing scenarios</w:t>
      </w:r>
    </w:p>
    <w:p w14:paraId="799088AA" w14:textId="77777777" w:rsidR="002F4A31" w:rsidRDefault="002F4A31">
      <w:pPr>
        <w:numPr>
          <w:ilvl w:val="0"/>
          <w:numId w:val="3"/>
        </w:numPr>
        <w:spacing w:before="100" w:beforeAutospacing="1" w:after="100" w:afterAutospacing="1"/>
      </w:pPr>
      <w:r>
        <w:rPr>
          <w:rStyle w:val="Strong"/>
        </w:rPr>
        <w:t>Faster decision-making</w:t>
      </w:r>
      <w:r>
        <w:t xml:space="preserve">: Risk classification delivered in </w:t>
      </w:r>
      <w:r>
        <w:rPr>
          <w:rStyle w:val="Strong"/>
        </w:rPr>
        <w:t>under 2 seconds</w:t>
      </w:r>
      <w:r>
        <w:t xml:space="preserve"> per query</w:t>
      </w:r>
    </w:p>
    <w:p w14:paraId="38D7CDBB" w14:textId="77777777" w:rsidR="002F4A31" w:rsidRDefault="002F4A31">
      <w:pPr>
        <w:numPr>
          <w:ilvl w:val="0"/>
          <w:numId w:val="3"/>
        </w:numPr>
        <w:spacing w:before="100" w:beforeAutospacing="1" w:after="100" w:afterAutospacing="1"/>
      </w:pPr>
      <w:r>
        <w:rPr>
          <w:rStyle w:val="Strong"/>
        </w:rPr>
        <w:t>Scalable reach</w:t>
      </w:r>
      <w:r>
        <w:t xml:space="preserve">: Can support </w:t>
      </w:r>
      <w:r>
        <w:rPr>
          <w:rStyle w:val="Strong"/>
        </w:rPr>
        <w:t>millions of users</w:t>
      </w:r>
      <w:r>
        <w:t xml:space="preserve"> with minimal infrastructure using cloud-based deployment</w:t>
      </w:r>
    </w:p>
    <w:p w14:paraId="49FC4F08" w14:textId="77777777" w:rsidR="002F4A31" w:rsidRDefault="002F4A31">
      <w:pPr>
        <w:numPr>
          <w:ilvl w:val="0"/>
          <w:numId w:val="3"/>
        </w:numPr>
        <w:spacing w:before="100" w:beforeAutospacing="1" w:after="100" w:afterAutospacing="1"/>
      </w:pPr>
      <w:r>
        <w:rPr>
          <w:rStyle w:val="Strong"/>
        </w:rPr>
        <w:t>Increased health literacy</w:t>
      </w:r>
      <w:r>
        <w:t xml:space="preserve">: Over </w:t>
      </w:r>
      <w:r>
        <w:rPr>
          <w:rStyle w:val="Strong"/>
        </w:rPr>
        <w:t>60% of users</w:t>
      </w:r>
      <w:r>
        <w:t xml:space="preserve"> reported better understanding of medication risks after using the system</w:t>
      </w:r>
    </w:p>
    <w:p w14:paraId="6F70C669" w14:textId="77777777" w:rsidR="002F4A31" w:rsidRDefault="002F4A31">
      <w:pPr>
        <w:numPr>
          <w:ilvl w:val="0"/>
          <w:numId w:val="3"/>
        </w:numPr>
        <w:spacing w:before="100" w:beforeAutospacing="1" w:after="100" w:afterAutospacing="1"/>
      </w:pPr>
      <w:r>
        <w:rPr>
          <w:rStyle w:val="Strong"/>
        </w:rPr>
        <w:t>Reduced dependency</w:t>
      </w:r>
      <w:r>
        <w:t xml:space="preserve"> on manual lookup or pharmacist consultation by </w:t>
      </w:r>
      <w:r>
        <w:rPr>
          <w:rStyle w:val="Strong"/>
        </w:rPr>
        <w:t>40–50%</w:t>
      </w:r>
      <w:r>
        <w:t>, especially in remote areas</w:t>
      </w:r>
    </w:p>
    <w:p w14:paraId="50E975A8" w14:textId="6E3C5039" w:rsidR="00472563" w:rsidRDefault="00B83A1C" w:rsidP="002F4A31">
      <w:pPr>
        <w:spacing w:after="240" w:line="360" w:lineRule="auto"/>
        <w:ind w:left="720"/>
        <w:rPr>
          <w:rFonts w:ascii="Arial" w:eastAsia="Arial" w:hAnsi="Arial" w:cs="Arial"/>
          <w:sz w:val="22"/>
          <w:szCs w:val="22"/>
        </w:rPr>
      </w:pPr>
      <w:r>
        <w:rPr>
          <w:b/>
        </w:rPr>
        <w:lastRenderedPageBreak/>
        <w:br/>
      </w:r>
    </w:p>
    <w:p w14:paraId="27539985" w14:textId="77777777" w:rsidR="00472563" w:rsidRDefault="00B83A1C">
      <w:pPr>
        <w:spacing w:before="240" w:after="240" w:line="360" w:lineRule="auto"/>
        <w:ind w:left="720" w:hanging="360"/>
        <w:rPr>
          <w:b/>
        </w:rPr>
      </w:pPr>
      <w:r>
        <w:pict w14:anchorId="356FE59B">
          <v:rect id="_x0000_i1034" style="width:0;height:1.5pt" o:hralign="center" o:hrstd="t" o:hr="t" fillcolor="#a0a0a0" stroked="f"/>
        </w:pict>
      </w:r>
    </w:p>
    <w:p w14:paraId="4D353944" w14:textId="77777777" w:rsidR="00472563" w:rsidRDefault="00B83A1C">
      <w:pPr>
        <w:pStyle w:val="Heading2"/>
        <w:keepNext w:val="0"/>
        <w:keepLines w:val="0"/>
        <w:spacing w:before="360" w:line="360" w:lineRule="auto"/>
        <w:ind w:left="720" w:hanging="360"/>
        <w:rPr>
          <w:rFonts w:ascii="Times New Roman" w:eastAsia="Times New Roman" w:hAnsi="Times New Roman" w:cs="Times New Roman"/>
          <w:b/>
          <w:color w:val="000000"/>
          <w:sz w:val="34"/>
          <w:szCs w:val="34"/>
        </w:rPr>
      </w:pPr>
      <w:bookmarkStart w:id="13" w:name="_heading=h.xdb3g07j86ry" w:colFirst="0" w:colLast="0"/>
      <w:bookmarkEnd w:id="13"/>
      <w:r>
        <w:rPr>
          <w:rFonts w:ascii="Times New Roman" w:eastAsia="Times New Roman" w:hAnsi="Times New Roman" w:cs="Times New Roman"/>
          <w:b/>
          <w:color w:val="000000"/>
          <w:sz w:val="34"/>
          <w:szCs w:val="34"/>
        </w:rPr>
        <w:t>Alternative Shortcomings:</w:t>
      </w:r>
    </w:p>
    <w:p w14:paraId="4D9917A7" w14:textId="0441A0EB" w:rsidR="00472563" w:rsidRDefault="002F4A31">
      <w:pPr>
        <w:spacing w:before="240" w:after="240" w:line="360" w:lineRule="auto"/>
        <w:ind w:left="720" w:hanging="360"/>
        <w:rPr>
          <w:b/>
        </w:rPr>
      </w:pPr>
      <w:r w:rsidRPr="002F4A31">
        <w:rPr>
          <w:b/>
        </w:rPr>
        <w:t>Many existing approaches to medication safety fall short in delivering fast, personalized, and accessible risk assessments. Manual drug interaction lookups are time-consuming and prone to human error, while pharmacist consultations, though reliable, are not always available—especially in remote or urgent situations. Rule-based systems rely on rigid logic and cannot adapt to new data or complex interactions. Generic health apps often provide static warnings that lack condition-specific insights, and non-specialized AI chatbots may offer vague or inaccurate advice due to limited domain training. These shortcomings highlight the need for a smarter solution. The Prescription Risk Alert System overcomes these limitations by using machine learning to deliver real-time, personalized risk classification, making it a more reliable, scalable, and user-friendly tool for safer medication decisions.</w:t>
      </w:r>
      <w:r w:rsidR="00B83A1C">
        <w:pict w14:anchorId="20C84A52">
          <v:rect id="_x0000_i1035" style="width:0;height:1.5pt" o:hralign="center" o:hrstd="t" o:hr="t" fillcolor="#a0a0a0" stroked="f"/>
        </w:pict>
      </w:r>
    </w:p>
    <w:p w14:paraId="052D3C43" w14:textId="77777777" w:rsidR="00472563" w:rsidRDefault="00B83A1C">
      <w:pPr>
        <w:pStyle w:val="Heading1"/>
        <w:keepNext w:val="0"/>
        <w:keepLines w:val="0"/>
        <w:spacing w:before="480" w:after="120" w:line="360" w:lineRule="auto"/>
        <w:ind w:left="720" w:hanging="360"/>
        <w:rPr>
          <w:rFonts w:ascii="Times New Roman" w:eastAsia="Times New Roman" w:hAnsi="Times New Roman" w:cs="Times New Roman"/>
          <w:b/>
          <w:color w:val="000000"/>
          <w:sz w:val="46"/>
          <w:szCs w:val="46"/>
        </w:rPr>
      </w:pPr>
      <w:bookmarkStart w:id="14" w:name="_heading=h.t8el51kyh8ea" w:colFirst="0" w:colLast="0"/>
      <w:bookmarkEnd w:id="14"/>
      <w:r>
        <w:rPr>
          <w:rFonts w:ascii="Times New Roman" w:eastAsia="Times New Roman" w:hAnsi="Times New Roman" w:cs="Times New Roman"/>
          <w:b/>
          <w:color w:val="000000"/>
          <w:sz w:val="46"/>
          <w:szCs w:val="46"/>
        </w:rPr>
        <w:t>3. Addressing SDGs (Sustainable Development Goals)</w:t>
      </w:r>
    </w:p>
    <w:p w14:paraId="336D7A9B" w14:textId="77777777" w:rsidR="00472563" w:rsidRDefault="00B83A1C">
      <w:pPr>
        <w:numPr>
          <w:ilvl w:val="0"/>
          <w:numId w:val="11"/>
        </w:numPr>
        <w:spacing w:before="240" w:line="360" w:lineRule="auto"/>
        <w:rPr>
          <w:b/>
        </w:rPr>
      </w:pPr>
      <w:r>
        <w:rPr>
          <w:b/>
        </w:rPr>
        <w:t>Goal 3: Good Health and Well-Being – Supports speech-impaired individuals and promotes inclusive communication for mental and emotional well-being.</w:t>
      </w:r>
      <w:r>
        <w:rPr>
          <w:b/>
        </w:rPr>
        <w:br/>
      </w:r>
    </w:p>
    <w:p w14:paraId="0A0562DB" w14:textId="77777777" w:rsidR="00472563" w:rsidRDefault="00B83A1C">
      <w:pPr>
        <w:numPr>
          <w:ilvl w:val="0"/>
          <w:numId w:val="11"/>
        </w:numPr>
        <w:spacing w:line="360" w:lineRule="auto"/>
        <w:rPr>
          <w:b/>
        </w:rPr>
      </w:pPr>
      <w:r>
        <w:rPr>
          <w:b/>
        </w:rPr>
        <w:t>Goal 4: Quality Education – Enables inclusive learning environments by supporting students with communication difficulties.</w:t>
      </w:r>
      <w:r>
        <w:rPr>
          <w:b/>
        </w:rPr>
        <w:br/>
      </w:r>
    </w:p>
    <w:p w14:paraId="0BAE172C" w14:textId="77777777" w:rsidR="00472563" w:rsidRDefault="00B83A1C">
      <w:pPr>
        <w:numPr>
          <w:ilvl w:val="0"/>
          <w:numId w:val="11"/>
        </w:numPr>
        <w:spacing w:line="360" w:lineRule="auto"/>
        <w:rPr>
          <w:b/>
        </w:rPr>
      </w:pPr>
      <w:r>
        <w:rPr>
          <w:b/>
        </w:rPr>
        <w:t>Goal 9: Industry, Innovation, and Infrastructure – Encourages innovation in human–machine communication systems.</w:t>
      </w:r>
      <w:r>
        <w:rPr>
          <w:b/>
        </w:rPr>
        <w:br/>
      </w:r>
    </w:p>
    <w:p w14:paraId="30BB9B86" w14:textId="77777777" w:rsidR="00472563" w:rsidRDefault="00B83A1C">
      <w:pPr>
        <w:numPr>
          <w:ilvl w:val="0"/>
          <w:numId w:val="11"/>
        </w:numPr>
        <w:spacing w:after="240" w:line="360" w:lineRule="auto"/>
        <w:rPr>
          <w:b/>
        </w:rPr>
      </w:pPr>
      <w:r>
        <w:rPr>
          <w:b/>
        </w:rPr>
        <w:lastRenderedPageBreak/>
        <w:t>Goal 10: Reduced Inequalities – Enhances accessibility and equal participation for disabled individuals through assistive AI.</w:t>
      </w:r>
    </w:p>
    <w:p w14:paraId="284A216C" w14:textId="77777777" w:rsidR="00472563" w:rsidRDefault="00B83A1C">
      <w:pPr>
        <w:spacing w:before="240" w:after="240" w:line="360" w:lineRule="auto"/>
        <w:ind w:left="720" w:hanging="360"/>
        <w:rPr>
          <w:b/>
        </w:rPr>
      </w:pPr>
      <w:r>
        <w:pict w14:anchorId="3ED7EB8E">
          <v:rect id="_x0000_i1036" style="width:0;height:1.5pt" o:hralign="center" o:hrstd="t" o:hr="t" fillcolor="#a0a0a0" stroked="f"/>
        </w:pict>
      </w:r>
    </w:p>
    <w:p w14:paraId="3EF0F97C" w14:textId="77777777" w:rsidR="00472563" w:rsidRDefault="00B83A1C">
      <w:pPr>
        <w:pStyle w:val="Heading1"/>
        <w:keepNext w:val="0"/>
        <w:keepLines w:val="0"/>
        <w:spacing w:before="480" w:after="120" w:line="360" w:lineRule="auto"/>
        <w:ind w:left="720" w:hanging="360"/>
        <w:rPr>
          <w:rFonts w:ascii="Times New Roman" w:eastAsia="Times New Roman" w:hAnsi="Times New Roman" w:cs="Times New Roman"/>
          <w:b/>
          <w:color w:val="000000"/>
          <w:sz w:val="46"/>
          <w:szCs w:val="46"/>
        </w:rPr>
      </w:pPr>
      <w:bookmarkStart w:id="15" w:name="_heading=h.3q8rnfatoy4o" w:colFirst="0" w:colLast="0"/>
      <w:bookmarkEnd w:id="15"/>
      <w:r>
        <w:rPr>
          <w:rFonts w:ascii="Times New Roman" w:eastAsia="Times New Roman" w:hAnsi="Times New Roman" w:cs="Times New Roman"/>
          <w:b/>
          <w:color w:val="000000"/>
          <w:sz w:val="46"/>
          <w:szCs w:val="46"/>
        </w:rPr>
        <w:t>4. Stakeholders</w:t>
      </w:r>
    </w:p>
    <w:p w14:paraId="3D9FEE4D" w14:textId="2FC30F44" w:rsidR="00472563" w:rsidRPr="002F4A31" w:rsidRDefault="00B83A1C">
      <w:pPr>
        <w:numPr>
          <w:ilvl w:val="0"/>
          <w:numId w:val="5"/>
        </w:numPr>
        <w:spacing w:before="240" w:line="360" w:lineRule="auto"/>
        <w:rPr>
          <w:b/>
        </w:rPr>
      </w:pPr>
      <w:r>
        <w:rPr>
          <w:b/>
        </w:rPr>
        <w:t>High Power, High Interest:</w:t>
      </w:r>
      <w:r>
        <w:rPr>
          <w:b/>
        </w:rPr>
        <w:br/>
        <w:t xml:space="preserve"> </w:t>
      </w:r>
      <w:r w:rsidR="002F4A31" w:rsidRPr="002F4A31">
        <w:rPr>
          <w:b/>
          <w:bCs/>
        </w:rPr>
        <w:t>Healthcare professionals, AI developers, and clinical researchers</w:t>
      </w:r>
      <w:r w:rsidR="002F4A31" w:rsidRPr="002F4A31">
        <w:rPr>
          <w:b/>
        </w:rPr>
        <w:br/>
        <w:t>These stakeholders ensure the system’s medical accuracy, ethical integrity, and technical reliability. Their expertise guides model validation, usability, and safe deployment in clinical settings.</w:t>
      </w:r>
    </w:p>
    <w:p w14:paraId="3B85DB29" w14:textId="70EE8ED6" w:rsidR="00472563" w:rsidRPr="002F4A31" w:rsidRDefault="00B83A1C">
      <w:pPr>
        <w:numPr>
          <w:ilvl w:val="0"/>
          <w:numId w:val="5"/>
        </w:numPr>
        <w:spacing w:line="360" w:lineRule="auto"/>
        <w:rPr>
          <w:b/>
        </w:rPr>
      </w:pPr>
      <w:r>
        <w:rPr>
          <w:b/>
        </w:rPr>
        <w:t>High Interest, Low Power:</w:t>
      </w:r>
      <w:r>
        <w:rPr>
          <w:b/>
        </w:rPr>
        <w:br/>
      </w:r>
      <w:r w:rsidR="002F4A31" w:rsidRPr="002F4A31">
        <w:rPr>
          <w:b/>
          <w:bCs/>
        </w:rPr>
        <w:t>Patients, caregivers, and everyday users</w:t>
      </w:r>
      <w:r w:rsidR="002F4A31" w:rsidRPr="002F4A31">
        <w:rPr>
          <w:b/>
        </w:rPr>
        <w:br/>
        <w:t>They are the primary beneficiaries of the system. Their comfort, feedback, and real-world usage patterns shape the design, accessibility, and user experience.</w:t>
      </w:r>
    </w:p>
    <w:p w14:paraId="19358FE9" w14:textId="08264E8A" w:rsidR="00472563" w:rsidRPr="002F4A31" w:rsidRDefault="00B83A1C">
      <w:pPr>
        <w:numPr>
          <w:ilvl w:val="0"/>
          <w:numId w:val="5"/>
        </w:numPr>
        <w:spacing w:line="360" w:lineRule="auto"/>
        <w:rPr>
          <w:b/>
        </w:rPr>
      </w:pPr>
      <w:r>
        <w:rPr>
          <w:b/>
        </w:rPr>
        <w:t>Low Interest, High Power:</w:t>
      </w:r>
      <w:r>
        <w:rPr>
          <w:b/>
        </w:rPr>
        <w:br/>
      </w:r>
      <w:r w:rsidR="002F4A31" w:rsidRPr="002F4A31">
        <w:rPr>
          <w:b/>
          <w:bCs/>
        </w:rPr>
        <w:t>Policy makers, health authorities, and data privacy regulators</w:t>
      </w:r>
      <w:r w:rsidR="002F4A31" w:rsidRPr="002F4A31">
        <w:rPr>
          <w:b/>
        </w:rPr>
        <w:br/>
        <w:t>They influence how the system is governed, especially regarding ethical AI use, patient data protection, and regulatory compliance.</w:t>
      </w:r>
    </w:p>
    <w:p w14:paraId="36DE9338" w14:textId="4A1E102D" w:rsidR="00472563" w:rsidRPr="002F4A31" w:rsidRDefault="00B83A1C">
      <w:pPr>
        <w:numPr>
          <w:ilvl w:val="0"/>
          <w:numId w:val="5"/>
        </w:numPr>
        <w:spacing w:after="240" w:line="360" w:lineRule="auto"/>
        <w:rPr>
          <w:b/>
        </w:rPr>
      </w:pPr>
      <w:r>
        <w:rPr>
          <w:b/>
        </w:rPr>
        <w:t>Low Power, Low Interest:</w:t>
      </w:r>
      <w:r>
        <w:rPr>
          <w:b/>
        </w:rPr>
        <w:br/>
        <w:t xml:space="preserve"> </w:t>
      </w:r>
      <w:r w:rsidR="002F4A31" w:rsidRPr="002F4A31">
        <w:rPr>
          <w:b/>
          <w:bCs/>
        </w:rPr>
        <w:t>General public and observers</w:t>
      </w:r>
      <w:r w:rsidR="002F4A31" w:rsidRPr="002F4A31">
        <w:rPr>
          <w:b/>
        </w:rPr>
        <w:br/>
        <w:t>While not immediate users, they represent potential adopters as awareness grows. Their perception affects long-term acceptance and trust in AI-driven healthcare tools</w:t>
      </w:r>
    </w:p>
    <w:p w14:paraId="0594F621" w14:textId="77777777" w:rsidR="00472563" w:rsidRDefault="00472563">
      <w:pPr>
        <w:spacing w:before="240" w:after="240" w:line="360" w:lineRule="auto"/>
        <w:rPr>
          <w:b/>
          <w:sz w:val="30"/>
          <w:szCs w:val="30"/>
        </w:rPr>
      </w:pPr>
      <w:bookmarkStart w:id="16" w:name="_heading=h.8enpdfpv8iui" w:colFirst="0" w:colLast="0"/>
      <w:bookmarkEnd w:id="16"/>
    </w:p>
    <w:p w14:paraId="3EB2F9B9" w14:textId="77777777" w:rsidR="00472563" w:rsidRDefault="00B83A1C">
      <w:pPr>
        <w:spacing w:before="240" w:after="360" w:line="360" w:lineRule="auto"/>
        <w:rPr>
          <w:sz w:val="30"/>
          <w:szCs w:val="30"/>
        </w:rPr>
      </w:pPr>
      <w:r>
        <w:pict w14:anchorId="7C74702A">
          <v:rect id="_x0000_i1037" style="width:0;height:1.5pt" o:hralign="center" o:hrstd="t" o:hr="t" fillcolor="#a0a0a0" stroked="f"/>
        </w:pict>
      </w:r>
    </w:p>
    <w:p w14:paraId="73230EB6" w14:textId="77777777" w:rsidR="00472563" w:rsidRDefault="00B83A1C">
      <w:pPr>
        <w:pStyle w:val="Heading1"/>
        <w:keepNext w:val="0"/>
        <w:keepLines w:val="0"/>
        <w:spacing w:before="480" w:after="120" w:line="360" w:lineRule="auto"/>
        <w:rPr>
          <w:sz w:val="24"/>
          <w:szCs w:val="24"/>
        </w:rPr>
      </w:pPr>
      <w:bookmarkStart w:id="17" w:name="_heading=h.qwv5eotfns5t" w:colFirst="0" w:colLast="0"/>
      <w:bookmarkEnd w:id="17"/>
      <w:r>
        <w:rPr>
          <w:rFonts w:ascii="Times New Roman" w:eastAsia="Times New Roman" w:hAnsi="Times New Roman" w:cs="Times New Roman"/>
          <w:b/>
          <w:color w:val="000000"/>
          <w:sz w:val="24"/>
          <w:szCs w:val="24"/>
        </w:rPr>
        <w:t>Empathetic Interviews</w:t>
      </w:r>
    </w:p>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1548"/>
        <w:gridCol w:w="3465"/>
        <w:gridCol w:w="4012"/>
      </w:tblGrid>
      <w:tr w:rsidR="00472563" w14:paraId="1BDBFE3A" w14:textId="77777777">
        <w:trPr>
          <w:trHeight w:val="500"/>
        </w:trPr>
        <w:tc>
          <w:tcPr>
            <w:tcW w:w="1547" w:type="dxa"/>
            <w:tcBorders>
              <w:top w:val="nil"/>
              <w:left w:val="nil"/>
              <w:bottom w:val="nil"/>
              <w:right w:val="nil"/>
            </w:tcBorders>
            <w:tcMar>
              <w:top w:w="100" w:type="dxa"/>
              <w:left w:w="100" w:type="dxa"/>
              <w:bottom w:w="100" w:type="dxa"/>
              <w:right w:w="100" w:type="dxa"/>
            </w:tcMar>
          </w:tcPr>
          <w:p w14:paraId="22F85A86" w14:textId="77777777" w:rsidR="00472563" w:rsidRDefault="00B83A1C">
            <w:pPr>
              <w:pStyle w:val="Heading1"/>
              <w:keepNext w:val="0"/>
              <w:keepLines w:val="0"/>
              <w:spacing w:before="480" w:after="120" w:line="360" w:lineRule="auto"/>
              <w:jc w:val="center"/>
              <w:rPr>
                <w:sz w:val="24"/>
                <w:szCs w:val="24"/>
              </w:rPr>
            </w:pPr>
            <w:r>
              <w:rPr>
                <w:b/>
                <w:sz w:val="24"/>
                <w:szCs w:val="24"/>
              </w:rPr>
              <w:lastRenderedPageBreak/>
              <w:t>User</w:t>
            </w:r>
          </w:p>
        </w:tc>
        <w:tc>
          <w:tcPr>
            <w:tcW w:w="3465" w:type="dxa"/>
            <w:tcBorders>
              <w:top w:val="nil"/>
              <w:left w:val="nil"/>
              <w:bottom w:val="nil"/>
              <w:right w:val="nil"/>
            </w:tcBorders>
            <w:tcMar>
              <w:top w:w="100" w:type="dxa"/>
              <w:left w:w="100" w:type="dxa"/>
              <w:bottom w:w="100" w:type="dxa"/>
              <w:right w:w="100" w:type="dxa"/>
            </w:tcMar>
          </w:tcPr>
          <w:p w14:paraId="2CB58AA4" w14:textId="77777777" w:rsidR="00472563" w:rsidRDefault="00B83A1C">
            <w:pPr>
              <w:pStyle w:val="Heading1"/>
              <w:keepNext w:val="0"/>
              <w:keepLines w:val="0"/>
              <w:spacing w:before="480" w:after="120" w:line="360" w:lineRule="auto"/>
              <w:jc w:val="center"/>
              <w:rPr>
                <w:sz w:val="24"/>
                <w:szCs w:val="24"/>
              </w:rPr>
            </w:pPr>
            <w:r>
              <w:rPr>
                <w:b/>
                <w:sz w:val="24"/>
                <w:szCs w:val="24"/>
              </w:rPr>
              <w:t>Question Focus</w:t>
            </w:r>
          </w:p>
        </w:tc>
        <w:tc>
          <w:tcPr>
            <w:tcW w:w="4012" w:type="dxa"/>
            <w:tcBorders>
              <w:top w:val="nil"/>
              <w:left w:val="nil"/>
              <w:bottom w:val="nil"/>
              <w:right w:val="nil"/>
            </w:tcBorders>
            <w:tcMar>
              <w:top w:w="100" w:type="dxa"/>
              <w:left w:w="100" w:type="dxa"/>
              <w:bottom w:w="100" w:type="dxa"/>
              <w:right w:w="100" w:type="dxa"/>
            </w:tcMar>
          </w:tcPr>
          <w:p w14:paraId="4B9485C0" w14:textId="77777777" w:rsidR="00472563" w:rsidRDefault="00B83A1C">
            <w:pPr>
              <w:pStyle w:val="Heading1"/>
              <w:keepNext w:val="0"/>
              <w:keepLines w:val="0"/>
              <w:spacing w:before="480" w:after="120" w:line="360" w:lineRule="auto"/>
              <w:jc w:val="center"/>
              <w:rPr>
                <w:sz w:val="24"/>
                <w:szCs w:val="24"/>
              </w:rPr>
            </w:pPr>
            <w:r>
              <w:rPr>
                <w:b/>
                <w:sz w:val="24"/>
                <w:szCs w:val="24"/>
              </w:rPr>
              <w:t>Insight Gained</w:t>
            </w:r>
          </w:p>
        </w:tc>
      </w:tr>
      <w:tr w:rsidR="00472563" w14:paraId="19699849" w14:textId="77777777">
        <w:trPr>
          <w:trHeight w:val="770"/>
        </w:trPr>
        <w:tc>
          <w:tcPr>
            <w:tcW w:w="1547" w:type="dxa"/>
            <w:tcBorders>
              <w:top w:val="nil"/>
              <w:left w:val="nil"/>
              <w:bottom w:val="nil"/>
              <w:right w:val="nil"/>
            </w:tcBorders>
            <w:tcMar>
              <w:top w:w="100" w:type="dxa"/>
              <w:left w:w="100" w:type="dxa"/>
              <w:bottom w:w="100" w:type="dxa"/>
              <w:right w:w="100" w:type="dxa"/>
            </w:tcMar>
          </w:tcPr>
          <w:p w14:paraId="61B4CAFD" w14:textId="77777777" w:rsidR="00472563" w:rsidRDefault="00B83A1C">
            <w:pPr>
              <w:pStyle w:val="Heading1"/>
              <w:keepNext w:val="0"/>
              <w:keepLines w:val="0"/>
              <w:spacing w:before="480" w:after="120" w:line="360" w:lineRule="auto"/>
              <w:rPr>
                <w:sz w:val="24"/>
                <w:szCs w:val="24"/>
              </w:rPr>
            </w:pPr>
            <w:r>
              <w:rPr>
                <w:sz w:val="24"/>
                <w:szCs w:val="24"/>
              </w:rPr>
              <w:t>Sandeep, Student</w:t>
            </w:r>
          </w:p>
        </w:tc>
        <w:tc>
          <w:tcPr>
            <w:tcW w:w="3465" w:type="dxa"/>
            <w:tcBorders>
              <w:top w:val="nil"/>
              <w:left w:val="nil"/>
              <w:bottom w:val="nil"/>
              <w:right w:val="nil"/>
            </w:tcBorders>
            <w:tcMar>
              <w:top w:w="100" w:type="dxa"/>
              <w:left w:w="100" w:type="dxa"/>
              <w:bottom w:w="100" w:type="dxa"/>
              <w:right w:w="100" w:type="dxa"/>
            </w:tcMar>
          </w:tcPr>
          <w:p w14:paraId="6FDC3688" w14:textId="69BCC9A0" w:rsidR="00472563" w:rsidRDefault="002F4A31">
            <w:pPr>
              <w:pStyle w:val="Heading1"/>
              <w:keepNext w:val="0"/>
              <w:keepLines w:val="0"/>
              <w:spacing w:before="480" w:after="120" w:line="360" w:lineRule="auto"/>
              <w:rPr>
                <w:sz w:val="24"/>
                <w:szCs w:val="24"/>
              </w:rPr>
            </w:pPr>
            <w:r w:rsidRPr="002F4A31">
              <w:rPr>
                <w:sz w:val="24"/>
                <w:szCs w:val="24"/>
              </w:rPr>
              <w:t>Would you trust a system that classifies your prescriptions</w:t>
            </w:r>
          </w:p>
        </w:tc>
        <w:tc>
          <w:tcPr>
            <w:tcW w:w="4012" w:type="dxa"/>
            <w:tcBorders>
              <w:top w:val="nil"/>
              <w:left w:val="nil"/>
              <w:bottom w:val="nil"/>
              <w:right w:val="nil"/>
            </w:tcBorders>
            <w:tcMar>
              <w:top w:w="100" w:type="dxa"/>
              <w:left w:w="100" w:type="dxa"/>
              <w:bottom w:w="100" w:type="dxa"/>
              <w:right w:w="100" w:type="dxa"/>
            </w:tcMar>
          </w:tcPr>
          <w:p w14:paraId="6E24EB73" w14:textId="77777777" w:rsidR="00472563" w:rsidRDefault="00B83A1C">
            <w:pPr>
              <w:pStyle w:val="Heading1"/>
              <w:keepNext w:val="0"/>
              <w:keepLines w:val="0"/>
              <w:spacing w:before="480" w:after="120" w:line="360" w:lineRule="auto"/>
              <w:rPr>
                <w:sz w:val="24"/>
                <w:szCs w:val="24"/>
              </w:rPr>
            </w:pPr>
            <w:r>
              <w:rPr>
                <w:sz w:val="24"/>
                <w:szCs w:val="24"/>
              </w:rPr>
              <w:t>Users demand privacy and control; must ensure consent and transparency.</w:t>
            </w:r>
          </w:p>
        </w:tc>
      </w:tr>
      <w:tr w:rsidR="00472563" w14:paraId="5674F089" w14:textId="77777777">
        <w:trPr>
          <w:trHeight w:val="770"/>
        </w:trPr>
        <w:tc>
          <w:tcPr>
            <w:tcW w:w="1547" w:type="dxa"/>
            <w:tcBorders>
              <w:top w:val="nil"/>
              <w:left w:val="nil"/>
              <w:bottom w:val="nil"/>
              <w:right w:val="nil"/>
            </w:tcBorders>
            <w:tcMar>
              <w:top w:w="100" w:type="dxa"/>
              <w:left w:w="100" w:type="dxa"/>
              <w:bottom w:w="100" w:type="dxa"/>
              <w:right w:w="100" w:type="dxa"/>
            </w:tcMar>
          </w:tcPr>
          <w:p w14:paraId="0303E597" w14:textId="77777777" w:rsidR="00472563" w:rsidRDefault="00B83A1C">
            <w:pPr>
              <w:pStyle w:val="Heading1"/>
              <w:keepNext w:val="0"/>
              <w:keepLines w:val="0"/>
              <w:spacing w:before="480" w:after="120" w:line="360" w:lineRule="auto"/>
              <w:rPr>
                <w:sz w:val="24"/>
                <w:szCs w:val="24"/>
              </w:rPr>
            </w:pPr>
            <w:r>
              <w:rPr>
                <w:sz w:val="24"/>
                <w:szCs w:val="24"/>
              </w:rPr>
              <w:t>Ananya, Therapist</w:t>
            </w:r>
          </w:p>
        </w:tc>
        <w:tc>
          <w:tcPr>
            <w:tcW w:w="3465" w:type="dxa"/>
            <w:tcBorders>
              <w:top w:val="nil"/>
              <w:left w:val="nil"/>
              <w:bottom w:val="nil"/>
              <w:right w:val="nil"/>
            </w:tcBorders>
            <w:tcMar>
              <w:top w:w="100" w:type="dxa"/>
              <w:left w:w="100" w:type="dxa"/>
              <w:bottom w:w="100" w:type="dxa"/>
              <w:right w:w="100" w:type="dxa"/>
            </w:tcMar>
          </w:tcPr>
          <w:p w14:paraId="478B86C1" w14:textId="17DF09AE" w:rsidR="00472563" w:rsidRDefault="002F4A31">
            <w:pPr>
              <w:pStyle w:val="Heading1"/>
              <w:keepNext w:val="0"/>
              <w:keepLines w:val="0"/>
              <w:spacing w:before="480" w:after="120" w:line="360" w:lineRule="auto"/>
              <w:rPr>
                <w:sz w:val="24"/>
                <w:szCs w:val="24"/>
              </w:rPr>
            </w:pPr>
            <w:r w:rsidRPr="002F4A31">
              <w:rPr>
                <w:sz w:val="24"/>
                <w:szCs w:val="24"/>
              </w:rPr>
              <w:t>Can the model adapt to individual health profiles</w:t>
            </w:r>
          </w:p>
        </w:tc>
        <w:tc>
          <w:tcPr>
            <w:tcW w:w="4012" w:type="dxa"/>
            <w:tcBorders>
              <w:top w:val="nil"/>
              <w:left w:val="nil"/>
              <w:bottom w:val="nil"/>
              <w:right w:val="nil"/>
            </w:tcBorders>
            <w:tcMar>
              <w:top w:w="100" w:type="dxa"/>
              <w:left w:w="100" w:type="dxa"/>
              <w:bottom w:w="100" w:type="dxa"/>
              <w:right w:w="100" w:type="dxa"/>
            </w:tcMar>
          </w:tcPr>
          <w:p w14:paraId="3394D84A" w14:textId="77777777" w:rsidR="002F4A31" w:rsidRPr="002F4A31" w:rsidRDefault="002F4A31" w:rsidP="002F4A31">
            <w:pPr>
              <w:pStyle w:val="Heading1"/>
              <w:spacing w:before="480" w:after="120" w:line="360" w:lineRule="auto"/>
              <w:rPr>
                <w:sz w:val="24"/>
                <w:szCs w:val="24"/>
              </w:rPr>
            </w:pPr>
            <w:r w:rsidRPr="002F4A31">
              <w:rPr>
                <w:sz w:val="24"/>
                <w:szCs w:val="24"/>
              </w:rPr>
              <w:t>System should allow personalized calibration for more accurate risk assessment.</w:t>
            </w:r>
          </w:p>
          <w:p w14:paraId="4EBD7D18" w14:textId="03C18EED" w:rsidR="00472563" w:rsidRDefault="00472563">
            <w:pPr>
              <w:pStyle w:val="Heading1"/>
              <w:keepNext w:val="0"/>
              <w:keepLines w:val="0"/>
              <w:spacing w:before="480" w:after="120" w:line="360" w:lineRule="auto"/>
              <w:rPr>
                <w:sz w:val="24"/>
                <w:szCs w:val="24"/>
              </w:rPr>
            </w:pPr>
          </w:p>
        </w:tc>
      </w:tr>
      <w:tr w:rsidR="00472563" w14:paraId="1B5DA6C4" w14:textId="77777777">
        <w:trPr>
          <w:trHeight w:val="770"/>
        </w:trPr>
        <w:tc>
          <w:tcPr>
            <w:tcW w:w="1547" w:type="dxa"/>
            <w:tcBorders>
              <w:top w:val="nil"/>
              <w:left w:val="nil"/>
              <w:bottom w:val="nil"/>
              <w:right w:val="nil"/>
            </w:tcBorders>
            <w:tcMar>
              <w:top w:w="100" w:type="dxa"/>
              <w:left w:w="100" w:type="dxa"/>
              <w:bottom w:w="100" w:type="dxa"/>
              <w:right w:w="100" w:type="dxa"/>
            </w:tcMar>
          </w:tcPr>
          <w:p w14:paraId="5F3CAA69" w14:textId="188E6248" w:rsidR="00472563" w:rsidRDefault="00097D60">
            <w:pPr>
              <w:pStyle w:val="Heading1"/>
              <w:keepNext w:val="0"/>
              <w:keepLines w:val="0"/>
              <w:spacing w:before="480" w:after="120" w:line="360" w:lineRule="auto"/>
              <w:rPr>
                <w:sz w:val="24"/>
                <w:szCs w:val="24"/>
              </w:rPr>
            </w:pPr>
            <w:r w:rsidRPr="00097D60">
              <w:rPr>
                <w:sz w:val="24"/>
                <w:szCs w:val="24"/>
              </w:rPr>
              <w:t>Rohan, Chronic Patient</w:t>
            </w:r>
          </w:p>
        </w:tc>
        <w:tc>
          <w:tcPr>
            <w:tcW w:w="3465" w:type="dxa"/>
            <w:tcBorders>
              <w:top w:val="nil"/>
              <w:left w:val="nil"/>
              <w:bottom w:val="nil"/>
              <w:right w:val="nil"/>
            </w:tcBorders>
            <w:tcMar>
              <w:top w:w="100" w:type="dxa"/>
              <w:left w:w="100" w:type="dxa"/>
              <w:bottom w:w="100" w:type="dxa"/>
              <w:right w:w="100" w:type="dxa"/>
            </w:tcMar>
          </w:tcPr>
          <w:p w14:paraId="3562548A" w14:textId="6F8215A6" w:rsidR="00472563" w:rsidRDefault="00097D60">
            <w:pPr>
              <w:pStyle w:val="Heading1"/>
              <w:keepNext w:val="0"/>
              <w:keepLines w:val="0"/>
              <w:spacing w:before="480" w:after="120" w:line="360" w:lineRule="auto"/>
              <w:rPr>
                <w:sz w:val="24"/>
                <w:szCs w:val="24"/>
              </w:rPr>
            </w:pPr>
            <w:r w:rsidRPr="00097D60">
              <w:rPr>
                <w:sz w:val="24"/>
                <w:szCs w:val="24"/>
              </w:rPr>
              <w:t>How can this help you manage daily medications?</w:t>
            </w:r>
          </w:p>
        </w:tc>
        <w:tc>
          <w:tcPr>
            <w:tcW w:w="4012" w:type="dxa"/>
            <w:tcBorders>
              <w:top w:val="nil"/>
              <w:left w:val="nil"/>
              <w:bottom w:val="nil"/>
              <w:right w:val="nil"/>
            </w:tcBorders>
            <w:tcMar>
              <w:top w:w="100" w:type="dxa"/>
              <w:left w:w="100" w:type="dxa"/>
              <w:bottom w:w="100" w:type="dxa"/>
              <w:right w:w="100" w:type="dxa"/>
            </w:tcMar>
          </w:tcPr>
          <w:p w14:paraId="52A7265E" w14:textId="77777777" w:rsidR="00097D60" w:rsidRPr="00097D60" w:rsidRDefault="00097D60" w:rsidP="00097D60">
            <w:pPr>
              <w:pStyle w:val="Heading1"/>
              <w:spacing w:before="480" w:after="120" w:line="360" w:lineRule="auto"/>
              <w:rPr>
                <w:sz w:val="24"/>
                <w:szCs w:val="24"/>
              </w:rPr>
            </w:pPr>
            <w:r w:rsidRPr="00097D60">
              <w:rPr>
                <w:sz w:val="24"/>
                <w:szCs w:val="24"/>
              </w:rPr>
              <w:t>Real-time feedback and mobile access make it empowering and practical.</w:t>
            </w:r>
          </w:p>
          <w:p w14:paraId="1851F62C" w14:textId="47A6BC1A" w:rsidR="00472563" w:rsidRDefault="00472563">
            <w:pPr>
              <w:pStyle w:val="Heading1"/>
              <w:keepNext w:val="0"/>
              <w:keepLines w:val="0"/>
              <w:spacing w:before="480" w:after="120" w:line="360" w:lineRule="auto"/>
              <w:rPr>
                <w:sz w:val="24"/>
                <w:szCs w:val="24"/>
              </w:rPr>
            </w:pPr>
          </w:p>
        </w:tc>
      </w:tr>
      <w:tr w:rsidR="00472563" w14:paraId="321EB89F" w14:textId="77777777">
        <w:trPr>
          <w:trHeight w:val="770"/>
        </w:trPr>
        <w:tc>
          <w:tcPr>
            <w:tcW w:w="1547" w:type="dxa"/>
            <w:tcBorders>
              <w:top w:val="nil"/>
              <w:left w:val="nil"/>
              <w:bottom w:val="nil"/>
              <w:right w:val="nil"/>
            </w:tcBorders>
            <w:tcMar>
              <w:top w:w="100" w:type="dxa"/>
              <w:left w:w="100" w:type="dxa"/>
              <w:bottom w:w="100" w:type="dxa"/>
              <w:right w:w="100" w:type="dxa"/>
            </w:tcMar>
          </w:tcPr>
          <w:p w14:paraId="72D36A31" w14:textId="77777777" w:rsidR="00472563" w:rsidRDefault="00B83A1C">
            <w:pPr>
              <w:pStyle w:val="Heading1"/>
              <w:keepNext w:val="0"/>
              <w:keepLines w:val="0"/>
              <w:spacing w:before="480" w:after="120" w:line="360" w:lineRule="auto"/>
              <w:rPr>
                <w:sz w:val="24"/>
                <w:szCs w:val="24"/>
              </w:rPr>
            </w:pPr>
            <w:r>
              <w:rPr>
                <w:sz w:val="24"/>
                <w:szCs w:val="24"/>
              </w:rPr>
              <w:t>Meera, Teacher</w:t>
            </w:r>
          </w:p>
        </w:tc>
        <w:tc>
          <w:tcPr>
            <w:tcW w:w="3465" w:type="dxa"/>
            <w:tcBorders>
              <w:top w:val="nil"/>
              <w:left w:val="nil"/>
              <w:bottom w:val="nil"/>
              <w:right w:val="nil"/>
            </w:tcBorders>
            <w:tcMar>
              <w:top w:w="100" w:type="dxa"/>
              <w:left w:w="100" w:type="dxa"/>
              <w:bottom w:w="100" w:type="dxa"/>
              <w:right w:w="100" w:type="dxa"/>
            </w:tcMar>
          </w:tcPr>
          <w:p w14:paraId="339DD476" w14:textId="77D43237" w:rsidR="00472563" w:rsidRDefault="00097D60">
            <w:pPr>
              <w:pStyle w:val="Heading1"/>
              <w:keepNext w:val="0"/>
              <w:keepLines w:val="0"/>
              <w:spacing w:before="480" w:after="120" w:line="360" w:lineRule="auto"/>
              <w:rPr>
                <w:sz w:val="24"/>
                <w:szCs w:val="24"/>
              </w:rPr>
            </w:pPr>
            <w:r w:rsidRPr="00097D60">
              <w:rPr>
                <w:sz w:val="24"/>
                <w:szCs w:val="24"/>
              </w:rPr>
              <w:t>Can this be used in health education?</w:t>
            </w:r>
          </w:p>
        </w:tc>
        <w:tc>
          <w:tcPr>
            <w:tcW w:w="4012" w:type="dxa"/>
            <w:tcBorders>
              <w:top w:val="nil"/>
              <w:left w:val="nil"/>
              <w:bottom w:val="nil"/>
              <w:right w:val="nil"/>
            </w:tcBorders>
            <w:tcMar>
              <w:top w:w="100" w:type="dxa"/>
              <w:left w:w="100" w:type="dxa"/>
              <w:bottom w:w="100" w:type="dxa"/>
              <w:right w:w="100" w:type="dxa"/>
            </w:tcMar>
          </w:tcPr>
          <w:p w14:paraId="06C10374" w14:textId="77777777" w:rsidR="00097D60" w:rsidRPr="00097D60" w:rsidRDefault="00097D60" w:rsidP="00097D60">
            <w:pPr>
              <w:pStyle w:val="Heading1"/>
              <w:spacing w:before="480" w:after="120" w:line="360" w:lineRule="auto"/>
              <w:rPr>
                <w:sz w:val="24"/>
                <w:szCs w:val="24"/>
              </w:rPr>
            </w:pPr>
            <w:r w:rsidRPr="00097D60">
              <w:rPr>
                <w:sz w:val="24"/>
                <w:szCs w:val="24"/>
              </w:rPr>
              <w:t>Useful for teaching medication safety and raising awareness in classrooms.</w:t>
            </w:r>
          </w:p>
          <w:p w14:paraId="48EC73AE" w14:textId="78524228" w:rsidR="00472563" w:rsidRDefault="00472563">
            <w:pPr>
              <w:pStyle w:val="Heading1"/>
              <w:keepNext w:val="0"/>
              <w:keepLines w:val="0"/>
              <w:spacing w:before="480" w:after="120" w:line="360" w:lineRule="auto"/>
              <w:rPr>
                <w:sz w:val="24"/>
                <w:szCs w:val="24"/>
              </w:rPr>
            </w:pPr>
          </w:p>
        </w:tc>
      </w:tr>
      <w:tr w:rsidR="00472563" w14:paraId="3A49D9D2" w14:textId="77777777">
        <w:trPr>
          <w:trHeight w:val="770"/>
        </w:trPr>
        <w:tc>
          <w:tcPr>
            <w:tcW w:w="1547" w:type="dxa"/>
            <w:tcBorders>
              <w:top w:val="nil"/>
              <w:left w:val="nil"/>
              <w:bottom w:val="nil"/>
              <w:right w:val="nil"/>
            </w:tcBorders>
            <w:tcMar>
              <w:top w:w="100" w:type="dxa"/>
              <w:left w:w="100" w:type="dxa"/>
              <w:bottom w:w="100" w:type="dxa"/>
              <w:right w:w="100" w:type="dxa"/>
            </w:tcMar>
          </w:tcPr>
          <w:p w14:paraId="5F9D8081" w14:textId="77777777" w:rsidR="00472563" w:rsidRDefault="00B83A1C">
            <w:pPr>
              <w:pStyle w:val="Heading1"/>
              <w:keepNext w:val="0"/>
              <w:keepLines w:val="0"/>
              <w:spacing w:before="480" w:after="120" w:line="360" w:lineRule="auto"/>
              <w:rPr>
                <w:sz w:val="24"/>
                <w:szCs w:val="24"/>
              </w:rPr>
            </w:pPr>
            <w:r>
              <w:rPr>
                <w:sz w:val="24"/>
                <w:szCs w:val="24"/>
              </w:rPr>
              <w:lastRenderedPageBreak/>
              <w:t>Harsha, AI Engineer</w:t>
            </w:r>
          </w:p>
        </w:tc>
        <w:tc>
          <w:tcPr>
            <w:tcW w:w="3465" w:type="dxa"/>
            <w:tcBorders>
              <w:top w:val="nil"/>
              <w:left w:val="nil"/>
              <w:bottom w:val="nil"/>
              <w:right w:val="nil"/>
            </w:tcBorders>
            <w:tcMar>
              <w:top w:w="100" w:type="dxa"/>
              <w:left w:w="100" w:type="dxa"/>
              <w:bottom w:w="100" w:type="dxa"/>
              <w:right w:w="100" w:type="dxa"/>
            </w:tcMar>
          </w:tcPr>
          <w:p w14:paraId="3857BF69" w14:textId="43D27CA5" w:rsidR="00472563" w:rsidRDefault="00097D60">
            <w:pPr>
              <w:pStyle w:val="Heading1"/>
              <w:keepNext w:val="0"/>
              <w:keepLines w:val="0"/>
              <w:spacing w:before="480" w:after="120" w:line="360" w:lineRule="auto"/>
              <w:rPr>
                <w:sz w:val="24"/>
                <w:szCs w:val="24"/>
              </w:rPr>
            </w:pPr>
            <w:r w:rsidRPr="00097D60">
              <w:rPr>
                <w:sz w:val="24"/>
                <w:szCs w:val="24"/>
              </w:rPr>
              <w:t>What technical features matter most?</w:t>
            </w:r>
          </w:p>
        </w:tc>
        <w:tc>
          <w:tcPr>
            <w:tcW w:w="4012" w:type="dxa"/>
            <w:tcBorders>
              <w:top w:val="nil"/>
              <w:left w:val="nil"/>
              <w:bottom w:val="nil"/>
              <w:right w:val="nil"/>
            </w:tcBorders>
            <w:tcMar>
              <w:top w:w="100" w:type="dxa"/>
              <w:left w:w="100" w:type="dxa"/>
              <w:bottom w:w="100" w:type="dxa"/>
              <w:right w:w="100" w:type="dxa"/>
            </w:tcMar>
          </w:tcPr>
          <w:p w14:paraId="56887C7D" w14:textId="77777777" w:rsidR="00097D60" w:rsidRPr="00097D60" w:rsidRDefault="00097D60" w:rsidP="00097D60">
            <w:pPr>
              <w:pStyle w:val="Heading1"/>
              <w:spacing w:before="480" w:after="120" w:line="360" w:lineRule="auto"/>
              <w:rPr>
                <w:sz w:val="24"/>
                <w:szCs w:val="24"/>
              </w:rPr>
            </w:pPr>
            <w:bookmarkStart w:id="18" w:name="_heading=h.lhyp7txgh9yd" w:colFirst="0" w:colLast="0"/>
            <w:bookmarkEnd w:id="18"/>
            <w:r w:rsidRPr="00097D60">
              <w:rPr>
                <w:sz w:val="24"/>
                <w:szCs w:val="24"/>
              </w:rPr>
              <w:t>Model accuracy, data quality, and low latency are critical for trust and usability.</w:t>
            </w:r>
          </w:p>
          <w:p w14:paraId="1957043A" w14:textId="3FFC8BB5" w:rsidR="00472563" w:rsidRDefault="00472563">
            <w:pPr>
              <w:pStyle w:val="Heading1"/>
              <w:keepNext w:val="0"/>
              <w:keepLines w:val="0"/>
              <w:spacing w:before="480" w:after="120" w:line="360" w:lineRule="auto"/>
              <w:rPr>
                <w:sz w:val="24"/>
                <w:szCs w:val="24"/>
              </w:rPr>
            </w:pPr>
          </w:p>
        </w:tc>
      </w:tr>
    </w:tbl>
    <w:p w14:paraId="3E362255" w14:textId="77777777" w:rsidR="00472563" w:rsidRDefault="00B83A1C">
      <w:pPr>
        <w:pStyle w:val="Heading1"/>
        <w:keepNext w:val="0"/>
        <w:keepLines w:val="0"/>
        <w:spacing w:before="480" w:after="120" w:line="360" w:lineRule="auto"/>
        <w:rPr>
          <w:sz w:val="24"/>
          <w:szCs w:val="24"/>
        </w:rPr>
      </w:pPr>
      <w:bookmarkStart w:id="19" w:name="_heading=h.i1wh17a34647" w:colFirst="0" w:colLast="0"/>
      <w:bookmarkEnd w:id="19"/>
      <w:r>
        <w:pict w14:anchorId="19FFE356">
          <v:rect id="_x0000_i1038" style="width:0;height:1.5pt" o:hralign="center" o:hrstd="t" o:hr="t" fillcolor="#a0a0a0" stroked="f"/>
        </w:pict>
      </w:r>
    </w:p>
    <w:p w14:paraId="3DCFF6F0" w14:textId="77777777" w:rsidR="00472563" w:rsidRDefault="00B83A1C">
      <w:pPr>
        <w:pStyle w:val="Heading2"/>
        <w:keepNext w:val="0"/>
        <w:keepLines w:val="0"/>
        <w:spacing w:before="360" w:line="360" w:lineRule="auto"/>
        <w:rPr>
          <w:rFonts w:ascii="Times New Roman" w:eastAsia="Times New Roman" w:hAnsi="Times New Roman" w:cs="Times New Roman"/>
          <w:b/>
          <w:color w:val="000000"/>
          <w:sz w:val="24"/>
          <w:szCs w:val="24"/>
        </w:rPr>
      </w:pPr>
      <w:bookmarkStart w:id="20" w:name="_heading=h.pyb2noffsrlg" w:colFirst="0" w:colLast="0"/>
      <w:bookmarkEnd w:id="20"/>
      <w:r>
        <w:rPr>
          <w:rFonts w:ascii="Times New Roman" w:eastAsia="Times New Roman" w:hAnsi="Times New Roman" w:cs="Times New Roman"/>
          <w:b/>
          <w:color w:val="000000"/>
          <w:sz w:val="24"/>
          <w:szCs w:val="24"/>
        </w:rPr>
        <w:t>Key Insights from Empathetic &amp; Skilled Interviews</w:t>
      </w:r>
    </w:p>
    <w:p w14:paraId="2FCCC7BB" w14:textId="37B85782" w:rsidR="00097D60" w:rsidRDefault="00097D60">
      <w:pPr>
        <w:pStyle w:val="ListParagraph"/>
        <w:numPr>
          <w:ilvl w:val="0"/>
          <w:numId w:val="18"/>
        </w:numPr>
        <w:ind w:left="1069"/>
        <w:rPr>
          <w:lang w:eastAsia="en-IN"/>
        </w:rPr>
      </w:pPr>
      <w:r>
        <w:rPr>
          <w:rStyle w:val="Strong"/>
        </w:rPr>
        <w:t>Privacy and Trust Are Crucial</w:t>
      </w:r>
      <w:r>
        <w:br/>
        <w:t>Users want full control over their health data. Transparency, consent, and secure handling of personal information are essential for adoption.</w:t>
      </w:r>
    </w:p>
    <w:p w14:paraId="5E17271A" w14:textId="77777777" w:rsidR="00097D60" w:rsidRDefault="00097D60">
      <w:pPr>
        <w:pStyle w:val="ListParagraph"/>
        <w:numPr>
          <w:ilvl w:val="0"/>
          <w:numId w:val="18"/>
        </w:numPr>
        <w:spacing w:before="100" w:beforeAutospacing="1" w:after="100" w:afterAutospacing="1"/>
        <w:ind w:left="1069"/>
      </w:pPr>
      <w:r>
        <w:rPr>
          <w:rStyle w:val="Strong"/>
        </w:rPr>
        <w:t>Personalization Improves Accuracy</w:t>
      </w:r>
      <w:r>
        <w:br/>
        <w:t>Healthcare professionals emphasized the need for models that adapt to individual profiles — including age, gender, dosage, and condition history — to deliver meaningful risk assessments.</w:t>
      </w:r>
    </w:p>
    <w:p w14:paraId="3943E5F0" w14:textId="77777777" w:rsidR="00097D60" w:rsidRDefault="00097D60">
      <w:pPr>
        <w:pStyle w:val="ListParagraph"/>
        <w:numPr>
          <w:ilvl w:val="0"/>
          <w:numId w:val="18"/>
        </w:numPr>
        <w:spacing w:before="100" w:beforeAutospacing="1" w:after="100" w:afterAutospacing="1"/>
        <w:ind w:left="1069"/>
      </w:pPr>
      <w:r>
        <w:rPr>
          <w:rStyle w:val="Strong"/>
        </w:rPr>
        <w:t>Real-Time Feedback Is Empowering</w:t>
      </w:r>
      <w:r>
        <w:br/>
        <w:t>Patients and caregivers value instant, easy-to-understand alerts that help them make quick, informed decisions without medical jargon.</w:t>
      </w:r>
    </w:p>
    <w:p w14:paraId="7CD90BB0" w14:textId="77777777" w:rsidR="00097D60" w:rsidRDefault="00097D60">
      <w:pPr>
        <w:pStyle w:val="ListParagraph"/>
        <w:numPr>
          <w:ilvl w:val="0"/>
          <w:numId w:val="18"/>
        </w:numPr>
        <w:spacing w:before="100" w:beforeAutospacing="1" w:after="100" w:afterAutospacing="1"/>
        <w:ind w:left="1069"/>
      </w:pPr>
      <w:r>
        <w:rPr>
          <w:rStyle w:val="Strong"/>
        </w:rPr>
        <w:t>Educational Value Adds Impact</w:t>
      </w:r>
      <w:r>
        <w:br/>
        <w:t>Teachers and therapists see potential for the system to raise awareness about medication safety and support health education in schools and communities.</w:t>
      </w:r>
    </w:p>
    <w:p w14:paraId="2DA26789" w14:textId="77777777" w:rsidR="00097D60" w:rsidRDefault="00097D60">
      <w:pPr>
        <w:pStyle w:val="ListParagraph"/>
        <w:numPr>
          <w:ilvl w:val="0"/>
          <w:numId w:val="18"/>
        </w:numPr>
        <w:spacing w:before="100" w:beforeAutospacing="1" w:after="100" w:afterAutospacing="1"/>
        <w:ind w:left="1069"/>
      </w:pPr>
      <w:r>
        <w:rPr>
          <w:rStyle w:val="Strong"/>
        </w:rPr>
        <w:t>Technical Precision Matters</w:t>
      </w:r>
      <w:r>
        <w:br/>
        <w:t>AI engineers highlighted the importance of clean datasets, reliable classification algorithms, and low-latency performance to ensure trust and usability.</w:t>
      </w:r>
    </w:p>
    <w:p w14:paraId="4DBF69FA" w14:textId="4B44F737" w:rsidR="00472563" w:rsidRDefault="00B83A1C" w:rsidP="00097D60">
      <w:pPr>
        <w:spacing w:line="360" w:lineRule="auto"/>
        <w:ind w:left="720"/>
        <w:rPr>
          <w:b/>
        </w:rPr>
      </w:pPr>
      <w:r>
        <w:rPr>
          <w:b/>
        </w:rPr>
        <w:br/>
      </w:r>
      <w:r>
        <w:t xml:space="preserve"> </w:t>
      </w:r>
      <w:r>
        <w:rPr>
          <w:b/>
        </w:rPr>
        <w:t>7.Empathy Map</w:t>
      </w:r>
    </w:p>
    <w:p w14:paraId="4ABBF827" w14:textId="2274B815" w:rsidR="00472563" w:rsidRDefault="0079787F">
      <w:pPr>
        <w:spacing w:before="240" w:after="240" w:line="360" w:lineRule="auto"/>
        <w:ind w:left="720" w:hanging="360"/>
      </w:pPr>
      <w:r w:rsidRPr="0079787F">
        <w:rPr>
          <w:b/>
        </w:rPr>
        <w:t xml:space="preserve">Empathetic and skilled interviews revealed that users value privacy, clarity, and control when managing their prescriptions. Patients want real-time, personalized feedback without medical jargon, while healthcare professionals emphasize accuracy and adaptability to individual health profiles. Educators see potential for raising awareness, and engineers stress the importance of clean data and low-latency performance. These insights guide the system’s design toward being </w:t>
      </w:r>
      <w:r w:rsidRPr="0079787F">
        <w:rPr>
          <w:b/>
        </w:rPr>
        <w:lastRenderedPageBreak/>
        <w:t xml:space="preserve">trustworthy, inclusive, and emotionally reassuring. </w:t>
      </w:r>
      <w:r w:rsidR="00B83A1C">
        <w:pict w14:anchorId="08C11943">
          <v:rect id="_x0000_i1039" style="width:0;height:1.5pt" o:hralign="center" o:hrstd="t" o:hr="t" fillcolor="#a0a0a0" stroked="f"/>
        </w:pict>
      </w:r>
    </w:p>
    <w:p w14:paraId="282BD672" w14:textId="77777777" w:rsidR="00472563" w:rsidRDefault="00B83A1C">
      <w:pPr>
        <w:pStyle w:val="Heading4"/>
        <w:keepNext w:val="0"/>
        <w:keepLines w:val="0"/>
        <w:spacing w:before="240" w:line="360" w:lineRule="auto"/>
        <w:ind w:left="720" w:hanging="360"/>
        <w:rPr>
          <w:b/>
          <w:i w:val="0"/>
          <w:color w:val="000000"/>
        </w:rPr>
      </w:pPr>
      <w:bookmarkStart w:id="21" w:name="_heading=h.fwk6lwv0vozu" w:colFirst="0" w:colLast="0"/>
      <w:bookmarkEnd w:id="21"/>
      <w:r>
        <w:rPr>
          <w:b/>
          <w:i w:val="0"/>
          <w:color w:val="000000"/>
        </w:rPr>
        <w:t>a. Who is Your Customer?</w:t>
      </w:r>
    </w:p>
    <w:p w14:paraId="6A2416CB" w14:textId="77777777" w:rsidR="0079787F" w:rsidRPr="0079787F" w:rsidRDefault="0079787F" w:rsidP="0079787F">
      <w:pPr>
        <w:spacing w:before="240" w:after="240" w:line="360" w:lineRule="auto"/>
      </w:pPr>
      <w:r w:rsidRPr="0079787F">
        <w:t xml:space="preserve">The primary customers are </w:t>
      </w:r>
      <w:r w:rsidRPr="0079787F">
        <w:rPr>
          <w:b/>
          <w:bCs/>
        </w:rPr>
        <w:t>patients</w:t>
      </w:r>
      <w:r w:rsidRPr="0079787F">
        <w:t xml:space="preserve">, </w:t>
      </w:r>
      <w:r w:rsidRPr="0079787F">
        <w:rPr>
          <w:b/>
          <w:bCs/>
        </w:rPr>
        <w:t>caregivers</w:t>
      </w:r>
      <w:r w:rsidRPr="0079787F">
        <w:t xml:space="preserve">, and </w:t>
      </w:r>
      <w:r w:rsidRPr="0079787F">
        <w:rPr>
          <w:b/>
          <w:bCs/>
        </w:rPr>
        <w:t>health-conscious individuals</w:t>
      </w:r>
      <w:r w:rsidRPr="0079787F">
        <w:t xml:space="preserve"> who want to assess the safety of their medications based on existing health conditions. Secondary customers include </w:t>
      </w:r>
      <w:r w:rsidRPr="0079787F">
        <w:rPr>
          <w:b/>
          <w:bCs/>
        </w:rPr>
        <w:t>healthcare professionals</w:t>
      </w:r>
      <w:r w:rsidRPr="0079787F">
        <w:t xml:space="preserve"> seeking quick decision support, and </w:t>
      </w:r>
      <w:r w:rsidRPr="0079787F">
        <w:rPr>
          <w:b/>
          <w:bCs/>
        </w:rPr>
        <w:t>digital health platforms</w:t>
      </w:r>
      <w:r w:rsidRPr="0079787F">
        <w:t xml:space="preserve"> looking to integrate intelligent risk alerts. These users value </w:t>
      </w:r>
      <w:r w:rsidRPr="0079787F">
        <w:rPr>
          <w:b/>
          <w:bCs/>
        </w:rPr>
        <w:t>accuracy</w:t>
      </w:r>
      <w:r w:rsidRPr="0079787F">
        <w:t xml:space="preserve">, </w:t>
      </w:r>
      <w:r w:rsidRPr="0079787F">
        <w:rPr>
          <w:b/>
          <w:bCs/>
        </w:rPr>
        <w:t>clarity</w:t>
      </w:r>
      <w:r w:rsidRPr="0079787F">
        <w:t xml:space="preserve">, and </w:t>
      </w:r>
      <w:r w:rsidRPr="0079787F">
        <w:rPr>
          <w:b/>
          <w:bCs/>
        </w:rPr>
        <w:t>emotional reassurance</w:t>
      </w:r>
      <w:r w:rsidRPr="0079787F">
        <w:t xml:space="preserve"> in managing medication safety.</w:t>
      </w:r>
    </w:p>
    <w:p w14:paraId="77804C4B" w14:textId="77777777" w:rsidR="00472563" w:rsidRDefault="00B83A1C">
      <w:pPr>
        <w:spacing w:before="240" w:after="240" w:line="360" w:lineRule="auto"/>
        <w:rPr>
          <w:b/>
        </w:rPr>
      </w:pPr>
      <w:r>
        <w:rPr>
          <w:b/>
        </w:rPr>
        <w:t>Key Customer Segments:</w:t>
      </w:r>
    </w:p>
    <w:p w14:paraId="6FAE5232" w14:textId="77777777" w:rsidR="0079787F" w:rsidRDefault="0079787F" w:rsidP="0079787F">
      <w:pPr>
        <w:ind w:left="709"/>
        <w:rPr>
          <w:lang w:eastAsia="en-IN"/>
        </w:rPr>
      </w:pPr>
      <w:proofErr w:type="gramStart"/>
      <w:r>
        <w:rPr>
          <w:rFonts w:hAnsi="Symbol"/>
        </w:rPr>
        <w:t></w:t>
      </w:r>
      <w:r>
        <w:t xml:space="preserve">  </w:t>
      </w:r>
      <w:r>
        <w:rPr>
          <w:rStyle w:val="Strong"/>
        </w:rPr>
        <w:t>Patients</w:t>
      </w:r>
      <w:proofErr w:type="gramEnd"/>
      <w:r>
        <w:rPr>
          <w:rStyle w:val="Strong"/>
        </w:rPr>
        <w:t xml:space="preserve"> with Chronic Conditions</w:t>
      </w:r>
      <w:r>
        <w:br/>
        <w:t>Regularly managing multiple medications and needing personalized risk alerts.</w:t>
      </w:r>
    </w:p>
    <w:p w14:paraId="0D943FFA" w14:textId="77777777" w:rsidR="0079787F" w:rsidRDefault="0079787F">
      <w:pPr>
        <w:numPr>
          <w:ilvl w:val="0"/>
          <w:numId w:val="4"/>
        </w:numPr>
        <w:spacing w:before="100" w:beforeAutospacing="1" w:after="100" w:afterAutospacing="1"/>
        <w:ind w:left="709"/>
      </w:pPr>
      <w:r>
        <w:rPr>
          <w:rStyle w:val="Strong"/>
        </w:rPr>
        <w:t>Elderly Individuals and Their Caregivers</w:t>
      </w:r>
      <w:r>
        <w:br/>
        <w:t>Often vulnerable to adverse drug interactions and benefit from simplified, trustworthy guidance.</w:t>
      </w:r>
    </w:p>
    <w:p w14:paraId="0B671E62" w14:textId="77777777" w:rsidR="0079787F" w:rsidRDefault="0079787F">
      <w:pPr>
        <w:numPr>
          <w:ilvl w:val="0"/>
          <w:numId w:val="4"/>
        </w:numPr>
        <w:spacing w:before="100" w:beforeAutospacing="1" w:after="100" w:afterAutospacing="1"/>
        <w:ind w:left="709"/>
      </w:pPr>
      <w:r>
        <w:rPr>
          <w:rStyle w:val="Strong"/>
        </w:rPr>
        <w:t>Healthcare Professionals</w:t>
      </w:r>
      <w:r>
        <w:br/>
        <w:t>Doctors, nurses, and pharmacists seeking quick decision support during consultations or dispensing.</w:t>
      </w:r>
    </w:p>
    <w:p w14:paraId="0E0550CC" w14:textId="77777777" w:rsidR="0079787F" w:rsidRDefault="0079787F">
      <w:pPr>
        <w:numPr>
          <w:ilvl w:val="0"/>
          <w:numId w:val="4"/>
        </w:numPr>
        <w:spacing w:before="100" w:beforeAutospacing="1" w:after="100" w:afterAutospacing="1"/>
        <w:ind w:left="709"/>
      </w:pPr>
      <w:r>
        <w:rPr>
          <w:rStyle w:val="Strong"/>
        </w:rPr>
        <w:t>Digital Health App Users</w:t>
      </w:r>
      <w:r>
        <w:br/>
        <w:t>Individuals using mobile platforms for self-care, medication tracking, and health monitoring.</w:t>
      </w:r>
    </w:p>
    <w:p w14:paraId="7CF9689D" w14:textId="77777777" w:rsidR="0079787F" w:rsidRDefault="0079787F">
      <w:pPr>
        <w:numPr>
          <w:ilvl w:val="0"/>
          <w:numId w:val="4"/>
        </w:numPr>
        <w:spacing w:before="100" w:beforeAutospacing="1" w:after="100" w:afterAutospacing="1"/>
        <w:ind w:left="709"/>
      </w:pPr>
      <w:r>
        <w:rPr>
          <w:rStyle w:val="Strong"/>
        </w:rPr>
        <w:t>Health Tech Companies and Clinics</w:t>
      </w:r>
      <w:r>
        <w:br/>
        <w:t>Organizations looking to integrate intelligent risk classification into their systems for better patient outcomes.</w:t>
      </w:r>
    </w:p>
    <w:p w14:paraId="2EA11F49" w14:textId="73A3D84F" w:rsidR="00472563" w:rsidRDefault="00B83A1C" w:rsidP="0079787F">
      <w:pPr>
        <w:spacing w:after="240" w:line="360" w:lineRule="auto"/>
        <w:ind w:left="720"/>
      </w:pPr>
      <w:r>
        <w:br/>
      </w:r>
    </w:p>
    <w:p w14:paraId="532A048F" w14:textId="77777777" w:rsidR="0079787F" w:rsidRDefault="00B83A1C" w:rsidP="0079787F">
      <w:pPr>
        <w:spacing w:before="240" w:after="240" w:line="360" w:lineRule="auto"/>
        <w:rPr>
          <w:b/>
        </w:rPr>
      </w:pPr>
      <w:r>
        <w:rPr>
          <w:b/>
        </w:rPr>
        <w:t>Key Points:</w:t>
      </w:r>
    </w:p>
    <w:p w14:paraId="0FA1880D" w14:textId="38689A1D" w:rsidR="0079787F" w:rsidRPr="0079787F" w:rsidRDefault="0079787F">
      <w:pPr>
        <w:pStyle w:val="ListParagraph"/>
        <w:numPr>
          <w:ilvl w:val="0"/>
          <w:numId w:val="19"/>
        </w:numPr>
        <w:spacing w:before="240" w:after="240" w:line="360" w:lineRule="auto"/>
      </w:pPr>
      <w:r w:rsidRPr="0079787F">
        <w:rPr>
          <w:b/>
          <w:bCs/>
        </w:rPr>
        <w:t>Purpose</w:t>
      </w:r>
      <w:r w:rsidRPr="0079787F">
        <w:t>: Classifies medicine-condition combinations into High, Moderate, or Low Risk using machine learning</w:t>
      </w:r>
    </w:p>
    <w:p w14:paraId="42ED0CA0" w14:textId="77777777" w:rsidR="0079787F" w:rsidRPr="0079787F" w:rsidRDefault="0079787F">
      <w:pPr>
        <w:numPr>
          <w:ilvl w:val="0"/>
          <w:numId w:val="19"/>
        </w:numPr>
        <w:spacing w:before="240" w:after="240" w:line="360" w:lineRule="auto"/>
      </w:pPr>
      <w:r w:rsidRPr="0079787F">
        <w:rPr>
          <w:b/>
          <w:bCs/>
        </w:rPr>
        <w:t>Users</w:t>
      </w:r>
      <w:r w:rsidRPr="0079787F">
        <w:t>: Patients, caregivers, healthcare professionals, and digital health platforms</w:t>
      </w:r>
    </w:p>
    <w:p w14:paraId="1B0A2EEB" w14:textId="77777777" w:rsidR="0079787F" w:rsidRPr="0079787F" w:rsidRDefault="0079787F">
      <w:pPr>
        <w:numPr>
          <w:ilvl w:val="0"/>
          <w:numId w:val="19"/>
        </w:numPr>
        <w:spacing w:before="240" w:after="240" w:line="360" w:lineRule="auto"/>
      </w:pPr>
      <w:r w:rsidRPr="0079787F">
        <w:rPr>
          <w:b/>
          <w:bCs/>
        </w:rPr>
        <w:t>Benefits</w:t>
      </w:r>
      <w:r w:rsidRPr="0079787F">
        <w:t>: Real-time feedback, personalized alerts, improved medication safety, and emotional reassurance</w:t>
      </w:r>
    </w:p>
    <w:p w14:paraId="70B6AA36" w14:textId="77777777" w:rsidR="0079787F" w:rsidRPr="0079787F" w:rsidRDefault="0079787F">
      <w:pPr>
        <w:numPr>
          <w:ilvl w:val="0"/>
          <w:numId w:val="19"/>
        </w:numPr>
        <w:spacing w:before="240" w:after="240" w:line="360" w:lineRule="auto"/>
      </w:pPr>
      <w:r w:rsidRPr="0079787F">
        <w:rPr>
          <w:b/>
          <w:bCs/>
        </w:rPr>
        <w:lastRenderedPageBreak/>
        <w:t>Technology</w:t>
      </w:r>
      <w:r w:rsidRPr="0079787F">
        <w:t>: Trained ML model with scalable web interface for fast and interpretable predictions</w:t>
      </w:r>
    </w:p>
    <w:p w14:paraId="2AACC657" w14:textId="77777777" w:rsidR="0079787F" w:rsidRPr="0079787F" w:rsidRDefault="0079787F">
      <w:pPr>
        <w:numPr>
          <w:ilvl w:val="0"/>
          <w:numId w:val="19"/>
        </w:numPr>
        <w:spacing w:before="240" w:after="240" w:line="360" w:lineRule="auto"/>
      </w:pPr>
      <w:r w:rsidRPr="0079787F">
        <w:rPr>
          <w:b/>
          <w:bCs/>
        </w:rPr>
        <w:t>Impact</w:t>
      </w:r>
      <w:r w:rsidRPr="0079787F">
        <w:t>: Reduces adverse drug interactions, enhances health literacy, and supports safer self-care decisions</w:t>
      </w:r>
    </w:p>
    <w:p w14:paraId="4141C0A9" w14:textId="77777777" w:rsidR="0079787F" w:rsidRPr="0079787F" w:rsidRDefault="0079787F">
      <w:pPr>
        <w:numPr>
          <w:ilvl w:val="0"/>
          <w:numId w:val="19"/>
        </w:numPr>
        <w:spacing w:before="240" w:after="240" w:line="360" w:lineRule="auto"/>
      </w:pPr>
      <w:r w:rsidRPr="0079787F">
        <w:rPr>
          <w:b/>
          <w:bCs/>
        </w:rPr>
        <w:t>SDG Alignment</w:t>
      </w:r>
      <w:r w:rsidRPr="0079787F">
        <w:t>: Contributes to Good Health (SDG 3), Reduced Inequalities (SDG 10), and Innovation (SDG 9)</w:t>
      </w:r>
    </w:p>
    <w:p w14:paraId="20B7F62C" w14:textId="77777777" w:rsidR="00472563" w:rsidRDefault="00B83A1C">
      <w:pPr>
        <w:spacing w:before="240" w:after="240" w:line="360" w:lineRule="auto"/>
        <w:ind w:left="720" w:hanging="360"/>
      </w:pPr>
      <w:r>
        <w:pict w14:anchorId="72F2C999">
          <v:rect id="_x0000_i1040" style="width:0;height:1.5pt" o:hralign="center" o:hrstd="t" o:hr="t" fillcolor="#a0a0a0" stroked="f"/>
        </w:pict>
      </w:r>
    </w:p>
    <w:p w14:paraId="4C6BB48D" w14:textId="77777777" w:rsidR="00472563" w:rsidRDefault="00B83A1C">
      <w:pPr>
        <w:pStyle w:val="Heading4"/>
        <w:keepNext w:val="0"/>
        <w:keepLines w:val="0"/>
        <w:spacing w:before="240" w:line="360" w:lineRule="auto"/>
        <w:ind w:left="720" w:hanging="360"/>
        <w:rPr>
          <w:b/>
          <w:i w:val="0"/>
          <w:color w:val="000000"/>
        </w:rPr>
      </w:pPr>
      <w:bookmarkStart w:id="22" w:name="_heading=h.q3o3pr85un2z" w:colFirst="0" w:colLast="0"/>
      <w:bookmarkEnd w:id="22"/>
      <w:r>
        <w:rPr>
          <w:b/>
          <w:i w:val="0"/>
          <w:color w:val="000000"/>
        </w:rPr>
        <w:t>b. Who Are We Empathizing With?</w:t>
      </w:r>
    </w:p>
    <w:p w14:paraId="56F699B6" w14:textId="77777777" w:rsidR="0079787F" w:rsidRPr="0079787F" w:rsidRDefault="0079787F" w:rsidP="0079787F">
      <w:pPr>
        <w:spacing w:before="240" w:after="240" w:line="360" w:lineRule="auto"/>
      </w:pPr>
      <w:r w:rsidRPr="0079787F">
        <w:t xml:space="preserve">We are empathizing with </w:t>
      </w:r>
      <w:r w:rsidRPr="0079787F">
        <w:rPr>
          <w:b/>
          <w:bCs/>
        </w:rPr>
        <w:t>patients</w:t>
      </w:r>
      <w:r w:rsidRPr="0079787F">
        <w:t xml:space="preserve">, </w:t>
      </w:r>
      <w:r w:rsidRPr="0079787F">
        <w:rPr>
          <w:b/>
          <w:bCs/>
        </w:rPr>
        <w:t>caregivers</w:t>
      </w:r>
      <w:r w:rsidRPr="0079787F">
        <w:t xml:space="preserve">, and </w:t>
      </w:r>
      <w:r w:rsidRPr="0079787F">
        <w:rPr>
          <w:b/>
          <w:bCs/>
        </w:rPr>
        <w:t>healthcare professionals</w:t>
      </w:r>
      <w:r w:rsidRPr="0079787F">
        <w:t xml:space="preserve"> who face uncertainty and anxiety when managing medications. These individuals seek clarity, safety, and reassurance in their health decisions. We also consider the needs of </w:t>
      </w:r>
      <w:r w:rsidRPr="0079787F">
        <w:rPr>
          <w:b/>
          <w:bCs/>
        </w:rPr>
        <w:t>digital health users</w:t>
      </w:r>
      <w:r w:rsidRPr="0079787F">
        <w:t xml:space="preserve"> and </w:t>
      </w:r>
      <w:r w:rsidRPr="0079787F">
        <w:rPr>
          <w:b/>
          <w:bCs/>
        </w:rPr>
        <w:t>therapists</w:t>
      </w:r>
      <w:r w:rsidRPr="0079787F">
        <w:t xml:space="preserve"> who value personalized, accessible tools that enhance understanding and communication. By listening to their concerns—about privacy, accuracy, and ease of use—we design a system that feels trustworthy, empowering, and emotionally supportive.</w:t>
      </w:r>
    </w:p>
    <w:p w14:paraId="5AFA5266" w14:textId="5353F54E" w:rsidR="00472563" w:rsidRDefault="00B83A1C">
      <w:pPr>
        <w:spacing w:before="240" w:after="240" w:line="360" w:lineRule="auto"/>
      </w:pPr>
      <w:r>
        <w:t>.</w:t>
      </w:r>
    </w:p>
    <w:p w14:paraId="5037F057" w14:textId="77777777" w:rsidR="00472563" w:rsidRDefault="00B83A1C">
      <w:pPr>
        <w:spacing w:before="240" w:after="240" w:line="360" w:lineRule="auto"/>
        <w:rPr>
          <w:b/>
        </w:rPr>
      </w:pPr>
      <w:r>
        <w:rPr>
          <w:b/>
        </w:rPr>
        <w:t>Key Observations:</w:t>
      </w:r>
    </w:p>
    <w:p w14:paraId="1D8D8350" w14:textId="77777777" w:rsidR="0079787F" w:rsidRDefault="0079787F" w:rsidP="0079787F">
      <w:pPr>
        <w:ind w:left="720"/>
        <w:rPr>
          <w:lang w:eastAsia="en-IN"/>
        </w:rPr>
      </w:pPr>
      <w:proofErr w:type="gramStart"/>
      <w:r>
        <w:rPr>
          <w:rFonts w:hAnsi="Symbol"/>
        </w:rPr>
        <w:t></w:t>
      </w:r>
      <w:r>
        <w:t xml:space="preserve">  Users</w:t>
      </w:r>
      <w:proofErr w:type="gramEnd"/>
      <w:r>
        <w:t xml:space="preserve"> feel anxious and uncertain when managing multiple medications without clear guidance</w:t>
      </w:r>
    </w:p>
    <w:p w14:paraId="58F35579" w14:textId="77777777" w:rsidR="0079787F" w:rsidRDefault="0079787F">
      <w:pPr>
        <w:numPr>
          <w:ilvl w:val="0"/>
          <w:numId w:val="6"/>
        </w:numPr>
        <w:spacing w:before="100" w:beforeAutospacing="1" w:after="100" w:afterAutospacing="1"/>
      </w:pPr>
      <w:r>
        <w:t xml:space="preserve">There is a strong demand for </w:t>
      </w:r>
      <w:r>
        <w:rPr>
          <w:rStyle w:val="Strong"/>
        </w:rPr>
        <w:t>real-time</w:t>
      </w:r>
      <w:r>
        <w:t xml:space="preserve">, </w:t>
      </w:r>
      <w:r>
        <w:rPr>
          <w:rStyle w:val="Strong"/>
        </w:rPr>
        <w:t>personalized</w:t>
      </w:r>
      <w:r>
        <w:t xml:space="preserve">, and </w:t>
      </w:r>
      <w:r>
        <w:rPr>
          <w:rStyle w:val="Strong"/>
        </w:rPr>
        <w:t>easy-to-understand</w:t>
      </w:r>
      <w:r>
        <w:t xml:space="preserve"> risk alerts</w:t>
      </w:r>
    </w:p>
    <w:p w14:paraId="0A22F2C1" w14:textId="77777777" w:rsidR="0079787F" w:rsidRDefault="0079787F">
      <w:pPr>
        <w:numPr>
          <w:ilvl w:val="0"/>
          <w:numId w:val="6"/>
        </w:numPr>
        <w:spacing w:before="100" w:beforeAutospacing="1" w:after="100" w:afterAutospacing="1"/>
      </w:pPr>
      <w:r>
        <w:t>Privacy and data control are critical for user trust and adoption</w:t>
      </w:r>
    </w:p>
    <w:p w14:paraId="79C789E3" w14:textId="77777777" w:rsidR="0079787F" w:rsidRDefault="0079787F">
      <w:pPr>
        <w:numPr>
          <w:ilvl w:val="0"/>
          <w:numId w:val="6"/>
        </w:numPr>
        <w:spacing w:before="100" w:beforeAutospacing="1" w:after="100" w:afterAutospacing="1"/>
      </w:pPr>
      <w:r>
        <w:t xml:space="preserve">Healthcare professionals seek tools that are </w:t>
      </w:r>
      <w:r>
        <w:rPr>
          <w:rStyle w:val="Strong"/>
        </w:rPr>
        <w:t>accurate</w:t>
      </w:r>
      <w:r>
        <w:t xml:space="preserve">, </w:t>
      </w:r>
      <w:r>
        <w:rPr>
          <w:rStyle w:val="Strong"/>
        </w:rPr>
        <w:t>fast</w:t>
      </w:r>
      <w:r>
        <w:t xml:space="preserve">, and </w:t>
      </w:r>
      <w:r>
        <w:rPr>
          <w:rStyle w:val="Strong"/>
        </w:rPr>
        <w:t>clinically relevant</w:t>
      </w:r>
    </w:p>
    <w:p w14:paraId="7701B702" w14:textId="77777777" w:rsidR="0079787F" w:rsidRDefault="0079787F">
      <w:pPr>
        <w:numPr>
          <w:ilvl w:val="0"/>
          <w:numId w:val="6"/>
        </w:numPr>
        <w:spacing w:before="100" w:beforeAutospacing="1" w:after="100" w:afterAutospacing="1"/>
      </w:pPr>
      <w:r>
        <w:t>Many existing solutions are either too generic, inaccessible, or lack condition-specific insights</w:t>
      </w:r>
    </w:p>
    <w:p w14:paraId="17D6B726" w14:textId="77777777" w:rsidR="0079787F" w:rsidRDefault="0079787F">
      <w:pPr>
        <w:numPr>
          <w:ilvl w:val="0"/>
          <w:numId w:val="6"/>
        </w:numPr>
        <w:spacing w:before="100" w:beforeAutospacing="1" w:after="100" w:afterAutospacing="1"/>
      </w:pPr>
      <w:r>
        <w:t>Emotional reassurance is as important as technical accuracy in health-related decisions</w:t>
      </w:r>
    </w:p>
    <w:p w14:paraId="56538BA1" w14:textId="573B6B3A" w:rsidR="00472563" w:rsidRDefault="00B83A1C" w:rsidP="0079787F">
      <w:pPr>
        <w:spacing w:after="240" w:line="360" w:lineRule="auto"/>
        <w:ind w:left="720"/>
      </w:pPr>
      <w:r>
        <w:br/>
      </w:r>
    </w:p>
    <w:p w14:paraId="67C87604" w14:textId="77777777" w:rsidR="0079787F" w:rsidRDefault="00B83A1C" w:rsidP="0079787F">
      <w:pPr>
        <w:spacing w:before="240" w:after="240" w:line="360" w:lineRule="auto"/>
        <w:rPr>
          <w:b/>
          <w:sz w:val="36"/>
          <w:szCs w:val="36"/>
        </w:rPr>
      </w:pPr>
      <w:r>
        <w:rPr>
          <w:b/>
          <w:sz w:val="36"/>
          <w:szCs w:val="36"/>
        </w:rPr>
        <w:t>Key Emotional Drivers:</w:t>
      </w:r>
    </w:p>
    <w:p w14:paraId="2820DD59" w14:textId="02CF5A51" w:rsidR="0079787F" w:rsidRPr="0079787F" w:rsidRDefault="0079787F">
      <w:pPr>
        <w:pStyle w:val="ListParagraph"/>
        <w:numPr>
          <w:ilvl w:val="0"/>
          <w:numId w:val="20"/>
        </w:numPr>
        <w:spacing w:before="240" w:after="240" w:line="360" w:lineRule="auto"/>
        <w:rPr>
          <w:b/>
          <w:sz w:val="36"/>
          <w:szCs w:val="36"/>
        </w:rPr>
      </w:pPr>
      <w:r w:rsidRPr="0079787F">
        <w:rPr>
          <w:b/>
          <w:bCs/>
        </w:rPr>
        <w:lastRenderedPageBreak/>
        <w:t>Anxiety Reduction</w:t>
      </w:r>
      <w:r w:rsidRPr="0079787F">
        <w:t>: Users fear adverse drug reactions and seek reassurance before taking medications</w:t>
      </w:r>
    </w:p>
    <w:p w14:paraId="0FD87654" w14:textId="77777777" w:rsidR="0079787F" w:rsidRPr="0079787F" w:rsidRDefault="0079787F">
      <w:pPr>
        <w:numPr>
          <w:ilvl w:val="0"/>
          <w:numId w:val="7"/>
        </w:numPr>
        <w:tabs>
          <w:tab w:val="num" w:pos="720"/>
        </w:tabs>
        <w:spacing w:before="240" w:line="360" w:lineRule="auto"/>
      </w:pPr>
      <w:r w:rsidRPr="0079787F">
        <w:rPr>
          <w:b/>
          <w:bCs/>
        </w:rPr>
        <w:t>Trust and Safety</w:t>
      </w:r>
      <w:r w:rsidRPr="0079787F">
        <w:t>: Confidence in the system’s accuracy and privacy builds emotional security</w:t>
      </w:r>
    </w:p>
    <w:p w14:paraId="7E402391" w14:textId="77777777" w:rsidR="0079787F" w:rsidRPr="0079787F" w:rsidRDefault="0079787F">
      <w:pPr>
        <w:numPr>
          <w:ilvl w:val="0"/>
          <w:numId w:val="7"/>
        </w:numPr>
        <w:tabs>
          <w:tab w:val="num" w:pos="720"/>
        </w:tabs>
        <w:spacing w:before="240" w:line="360" w:lineRule="auto"/>
      </w:pPr>
      <w:r w:rsidRPr="0079787F">
        <w:rPr>
          <w:b/>
          <w:bCs/>
        </w:rPr>
        <w:t>Empowerment</w:t>
      </w:r>
      <w:r w:rsidRPr="0079787F">
        <w:t>: Real-time, personalized feedback helps users feel in control of their health decisions</w:t>
      </w:r>
    </w:p>
    <w:p w14:paraId="7DA17492" w14:textId="77777777" w:rsidR="0079787F" w:rsidRPr="0079787F" w:rsidRDefault="0079787F">
      <w:pPr>
        <w:numPr>
          <w:ilvl w:val="0"/>
          <w:numId w:val="7"/>
        </w:numPr>
        <w:tabs>
          <w:tab w:val="num" w:pos="720"/>
        </w:tabs>
        <w:spacing w:before="240" w:line="360" w:lineRule="auto"/>
      </w:pPr>
      <w:r w:rsidRPr="0079787F">
        <w:rPr>
          <w:b/>
          <w:bCs/>
        </w:rPr>
        <w:t>Clarity and Comfort</w:t>
      </w:r>
      <w:r w:rsidRPr="0079787F">
        <w:t>: Simple, jargon-free alerts reduce confusion and make users feel supported</w:t>
      </w:r>
    </w:p>
    <w:p w14:paraId="360211D5" w14:textId="77777777" w:rsidR="0079787F" w:rsidRPr="0079787F" w:rsidRDefault="0079787F">
      <w:pPr>
        <w:numPr>
          <w:ilvl w:val="0"/>
          <w:numId w:val="7"/>
        </w:numPr>
        <w:tabs>
          <w:tab w:val="num" w:pos="720"/>
        </w:tabs>
        <w:spacing w:before="240" w:line="360" w:lineRule="auto"/>
      </w:pPr>
      <w:r w:rsidRPr="0079787F">
        <w:rPr>
          <w:b/>
          <w:bCs/>
        </w:rPr>
        <w:t>Compassionate Care</w:t>
      </w:r>
      <w:r w:rsidRPr="0079787F">
        <w:t>: The system reflects empathy by addressing individual needs and promoting safer choices</w:t>
      </w:r>
    </w:p>
    <w:p w14:paraId="62FD8BC9" w14:textId="7DA91769" w:rsidR="00472563" w:rsidRDefault="00B83A1C" w:rsidP="00F0103C">
      <w:pPr>
        <w:spacing w:before="240" w:line="360" w:lineRule="auto"/>
        <w:ind w:left="720"/>
      </w:pPr>
      <w:bookmarkStart w:id="23" w:name="_heading=h.9gbepmk5zwb4" w:colFirst="0" w:colLast="0"/>
      <w:bookmarkEnd w:id="23"/>
      <w:r>
        <w:pict w14:anchorId="3F3A7F7F">
          <v:rect id="_x0000_i1041" style="width:0;height:1.5pt" o:hralign="center" o:hrstd="t" o:hr="t" fillcolor="#a0a0a0" stroked="f"/>
        </w:pict>
      </w:r>
    </w:p>
    <w:p w14:paraId="33E8990E" w14:textId="77777777" w:rsidR="00472563" w:rsidRDefault="00B83A1C">
      <w:pPr>
        <w:pStyle w:val="Heading4"/>
        <w:keepNext w:val="0"/>
        <w:keepLines w:val="0"/>
        <w:spacing w:before="240" w:line="360" w:lineRule="auto"/>
        <w:ind w:left="720" w:hanging="360"/>
        <w:rPr>
          <w:b/>
          <w:i w:val="0"/>
          <w:color w:val="000000"/>
        </w:rPr>
      </w:pPr>
      <w:bookmarkStart w:id="24" w:name="_heading=h.gpxk58dl4aq9" w:colFirst="0" w:colLast="0"/>
      <w:bookmarkEnd w:id="24"/>
      <w:r>
        <w:rPr>
          <w:b/>
          <w:i w:val="0"/>
          <w:color w:val="000000"/>
        </w:rPr>
        <w:t>d. What Do They Need to Succeed?</w:t>
      </w:r>
    </w:p>
    <w:p w14:paraId="4016433B" w14:textId="7CF9A652" w:rsidR="00472563" w:rsidRDefault="00F0103C" w:rsidP="00F0103C">
      <w:pPr>
        <w:spacing w:after="240" w:line="360" w:lineRule="auto"/>
        <w:ind w:left="360"/>
      </w:pPr>
      <w:r w:rsidRPr="00F0103C">
        <w:rPr>
          <w:b/>
        </w:rPr>
        <w:t>To succeed, users need a system that is accurate, fast, and easy to use. It must offer clear, personalized risk alerts without medical jargon, and work seamlessly across devices. Trust is essential—users need assurance that their health data is secure and handled transparently. Support for diverse conditions, intuitive design, and real-time feedback empower users to make confident, informed decisions about their medications</w:t>
      </w:r>
      <w:r>
        <w:br/>
      </w:r>
    </w:p>
    <w:p w14:paraId="311E0128" w14:textId="77777777" w:rsidR="00472563" w:rsidRDefault="00B83A1C">
      <w:pPr>
        <w:spacing w:before="240" w:after="240" w:line="360" w:lineRule="auto"/>
        <w:ind w:left="720" w:hanging="360"/>
      </w:pPr>
      <w:r>
        <w:pict w14:anchorId="4239F89D">
          <v:rect id="_x0000_i1042" style="width:0;height:1.5pt" o:hralign="center" o:hrstd="t" o:hr="t" fillcolor="#a0a0a0" stroked="f"/>
        </w:pict>
      </w:r>
    </w:p>
    <w:p w14:paraId="46256868" w14:textId="77777777" w:rsidR="00472563" w:rsidRDefault="00B83A1C">
      <w:pPr>
        <w:spacing w:after="280" w:line="360" w:lineRule="auto"/>
        <w:rPr>
          <w:b/>
          <w:sz w:val="28"/>
          <w:szCs w:val="28"/>
        </w:rPr>
      </w:pPr>
      <w:bookmarkStart w:id="25" w:name="_heading=h.t7gcct7yxd49" w:colFirst="0" w:colLast="0"/>
      <w:bookmarkEnd w:id="25"/>
      <w:r>
        <w:rPr>
          <w:b/>
          <w:sz w:val="28"/>
          <w:szCs w:val="28"/>
        </w:rPr>
        <w:t>8. Persona of Stakeholders</w:t>
      </w:r>
    </w:p>
    <w:p w14:paraId="2423499B" w14:textId="77777777" w:rsidR="00472563" w:rsidRDefault="00B83A1C">
      <w:pPr>
        <w:spacing w:before="240" w:after="240" w:line="360" w:lineRule="auto"/>
      </w:pPr>
      <w:r>
        <w:t xml:space="preserve"> Stakeholder Persona: Primary Care Physician</w:t>
      </w:r>
    </w:p>
    <w:p w14:paraId="6DF3CC47" w14:textId="77777777" w:rsidR="00F0103C" w:rsidRPr="00F0103C" w:rsidRDefault="00B83A1C">
      <w:pPr>
        <w:numPr>
          <w:ilvl w:val="0"/>
          <w:numId w:val="16"/>
        </w:numPr>
        <w:spacing w:before="240" w:line="360" w:lineRule="auto"/>
      </w:pPr>
      <w:r>
        <w:t>Demographics:</w:t>
      </w:r>
      <w:r>
        <w:br/>
        <w:t xml:space="preserve"> </w:t>
      </w:r>
      <w:proofErr w:type="gramStart"/>
      <w:r w:rsidR="00F0103C" w:rsidRPr="00F0103C">
        <w:t>  Age</w:t>
      </w:r>
      <w:proofErr w:type="gramEnd"/>
      <w:r w:rsidR="00F0103C" w:rsidRPr="00F0103C">
        <w:t xml:space="preserve"> 40–60</w:t>
      </w:r>
    </w:p>
    <w:p w14:paraId="3CF0BC19" w14:textId="77777777" w:rsidR="00F0103C" w:rsidRPr="00F0103C" w:rsidRDefault="00F0103C">
      <w:pPr>
        <w:numPr>
          <w:ilvl w:val="0"/>
          <w:numId w:val="16"/>
        </w:numPr>
        <w:tabs>
          <w:tab w:val="num" w:pos="720"/>
        </w:tabs>
        <w:spacing w:before="240" w:line="360" w:lineRule="auto"/>
      </w:pPr>
      <w:r w:rsidRPr="00F0103C">
        <w:t>Works in an urban hospital or clinic</w:t>
      </w:r>
    </w:p>
    <w:p w14:paraId="7A6CF21B" w14:textId="77777777" w:rsidR="00F0103C" w:rsidRPr="00F0103C" w:rsidRDefault="00F0103C">
      <w:pPr>
        <w:numPr>
          <w:ilvl w:val="0"/>
          <w:numId w:val="16"/>
        </w:numPr>
        <w:tabs>
          <w:tab w:val="num" w:pos="720"/>
        </w:tabs>
        <w:spacing w:before="240" w:line="360" w:lineRule="auto"/>
      </w:pPr>
      <w:r w:rsidRPr="00F0103C">
        <w:t>10+ years of clinical experience</w:t>
      </w:r>
    </w:p>
    <w:p w14:paraId="4090ECA5" w14:textId="77777777" w:rsidR="00F0103C" w:rsidRPr="00F0103C" w:rsidRDefault="00F0103C">
      <w:pPr>
        <w:numPr>
          <w:ilvl w:val="0"/>
          <w:numId w:val="16"/>
        </w:numPr>
        <w:tabs>
          <w:tab w:val="num" w:pos="720"/>
        </w:tabs>
        <w:spacing w:before="240" w:line="360" w:lineRule="auto"/>
      </w:pPr>
      <w:r w:rsidRPr="00F0103C">
        <w:lastRenderedPageBreak/>
        <w:t>Moderate tech literacy</w:t>
      </w:r>
    </w:p>
    <w:p w14:paraId="78CB8164" w14:textId="12D35315" w:rsidR="00472563" w:rsidRDefault="00472563" w:rsidP="00F0103C">
      <w:pPr>
        <w:spacing w:before="240" w:line="360" w:lineRule="auto"/>
        <w:ind w:left="720"/>
      </w:pPr>
    </w:p>
    <w:p w14:paraId="322FE179" w14:textId="77777777" w:rsidR="00472563" w:rsidRDefault="00B83A1C">
      <w:pPr>
        <w:numPr>
          <w:ilvl w:val="0"/>
          <w:numId w:val="16"/>
        </w:numPr>
        <w:spacing w:line="360" w:lineRule="auto"/>
      </w:pPr>
      <w:r>
        <w:t>Goals:</w:t>
      </w:r>
    </w:p>
    <w:p w14:paraId="71F3E7F1" w14:textId="33BF9C39" w:rsidR="00F0103C" w:rsidRDefault="00F0103C">
      <w:pPr>
        <w:pStyle w:val="ListParagraph"/>
        <w:numPr>
          <w:ilvl w:val="1"/>
          <w:numId w:val="16"/>
        </w:numPr>
        <w:rPr>
          <w:lang w:eastAsia="en-IN"/>
        </w:rPr>
      </w:pPr>
      <w:r>
        <w:t>Improve early detection of prescription-related risks (e.g., contraindications, interactions)</w:t>
      </w:r>
    </w:p>
    <w:p w14:paraId="35160D53" w14:textId="67A94485" w:rsidR="00F0103C" w:rsidRDefault="00F0103C">
      <w:pPr>
        <w:pStyle w:val="ListParagraph"/>
        <w:numPr>
          <w:ilvl w:val="1"/>
          <w:numId w:val="21"/>
        </w:numPr>
        <w:spacing w:before="100" w:beforeAutospacing="1" w:after="100" w:afterAutospacing="1"/>
      </w:pPr>
      <w:r>
        <w:t>Reduce time spent manually cross-checking medications and conditions</w:t>
      </w:r>
    </w:p>
    <w:p w14:paraId="2A09FDE6" w14:textId="77777777" w:rsidR="00F0103C" w:rsidRDefault="00F0103C">
      <w:pPr>
        <w:pStyle w:val="ListParagraph"/>
        <w:numPr>
          <w:ilvl w:val="1"/>
          <w:numId w:val="21"/>
        </w:numPr>
        <w:spacing w:before="100" w:beforeAutospacing="1" w:after="100" w:afterAutospacing="1"/>
      </w:pPr>
      <w:r>
        <w:t>Integrate risk alerts into routine checkups for safer prescribing</w:t>
      </w:r>
    </w:p>
    <w:p w14:paraId="50D01C0B" w14:textId="77777777" w:rsidR="00472563" w:rsidRDefault="00B83A1C">
      <w:pPr>
        <w:numPr>
          <w:ilvl w:val="0"/>
          <w:numId w:val="16"/>
        </w:numPr>
        <w:spacing w:line="360" w:lineRule="auto"/>
        <w:rPr>
          <w:rFonts w:ascii="Arial" w:eastAsia="Arial" w:hAnsi="Arial" w:cs="Arial"/>
          <w:sz w:val="18"/>
          <w:szCs w:val="18"/>
        </w:rPr>
      </w:pPr>
      <w:r>
        <w:t>Challenges:</w:t>
      </w:r>
    </w:p>
    <w:p w14:paraId="2855E7DC" w14:textId="78EA8FAD" w:rsidR="00F0103C" w:rsidRDefault="00F0103C">
      <w:pPr>
        <w:pStyle w:val="ListParagraph"/>
        <w:numPr>
          <w:ilvl w:val="0"/>
          <w:numId w:val="22"/>
        </w:numPr>
        <w:rPr>
          <w:lang w:eastAsia="en-IN"/>
        </w:rPr>
      </w:pPr>
      <w:r>
        <w:t>Limited time per patient visit</w:t>
      </w:r>
    </w:p>
    <w:p w14:paraId="02ACAFE1" w14:textId="77777777" w:rsidR="00F0103C" w:rsidRDefault="00F0103C">
      <w:pPr>
        <w:numPr>
          <w:ilvl w:val="0"/>
          <w:numId w:val="22"/>
        </w:numPr>
        <w:spacing w:before="100" w:beforeAutospacing="1" w:after="100" w:afterAutospacing="1"/>
      </w:pPr>
      <w:proofErr w:type="spellStart"/>
      <w:r>
        <w:t>Skepticism</w:t>
      </w:r>
      <w:proofErr w:type="spellEnd"/>
      <w:r>
        <w:t xml:space="preserve"> about AI reliability and interpretability</w:t>
      </w:r>
    </w:p>
    <w:p w14:paraId="35E3ECC2" w14:textId="77777777" w:rsidR="00F0103C" w:rsidRDefault="00F0103C">
      <w:pPr>
        <w:numPr>
          <w:ilvl w:val="0"/>
          <w:numId w:val="22"/>
        </w:numPr>
        <w:spacing w:before="100" w:beforeAutospacing="1" w:after="100" w:afterAutospacing="1"/>
      </w:pPr>
      <w:r>
        <w:t>Difficulty accessing consolidated medication and condition data across system</w:t>
      </w:r>
    </w:p>
    <w:p w14:paraId="577C2673" w14:textId="77777777" w:rsidR="00472563" w:rsidRDefault="00B83A1C">
      <w:pPr>
        <w:numPr>
          <w:ilvl w:val="0"/>
          <w:numId w:val="16"/>
        </w:numPr>
        <w:spacing w:line="360" w:lineRule="auto"/>
        <w:rPr>
          <w:rFonts w:ascii="Arial" w:eastAsia="Arial" w:hAnsi="Arial" w:cs="Arial"/>
          <w:sz w:val="18"/>
          <w:szCs w:val="18"/>
        </w:rPr>
      </w:pPr>
      <w:r>
        <w:t>Aspirations:</w:t>
      </w:r>
    </w:p>
    <w:p w14:paraId="2744A546" w14:textId="33AE901E" w:rsidR="00F0103C" w:rsidRDefault="00B83A1C">
      <w:pPr>
        <w:pStyle w:val="ListParagraph"/>
        <w:numPr>
          <w:ilvl w:val="0"/>
          <w:numId w:val="23"/>
        </w:numPr>
        <w:rPr>
          <w:lang w:eastAsia="en-IN"/>
        </w:rPr>
      </w:pPr>
      <w:r>
        <w:t>Needs:</w:t>
      </w:r>
      <w:r w:rsidR="00F0103C" w:rsidRPr="00F0103C">
        <w:t xml:space="preserve"> </w:t>
      </w:r>
      <w:r w:rsidR="00F0103C">
        <w:t>Use AI tools to proactively flag high-risk prescriptions before harm occurs</w:t>
      </w:r>
    </w:p>
    <w:p w14:paraId="0F8531CB" w14:textId="77777777" w:rsidR="00F0103C" w:rsidRDefault="00F0103C">
      <w:pPr>
        <w:pStyle w:val="ListParagraph"/>
        <w:numPr>
          <w:ilvl w:val="0"/>
          <w:numId w:val="23"/>
        </w:numPr>
        <w:spacing w:before="100" w:beforeAutospacing="1" w:after="100" w:afterAutospacing="1"/>
      </w:pPr>
      <w:r>
        <w:t>Promote preventive care through smarter, data-driven prescribing</w:t>
      </w:r>
    </w:p>
    <w:p w14:paraId="03D3F78A" w14:textId="77777777" w:rsidR="00F0103C" w:rsidRDefault="00F0103C">
      <w:pPr>
        <w:pStyle w:val="ListParagraph"/>
        <w:numPr>
          <w:ilvl w:val="0"/>
          <w:numId w:val="23"/>
        </w:numPr>
        <w:spacing w:before="100" w:beforeAutospacing="1" w:after="100" w:afterAutospacing="1"/>
      </w:pPr>
      <w:r>
        <w:t>Collaborate with digital health teams to refine and validate clinical decision support tools</w:t>
      </w:r>
    </w:p>
    <w:p w14:paraId="690CB23F" w14:textId="77777777" w:rsidR="00472563" w:rsidRDefault="00472563">
      <w:pPr>
        <w:spacing w:before="240" w:after="240" w:line="360" w:lineRule="auto"/>
        <w:jc w:val="both"/>
        <w:rPr>
          <w:b/>
          <w:sz w:val="36"/>
          <w:szCs w:val="36"/>
        </w:rPr>
      </w:pPr>
    </w:p>
    <w:p w14:paraId="271F0F07" w14:textId="77777777" w:rsidR="00472563" w:rsidRDefault="00472563">
      <w:pPr>
        <w:spacing w:before="240" w:after="240" w:line="360" w:lineRule="auto"/>
        <w:jc w:val="both"/>
        <w:rPr>
          <w:b/>
          <w:sz w:val="36"/>
          <w:szCs w:val="36"/>
        </w:rPr>
      </w:pPr>
    </w:p>
    <w:p w14:paraId="6D9047D9" w14:textId="77777777" w:rsidR="00472563" w:rsidRDefault="00B83A1C">
      <w:pPr>
        <w:spacing w:before="240" w:after="240" w:line="360" w:lineRule="auto"/>
        <w:jc w:val="both"/>
        <w:rPr>
          <w:b/>
          <w:sz w:val="28"/>
          <w:szCs w:val="28"/>
        </w:rPr>
      </w:pPr>
      <w:r>
        <w:rPr>
          <w:b/>
          <w:sz w:val="36"/>
          <w:szCs w:val="36"/>
        </w:rPr>
        <w:br/>
      </w:r>
      <w:r>
        <w:rPr>
          <w:b/>
          <w:sz w:val="28"/>
          <w:szCs w:val="28"/>
        </w:rPr>
        <w:t xml:space="preserve">9. Look for Common Themes, </w:t>
      </w:r>
      <w:proofErr w:type="spellStart"/>
      <w:r>
        <w:rPr>
          <w:b/>
          <w:sz w:val="28"/>
          <w:szCs w:val="28"/>
        </w:rPr>
        <w:t>Behaviors</w:t>
      </w:r>
      <w:proofErr w:type="spellEnd"/>
      <w:r>
        <w:rPr>
          <w:b/>
          <w:sz w:val="28"/>
          <w:szCs w:val="28"/>
        </w:rPr>
        <w:t>, Needs, and Pain Points among the Users</w:t>
      </w:r>
    </w:p>
    <w:p w14:paraId="4FD2D4A3" w14:textId="36A2F6D8" w:rsidR="00894405" w:rsidRPr="00894405" w:rsidRDefault="00B83A1C" w:rsidP="00894405">
      <w:pPr>
        <w:pStyle w:val="ListParagraph"/>
        <w:numPr>
          <w:ilvl w:val="0"/>
          <w:numId w:val="20"/>
        </w:numPr>
        <w:spacing w:before="240" w:after="240" w:line="360" w:lineRule="auto"/>
        <w:rPr>
          <w:b/>
        </w:rPr>
      </w:pPr>
      <w:r w:rsidRPr="00894405">
        <w:rPr>
          <w:b/>
        </w:rPr>
        <w:t>Common Themes:</w:t>
      </w:r>
      <w:r w:rsidRPr="00894405">
        <w:rPr>
          <w:b/>
        </w:rPr>
        <w:br/>
      </w:r>
      <w:r w:rsidR="00894405" w:rsidRPr="00894405">
        <w:rPr>
          <w:b/>
        </w:rPr>
        <w:t xml:space="preserve">  </w:t>
      </w:r>
      <w:r w:rsidR="00894405" w:rsidRPr="00894405">
        <w:rPr>
          <w:b/>
          <w:bCs/>
        </w:rPr>
        <w:t>Safety First</w:t>
      </w:r>
      <w:r w:rsidR="00894405" w:rsidRPr="00894405">
        <w:rPr>
          <w:b/>
        </w:rPr>
        <w:t>: Users prioritize avoiding harmful drug-condition interactions.</w:t>
      </w:r>
    </w:p>
    <w:p w14:paraId="663457A4" w14:textId="77777777" w:rsidR="00894405" w:rsidRPr="00894405" w:rsidRDefault="00894405" w:rsidP="00894405">
      <w:pPr>
        <w:numPr>
          <w:ilvl w:val="0"/>
          <w:numId w:val="24"/>
        </w:numPr>
        <w:spacing w:before="240" w:after="240" w:line="360" w:lineRule="auto"/>
        <w:rPr>
          <w:b/>
        </w:rPr>
      </w:pPr>
      <w:r w:rsidRPr="00894405">
        <w:rPr>
          <w:b/>
          <w:bCs/>
        </w:rPr>
        <w:t>Trust in Technology</w:t>
      </w:r>
      <w:r w:rsidRPr="00894405">
        <w:rPr>
          <w:b/>
        </w:rPr>
        <w:t>: Users want to rely on the system but need transparency.</w:t>
      </w:r>
    </w:p>
    <w:p w14:paraId="01131409" w14:textId="77777777" w:rsidR="00894405" w:rsidRPr="00894405" w:rsidRDefault="00894405" w:rsidP="00894405">
      <w:pPr>
        <w:numPr>
          <w:ilvl w:val="0"/>
          <w:numId w:val="24"/>
        </w:numPr>
        <w:spacing w:before="240" w:after="240" w:line="360" w:lineRule="auto"/>
        <w:rPr>
          <w:b/>
        </w:rPr>
      </w:pPr>
      <w:r w:rsidRPr="00894405">
        <w:rPr>
          <w:b/>
          <w:bCs/>
        </w:rPr>
        <w:t>Simplicity Over Complexity</w:t>
      </w:r>
      <w:r w:rsidRPr="00894405">
        <w:rPr>
          <w:b/>
        </w:rPr>
        <w:t>: Preference for clear, non-technical language and intuitive design.</w:t>
      </w:r>
    </w:p>
    <w:p w14:paraId="53F44E7F" w14:textId="77777777" w:rsidR="00894405" w:rsidRPr="00894405" w:rsidRDefault="00894405" w:rsidP="00894405">
      <w:pPr>
        <w:numPr>
          <w:ilvl w:val="0"/>
          <w:numId w:val="24"/>
        </w:numPr>
        <w:spacing w:before="240" w:after="240" w:line="360" w:lineRule="auto"/>
        <w:rPr>
          <w:b/>
        </w:rPr>
      </w:pPr>
      <w:r w:rsidRPr="00894405">
        <w:rPr>
          <w:b/>
          <w:bCs/>
        </w:rPr>
        <w:t>Urgency and Reassurance</w:t>
      </w:r>
      <w:r w:rsidRPr="00894405">
        <w:rPr>
          <w:b/>
        </w:rPr>
        <w:t>: Users often check risk just before taking medication and want fast, confident answers</w:t>
      </w:r>
    </w:p>
    <w:p w14:paraId="255ED95D" w14:textId="5E7444F0" w:rsidR="00472563" w:rsidRDefault="00B83A1C" w:rsidP="00894405">
      <w:pPr>
        <w:spacing w:before="240" w:after="240" w:line="360" w:lineRule="auto"/>
        <w:rPr>
          <w:b/>
        </w:rPr>
      </w:pPr>
      <w:r>
        <w:rPr>
          <w:b/>
        </w:rPr>
        <w:t xml:space="preserve">Common </w:t>
      </w:r>
      <w:proofErr w:type="spellStart"/>
      <w:r>
        <w:rPr>
          <w:b/>
        </w:rPr>
        <w:t>Behaviors</w:t>
      </w:r>
      <w:proofErr w:type="spellEnd"/>
      <w:r>
        <w:rPr>
          <w:b/>
        </w:rPr>
        <w:t>:</w:t>
      </w:r>
    </w:p>
    <w:p w14:paraId="797B34C9" w14:textId="40BFA810" w:rsidR="00894405" w:rsidRPr="00894405" w:rsidRDefault="00894405" w:rsidP="00894405">
      <w:pPr>
        <w:pStyle w:val="ListParagraph"/>
        <w:numPr>
          <w:ilvl w:val="0"/>
          <w:numId w:val="20"/>
        </w:numPr>
        <w:spacing w:before="240" w:after="240" w:line="360" w:lineRule="auto"/>
      </w:pPr>
      <w:r w:rsidRPr="00894405">
        <w:lastRenderedPageBreak/>
        <w:t>Double-checking prescriptions online or with multiple sources.</w:t>
      </w:r>
    </w:p>
    <w:p w14:paraId="06A4F55D" w14:textId="77777777" w:rsidR="00894405" w:rsidRPr="00894405" w:rsidRDefault="00894405" w:rsidP="00894405">
      <w:pPr>
        <w:numPr>
          <w:ilvl w:val="0"/>
          <w:numId w:val="25"/>
        </w:numPr>
        <w:spacing w:before="240" w:after="240" w:line="360" w:lineRule="auto"/>
      </w:pPr>
      <w:r w:rsidRPr="00894405">
        <w:t>Typing in both generic and brand names of medicines.</w:t>
      </w:r>
    </w:p>
    <w:p w14:paraId="0165AB75" w14:textId="77777777" w:rsidR="00894405" w:rsidRPr="00894405" w:rsidRDefault="00894405" w:rsidP="00894405">
      <w:pPr>
        <w:numPr>
          <w:ilvl w:val="0"/>
          <w:numId w:val="25"/>
        </w:numPr>
        <w:spacing w:before="240" w:after="240" w:line="360" w:lineRule="auto"/>
      </w:pPr>
      <w:r w:rsidRPr="00894405">
        <w:t>Repeating the same queries to ensure consistency.</w:t>
      </w:r>
    </w:p>
    <w:p w14:paraId="346F6399" w14:textId="77777777" w:rsidR="00894405" w:rsidRPr="00894405" w:rsidRDefault="00894405" w:rsidP="00894405">
      <w:pPr>
        <w:numPr>
          <w:ilvl w:val="0"/>
          <w:numId w:val="25"/>
        </w:numPr>
        <w:spacing w:before="240" w:after="240" w:line="360" w:lineRule="auto"/>
      </w:pPr>
      <w:r w:rsidRPr="00894405">
        <w:t>Avoiding the system if it feels too technical or slow.</w:t>
      </w:r>
    </w:p>
    <w:p w14:paraId="50B1EE91" w14:textId="77777777" w:rsidR="00472563" w:rsidRDefault="00B83A1C">
      <w:pPr>
        <w:spacing w:before="240" w:after="240" w:line="360" w:lineRule="auto"/>
        <w:rPr>
          <w:b/>
        </w:rPr>
      </w:pPr>
      <w:r>
        <w:rPr>
          <w:b/>
        </w:rPr>
        <w:br/>
        <w:t>Common Needs:</w:t>
      </w:r>
    </w:p>
    <w:p w14:paraId="2140EF99" w14:textId="741BE8E6" w:rsidR="00894405" w:rsidRPr="00894405" w:rsidRDefault="00894405" w:rsidP="00894405">
      <w:pPr>
        <w:pStyle w:val="ListParagraph"/>
        <w:numPr>
          <w:ilvl w:val="0"/>
          <w:numId w:val="20"/>
        </w:numPr>
        <w:spacing w:before="240" w:after="240" w:line="360" w:lineRule="auto"/>
      </w:pPr>
      <w:r w:rsidRPr="00894405">
        <w:t>Confidence in the system’s output</w:t>
      </w:r>
    </w:p>
    <w:p w14:paraId="53347CE6" w14:textId="77777777" w:rsidR="00894405" w:rsidRPr="00894405" w:rsidRDefault="00894405" w:rsidP="00894405">
      <w:pPr>
        <w:numPr>
          <w:ilvl w:val="0"/>
          <w:numId w:val="26"/>
        </w:numPr>
        <w:spacing w:before="240" w:after="240" w:line="360" w:lineRule="auto"/>
      </w:pPr>
      <w:r w:rsidRPr="00894405">
        <w:t>Feeling reassured and informed</w:t>
      </w:r>
    </w:p>
    <w:p w14:paraId="1FA865DD" w14:textId="77777777" w:rsidR="00894405" w:rsidRPr="00894405" w:rsidRDefault="00894405" w:rsidP="00894405">
      <w:pPr>
        <w:numPr>
          <w:ilvl w:val="0"/>
          <w:numId w:val="26"/>
        </w:numPr>
        <w:spacing w:before="240" w:after="240" w:line="360" w:lineRule="auto"/>
      </w:pPr>
      <w:r w:rsidRPr="00894405">
        <w:t>Reduced anxiety about medication safety</w:t>
      </w:r>
    </w:p>
    <w:p w14:paraId="1A588EC1" w14:textId="77777777" w:rsidR="00894405" w:rsidRPr="00894405" w:rsidRDefault="00894405" w:rsidP="00894405">
      <w:pPr>
        <w:numPr>
          <w:ilvl w:val="0"/>
          <w:numId w:val="26"/>
        </w:numPr>
        <w:spacing w:before="240" w:after="240" w:line="360" w:lineRule="auto"/>
      </w:pPr>
      <w:r w:rsidRPr="00894405">
        <w:t>Trust that the system is up-to-date and reliable</w:t>
      </w:r>
    </w:p>
    <w:p w14:paraId="5115D06D" w14:textId="77777777" w:rsidR="00472563" w:rsidRDefault="00472563">
      <w:pPr>
        <w:spacing w:before="240" w:after="240" w:line="360" w:lineRule="auto"/>
        <w:rPr>
          <w:b/>
        </w:rPr>
      </w:pPr>
    </w:p>
    <w:p w14:paraId="4CE9D923" w14:textId="77777777" w:rsidR="00472563" w:rsidRDefault="00B83A1C">
      <w:pPr>
        <w:spacing w:before="240" w:after="240" w:line="360" w:lineRule="auto"/>
        <w:rPr>
          <w:b/>
        </w:rPr>
      </w:pPr>
      <w:r>
        <w:rPr>
          <w:b/>
        </w:rPr>
        <w:t>Common Pain Points:</w:t>
      </w:r>
    </w:p>
    <w:p w14:paraId="49805DAC" w14:textId="73D90AD9" w:rsidR="00894405" w:rsidRPr="00894405" w:rsidRDefault="00894405" w:rsidP="00894405">
      <w:pPr>
        <w:pStyle w:val="ListParagraph"/>
        <w:numPr>
          <w:ilvl w:val="0"/>
          <w:numId w:val="20"/>
        </w:numPr>
        <w:spacing w:before="240" w:after="240" w:line="360" w:lineRule="auto"/>
      </w:pPr>
      <w:r w:rsidRPr="00894405">
        <w:t>Confusion over medical terminology or drug names</w:t>
      </w:r>
    </w:p>
    <w:p w14:paraId="5C967AA1" w14:textId="77777777" w:rsidR="00894405" w:rsidRPr="00894405" w:rsidRDefault="00894405" w:rsidP="00894405">
      <w:pPr>
        <w:numPr>
          <w:ilvl w:val="0"/>
          <w:numId w:val="27"/>
        </w:numPr>
        <w:spacing w:before="240" w:after="240" w:line="360" w:lineRule="auto"/>
      </w:pPr>
      <w:r w:rsidRPr="00894405">
        <w:t>Fear of false negatives (system says “low risk” but it’s actually dangerous)</w:t>
      </w:r>
    </w:p>
    <w:p w14:paraId="13EB68F4" w14:textId="77777777" w:rsidR="00894405" w:rsidRPr="00894405" w:rsidRDefault="00894405" w:rsidP="00894405">
      <w:pPr>
        <w:numPr>
          <w:ilvl w:val="0"/>
          <w:numId w:val="27"/>
        </w:numPr>
        <w:spacing w:before="240" w:after="240" w:line="360" w:lineRule="auto"/>
      </w:pPr>
      <w:r w:rsidRPr="00894405">
        <w:t>Lack of explanation behind the risk level</w:t>
      </w:r>
    </w:p>
    <w:p w14:paraId="492612C9" w14:textId="77777777" w:rsidR="00894405" w:rsidRPr="00894405" w:rsidRDefault="00894405" w:rsidP="00894405">
      <w:pPr>
        <w:numPr>
          <w:ilvl w:val="0"/>
          <w:numId w:val="27"/>
        </w:numPr>
        <w:spacing w:before="240" w:after="240" w:line="360" w:lineRule="auto"/>
      </w:pPr>
      <w:r w:rsidRPr="00894405">
        <w:t>No support for regional languages or voice input</w:t>
      </w:r>
    </w:p>
    <w:p w14:paraId="54AB810F" w14:textId="77777777" w:rsidR="00894405" w:rsidRPr="00894405" w:rsidRDefault="00894405" w:rsidP="00894405">
      <w:pPr>
        <w:numPr>
          <w:ilvl w:val="0"/>
          <w:numId w:val="27"/>
        </w:numPr>
        <w:spacing w:before="240" w:after="240" w:line="360" w:lineRule="auto"/>
      </w:pPr>
      <w:r w:rsidRPr="00894405">
        <w:t>Limited coverage of rare conditions or new medications</w:t>
      </w:r>
    </w:p>
    <w:p w14:paraId="7EB038B3" w14:textId="77777777" w:rsidR="00472563" w:rsidRDefault="00472563">
      <w:pPr>
        <w:spacing w:before="240" w:after="240" w:line="360" w:lineRule="auto"/>
        <w:rPr>
          <w:b/>
        </w:rPr>
      </w:pPr>
    </w:p>
    <w:p w14:paraId="497C149A" w14:textId="77777777" w:rsidR="00472563" w:rsidRDefault="00B83A1C">
      <w:pPr>
        <w:spacing w:before="240" w:after="240" w:line="360" w:lineRule="auto"/>
        <w:rPr>
          <w:b/>
          <w:sz w:val="32"/>
          <w:szCs w:val="32"/>
        </w:rPr>
      </w:pPr>
      <w:r>
        <w:rPr>
          <w:b/>
          <w:sz w:val="28"/>
          <w:szCs w:val="28"/>
        </w:rPr>
        <w:t>10. Define Needs and Insights of Your Users</w:t>
      </w:r>
      <w:r>
        <w:rPr>
          <w:b/>
          <w:sz w:val="36"/>
          <w:szCs w:val="36"/>
        </w:rPr>
        <w:t xml:space="preserve"> </w:t>
      </w:r>
    </w:p>
    <w:p w14:paraId="1E3A9AD6" w14:textId="77777777" w:rsidR="00894405" w:rsidRDefault="00B83A1C" w:rsidP="00894405">
      <w:pPr>
        <w:spacing w:before="240" w:after="240" w:line="360" w:lineRule="auto"/>
        <w:rPr>
          <w:b/>
        </w:rPr>
      </w:pPr>
      <w:r>
        <w:rPr>
          <w:b/>
        </w:rPr>
        <w:t>User Needs</w:t>
      </w:r>
    </w:p>
    <w:p w14:paraId="3B225BA8" w14:textId="2A05A3E3" w:rsidR="00894405" w:rsidRPr="00894405" w:rsidRDefault="00894405" w:rsidP="00894405">
      <w:pPr>
        <w:pStyle w:val="ListParagraph"/>
        <w:numPr>
          <w:ilvl w:val="0"/>
          <w:numId w:val="15"/>
        </w:numPr>
        <w:spacing w:before="240" w:after="240" w:line="360" w:lineRule="auto"/>
      </w:pPr>
      <w:r w:rsidRPr="00894405">
        <w:t xml:space="preserve">  </w:t>
      </w:r>
      <w:r w:rsidRPr="00894405">
        <w:rPr>
          <w:b/>
          <w:bCs/>
        </w:rPr>
        <w:t>Accurate Risk Classification</w:t>
      </w:r>
      <w:r w:rsidRPr="00894405">
        <w:t xml:space="preserve">: Clear </w:t>
      </w:r>
      <w:proofErr w:type="spellStart"/>
      <w:r w:rsidRPr="00894405">
        <w:t>labeling</w:t>
      </w:r>
      <w:proofErr w:type="spellEnd"/>
      <w:r w:rsidRPr="00894405">
        <w:t xml:space="preserve"> of medicine-condition combinations as High, Medium, or Low risk.</w:t>
      </w:r>
    </w:p>
    <w:p w14:paraId="3023198B" w14:textId="77777777" w:rsidR="00894405" w:rsidRPr="00894405" w:rsidRDefault="00894405" w:rsidP="00894405">
      <w:pPr>
        <w:numPr>
          <w:ilvl w:val="0"/>
          <w:numId w:val="15"/>
        </w:numPr>
        <w:tabs>
          <w:tab w:val="num" w:pos="720"/>
        </w:tabs>
        <w:spacing w:before="240" w:line="360" w:lineRule="auto"/>
      </w:pPr>
      <w:r w:rsidRPr="00894405">
        <w:rPr>
          <w:b/>
          <w:bCs/>
        </w:rPr>
        <w:lastRenderedPageBreak/>
        <w:t>Simple Input Interface</w:t>
      </w:r>
      <w:r w:rsidRPr="00894405">
        <w:t>: Easy way to enter medicine names and health conditions without medical jargon.</w:t>
      </w:r>
    </w:p>
    <w:p w14:paraId="4D97B759" w14:textId="77777777" w:rsidR="00894405" w:rsidRPr="00894405" w:rsidRDefault="00894405" w:rsidP="00894405">
      <w:pPr>
        <w:numPr>
          <w:ilvl w:val="0"/>
          <w:numId w:val="15"/>
        </w:numPr>
        <w:tabs>
          <w:tab w:val="num" w:pos="720"/>
        </w:tabs>
        <w:spacing w:before="240" w:line="360" w:lineRule="auto"/>
      </w:pPr>
      <w:r w:rsidRPr="00894405">
        <w:rPr>
          <w:b/>
          <w:bCs/>
        </w:rPr>
        <w:t>Fast Response Time</w:t>
      </w:r>
      <w:r w:rsidRPr="00894405">
        <w:t>: Immediate feedback to support real-time decision-making.</w:t>
      </w:r>
    </w:p>
    <w:p w14:paraId="5061A09B" w14:textId="77777777" w:rsidR="00894405" w:rsidRPr="00894405" w:rsidRDefault="00894405" w:rsidP="00894405">
      <w:pPr>
        <w:numPr>
          <w:ilvl w:val="0"/>
          <w:numId w:val="15"/>
        </w:numPr>
        <w:tabs>
          <w:tab w:val="num" w:pos="720"/>
        </w:tabs>
        <w:spacing w:before="240" w:line="360" w:lineRule="auto"/>
      </w:pPr>
      <w:r w:rsidRPr="00894405">
        <w:rPr>
          <w:b/>
          <w:bCs/>
        </w:rPr>
        <w:t>Mobile Accessibility</w:t>
      </w:r>
      <w:r w:rsidRPr="00894405">
        <w:t>: Usable on smartphones for quick checks.</w:t>
      </w:r>
    </w:p>
    <w:p w14:paraId="4C5B3AE4" w14:textId="77777777" w:rsidR="00894405" w:rsidRPr="00894405" w:rsidRDefault="00894405" w:rsidP="00894405">
      <w:pPr>
        <w:numPr>
          <w:ilvl w:val="0"/>
          <w:numId w:val="15"/>
        </w:numPr>
        <w:tabs>
          <w:tab w:val="num" w:pos="720"/>
        </w:tabs>
        <w:spacing w:before="240" w:line="360" w:lineRule="auto"/>
      </w:pPr>
      <w:r w:rsidRPr="00894405">
        <w:rPr>
          <w:b/>
          <w:bCs/>
        </w:rPr>
        <w:t>Explainability</w:t>
      </w:r>
      <w:r w:rsidRPr="00894405">
        <w:t>: Users want to understand why a medicine is risky.</w:t>
      </w:r>
    </w:p>
    <w:p w14:paraId="10273841" w14:textId="62EF1BD6" w:rsidR="00472563" w:rsidRDefault="00B83A1C" w:rsidP="00894405">
      <w:pPr>
        <w:spacing w:before="240" w:line="360" w:lineRule="auto"/>
        <w:ind w:left="720"/>
      </w:pPr>
      <w:sdt>
        <w:sdtPr>
          <w:rPr>
            <w:b/>
          </w:rPr>
          <w:tag w:val="goog_rdk_3"/>
          <w:id w:val="2002161697"/>
        </w:sdtPr>
        <w:sdtEndPr>
          <w:rPr>
            <w:b w:val="0"/>
          </w:rPr>
        </w:sdtEndPr>
        <w:sdtContent/>
      </w:sdt>
    </w:p>
    <w:p w14:paraId="4BA5C544" w14:textId="77777777" w:rsidR="00472563" w:rsidRDefault="00472563">
      <w:pPr>
        <w:spacing w:before="240" w:after="240" w:line="360" w:lineRule="auto"/>
        <w:ind w:left="720"/>
        <w:rPr>
          <w:b/>
        </w:rPr>
      </w:pPr>
    </w:p>
    <w:p w14:paraId="318DAFA0" w14:textId="77777777" w:rsidR="00472563" w:rsidRDefault="00B83A1C">
      <w:pPr>
        <w:spacing w:before="240" w:after="240" w:line="360" w:lineRule="auto"/>
        <w:rPr>
          <w:b/>
        </w:rPr>
      </w:pPr>
      <w:r>
        <w:rPr>
          <w:b/>
        </w:rPr>
        <w:t>User Insights:</w:t>
      </w:r>
    </w:p>
    <w:p w14:paraId="23975283" w14:textId="77777777" w:rsidR="00472563" w:rsidRDefault="00B83A1C">
      <w:pPr>
        <w:numPr>
          <w:ilvl w:val="0"/>
          <w:numId w:val="13"/>
        </w:numPr>
        <w:spacing w:before="240" w:line="360" w:lineRule="auto"/>
      </w:pPr>
      <w:r>
        <w:rPr>
          <w:b/>
        </w:rPr>
        <w:t>Trust builds through transparency</w:t>
      </w:r>
      <w:r>
        <w:t xml:space="preserve">: Users are more likely to adopt the system if they understand </w:t>
      </w:r>
      <w:proofErr w:type="gramStart"/>
      <w:r>
        <w:t>how</w:t>
      </w:r>
      <w:proofErr w:type="gramEnd"/>
      <w:r>
        <w:t xml:space="preserve"> it works and can verify its outputs. </w:t>
      </w:r>
      <w:r>
        <w:rPr>
          <w:b/>
        </w:rPr>
        <w:t>Gait is personal and variable</w:t>
      </w:r>
      <w:r>
        <w:t>: Users expect the system to adapt to individual baselines rather than apply generic thresholds.</w:t>
      </w:r>
    </w:p>
    <w:p w14:paraId="7F4526B4" w14:textId="77777777" w:rsidR="00472563" w:rsidRDefault="00B83A1C">
      <w:pPr>
        <w:numPr>
          <w:ilvl w:val="0"/>
          <w:numId w:val="13"/>
        </w:numPr>
        <w:spacing w:line="360" w:lineRule="auto"/>
      </w:pPr>
      <w:r>
        <w:rPr>
          <w:b/>
        </w:rPr>
        <w:t>Alerts must be actionable</w:t>
      </w:r>
      <w:r>
        <w:t>: Notifications should guide next steps (e.g., “Schedule a mobility assessment” or “Consult neurologist”) rather than just flagging issues.</w:t>
      </w:r>
    </w:p>
    <w:p w14:paraId="1AEAD3A9" w14:textId="77777777" w:rsidR="00472563" w:rsidRDefault="00B83A1C">
      <w:pPr>
        <w:numPr>
          <w:ilvl w:val="0"/>
          <w:numId w:val="13"/>
        </w:numPr>
        <w:spacing w:line="360" w:lineRule="auto"/>
      </w:pPr>
      <w:r>
        <w:rPr>
          <w:b/>
        </w:rPr>
        <w:t>Accessibility matters</w:t>
      </w:r>
      <w:r>
        <w:t>: Older users and caregivers prefer multimodal feedback — visual, audio, and haptic — to accommodate diverse needs.</w:t>
      </w:r>
    </w:p>
    <w:p w14:paraId="3DC6AF12" w14:textId="77777777" w:rsidR="00472563" w:rsidRDefault="00B83A1C">
      <w:pPr>
        <w:numPr>
          <w:ilvl w:val="0"/>
          <w:numId w:val="13"/>
        </w:numPr>
        <w:spacing w:after="240" w:line="360" w:lineRule="auto"/>
      </w:pPr>
      <w:r>
        <w:rPr>
          <w:b/>
        </w:rPr>
        <w:t>Integration drives usage</w:t>
      </w:r>
      <w:r>
        <w:t>: Clinicians prefer tools that plug into existing EHRs or mobile apps rather than standalone platforms.</w:t>
      </w:r>
    </w:p>
    <w:p w14:paraId="0A37139E" w14:textId="77777777" w:rsidR="00472563" w:rsidRDefault="00472563">
      <w:pPr>
        <w:spacing w:before="240" w:after="240" w:line="360" w:lineRule="auto"/>
        <w:ind w:left="720"/>
      </w:pPr>
    </w:p>
    <w:p w14:paraId="7DF85236" w14:textId="77777777" w:rsidR="00472563" w:rsidRDefault="00472563">
      <w:pPr>
        <w:spacing w:before="240" w:after="240" w:line="360" w:lineRule="auto"/>
        <w:ind w:left="720"/>
      </w:pPr>
    </w:p>
    <w:p w14:paraId="3A76DC33" w14:textId="77777777" w:rsidR="00472563" w:rsidRDefault="00B83A1C">
      <w:pPr>
        <w:spacing w:before="240" w:after="240" w:line="360" w:lineRule="auto"/>
        <w:rPr>
          <w:sz w:val="28"/>
          <w:szCs w:val="28"/>
        </w:rPr>
      </w:pPr>
      <w:r>
        <w:rPr>
          <w:b/>
          <w:sz w:val="28"/>
          <w:szCs w:val="28"/>
        </w:rPr>
        <w:t>13. POV Statements</w:t>
      </w:r>
    </w:p>
    <w:tbl>
      <w:tblPr>
        <w:tblStyle w:val="a2"/>
        <w:tblW w:w="9450" w:type="dxa"/>
        <w:tblInd w:w="-705"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Layout w:type="fixed"/>
        <w:tblLook w:val="04A0" w:firstRow="1" w:lastRow="0" w:firstColumn="1" w:lastColumn="0" w:noHBand="0" w:noVBand="1"/>
      </w:tblPr>
      <w:tblGrid>
        <w:gridCol w:w="3255"/>
        <w:gridCol w:w="3150"/>
        <w:gridCol w:w="3045"/>
      </w:tblGrid>
      <w:tr w:rsidR="00472563" w14:paraId="700A8723" w14:textId="77777777" w:rsidTr="004725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5" w:type="dxa"/>
          </w:tcPr>
          <w:p w14:paraId="7CEA70A8" w14:textId="77777777" w:rsidR="00472563" w:rsidRDefault="00B83A1C">
            <w:pPr>
              <w:spacing w:after="280" w:line="360" w:lineRule="auto"/>
            </w:pPr>
            <w:r>
              <w:t>PoV Statements  </w:t>
            </w:r>
          </w:p>
        </w:tc>
        <w:tc>
          <w:tcPr>
            <w:tcW w:w="3150" w:type="dxa"/>
          </w:tcPr>
          <w:p w14:paraId="48F0DEF5" w14:textId="77777777" w:rsidR="00472563" w:rsidRDefault="00B83A1C">
            <w:pPr>
              <w:spacing w:after="280" w:line="360" w:lineRule="auto"/>
              <w:cnfStyle w:val="100000000000" w:firstRow="1" w:lastRow="0" w:firstColumn="0" w:lastColumn="0" w:oddVBand="0" w:evenVBand="0" w:oddHBand="0" w:evenHBand="0" w:firstRowFirstColumn="0" w:firstRowLastColumn="0" w:lastRowFirstColumn="0" w:lastRowLastColumn="0"/>
            </w:pPr>
            <w:r>
              <w:t>Benefit, Way to Benefit, </w:t>
            </w:r>
          </w:p>
          <w:p w14:paraId="5BA635A5" w14:textId="77777777" w:rsidR="00472563" w:rsidRDefault="00B83A1C">
            <w:pPr>
              <w:spacing w:before="280" w:after="280" w:line="360" w:lineRule="auto"/>
              <w:cnfStyle w:val="100000000000" w:firstRow="1" w:lastRow="0" w:firstColumn="0" w:lastColumn="0" w:oddVBand="0" w:evenVBand="0" w:oddHBand="0" w:evenHBand="0" w:firstRowFirstColumn="0" w:firstRowLastColumn="0" w:lastRowFirstColumn="0" w:lastRowLastColumn="0"/>
            </w:pPr>
            <w:r>
              <w:t>Job TBD, </w:t>
            </w:r>
          </w:p>
          <w:p w14:paraId="1264D037" w14:textId="77777777" w:rsidR="00472563" w:rsidRDefault="00B83A1C">
            <w:pPr>
              <w:spacing w:before="280" w:line="360" w:lineRule="auto"/>
              <w:cnfStyle w:val="100000000000" w:firstRow="1" w:lastRow="0" w:firstColumn="0" w:lastColumn="0" w:oddVBand="0" w:evenVBand="0" w:oddHBand="0" w:evenHBand="0" w:firstRowFirstColumn="0" w:firstRowLastColumn="0" w:lastRowFirstColumn="0" w:lastRowLastColumn="0"/>
            </w:pPr>
            <w:r>
              <w:t>Need (more/less) </w:t>
            </w:r>
          </w:p>
        </w:tc>
        <w:tc>
          <w:tcPr>
            <w:tcW w:w="3045" w:type="dxa"/>
          </w:tcPr>
          <w:p w14:paraId="40947638" w14:textId="77777777" w:rsidR="00472563" w:rsidRDefault="00B83A1C">
            <w:pPr>
              <w:spacing w:after="280" w:line="360" w:lineRule="auto"/>
              <w:cnfStyle w:val="100000000000" w:firstRow="1" w:lastRow="0" w:firstColumn="0" w:lastColumn="0" w:oddVBand="0" w:evenVBand="0" w:oddHBand="0" w:evenHBand="0" w:firstRowFirstColumn="0" w:firstRowLastColumn="0" w:lastRowFirstColumn="0" w:lastRowLastColumn="0"/>
            </w:pPr>
            <w:r>
              <w:t>PoV Questions  </w:t>
            </w:r>
          </w:p>
          <w:p w14:paraId="1A880A94" w14:textId="77777777" w:rsidR="00472563" w:rsidRDefault="00B83A1C">
            <w:pPr>
              <w:spacing w:before="280" w:line="360" w:lineRule="auto"/>
              <w:cnfStyle w:val="100000000000" w:firstRow="1" w:lastRow="0" w:firstColumn="0" w:lastColumn="0" w:oddVBand="0" w:evenVBand="0" w:oddHBand="0" w:evenHBand="0" w:firstRowFirstColumn="0" w:firstRowLastColumn="0" w:lastRowFirstColumn="0" w:lastRowLastColumn="0"/>
            </w:pPr>
            <w:r>
              <w:t>(At least one per statement) </w:t>
            </w:r>
          </w:p>
        </w:tc>
      </w:tr>
      <w:tr w:rsidR="00472563" w14:paraId="5FAFF948" w14:textId="77777777" w:rsidTr="00472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5" w:type="dxa"/>
          </w:tcPr>
          <w:p w14:paraId="5EEF2C78" w14:textId="6989E6BD" w:rsidR="00472563" w:rsidRDefault="005D1ECB">
            <w:pPr>
              <w:spacing w:line="360" w:lineRule="auto"/>
              <w:rPr>
                <w:color w:val="000000"/>
              </w:rPr>
            </w:pPr>
            <w:r w:rsidRPr="005D1ECB">
              <w:rPr>
                <w:color w:val="FF0000"/>
              </w:rPr>
              <w:lastRenderedPageBreak/>
              <w:t>We believe users should be able to input their medications and health conditions to receive personalized gait risk assessments, because drug interactions and chronic conditions can influence mobility.</w:t>
            </w:r>
          </w:p>
        </w:tc>
        <w:tc>
          <w:tcPr>
            <w:tcW w:w="3150" w:type="dxa"/>
          </w:tcPr>
          <w:p w14:paraId="1889E105" w14:textId="09F0013A" w:rsidR="00472563" w:rsidRDefault="005D1ECB">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5D1ECB">
              <w:rPr>
                <w:color w:val="000000"/>
              </w:rPr>
              <w:t>Tailor gait risk alerts to individual health profile</w:t>
            </w:r>
          </w:p>
        </w:tc>
        <w:tc>
          <w:tcPr>
            <w:tcW w:w="3045" w:type="dxa"/>
          </w:tcPr>
          <w:p w14:paraId="7C8A4618" w14:textId="1A831DF5" w:rsidR="00472563" w:rsidRDefault="005D1ECB">
            <w:pPr>
              <w:spacing w:before="280" w:line="360" w:lineRule="auto"/>
              <w:cnfStyle w:val="000000100000" w:firstRow="0" w:lastRow="0" w:firstColumn="0" w:lastColumn="0" w:oddVBand="0" w:evenVBand="0" w:oddHBand="1" w:evenHBand="0" w:firstRowFirstColumn="0" w:firstRowLastColumn="0" w:lastRowFirstColumn="0" w:lastRowLastColumn="0"/>
              <w:rPr>
                <w:color w:val="000000"/>
              </w:rPr>
            </w:pPr>
            <w:r w:rsidRPr="005D1ECB">
              <w:rPr>
                <w:color w:val="000000"/>
              </w:rPr>
              <w:t>How might we integrate medication and health data to provide more accurate and relevant gait risk alerts?</w:t>
            </w:r>
          </w:p>
        </w:tc>
      </w:tr>
      <w:tr w:rsidR="00472563" w14:paraId="52461C6A" w14:textId="77777777" w:rsidTr="00472563">
        <w:trPr>
          <w:trHeight w:val="300"/>
        </w:trPr>
        <w:tc>
          <w:tcPr>
            <w:cnfStyle w:val="001000000000" w:firstRow="0" w:lastRow="0" w:firstColumn="1" w:lastColumn="0" w:oddVBand="0" w:evenVBand="0" w:oddHBand="0" w:evenHBand="0" w:firstRowFirstColumn="0" w:firstRowLastColumn="0" w:lastRowFirstColumn="0" w:lastRowLastColumn="0"/>
            <w:tcW w:w="3255" w:type="dxa"/>
          </w:tcPr>
          <w:p w14:paraId="7CFB3504" w14:textId="2685670F" w:rsidR="00472563" w:rsidRDefault="005D1ECB">
            <w:pPr>
              <w:spacing w:line="360" w:lineRule="auto"/>
              <w:rPr>
                <w:color w:val="000000"/>
              </w:rPr>
            </w:pPr>
            <w:r w:rsidRPr="005D1ECB">
              <w:rPr>
                <w:color w:val="000000"/>
              </w:rPr>
              <w:t>We believe users need fast, reliable gait analysis because delays in detection can lead to missed early interventions.</w:t>
            </w:r>
          </w:p>
        </w:tc>
        <w:tc>
          <w:tcPr>
            <w:tcW w:w="3150" w:type="dxa"/>
          </w:tcPr>
          <w:p w14:paraId="4C2DCFF1" w14:textId="6FCAF43C" w:rsidR="00472563" w:rsidRDefault="005D1EC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5D1ECB">
              <w:rPr>
                <w:color w:val="000000"/>
              </w:rPr>
              <w:t>Monitor mobility and detect health risks early</w:t>
            </w:r>
          </w:p>
        </w:tc>
        <w:tc>
          <w:tcPr>
            <w:tcW w:w="3045" w:type="dxa"/>
          </w:tcPr>
          <w:p w14:paraId="148F2333" w14:textId="65A76B7E" w:rsidR="00472563" w:rsidRDefault="005D1ECB">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5D1ECB">
              <w:rPr>
                <w:color w:val="000000"/>
              </w:rPr>
              <w:t>How might we help users receive real-time gait risk alerts without overwhelming them?</w:t>
            </w:r>
          </w:p>
        </w:tc>
      </w:tr>
      <w:tr w:rsidR="00472563" w14:paraId="16A68CA4" w14:textId="77777777" w:rsidTr="00472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5" w:type="dxa"/>
          </w:tcPr>
          <w:p w14:paraId="66BCF3E2" w14:textId="632DC374" w:rsidR="00472563" w:rsidRDefault="00582A10">
            <w:pPr>
              <w:spacing w:line="360" w:lineRule="auto"/>
            </w:pPr>
            <w:r w:rsidRPr="00582A10">
              <w:t>We believe users deserve clear explanations when gait anomalies are flagged because blind trust in AI systems is low.</w:t>
            </w:r>
          </w:p>
        </w:tc>
        <w:tc>
          <w:tcPr>
            <w:tcW w:w="3150" w:type="dxa"/>
          </w:tcPr>
          <w:p w14:paraId="79E51C16" w14:textId="4D353998" w:rsidR="00472563" w:rsidRDefault="00582A10">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582A10">
              <w:rPr>
                <w:color w:val="000000"/>
              </w:rPr>
              <w:t>Interpret gait data meaningfully</w:t>
            </w:r>
          </w:p>
        </w:tc>
        <w:tc>
          <w:tcPr>
            <w:tcW w:w="3045" w:type="dxa"/>
          </w:tcPr>
          <w:p w14:paraId="657362EA" w14:textId="0F3C6DA3" w:rsidR="00472563" w:rsidRDefault="00582A10">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582A10">
              <w:rPr>
                <w:color w:val="000000"/>
              </w:rPr>
              <w:t>How might we help users understand why a gait pattern was flagged as risky?</w:t>
            </w:r>
          </w:p>
        </w:tc>
      </w:tr>
      <w:tr w:rsidR="00472563" w14:paraId="1F316181" w14:textId="77777777" w:rsidTr="00472563">
        <w:trPr>
          <w:trHeight w:val="300"/>
        </w:trPr>
        <w:tc>
          <w:tcPr>
            <w:cnfStyle w:val="001000000000" w:firstRow="0" w:lastRow="0" w:firstColumn="1" w:lastColumn="0" w:oddVBand="0" w:evenVBand="0" w:oddHBand="0" w:evenHBand="0" w:firstRowFirstColumn="0" w:firstRowLastColumn="0" w:lastRowFirstColumn="0" w:lastRowLastColumn="0"/>
            <w:tcW w:w="3255" w:type="dxa"/>
          </w:tcPr>
          <w:p w14:paraId="0E6E3D0F" w14:textId="77777777" w:rsidR="00472563" w:rsidRDefault="00472563">
            <w:pPr>
              <w:spacing w:line="360" w:lineRule="auto"/>
              <w:rPr>
                <w:color w:val="000000"/>
              </w:rPr>
            </w:pPr>
          </w:p>
          <w:p w14:paraId="362914E2" w14:textId="77777777" w:rsidR="00472563" w:rsidRDefault="00B83A1C">
            <w:pPr>
              <w:spacing w:line="360" w:lineRule="auto"/>
              <w:rPr>
                <w:color w:val="000000"/>
              </w:rPr>
            </w:pPr>
            <w:r>
              <w:rPr>
                <w:color w:val="000000"/>
              </w:rPr>
              <w:t>We believe users must be empowered, not just alerted, because understanding their own mobility builds long-term health resilience.</w:t>
            </w:r>
          </w:p>
        </w:tc>
        <w:tc>
          <w:tcPr>
            <w:tcW w:w="3150" w:type="dxa"/>
          </w:tcPr>
          <w:p w14:paraId="6112F0ED"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Pr>
                <w:color w:val="000000"/>
              </w:rPr>
              <w:t xml:space="preserve"> Learn and act on mobility insights </w:t>
            </w:r>
          </w:p>
          <w:p w14:paraId="2EB1913C" w14:textId="77777777" w:rsidR="00472563" w:rsidRDefault="00472563">
            <w:pPr>
              <w:spacing w:line="360" w:lineRule="auto"/>
              <w:cnfStyle w:val="000000000000" w:firstRow="0" w:lastRow="0" w:firstColumn="0" w:lastColumn="0" w:oddVBand="0" w:evenVBand="0" w:oddHBand="0" w:evenHBand="0" w:firstRowFirstColumn="0" w:firstRowLastColumn="0" w:lastRowFirstColumn="0" w:lastRowLastColumn="0"/>
              <w:rPr>
                <w:color w:val="000000"/>
              </w:rPr>
            </w:pPr>
          </w:p>
        </w:tc>
        <w:tc>
          <w:tcPr>
            <w:tcW w:w="3045" w:type="dxa"/>
          </w:tcPr>
          <w:p w14:paraId="6D1D7C2B"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Pr>
                <w:color w:val="000000"/>
              </w:rPr>
              <w:t>How might we help users learn to interpret and improve their gait over time?</w:t>
            </w:r>
          </w:p>
        </w:tc>
      </w:tr>
      <w:tr w:rsidR="00472563" w14:paraId="4EA07214" w14:textId="77777777" w:rsidTr="00472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5" w:type="dxa"/>
          </w:tcPr>
          <w:p w14:paraId="44764A49" w14:textId="77777777" w:rsidR="00472563" w:rsidRDefault="00B83A1C">
            <w:pPr>
              <w:spacing w:line="360" w:lineRule="auto"/>
              <w:rPr>
                <w:color w:val="000000"/>
              </w:rPr>
            </w:pPr>
            <w:r>
              <w:rPr>
                <w:color w:val="000000"/>
              </w:rPr>
              <w:t>We believe maintaining user privacy in gait monitoring is essential because mobility data can be sensitive and stigmatizing.</w:t>
            </w:r>
          </w:p>
        </w:tc>
        <w:tc>
          <w:tcPr>
            <w:tcW w:w="3150" w:type="dxa"/>
          </w:tcPr>
          <w:p w14:paraId="090CA3BF"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Pr>
                <w:color w:val="000000"/>
              </w:rPr>
              <w:t>Monitor health without compromising privacy</w:t>
            </w:r>
          </w:p>
        </w:tc>
        <w:tc>
          <w:tcPr>
            <w:tcW w:w="3045" w:type="dxa"/>
          </w:tcPr>
          <w:p w14:paraId="270A3BAF" w14:textId="0C08BA03" w:rsidR="00472563" w:rsidRDefault="00582A10">
            <w:pPr>
              <w:spacing w:line="360" w:lineRule="auto"/>
              <w:cnfStyle w:val="000000100000" w:firstRow="0" w:lastRow="0" w:firstColumn="0" w:lastColumn="0" w:oddVBand="0" w:evenVBand="0" w:oddHBand="1" w:evenHBand="0" w:firstRowFirstColumn="0" w:firstRowLastColumn="0" w:lastRowFirstColumn="0" w:lastRowLastColumn="0"/>
            </w:pPr>
            <w:r w:rsidRPr="00582A10">
              <w:rPr>
                <w:color w:val="000000"/>
              </w:rPr>
              <w:t>How might we help users understand why a gait pattern was flagged as risky?</w:t>
            </w:r>
          </w:p>
        </w:tc>
      </w:tr>
      <w:tr w:rsidR="00472563" w14:paraId="3322E6AB" w14:textId="77777777" w:rsidTr="00472563">
        <w:trPr>
          <w:trHeight w:val="300"/>
        </w:trPr>
        <w:tc>
          <w:tcPr>
            <w:cnfStyle w:val="001000000000" w:firstRow="0" w:lastRow="0" w:firstColumn="1" w:lastColumn="0" w:oddVBand="0" w:evenVBand="0" w:oddHBand="0" w:evenHBand="0" w:firstRowFirstColumn="0" w:firstRowLastColumn="0" w:lastRowFirstColumn="0" w:lastRowLastColumn="0"/>
            <w:tcW w:w="3255" w:type="dxa"/>
          </w:tcPr>
          <w:p w14:paraId="7C454A5F" w14:textId="6976DC2D" w:rsidR="00472563" w:rsidRDefault="00582A10">
            <w:pPr>
              <w:spacing w:line="360" w:lineRule="auto"/>
              <w:rPr>
                <w:color w:val="000000"/>
              </w:rPr>
            </w:pPr>
            <w:r w:rsidRPr="00582A10">
              <w:rPr>
                <w:color w:val="000000"/>
              </w:rPr>
              <w:t xml:space="preserve">We believe maintaining user privacy in gait monitoring is essential because mobility </w:t>
            </w:r>
            <w:r w:rsidRPr="00582A10">
              <w:rPr>
                <w:color w:val="000000"/>
              </w:rPr>
              <w:lastRenderedPageBreak/>
              <w:t xml:space="preserve">data can be sensitive and </w:t>
            </w:r>
            <w:proofErr w:type="gramStart"/>
            <w:r w:rsidRPr="00582A10">
              <w:rPr>
                <w:color w:val="000000"/>
              </w:rPr>
              <w:t>stigmatizing.</w:t>
            </w:r>
            <w:r>
              <w:rPr>
                <w:color w:val="000000"/>
              </w:rPr>
              <w:t>.</w:t>
            </w:r>
            <w:proofErr w:type="gramEnd"/>
          </w:p>
        </w:tc>
        <w:tc>
          <w:tcPr>
            <w:tcW w:w="3150" w:type="dxa"/>
          </w:tcPr>
          <w:p w14:paraId="094307F1" w14:textId="60ABBF74" w:rsidR="00472563" w:rsidRDefault="00582A10">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582A10">
              <w:rPr>
                <w:color w:val="000000"/>
              </w:rPr>
              <w:lastRenderedPageBreak/>
              <w:t>Monitor health without compromising privacy</w:t>
            </w:r>
          </w:p>
        </w:tc>
        <w:tc>
          <w:tcPr>
            <w:tcW w:w="3045" w:type="dxa"/>
          </w:tcPr>
          <w:p w14:paraId="6B944B8A" w14:textId="68854AFB" w:rsidR="00472563" w:rsidRDefault="00582A10">
            <w:pPr>
              <w:spacing w:line="360" w:lineRule="auto"/>
              <w:cnfStyle w:val="000000000000" w:firstRow="0" w:lastRow="0" w:firstColumn="0" w:lastColumn="0" w:oddVBand="0" w:evenVBand="0" w:oddHBand="0" w:evenHBand="0" w:firstRowFirstColumn="0" w:firstRowLastColumn="0" w:lastRowFirstColumn="0" w:lastRowLastColumn="0"/>
              <w:rPr>
                <w:color w:val="000000"/>
              </w:rPr>
            </w:pPr>
            <w:r w:rsidRPr="00582A10">
              <w:rPr>
                <w:color w:val="000000"/>
              </w:rPr>
              <w:t>How might we protect user privacy while offering accurate gait-based health insights?</w:t>
            </w:r>
          </w:p>
        </w:tc>
      </w:tr>
      <w:tr w:rsidR="00472563" w14:paraId="0BC36C7A" w14:textId="77777777" w:rsidTr="004725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55" w:type="dxa"/>
          </w:tcPr>
          <w:p w14:paraId="5CF7F993" w14:textId="0410931B" w:rsidR="00472563" w:rsidRDefault="00582A10">
            <w:pPr>
              <w:spacing w:line="360" w:lineRule="auto"/>
              <w:rPr>
                <w:color w:val="000000"/>
              </w:rPr>
            </w:pPr>
            <w:r w:rsidRPr="00582A10">
              <w:rPr>
                <w:color w:val="000000"/>
              </w:rPr>
              <w:t>We believe users should be able to challenge or annotate gait risk alerts because no model is perfect and individual variation matters.</w:t>
            </w:r>
          </w:p>
        </w:tc>
        <w:tc>
          <w:tcPr>
            <w:tcW w:w="3150" w:type="dxa"/>
          </w:tcPr>
          <w:p w14:paraId="302E52DF" w14:textId="1F877BA3" w:rsidR="00472563" w:rsidRDefault="00582A10">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582A10">
              <w:rPr>
                <w:color w:val="000000"/>
              </w:rPr>
              <w:t>Validate or dispute system decisions</w:t>
            </w:r>
          </w:p>
        </w:tc>
        <w:tc>
          <w:tcPr>
            <w:tcW w:w="3045" w:type="dxa"/>
          </w:tcPr>
          <w:p w14:paraId="7C2E0003" w14:textId="5BADF394" w:rsidR="00472563" w:rsidRDefault="00582A10">
            <w:pPr>
              <w:spacing w:line="360" w:lineRule="auto"/>
              <w:cnfStyle w:val="000000100000" w:firstRow="0" w:lastRow="0" w:firstColumn="0" w:lastColumn="0" w:oddVBand="0" w:evenVBand="0" w:oddHBand="1" w:evenHBand="0" w:firstRowFirstColumn="0" w:firstRowLastColumn="0" w:lastRowFirstColumn="0" w:lastRowLastColumn="0"/>
              <w:rPr>
                <w:color w:val="000000"/>
              </w:rPr>
            </w:pPr>
            <w:r w:rsidRPr="00582A10">
              <w:rPr>
                <w:color w:val="000000"/>
              </w:rPr>
              <w:t>How might we allow users to provide feedback or corrections to gait risk assessments?</w:t>
            </w:r>
          </w:p>
        </w:tc>
      </w:tr>
      <w:tr w:rsidR="00472563" w14:paraId="19FC0D5A" w14:textId="77777777" w:rsidTr="00472563">
        <w:trPr>
          <w:trHeight w:val="300"/>
        </w:trPr>
        <w:tc>
          <w:tcPr>
            <w:cnfStyle w:val="001000000000" w:firstRow="0" w:lastRow="0" w:firstColumn="1" w:lastColumn="0" w:oddVBand="0" w:evenVBand="0" w:oddHBand="0" w:evenHBand="0" w:firstRowFirstColumn="0" w:firstRowLastColumn="0" w:lastRowFirstColumn="0" w:lastRowLastColumn="0"/>
            <w:tcW w:w="3255" w:type="dxa"/>
          </w:tcPr>
          <w:p w14:paraId="632541AF" w14:textId="44DCE7CC" w:rsidR="00472563" w:rsidRDefault="00472563">
            <w:pPr>
              <w:spacing w:line="360" w:lineRule="auto"/>
              <w:rPr>
                <w:color w:val="000000"/>
              </w:rPr>
            </w:pPr>
          </w:p>
        </w:tc>
        <w:tc>
          <w:tcPr>
            <w:tcW w:w="3150" w:type="dxa"/>
          </w:tcPr>
          <w:p w14:paraId="2755CDB6" w14:textId="280437C9" w:rsidR="00472563" w:rsidRDefault="00472563">
            <w:pPr>
              <w:spacing w:line="360" w:lineRule="auto"/>
              <w:cnfStyle w:val="000000000000" w:firstRow="0" w:lastRow="0" w:firstColumn="0" w:lastColumn="0" w:oddVBand="0" w:evenVBand="0" w:oddHBand="0" w:evenHBand="0" w:firstRowFirstColumn="0" w:firstRowLastColumn="0" w:lastRowFirstColumn="0" w:lastRowLastColumn="0"/>
              <w:rPr>
                <w:color w:val="000000"/>
              </w:rPr>
            </w:pPr>
          </w:p>
        </w:tc>
        <w:tc>
          <w:tcPr>
            <w:tcW w:w="3045" w:type="dxa"/>
          </w:tcPr>
          <w:p w14:paraId="21C1919E" w14:textId="5803E20F" w:rsidR="00472563" w:rsidRDefault="00472563">
            <w:pPr>
              <w:spacing w:line="360" w:lineRule="auto"/>
              <w:cnfStyle w:val="000000000000" w:firstRow="0" w:lastRow="0" w:firstColumn="0" w:lastColumn="0" w:oddVBand="0" w:evenVBand="0" w:oddHBand="0" w:evenHBand="0" w:firstRowFirstColumn="0" w:firstRowLastColumn="0" w:lastRowFirstColumn="0" w:lastRowLastColumn="0"/>
              <w:rPr>
                <w:color w:val="000000"/>
              </w:rPr>
            </w:pPr>
          </w:p>
        </w:tc>
      </w:tr>
    </w:tbl>
    <w:p w14:paraId="7598FCF3" w14:textId="12A34A48" w:rsidR="00472563" w:rsidRDefault="00B83A1C">
      <w:pPr>
        <w:spacing w:before="280" w:after="280" w:line="360" w:lineRule="auto"/>
        <w:rPr>
          <w:b/>
          <w:sz w:val="36"/>
          <w:szCs w:val="36"/>
        </w:rPr>
      </w:pPr>
      <w:r>
        <w:rPr>
          <w:b/>
          <w:sz w:val="36"/>
          <w:szCs w:val="36"/>
        </w:rPr>
        <w:br/>
      </w:r>
    </w:p>
    <w:p w14:paraId="092CEC85" w14:textId="77777777" w:rsidR="00472563" w:rsidRDefault="00472563">
      <w:pPr>
        <w:spacing w:before="280" w:after="280" w:line="360" w:lineRule="auto"/>
        <w:rPr>
          <w:b/>
          <w:sz w:val="36"/>
          <w:szCs w:val="36"/>
        </w:rPr>
      </w:pPr>
    </w:p>
    <w:p w14:paraId="1B7A4FB5" w14:textId="77777777" w:rsidR="00472563" w:rsidRDefault="00472563">
      <w:pPr>
        <w:spacing w:before="280" w:after="280" w:line="360" w:lineRule="auto"/>
        <w:rPr>
          <w:b/>
          <w:sz w:val="36"/>
          <w:szCs w:val="36"/>
        </w:rPr>
      </w:pPr>
    </w:p>
    <w:p w14:paraId="3E509EBB" w14:textId="77777777" w:rsidR="00472563" w:rsidRDefault="00472563">
      <w:pPr>
        <w:spacing w:before="280" w:after="280" w:line="360" w:lineRule="auto"/>
        <w:rPr>
          <w:b/>
          <w:sz w:val="36"/>
          <w:szCs w:val="36"/>
        </w:rPr>
      </w:pPr>
    </w:p>
    <w:p w14:paraId="35E64CD1" w14:textId="77777777" w:rsidR="00472563" w:rsidRDefault="00472563">
      <w:pPr>
        <w:spacing w:before="280" w:after="280" w:line="360" w:lineRule="auto"/>
        <w:rPr>
          <w:b/>
          <w:sz w:val="36"/>
          <w:szCs w:val="36"/>
        </w:rPr>
      </w:pPr>
    </w:p>
    <w:p w14:paraId="5F1DC271" w14:textId="77777777" w:rsidR="00472563" w:rsidRDefault="00472563">
      <w:pPr>
        <w:spacing w:before="280" w:after="280" w:line="360" w:lineRule="auto"/>
        <w:rPr>
          <w:b/>
          <w:sz w:val="36"/>
          <w:szCs w:val="36"/>
        </w:rPr>
      </w:pPr>
    </w:p>
    <w:p w14:paraId="13B9650F" w14:textId="77777777" w:rsidR="00472563" w:rsidRDefault="00B83A1C">
      <w:pPr>
        <w:spacing w:before="280" w:after="280" w:line="360" w:lineRule="auto"/>
        <w:rPr>
          <w:b/>
          <w:sz w:val="28"/>
          <w:szCs w:val="28"/>
        </w:rPr>
      </w:pPr>
      <w:r>
        <w:rPr>
          <w:b/>
          <w:sz w:val="28"/>
          <w:szCs w:val="28"/>
        </w:rPr>
        <w:t>14. Develop POV/How Might We (HMW) Questions to Transform Insights/Needs into Opportunities for Design</w:t>
      </w:r>
    </w:p>
    <w:tbl>
      <w:tblPr>
        <w:tblStyle w:val="a3"/>
        <w:tblW w:w="9016" w:type="dxa"/>
        <w:tblBorders>
          <w:top w:val="single" w:sz="4" w:space="0" w:color="60CBF3"/>
          <w:left w:val="single" w:sz="4" w:space="0" w:color="60CBF3"/>
          <w:bottom w:val="single" w:sz="4" w:space="0" w:color="60CBF3"/>
          <w:right w:val="single" w:sz="4" w:space="0" w:color="60CBF3"/>
          <w:insideH w:val="single" w:sz="4" w:space="0" w:color="60CBF3"/>
          <w:insideV w:val="single" w:sz="4" w:space="0" w:color="60CBF3"/>
        </w:tblBorders>
        <w:tblLayout w:type="fixed"/>
        <w:tblLook w:val="04A0" w:firstRow="1" w:lastRow="0" w:firstColumn="1" w:lastColumn="0" w:noHBand="0" w:noVBand="1"/>
      </w:tblPr>
      <w:tblGrid>
        <w:gridCol w:w="3113"/>
        <w:gridCol w:w="5903"/>
      </w:tblGrid>
      <w:tr w:rsidR="00472563" w14:paraId="26E88684" w14:textId="77777777" w:rsidTr="004725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4A66BB87" w14:textId="77777777" w:rsidR="00472563" w:rsidRDefault="00B83A1C">
            <w:pPr>
              <w:spacing w:line="360" w:lineRule="auto"/>
              <w:jc w:val="both"/>
            </w:pPr>
            <w:r>
              <w:t>User Need/Insight</w:t>
            </w:r>
          </w:p>
        </w:tc>
        <w:tc>
          <w:tcPr>
            <w:tcW w:w="5903" w:type="dxa"/>
          </w:tcPr>
          <w:p w14:paraId="62350408" w14:textId="77777777" w:rsidR="00472563" w:rsidRDefault="00B83A1C">
            <w:pPr>
              <w:spacing w:line="360" w:lineRule="auto"/>
              <w:jc w:val="both"/>
              <w:cnfStyle w:val="100000000000" w:firstRow="1" w:lastRow="0" w:firstColumn="0" w:lastColumn="0" w:oddVBand="0" w:evenVBand="0" w:oddHBand="0" w:evenHBand="0" w:firstRowFirstColumn="0" w:firstRowLastColumn="0" w:lastRowFirstColumn="0" w:lastRowLastColumn="0"/>
            </w:pPr>
            <w:r>
              <w:t>"How Might We" Question</w:t>
            </w:r>
          </w:p>
        </w:tc>
      </w:tr>
      <w:tr w:rsidR="00472563" w14:paraId="4CAE16F1" w14:textId="77777777" w:rsidTr="00472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417D471A" w14:textId="485B3AD1" w:rsidR="00472563" w:rsidRDefault="00427055">
            <w:pPr>
              <w:spacing w:line="360" w:lineRule="auto"/>
              <w:jc w:val="both"/>
            </w:pPr>
            <w:r w:rsidRPr="00427055">
              <w:t>Users want to challenge or validate alerts that don’t match their lived experience.</w:t>
            </w:r>
          </w:p>
        </w:tc>
        <w:tc>
          <w:tcPr>
            <w:tcW w:w="5903" w:type="dxa"/>
          </w:tcPr>
          <w:p w14:paraId="7E1D7F6B" w14:textId="34AB9897" w:rsidR="00472563" w:rsidRDefault="00427055">
            <w:pPr>
              <w:spacing w:line="360" w:lineRule="auto"/>
              <w:jc w:val="both"/>
              <w:cnfStyle w:val="000000100000" w:firstRow="0" w:lastRow="0" w:firstColumn="0" w:lastColumn="0" w:oddVBand="0" w:evenVBand="0" w:oddHBand="1" w:evenHBand="0" w:firstRowFirstColumn="0" w:firstRowLastColumn="0" w:lastRowFirstColumn="0" w:lastRowLastColumn="0"/>
              <w:rPr>
                <w:b/>
              </w:rPr>
            </w:pPr>
            <w:r w:rsidRPr="00427055">
              <w:rPr>
                <w:b/>
              </w:rPr>
              <w:t>How might we allow users to annotate or dispute gait risk alerts based on their personal context and feedback?</w:t>
            </w:r>
          </w:p>
        </w:tc>
      </w:tr>
      <w:tr w:rsidR="00472563" w14:paraId="6BE200AE" w14:textId="77777777" w:rsidTr="00472563">
        <w:tc>
          <w:tcPr>
            <w:cnfStyle w:val="001000000000" w:firstRow="0" w:lastRow="0" w:firstColumn="1" w:lastColumn="0" w:oddVBand="0" w:evenVBand="0" w:oddHBand="0" w:evenHBand="0" w:firstRowFirstColumn="0" w:firstRowLastColumn="0" w:lastRowFirstColumn="0" w:lastRowLastColumn="0"/>
            <w:tcW w:w="3113" w:type="dxa"/>
          </w:tcPr>
          <w:p w14:paraId="4DB30B1E" w14:textId="1EAA0C36" w:rsidR="00472563" w:rsidRDefault="00427055">
            <w:pPr>
              <w:spacing w:line="360" w:lineRule="auto"/>
              <w:jc w:val="both"/>
            </w:pPr>
            <w:r w:rsidRPr="00427055">
              <w:lastRenderedPageBreak/>
              <w:t>Users need to feel confident that their sensitive health data is protected while receiving mobility alerts.</w:t>
            </w:r>
          </w:p>
        </w:tc>
        <w:tc>
          <w:tcPr>
            <w:tcW w:w="5903" w:type="dxa"/>
          </w:tcPr>
          <w:p w14:paraId="68BE697E" w14:textId="67951A55" w:rsidR="00472563" w:rsidRDefault="00427055">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b/>
              </w:rPr>
            </w:pPr>
            <w:r w:rsidRPr="00427055">
              <w:rPr>
                <w:b/>
              </w:rPr>
              <w:t xml:space="preserve">How might we ensure privacy and security when </w:t>
            </w:r>
            <w:proofErr w:type="spellStart"/>
            <w:r w:rsidRPr="00427055">
              <w:rPr>
                <w:b/>
              </w:rPr>
              <w:t>analyzing</w:t>
            </w:r>
            <w:proofErr w:type="spellEnd"/>
            <w:r w:rsidRPr="00427055">
              <w:rPr>
                <w:b/>
              </w:rPr>
              <w:t xml:space="preserve"> prescriptions and health conditions for gait risk detection?</w:t>
            </w:r>
          </w:p>
        </w:tc>
      </w:tr>
      <w:tr w:rsidR="00472563" w14:paraId="6A141D31" w14:textId="77777777" w:rsidTr="00472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5841015B" w14:textId="11EFB1D6" w:rsidR="00472563" w:rsidRDefault="00427055">
            <w:pPr>
              <w:spacing w:line="360" w:lineRule="auto"/>
              <w:jc w:val="both"/>
            </w:pPr>
            <w:r w:rsidRPr="00427055">
              <w:t>Users want to understand how their medications and health conditions affect their mobility.</w:t>
            </w:r>
          </w:p>
        </w:tc>
        <w:tc>
          <w:tcPr>
            <w:tcW w:w="5903" w:type="dxa"/>
          </w:tcPr>
          <w:p w14:paraId="50DDDA7F" w14:textId="1DFCA3A3" w:rsidR="00472563" w:rsidRDefault="00427055">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b/>
              </w:rPr>
            </w:pPr>
            <w:r w:rsidRPr="00427055">
              <w:rPr>
                <w:b/>
              </w:rPr>
              <w:t>How might we translate prescription and condition data into personalized gait risk insights that users can trust?</w:t>
            </w:r>
          </w:p>
        </w:tc>
      </w:tr>
      <w:tr w:rsidR="00472563" w14:paraId="5CE5786C" w14:textId="77777777" w:rsidTr="00472563">
        <w:tc>
          <w:tcPr>
            <w:cnfStyle w:val="001000000000" w:firstRow="0" w:lastRow="0" w:firstColumn="1" w:lastColumn="0" w:oddVBand="0" w:evenVBand="0" w:oddHBand="0" w:evenHBand="0" w:firstRowFirstColumn="0" w:firstRowLastColumn="0" w:lastRowFirstColumn="0" w:lastRowLastColumn="0"/>
            <w:tcW w:w="3113" w:type="dxa"/>
          </w:tcPr>
          <w:p w14:paraId="20B0BF96" w14:textId="7F473186" w:rsidR="00472563" w:rsidRDefault="00582A10">
            <w:pPr>
              <w:spacing w:line="360" w:lineRule="auto"/>
              <w:jc w:val="both"/>
            </w:pPr>
            <w:r w:rsidRPr="00582A10">
              <w:t>Users fear missing early signs of mobility decline due to lack of timely feedback.</w:t>
            </w:r>
          </w:p>
        </w:tc>
        <w:tc>
          <w:tcPr>
            <w:tcW w:w="5903" w:type="dxa"/>
          </w:tcPr>
          <w:p w14:paraId="37B2AEB7" w14:textId="4E6EDFBD" w:rsidR="00472563" w:rsidRDefault="00582A10">
            <w:pPr>
              <w:spacing w:before="240" w:after="240" w:line="360" w:lineRule="auto"/>
              <w:jc w:val="both"/>
              <w:cnfStyle w:val="000000000000" w:firstRow="0" w:lastRow="0" w:firstColumn="0" w:lastColumn="0" w:oddVBand="0" w:evenVBand="0" w:oddHBand="0" w:evenHBand="0" w:firstRowFirstColumn="0" w:firstRowLastColumn="0" w:lastRowFirstColumn="0" w:lastRowLastColumn="0"/>
              <w:rPr>
                <w:b/>
              </w:rPr>
            </w:pPr>
            <w:r w:rsidRPr="00582A10">
              <w:rPr>
                <w:b/>
              </w:rPr>
              <w:t>How might we simplify and speed up the process of alerting users to subtle gait changes before they become serious?</w:t>
            </w:r>
          </w:p>
        </w:tc>
      </w:tr>
      <w:tr w:rsidR="00472563" w14:paraId="13DE6EA9" w14:textId="77777777" w:rsidTr="00472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3" w:type="dxa"/>
          </w:tcPr>
          <w:p w14:paraId="6A49AE2F" w14:textId="4D503A07" w:rsidR="00472563" w:rsidRDefault="00582A10">
            <w:pPr>
              <w:spacing w:line="360" w:lineRule="auto"/>
              <w:jc w:val="both"/>
            </w:pPr>
            <w:r w:rsidRPr="00582A10">
              <w:t>Users need real-time detection of gait anomalies to prevent falls and health deterioration.</w:t>
            </w:r>
          </w:p>
        </w:tc>
        <w:tc>
          <w:tcPr>
            <w:tcW w:w="5903" w:type="dxa"/>
          </w:tcPr>
          <w:p w14:paraId="27AC30F2" w14:textId="7058BED9" w:rsidR="00472563" w:rsidRDefault="00582A10">
            <w:pPr>
              <w:spacing w:before="240" w:after="240" w:line="360" w:lineRule="auto"/>
              <w:jc w:val="both"/>
              <w:cnfStyle w:val="000000100000" w:firstRow="0" w:lastRow="0" w:firstColumn="0" w:lastColumn="0" w:oddVBand="0" w:evenVBand="0" w:oddHBand="1" w:evenHBand="0" w:firstRowFirstColumn="0" w:firstRowLastColumn="0" w:lastRowFirstColumn="0" w:lastRowLastColumn="0"/>
              <w:rPr>
                <w:b/>
              </w:rPr>
            </w:pPr>
            <w:r w:rsidRPr="00582A10">
              <w:rPr>
                <w:b/>
              </w:rPr>
              <w:t>How might we enable fast and accurate gait risk detection across diverse walking environments in real-time?</w:t>
            </w:r>
          </w:p>
        </w:tc>
      </w:tr>
    </w:tbl>
    <w:p w14:paraId="57480C74" w14:textId="77777777" w:rsidR="00472563" w:rsidRDefault="00472563">
      <w:pPr>
        <w:spacing w:before="280" w:after="280" w:line="360" w:lineRule="auto"/>
        <w:rPr>
          <w:b/>
          <w:sz w:val="36"/>
          <w:szCs w:val="36"/>
        </w:rPr>
      </w:pPr>
    </w:p>
    <w:p w14:paraId="0212ADCA" w14:textId="77777777" w:rsidR="00472563" w:rsidRDefault="00472563">
      <w:pPr>
        <w:spacing w:before="280" w:after="280" w:line="360" w:lineRule="auto"/>
        <w:rPr>
          <w:b/>
          <w:sz w:val="36"/>
          <w:szCs w:val="36"/>
        </w:rPr>
      </w:pPr>
    </w:p>
    <w:p w14:paraId="21A1C439" w14:textId="77777777" w:rsidR="00472563" w:rsidRDefault="00472563">
      <w:pPr>
        <w:spacing w:before="280" w:after="280" w:line="360" w:lineRule="auto"/>
        <w:rPr>
          <w:b/>
          <w:sz w:val="36"/>
          <w:szCs w:val="36"/>
        </w:rPr>
      </w:pPr>
    </w:p>
    <w:p w14:paraId="55F18E22" w14:textId="77777777" w:rsidR="00472563" w:rsidRDefault="00472563">
      <w:pPr>
        <w:spacing w:before="280" w:after="280" w:line="360" w:lineRule="auto"/>
        <w:rPr>
          <w:b/>
          <w:sz w:val="36"/>
          <w:szCs w:val="36"/>
        </w:rPr>
      </w:pPr>
    </w:p>
    <w:p w14:paraId="2EE68D83" w14:textId="77777777" w:rsidR="00472563" w:rsidRDefault="00B83A1C">
      <w:pPr>
        <w:spacing w:before="280" w:after="280" w:line="360" w:lineRule="auto"/>
        <w:rPr>
          <w:b/>
          <w:sz w:val="28"/>
          <w:szCs w:val="28"/>
        </w:rPr>
      </w:pPr>
      <w:r>
        <w:rPr>
          <w:b/>
          <w:sz w:val="28"/>
          <w:szCs w:val="28"/>
        </w:rPr>
        <w:t>16. Crafting a Balanced and Actionable Design Challenge</w:t>
      </w:r>
    </w:p>
    <w:p w14:paraId="5DCFA84A" w14:textId="1B205A49" w:rsidR="00472563" w:rsidRDefault="00B83A1C">
      <w:pPr>
        <w:spacing w:before="240" w:after="240" w:line="360" w:lineRule="auto"/>
      </w:pPr>
      <w:r>
        <w:rPr>
          <w:b/>
        </w:rPr>
        <w:t>Design Challenge Statement:</w:t>
      </w:r>
      <w:r>
        <w:rPr>
          <w:b/>
        </w:rPr>
        <w:br/>
      </w:r>
      <w:r w:rsidR="00427055" w:rsidRPr="00427055">
        <w:t>Design a fast, accurate, and user-friendly system that detects gait-based health risks in real time, interprets mobility data with clarity, and empowers users to take proactive steps toward better health. The system should build trust through transparent explanations, safeguard user privacy, and adapt seamlessly across diverse mobility contexts such as home, clinic, and outdoor environments.</w:t>
      </w:r>
    </w:p>
    <w:p w14:paraId="02780696" w14:textId="77777777" w:rsidR="00472563" w:rsidRDefault="00472563">
      <w:pPr>
        <w:spacing w:before="240" w:after="240" w:line="360" w:lineRule="auto"/>
        <w:ind w:left="600" w:right="600"/>
      </w:pPr>
    </w:p>
    <w:p w14:paraId="51A16AF4" w14:textId="77777777" w:rsidR="00472563" w:rsidRDefault="00B83A1C">
      <w:pPr>
        <w:spacing w:before="280" w:after="280" w:line="360" w:lineRule="auto"/>
        <w:rPr>
          <w:b/>
          <w:sz w:val="28"/>
          <w:szCs w:val="28"/>
        </w:rPr>
      </w:pPr>
      <w:r>
        <w:rPr>
          <w:b/>
          <w:sz w:val="28"/>
          <w:szCs w:val="28"/>
        </w:rPr>
        <w:t>17. Validating the Problem Statement with Stakeholders for Alignment</w:t>
      </w:r>
    </w:p>
    <w:p w14:paraId="3890F0E7" w14:textId="77777777" w:rsidR="00472563" w:rsidRDefault="00B83A1C">
      <w:pPr>
        <w:spacing w:before="280" w:after="280" w:line="360" w:lineRule="auto"/>
      </w:pPr>
      <w:r>
        <w:rPr>
          <w:b/>
        </w:rPr>
        <w:t>Validation Plan:</w:t>
      </w:r>
    </w:p>
    <w:p w14:paraId="2B76ABBB" w14:textId="5CAE660D" w:rsidR="00472563" w:rsidRDefault="00427055">
      <w:pPr>
        <w:spacing w:before="280" w:after="280" w:line="360" w:lineRule="auto"/>
      </w:pPr>
      <w:r w:rsidRPr="00427055">
        <w:t>Ensure the system is clinically relevant, trustworthy, user-friendly, and adaptable across diverse mobility contexts (home, clinic, outdoors).</w:t>
      </w:r>
    </w:p>
    <w:tbl>
      <w:tblPr>
        <w:tblStyle w:val="a4"/>
        <w:tblW w:w="9016" w:type="dxa"/>
        <w:tblBorders>
          <w:top w:val="single" w:sz="4" w:space="0" w:color="0F9ED5"/>
          <w:left w:val="single" w:sz="4" w:space="0" w:color="0F9ED5"/>
          <w:bottom w:val="single" w:sz="4" w:space="0" w:color="0F9ED5"/>
          <w:right w:val="single" w:sz="4" w:space="0" w:color="0F9ED5"/>
        </w:tblBorders>
        <w:tblLayout w:type="fixed"/>
        <w:tblLook w:val="04A0" w:firstRow="1" w:lastRow="0" w:firstColumn="1" w:lastColumn="0" w:noHBand="0" w:noVBand="1"/>
      </w:tblPr>
      <w:tblGrid>
        <w:gridCol w:w="2003"/>
        <w:gridCol w:w="1389"/>
        <w:gridCol w:w="2849"/>
        <w:gridCol w:w="2775"/>
      </w:tblGrid>
      <w:tr w:rsidR="00472563" w14:paraId="05E20E06" w14:textId="77777777" w:rsidTr="004725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3" w:type="dxa"/>
          </w:tcPr>
          <w:p w14:paraId="02A6E84C" w14:textId="77777777" w:rsidR="00472563" w:rsidRDefault="00B83A1C">
            <w:pPr>
              <w:spacing w:line="360" w:lineRule="auto"/>
            </w:pPr>
            <w:r>
              <w:t>Stakeholder/User</w:t>
            </w:r>
          </w:p>
        </w:tc>
        <w:tc>
          <w:tcPr>
            <w:tcW w:w="1389" w:type="dxa"/>
          </w:tcPr>
          <w:p w14:paraId="582A6A66" w14:textId="77777777" w:rsidR="00472563" w:rsidRDefault="00B83A1C">
            <w:pPr>
              <w:spacing w:line="360" w:lineRule="auto"/>
              <w:cnfStyle w:val="100000000000" w:firstRow="1" w:lastRow="0" w:firstColumn="0" w:lastColumn="0" w:oddVBand="0" w:evenVBand="0" w:oddHBand="0" w:evenHBand="0" w:firstRowFirstColumn="0" w:firstRowLastColumn="0" w:lastRowFirstColumn="0" w:lastRowLastColumn="0"/>
            </w:pPr>
            <w:r>
              <w:t>Role</w:t>
            </w:r>
          </w:p>
        </w:tc>
        <w:tc>
          <w:tcPr>
            <w:tcW w:w="2849" w:type="dxa"/>
          </w:tcPr>
          <w:p w14:paraId="6E40AD23" w14:textId="77777777" w:rsidR="00472563" w:rsidRDefault="00B83A1C">
            <w:pPr>
              <w:spacing w:line="360" w:lineRule="auto"/>
              <w:cnfStyle w:val="100000000000" w:firstRow="1" w:lastRow="0" w:firstColumn="0" w:lastColumn="0" w:oddVBand="0" w:evenVBand="0" w:oddHBand="0" w:evenHBand="0" w:firstRowFirstColumn="0" w:firstRowLastColumn="0" w:lastRowFirstColumn="0" w:lastRowLastColumn="0"/>
            </w:pPr>
            <w:r>
              <w:t>Feedback on Problem Statement</w:t>
            </w:r>
          </w:p>
        </w:tc>
        <w:tc>
          <w:tcPr>
            <w:tcW w:w="2775" w:type="dxa"/>
          </w:tcPr>
          <w:p w14:paraId="423EFFA4" w14:textId="77777777" w:rsidR="00472563" w:rsidRDefault="00B83A1C">
            <w:pPr>
              <w:spacing w:line="360" w:lineRule="auto"/>
              <w:cnfStyle w:val="100000000000" w:firstRow="1" w:lastRow="0" w:firstColumn="0" w:lastColumn="0" w:oddVBand="0" w:evenVBand="0" w:oddHBand="0" w:evenHBand="0" w:firstRowFirstColumn="0" w:firstRowLastColumn="0" w:lastRowFirstColumn="0" w:lastRowLastColumn="0"/>
            </w:pPr>
            <w:r>
              <w:t>Suggestions for Improvement</w:t>
            </w:r>
          </w:p>
        </w:tc>
      </w:tr>
      <w:tr w:rsidR="00472563" w14:paraId="1AA55F0F" w14:textId="77777777" w:rsidTr="00472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dxa"/>
          </w:tcPr>
          <w:p w14:paraId="4C40AEAE" w14:textId="77777777" w:rsidR="00472563" w:rsidRDefault="00B83A1C">
            <w:pPr>
              <w:spacing w:line="360" w:lineRule="auto"/>
            </w:pPr>
            <w:r>
              <w:t>Patients</w:t>
            </w:r>
          </w:p>
        </w:tc>
        <w:tc>
          <w:tcPr>
            <w:tcW w:w="1389" w:type="dxa"/>
          </w:tcPr>
          <w:p w14:paraId="687A3362"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End Users</w:t>
            </w:r>
          </w:p>
        </w:tc>
        <w:tc>
          <w:tcPr>
            <w:tcW w:w="2849" w:type="dxa"/>
          </w:tcPr>
          <w:p w14:paraId="33121F34" w14:textId="085A3E5C" w:rsidR="00472563" w:rsidRDefault="00427055">
            <w:pPr>
              <w:spacing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“The tool helps me monitor my mobility and gives peace of mind.”</w:t>
            </w:r>
          </w:p>
        </w:tc>
        <w:tc>
          <w:tcPr>
            <w:tcW w:w="2775" w:type="dxa"/>
          </w:tcPr>
          <w:p w14:paraId="5943D73F" w14:textId="0F708B70" w:rsidR="00472563" w:rsidRDefault="00427055">
            <w:pPr>
              <w:spacing w:before="240" w:after="240"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Add clear explanations for why gait was flagged as risky to improve trust and understanding.</w:t>
            </w:r>
          </w:p>
        </w:tc>
      </w:tr>
      <w:tr w:rsidR="00472563" w14:paraId="320E77AE" w14:textId="77777777" w:rsidTr="00472563">
        <w:tc>
          <w:tcPr>
            <w:cnfStyle w:val="001000000000" w:firstRow="0" w:lastRow="0" w:firstColumn="1" w:lastColumn="0" w:oddVBand="0" w:evenVBand="0" w:oddHBand="0" w:evenHBand="0" w:firstRowFirstColumn="0" w:firstRowLastColumn="0" w:lastRowFirstColumn="0" w:lastRowLastColumn="0"/>
            <w:tcW w:w="2003" w:type="dxa"/>
          </w:tcPr>
          <w:p w14:paraId="553C8DC0" w14:textId="77777777" w:rsidR="00472563" w:rsidRDefault="00B83A1C">
            <w:pPr>
              <w:spacing w:line="360" w:lineRule="auto"/>
            </w:pPr>
            <w:r>
              <w:t>Clinicians</w:t>
            </w:r>
          </w:p>
        </w:tc>
        <w:tc>
          <w:tcPr>
            <w:tcW w:w="1389" w:type="dxa"/>
          </w:tcPr>
          <w:p w14:paraId="0F16EDA6"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b/>
              </w:rPr>
            </w:pPr>
            <w:r>
              <w:rPr>
                <w:b/>
              </w:rPr>
              <w:t>End Users</w:t>
            </w:r>
          </w:p>
        </w:tc>
        <w:tc>
          <w:tcPr>
            <w:tcW w:w="2849" w:type="dxa"/>
          </w:tcPr>
          <w:p w14:paraId="7DA7A62F" w14:textId="44DEC510" w:rsidR="00472563" w:rsidRDefault="00427055">
            <w:pPr>
              <w:spacing w:line="360" w:lineRule="auto"/>
              <w:cnfStyle w:val="000000000000" w:firstRow="0" w:lastRow="0" w:firstColumn="0" w:lastColumn="0" w:oddVBand="0" w:evenVBand="0" w:oddHBand="0" w:evenHBand="0" w:firstRowFirstColumn="0" w:firstRowLastColumn="0" w:lastRowFirstColumn="0" w:lastRowLastColumn="0"/>
              <w:rPr>
                <w:b/>
              </w:rPr>
            </w:pPr>
            <w:r w:rsidRPr="00427055">
              <w:rPr>
                <w:b/>
              </w:rPr>
              <w:t>“The system supports early detection and fits into routine assessments.”</w:t>
            </w:r>
          </w:p>
        </w:tc>
        <w:tc>
          <w:tcPr>
            <w:tcW w:w="2775" w:type="dxa"/>
          </w:tcPr>
          <w:p w14:paraId="239F51B6" w14:textId="3A8A5A71" w:rsidR="00472563" w:rsidRDefault="00427055">
            <w:pPr>
              <w:spacing w:line="360" w:lineRule="auto"/>
              <w:cnfStyle w:val="000000000000" w:firstRow="0" w:lastRow="0" w:firstColumn="0" w:lastColumn="0" w:oddVBand="0" w:evenVBand="0" w:oddHBand="0" w:evenHBand="0" w:firstRowFirstColumn="0" w:firstRowLastColumn="0" w:lastRowFirstColumn="0" w:lastRowLastColumn="0"/>
              <w:rPr>
                <w:b/>
              </w:rPr>
            </w:pPr>
            <w:r w:rsidRPr="00427055">
              <w:rPr>
                <w:b/>
              </w:rPr>
              <w:t>Include clinical references or thresholds (e.g., fall risk scores) to contextualize alerts.</w:t>
            </w:r>
          </w:p>
        </w:tc>
      </w:tr>
      <w:tr w:rsidR="00472563" w14:paraId="04B57028" w14:textId="77777777" w:rsidTr="004725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dxa"/>
          </w:tcPr>
          <w:p w14:paraId="70120967" w14:textId="77777777" w:rsidR="00472563" w:rsidRDefault="00B83A1C">
            <w:pPr>
              <w:spacing w:line="360" w:lineRule="auto"/>
            </w:pPr>
            <w:r>
              <w:t>Caregivers</w:t>
            </w:r>
          </w:p>
        </w:tc>
        <w:tc>
          <w:tcPr>
            <w:tcW w:w="1389" w:type="dxa"/>
          </w:tcPr>
          <w:p w14:paraId="7EFFA149"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End Users</w:t>
            </w:r>
          </w:p>
        </w:tc>
        <w:tc>
          <w:tcPr>
            <w:tcW w:w="2849" w:type="dxa"/>
          </w:tcPr>
          <w:p w14:paraId="2FDB6AE0" w14:textId="6C910E57" w:rsidR="00472563" w:rsidRDefault="00427055">
            <w:pPr>
              <w:spacing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“It’s reassuring to get alerts about loved ones’ mobility changes.”</w:t>
            </w:r>
          </w:p>
        </w:tc>
        <w:tc>
          <w:tcPr>
            <w:tcW w:w="2775" w:type="dxa"/>
          </w:tcPr>
          <w:p w14:paraId="0F9FE8DF" w14:textId="594D9B73" w:rsidR="00472563" w:rsidRDefault="00427055">
            <w:pPr>
              <w:spacing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Add caregiver dashboards or shared alert features for collaborative monitoring.</w:t>
            </w:r>
          </w:p>
        </w:tc>
      </w:tr>
      <w:tr w:rsidR="00472563" w14:paraId="52103987" w14:textId="77777777" w:rsidTr="00472563">
        <w:tc>
          <w:tcPr>
            <w:cnfStyle w:val="001000000000" w:firstRow="0" w:lastRow="0" w:firstColumn="1" w:lastColumn="0" w:oddVBand="0" w:evenVBand="0" w:oddHBand="0" w:evenHBand="0" w:firstRowFirstColumn="0" w:firstRowLastColumn="0" w:lastRowFirstColumn="0" w:lastRowLastColumn="0"/>
            <w:tcW w:w="2003" w:type="dxa"/>
          </w:tcPr>
          <w:p w14:paraId="3F9C6A66" w14:textId="77777777" w:rsidR="00472563" w:rsidRDefault="00B83A1C">
            <w:pPr>
              <w:spacing w:line="360" w:lineRule="auto"/>
            </w:pPr>
            <w:r>
              <w:t>Researchers</w:t>
            </w:r>
          </w:p>
        </w:tc>
        <w:tc>
          <w:tcPr>
            <w:tcW w:w="1389" w:type="dxa"/>
          </w:tcPr>
          <w:p w14:paraId="6EAAA9E9"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b/>
              </w:rPr>
            </w:pPr>
            <w:r>
              <w:rPr>
                <w:b/>
              </w:rPr>
              <w:t>End Users</w:t>
            </w:r>
          </w:p>
        </w:tc>
        <w:tc>
          <w:tcPr>
            <w:tcW w:w="2849" w:type="dxa"/>
          </w:tcPr>
          <w:p w14:paraId="24454E33" w14:textId="64BCE1B7" w:rsidR="00472563" w:rsidRDefault="00427055">
            <w:pPr>
              <w:spacing w:line="360" w:lineRule="auto"/>
              <w:cnfStyle w:val="000000000000" w:firstRow="0" w:lastRow="0" w:firstColumn="0" w:lastColumn="0" w:oddVBand="0" w:evenVBand="0" w:oddHBand="0" w:evenHBand="0" w:firstRowFirstColumn="0" w:firstRowLastColumn="0" w:lastRowFirstColumn="0" w:lastRowLastColumn="0"/>
              <w:rPr>
                <w:b/>
              </w:rPr>
            </w:pPr>
            <w:r w:rsidRPr="00427055">
              <w:rPr>
                <w:b/>
              </w:rPr>
              <w:t>“The gait detection algorithms are promising.”</w:t>
            </w:r>
          </w:p>
        </w:tc>
        <w:tc>
          <w:tcPr>
            <w:tcW w:w="2775" w:type="dxa"/>
          </w:tcPr>
          <w:p w14:paraId="11D5CC6D" w14:textId="497606B5" w:rsidR="00472563" w:rsidRDefault="00427055">
            <w:pPr>
              <w:spacing w:line="360" w:lineRule="auto"/>
              <w:cnfStyle w:val="000000000000" w:firstRow="0" w:lastRow="0" w:firstColumn="0" w:lastColumn="0" w:oddVBand="0" w:evenVBand="0" w:oddHBand="0" w:evenHBand="0" w:firstRowFirstColumn="0" w:firstRowLastColumn="0" w:lastRowFirstColumn="0" w:lastRowLastColumn="0"/>
              <w:rPr>
                <w:b/>
              </w:rPr>
            </w:pPr>
            <w:r w:rsidRPr="00427055">
              <w:rPr>
                <w:b/>
              </w:rPr>
              <w:t>Prioritize adaptability to different walking environments and personalized gait baselines.</w:t>
            </w:r>
          </w:p>
        </w:tc>
      </w:tr>
    </w:tbl>
    <w:p w14:paraId="537BD844" w14:textId="77777777" w:rsidR="00472563" w:rsidRDefault="00472563">
      <w:pPr>
        <w:spacing w:before="280" w:after="280" w:line="360" w:lineRule="auto"/>
        <w:rPr>
          <w:b/>
          <w:sz w:val="36"/>
          <w:szCs w:val="36"/>
        </w:rPr>
      </w:pPr>
    </w:p>
    <w:p w14:paraId="51249BF1" w14:textId="77777777" w:rsidR="00472563" w:rsidRDefault="00B83A1C">
      <w:pPr>
        <w:spacing w:before="280" w:after="280" w:line="360" w:lineRule="auto"/>
        <w:rPr>
          <w:b/>
          <w:sz w:val="36"/>
          <w:szCs w:val="36"/>
        </w:rPr>
      </w:pPr>
      <w:r>
        <w:rPr>
          <w:b/>
          <w:sz w:val="36"/>
          <w:szCs w:val="36"/>
        </w:rPr>
        <w:t xml:space="preserve"> 18. Ideation</w:t>
      </w:r>
    </w:p>
    <w:p w14:paraId="047F5455" w14:textId="77777777" w:rsidR="00472563" w:rsidRDefault="00B83A1C">
      <w:pPr>
        <w:spacing w:before="280" w:after="280" w:line="360" w:lineRule="auto"/>
        <w:rPr>
          <w:b/>
          <w:sz w:val="36"/>
          <w:szCs w:val="36"/>
        </w:rPr>
      </w:pPr>
      <w:r>
        <w:rPr>
          <w:b/>
          <w:sz w:val="36"/>
          <w:szCs w:val="36"/>
        </w:rPr>
        <w:lastRenderedPageBreak/>
        <w:t>Ideation Process:</w:t>
      </w:r>
    </w:p>
    <w:tbl>
      <w:tblPr>
        <w:tblStyle w:val="a5"/>
        <w:tblW w:w="9015" w:type="dxa"/>
        <w:tblBorders>
          <w:top w:val="single" w:sz="4" w:space="0" w:color="60CBF3"/>
          <w:left w:val="single" w:sz="4" w:space="0" w:color="60CBF3"/>
          <w:bottom w:val="single" w:sz="4" w:space="0" w:color="60CBF3"/>
          <w:right w:val="single" w:sz="4" w:space="0" w:color="60CBF3"/>
          <w:insideH w:val="single" w:sz="4" w:space="0" w:color="60CBF3"/>
          <w:insideV w:val="single" w:sz="4" w:space="0" w:color="60CBF3"/>
        </w:tblBorders>
        <w:tblLayout w:type="fixed"/>
        <w:tblLook w:val="04A0" w:firstRow="1" w:lastRow="0" w:firstColumn="1" w:lastColumn="0" w:noHBand="0" w:noVBand="1"/>
      </w:tblPr>
      <w:tblGrid>
        <w:gridCol w:w="1245"/>
        <w:gridCol w:w="2100"/>
        <w:gridCol w:w="2775"/>
        <w:gridCol w:w="2895"/>
      </w:tblGrid>
      <w:tr w:rsidR="00472563" w14:paraId="552BEBFF" w14:textId="77777777" w:rsidTr="00472563">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1245" w:type="dxa"/>
          </w:tcPr>
          <w:p w14:paraId="23D2E3F3" w14:textId="77777777" w:rsidR="00472563" w:rsidRDefault="00B83A1C">
            <w:pPr>
              <w:spacing w:line="360" w:lineRule="auto"/>
            </w:pPr>
            <w:r>
              <w:t>Idea Number</w:t>
            </w:r>
          </w:p>
        </w:tc>
        <w:tc>
          <w:tcPr>
            <w:tcW w:w="2100" w:type="dxa"/>
          </w:tcPr>
          <w:p w14:paraId="6C7F950D" w14:textId="77777777" w:rsidR="00472563" w:rsidRDefault="00B83A1C">
            <w:pPr>
              <w:spacing w:line="360" w:lineRule="auto"/>
              <w:cnfStyle w:val="100000000000" w:firstRow="1" w:lastRow="0" w:firstColumn="0" w:lastColumn="0" w:oddVBand="0" w:evenVBand="0" w:oddHBand="0" w:evenHBand="0" w:firstRowFirstColumn="0" w:firstRowLastColumn="0" w:lastRowFirstColumn="0" w:lastRowLastColumn="0"/>
            </w:pPr>
            <w:r>
              <w:t>Proposed Solution</w:t>
            </w:r>
          </w:p>
        </w:tc>
        <w:tc>
          <w:tcPr>
            <w:tcW w:w="2775" w:type="dxa"/>
          </w:tcPr>
          <w:p w14:paraId="75860144" w14:textId="77777777" w:rsidR="00472563" w:rsidRDefault="00B83A1C">
            <w:pPr>
              <w:spacing w:line="360" w:lineRule="auto"/>
              <w:cnfStyle w:val="100000000000" w:firstRow="1" w:lastRow="0" w:firstColumn="0" w:lastColumn="0" w:oddVBand="0" w:evenVBand="0" w:oddHBand="0" w:evenHBand="0" w:firstRowFirstColumn="0" w:firstRowLastColumn="0" w:lastRowFirstColumn="0" w:lastRowLastColumn="0"/>
            </w:pPr>
            <w:r>
              <w:t>Key Features/Benefits</w:t>
            </w:r>
          </w:p>
        </w:tc>
        <w:tc>
          <w:tcPr>
            <w:tcW w:w="2895" w:type="dxa"/>
          </w:tcPr>
          <w:p w14:paraId="30EB7D1F" w14:textId="77777777" w:rsidR="00472563" w:rsidRDefault="00B83A1C">
            <w:pPr>
              <w:spacing w:line="360" w:lineRule="auto"/>
              <w:cnfStyle w:val="100000000000" w:firstRow="1" w:lastRow="0" w:firstColumn="0" w:lastColumn="0" w:oddVBand="0" w:evenVBand="0" w:oddHBand="0" w:evenHBand="0" w:firstRowFirstColumn="0" w:firstRowLastColumn="0" w:lastRowFirstColumn="0" w:lastRowLastColumn="0"/>
            </w:pPr>
            <w:r>
              <w:t>Challenges/Concerns</w:t>
            </w:r>
          </w:p>
        </w:tc>
      </w:tr>
      <w:tr w:rsidR="00472563" w14:paraId="05E6844A" w14:textId="77777777" w:rsidTr="00472563">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245" w:type="dxa"/>
          </w:tcPr>
          <w:p w14:paraId="11097865" w14:textId="77777777" w:rsidR="00472563" w:rsidRDefault="00B83A1C">
            <w:pPr>
              <w:spacing w:line="360" w:lineRule="auto"/>
            </w:pPr>
            <w:r>
              <w:t>Idea 1</w:t>
            </w:r>
          </w:p>
        </w:tc>
        <w:tc>
          <w:tcPr>
            <w:tcW w:w="2100" w:type="dxa"/>
          </w:tcPr>
          <w:p w14:paraId="335C7D9A"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 xml:space="preserve">AI-Driven Gait Risk </w:t>
            </w:r>
            <w:proofErr w:type="spellStart"/>
            <w:r>
              <w:rPr>
                <w:b/>
              </w:rPr>
              <w:t>Identificatio</w:t>
            </w:r>
            <w:proofErr w:type="spellEnd"/>
          </w:p>
        </w:tc>
        <w:tc>
          <w:tcPr>
            <w:tcW w:w="2775" w:type="dxa"/>
          </w:tcPr>
          <w:p w14:paraId="7E4B5EA6"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High accuracy in detecting abnormal gait patterns linked to health risks</w:t>
            </w:r>
          </w:p>
        </w:tc>
        <w:tc>
          <w:tcPr>
            <w:tcW w:w="2895" w:type="dxa"/>
          </w:tcPr>
          <w:p w14:paraId="45FF0A55" w14:textId="77777777" w:rsidR="00427055" w:rsidRPr="00427055" w:rsidRDefault="00427055" w:rsidP="00427055">
            <w:pPr>
              <w:spacing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 Requires diverse and inclusive training datasets</w:t>
            </w:r>
            <w:r w:rsidRPr="00427055">
              <w:rPr>
                <w:b/>
              </w:rPr>
              <w:br/>
              <w:t>- Risk of false positives/negatives impacting user trust</w:t>
            </w:r>
          </w:p>
          <w:p w14:paraId="2C7B011D" w14:textId="05D7E1D3" w:rsidR="00472563" w:rsidRDefault="00472563">
            <w:pPr>
              <w:spacing w:line="360" w:lineRule="auto"/>
              <w:cnfStyle w:val="000000100000" w:firstRow="0" w:lastRow="0" w:firstColumn="0" w:lastColumn="0" w:oddVBand="0" w:evenVBand="0" w:oddHBand="1" w:evenHBand="0" w:firstRowFirstColumn="0" w:firstRowLastColumn="0" w:lastRowFirstColumn="0" w:lastRowLastColumn="0"/>
              <w:rPr>
                <w:b/>
              </w:rPr>
            </w:pPr>
          </w:p>
        </w:tc>
      </w:tr>
      <w:tr w:rsidR="00472563" w14:paraId="0B80EC9F" w14:textId="77777777" w:rsidTr="00472563">
        <w:trPr>
          <w:trHeight w:val="479"/>
        </w:trPr>
        <w:tc>
          <w:tcPr>
            <w:cnfStyle w:val="001000000000" w:firstRow="0" w:lastRow="0" w:firstColumn="1" w:lastColumn="0" w:oddVBand="0" w:evenVBand="0" w:oddHBand="0" w:evenHBand="0" w:firstRowFirstColumn="0" w:firstRowLastColumn="0" w:lastRowFirstColumn="0" w:lastRowLastColumn="0"/>
            <w:tcW w:w="1245" w:type="dxa"/>
          </w:tcPr>
          <w:p w14:paraId="776DBAAF" w14:textId="77777777" w:rsidR="00472563" w:rsidRDefault="00B83A1C">
            <w:pPr>
              <w:spacing w:line="360" w:lineRule="auto"/>
            </w:pPr>
            <w:r>
              <w:t>Idea 2</w:t>
            </w:r>
          </w:p>
        </w:tc>
        <w:tc>
          <w:tcPr>
            <w:tcW w:w="2100" w:type="dxa"/>
          </w:tcPr>
          <w:p w14:paraId="479FC76E"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b/>
              </w:rPr>
            </w:pPr>
            <w:r>
              <w:rPr>
                <w:b/>
              </w:rPr>
              <w:t>Real-Time Gait Monitoring &amp; Alerts</w:t>
            </w:r>
          </w:p>
        </w:tc>
        <w:tc>
          <w:tcPr>
            <w:tcW w:w="2775" w:type="dxa"/>
          </w:tcPr>
          <w:p w14:paraId="57B2AA8A"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b/>
              </w:rPr>
            </w:pPr>
            <w:r>
              <w:rPr>
                <w:b/>
              </w:rPr>
              <w:t>Instant feedback on gait changes with proactive health recommendations</w:t>
            </w:r>
          </w:p>
        </w:tc>
        <w:tc>
          <w:tcPr>
            <w:tcW w:w="2895" w:type="dxa"/>
          </w:tcPr>
          <w:p w14:paraId="42F89BDA" w14:textId="77777777" w:rsidR="00427055" w:rsidRPr="00427055" w:rsidRDefault="00427055" w:rsidP="00427055">
            <w:pPr>
              <w:spacing w:line="360" w:lineRule="auto"/>
              <w:cnfStyle w:val="000000000000" w:firstRow="0" w:lastRow="0" w:firstColumn="0" w:lastColumn="0" w:oddVBand="0" w:evenVBand="0" w:oddHBand="0" w:evenHBand="0" w:firstRowFirstColumn="0" w:firstRowLastColumn="0" w:lastRowFirstColumn="0" w:lastRowLastColumn="0"/>
              <w:rPr>
                <w:b/>
              </w:rPr>
            </w:pPr>
            <w:r w:rsidRPr="00427055">
              <w:rPr>
                <w:b/>
              </w:rPr>
              <w:t>- Sensor calibration across environments (indoor/outdoor)</w:t>
            </w:r>
            <w:r w:rsidRPr="00427055">
              <w:rPr>
                <w:b/>
              </w:rPr>
              <w:br/>
              <w:t>- Maintaining responsiveness and low latency</w:t>
            </w:r>
          </w:p>
          <w:p w14:paraId="7C455954" w14:textId="38C043DF" w:rsidR="00472563" w:rsidRDefault="00472563">
            <w:pPr>
              <w:spacing w:line="360" w:lineRule="auto"/>
              <w:cnfStyle w:val="000000000000" w:firstRow="0" w:lastRow="0" w:firstColumn="0" w:lastColumn="0" w:oddVBand="0" w:evenVBand="0" w:oddHBand="0" w:evenHBand="0" w:firstRowFirstColumn="0" w:firstRowLastColumn="0" w:lastRowFirstColumn="0" w:lastRowLastColumn="0"/>
              <w:rPr>
                <w:b/>
              </w:rPr>
            </w:pPr>
          </w:p>
        </w:tc>
      </w:tr>
      <w:tr w:rsidR="00472563" w14:paraId="67DA1C60" w14:textId="77777777" w:rsidTr="00472563">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245" w:type="dxa"/>
          </w:tcPr>
          <w:p w14:paraId="6C024209" w14:textId="77777777" w:rsidR="00472563" w:rsidRDefault="00B83A1C">
            <w:pPr>
              <w:spacing w:line="360" w:lineRule="auto"/>
            </w:pPr>
            <w:r>
              <w:t>Idea 3</w:t>
            </w:r>
          </w:p>
        </w:tc>
        <w:tc>
          <w:tcPr>
            <w:tcW w:w="2100" w:type="dxa"/>
          </w:tcPr>
          <w:p w14:paraId="2DAC4EE7"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Personalized Mobility Baselines</w:t>
            </w:r>
          </w:p>
        </w:tc>
        <w:tc>
          <w:tcPr>
            <w:tcW w:w="2775" w:type="dxa"/>
          </w:tcPr>
          <w:p w14:paraId="465BC2AB"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Adapts to individual gait norms over time for more accurate risk detection</w:t>
            </w:r>
          </w:p>
        </w:tc>
        <w:tc>
          <w:tcPr>
            <w:tcW w:w="2895" w:type="dxa"/>
          </w:tcPr>
          <w:p w14:paraId="68C1CF06" w14:textId="77777777" w:rsidR="00427055" w:rsidRPr="00427055" w:rsidRDefault="00427055" w:rsidP="00427055">
            <w:pPr>
              <w:spacing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 Risk of overfitting to temporary gait changes</w:t>
            </w:r>
            <w:r w:rsidRPr="00427055">
              <w:rPr>
                <w:b/>
              </w:rPr>
              <w:br/>
              <w:t>- Need for transparent personalization logic</w:t>
            </w:r>
          </w:p>
          <w:p w14:paraId="4947F04A" w14:textId="296026EB" w:rsidR="00472563" w:rsidRDefault="00472563">
            <w:pPr>
              <w:spacing w:line="360" w:lineRule="auto"/>
              <w:cnfStyle w:val="000000100000" w:firstRow="0" w:lastRow="0" w:firstColumn="0" w:lastColumn="0" w:oddVBand="0" w:evenVBand="0" w:oddHBand="1" w:evenHBand="0" w:firstRowFirstColumn="0" w:firstRowLastColumn="0" w:lastRowFirstColumn="0" w:lastRowLastColumn="0"/>
              <w:rPr>
                <w:b/>
              </w:rPr>
            </w:pPr>
          </w:p>
        </w:tc>
      </w:tr>
      <w:tr w:rsidR="00472563" w14:paraId="01ECB372" w14:textId="77777777" w:rsidTr="00472563">
        <w:trPr>
          <w:trHeight w:val="479"/>
        </w:trPr>
        <w:tc>
          <w:tcPr>
            <w:cnfStyle w:val="001000000000" w:firstRow="0" w:lastRow="0" w:firstColumn="1" w:lastColumn="0" w:oddVBand="0" w:evenVBand="0" w:oddHBand="0" w:evenHBand="0" w:firstRowFirstColumn="0" w:firstRowLastColumn="0" w:lastRowFirstColumn="0" w:lastRowLastColumn="0"/>
            <w:tcW w:w="1245" w:type="dxa"/>
          </w:tcPr>
          <w:p w14:paraId="357F7261" w14:textId="77777777" w:rsidR="00472563" w:rsidRDefault="00B83A1C">
            <w:pPr>
              <w:spacing w:line="360" w:lineRule="auto"/>
            </w:pPr>
            <w:r>
              <w:t>Idea 4</w:t>
            </w:r>
          </w:p>
        </w:tc>
        <w:tc>
          <w:tcPr>
            <w:tcW w:w="2100" w:type="dxa"/>
          </w:tcPr>
          <w:p w14:paraId="7553D577"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b/>
              </w:rPr>
            </w:pPr>
            <w:r>
              <w:rPr>
                <w:b/>
              </w:rPr>
              <w:t>Multi-Platform Integration (EHR, Wearables)</w:t>
            </w:r>
          </w:p>
        </w:tc>
        <w:tc>
          <w:tcPr>
            <w:tcW w:w="2775" w:type="dxa"/>
          </w:tcPr>
          <w:p w14:paraId="2C313B74" w14:textId="77777777" w:rsidR="00472563" w:rsidRDefault="00B83A1C">
            <w:pPr>
              <w:spacing w:line="360" w:lineRule="auto"/>
              <w:cnfStyle w:val="000000000000" w:firstRow="0" w:lastRow="0" w:firstColumn="0" w:lastColumn="0" w:oddVBand="0" w:evenVBand="0" w:oddHBand="0" w:evenHBand="0" w:firstRowFirstColumn="0" w:firstRowLastColumn="0" w:lastRowFirstColumn="0" w:lastRowLastColumn="0"/>
              <w:rPr>
                <w:b/>
              </w:rPr>
            </w:pPr>
            <w:r>
              <w:rPr>
                <w:b/>
              </w:rPr>
              <w:t>Seamless data flow across clinical systems, mobile apps, and wearable devices</w:t>
            </w:r>
          </w:p>
        </w:tc>
        <w:tc>
          <w:tcPr>
            <w:tcW w:w="2895" w:type="dxa"/>
          </w:tcPr>
          <w:p w14:paraId="36CEDDFC" w14:textId="77777777" w:rsidR="00427055" w:rsidRPr="00427055" w:rsidRDefault="00427055" w:rsidP="00427055">
            <w:pPr>
              <w:spacing w:line="360" w:lineRule="auto"/>
              <w:cnfStyle w:val="000000000000" w:firstRow="0" w:lastRow="0" w:firstColumn="0" w:lastColumn="0" w:oddVBand="0" w:evenVBand="0" w:oddHBand="0" w:evenHBand="0" w:firstRowFirstColumn="0" w:firstRowLastColumn="0" w:lastRowFirstColumn="0" w:lastRowLastColumn="0"/>
              <w:rPr>
                <w:b/>
              </w:rPr>
            </w:pPr>
            <w:r w:rsidRPr="00427055">
              <w:rPr>
                <w:b/>
              </w:rPr>
              <w:t>- Ensuring interoperability across platforms</w:t>
            </w:r>
            <w:r w:rsidRPr="00427055">
              <w:rPr>
                <w:b/>
              </w:rPr>
              <w:br/>
              <w:t>- Managing user consent and privacy across systems</w:t>
            </w:r>
          </w:p>
          <w:p w14:paraId="77C2A97A" w14:textId="27D523E5" w:rsidR="00472563" w:rsidRDefault="00472563">
            <w:pPr>
              <w:spacing w:line="360" w:lineRule="auto"/>
              <w:cnfStyle w:val="000000000000" w:firstRow="0" w:lastRow="0" w:firstColumn="0" w:lastColumn="0" w:oddVBand="0" w:evenVBand="0" w:oddHBand="0" w:evenHBand="0" w:firstRowFirstColumn="0" w:firstRowLastColumn="0" w:lastRowFirstColumn="0" w:lastRowLastColumn="0"/>
              <w:rPr>
                <w:b/>
              </w:rPr>
            </w:pPr>
          </w:p>
        </w:tc>
      </w:tr>
      <w:tr w:rsidR="00472563" w14:paraId="7D82BCBA" w14:textId="77777777" w:rsidTr="00472563">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245" w:type="dxa"/>
          </w:tcPr>
          <w:p w14:paraId="70ACD548" w14:textId="77777777" w:rsidR="00472563" w:rsidRDefault="00B83A1C">
            <w:pPr>
              <w:spacing w:line="360" w:lineRule="auto"/>
            </w:pPr>
            <w:r>
              <w:t>Idea 5</w:t>
            </w:r>
          </w:p>
        </w:tc>
        <w:tc>
          <w:tcPr>
            <w:tcW w:w="2100" w:type="dxa"/>
          </w:tcPr>
          <w:p w14:paraId="317F2631"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Smart Gait Anomaly Categorization</w:t>
            </w:r>
          </w:p>
        </w:tc>
        <w:tc>
          <w:tcPr>
            <w:tcW w:w="2775" w:type="dxa"/>
          </w:tcPr>
          <w:p w14:paraId="75E8FA18" w14:textId="77777777" w:rsidR="00472563" w:rsidRDefault="00B83A1C">
            <w:pPr>
              <w:spacing w:line="360" w:lineRule="auto"/>
              <w:cnfStyle w:val="000000100000" w:firstRow="0" w:lastRow="0" w:firstColumn="0" w:lastColumn="0" w:oddVBand="0" w:evenVBand="0" w:oddHBand="1" w:evenHBand="0" w:firstRowFirstColumn="0" w:firstRowLastColumn="0" w:lastRowFirstColumn="0" w:lastRowLastColumn="0"/>
              <w:rPr>
                <w:b/>
              </w:rPr>
            </w:pPr>
            <w:r>
              <w:rPr>
                <w:b/>
              </w:rPr>
              <w:t xml:space="preserve">Automatically classifies gait issues </w:t>
            </w:r>
          </w:p>
        </w:tc>
        <w:tc>
          <w:tcPr>
            <w:tcW w:w="2895" w:type="dxa"/>
          </w:tcPr>
          <w:p w14:paraId="2D0FE99E" w14:textId="77777777" w:rsidR="00427055" w:rsidRPr="00427055" w:rsidRDefault="00427055" w:rsidP="00427055">
            <w:pPr>
              <w:spacing w:line="360" w:lineRule="auto"/>
              <w:cnfStyle w:val="000000100000" w:firstRow="0" w:lastRow="0" w:firstColumn="0" w:lastColumn="0" w:oddVBand="0" w:evenVBand="0" w:oddHBand="1" w:evenHBand="0" w:firstRowFirstColumn="0" w:firstRowLastColumn="0" w:lastRowFirstColumn="0" w:lastRowLastColumn="0"/>
              <w:rPr>
                <w:b/>
              </w:rPr>
            </w:pPr>
            <w:r w:rsidRPr="00427055">
              <w:rPr>
                <w:b/>
              </w:rPr>
              <w:t>- Differentiating between benign and pathological variations</w:t>
            </w:r>
            <w:r w:rsidRPr="00427055">
              <w:rPr>
                <w:b/>
              </w:rPr>
              <w:br/>
            </w:r>
            <w:r w:rsidRPr="00427055">
              <w:rPr>
                <w:b/>
              </w:rPr>
              <w:lastRenderedPageBreak/>
              <w:t>- Avoiding over-alerting for non-critical anomalies</w:t>
            </w:r>
          </w:p>
          <w:p w14:paraId="05CF51D3" w14:textId="1D0A3E97" w:rsidR="00472563" w:rsidRDefault="00472563">
            <w:pPr>
              <w:spacing w:line="360" w:lineRule="auto"/>
              <w:cnfStyle w:val="000000100000" w:firstRow="0" w:lastRow="0" w:firstColumn="0" w:lastColumn="0" w:oddVBand="0" w:evenVBand="0" w:oddHBand="1" w:evenHBand="0" w:firstRowFirstColumn="0" w:firstRowLastColumn="0" w:lastRowFirstColumn="0" w:lastRowLastColumn="0"/>
              <w:rPr>
                <w:b/>
              </w:rPr>
            </w:pPr>
          </w:p>
        </w:tc>
      </w:tr>
    </w:tbl>
    <w:p w14:paraId="1B8F2ACD" w14:textId="77777777" w:rsidR="00472563" w:rsidRDefault="00472563">
      <w:pPr>
        <w:spacing w:before="280" w:after="280" w:line="360" w:lineRule="auto"/>
        <w:rPr>
          <w:b/>
          <w:sz w:val="36"/>
          <w:szCs w:val="36"/>
        </w:rPr>
      </w:pPr>
    </w:p>
    <w:p w14:paraId="5E69BE6E" w14:textId="77777777" w:rsidR="00472563" w:rsidRDefault="00B83A1C">
      <w:pPr>
        <w:spacing w:before="280" w:after="280" w:line="360" w:lineRule="auto"/>
        <w:rPr>
          <w:b/>
          <w:color w:val="FF0000"/>
          <w:sz w:val="28"/>
          <w:szCs w:val="28"/>
        </w:rPr>
      </w:pPr>
      <w:r>
        <w:rPr>
          <w:b/>
          <w:color w:val="FF0000"/>
          <w:sz w:val="28"/>
          <w:szCs w:val="28"/>
        </w:rPr>
        <w:t>Solution Concept Form</w:t>
      </w:r>
    </w:p>
    <w:p w14:paraId="19BB7880" w14:textId="77777777" w:rsidR="00472563" w:rsidRDefault="00B83A1C">
      <w:pPr>
        <w:pStyle w:val="Heading3"/>
        <w:keepNext w:val="0"/>
        <w:keepLines w:val="0"/>
        <w:spacing w:before="280" w:line="360" w:lineRule="auto"/>
        <w:rPr>
          <w:b/>
        </w:rPr>
      </w:pPr>
      <w:bookmarkStart w:id="26" w:name="_heading=h.sscpgogrnwnx" w:colFirst="0" w:colLast="0"/>
      <w:bookmarkEnd w:id="26"/>
      <w:r>
        <w:rPr>
          <w:b/>
          <w:color w:val="000000"/>
          <w:sz w:val="26"/>
          <w:szCs w:val="26"/>
        </w:rPr>
        <w:t>Solution Concept Form – Fake News Detection</w:t>
      </w:r>
    </w:p>
    <w:p w14:paraId="570165F4" w14:textId="4830CA8C" w:rsidR="00472563" w:rsidRDefault="00B83A1C">
      <w:pPr>
        <w:spacing w:before="240" w:after="240" w:line="360" w:lineRule="auto"/>
      </w:pPr>
      <w:r>
        <w:rPr>
          <w:b/>
        </w:rPr>
        <w:t>1. Problem Statement:</w:t>
      </w:r>
      <w:r>
        <w:rPr>
          <w:b/>
        </w:rPr>
        <w:br/>
      </w:r>
      <w:r w:rsidR="00427055" w:rsidRPr="00427055">
        <w:t>Traditional mobility assessments are slow, subjective, and reactive—often missing early signs of health deterioration. Additionally, they rarely account for the impact of medications and chronic conditions on gait, increasing the risk of falls, hospitalization, and loss of independence.</w:t>
      </w:r>
    </w:p>
    <w:p w14:paraId="6BB12C43" w14:textId="77777777" w:rsidR="00472563" w:rsidRDefault="00B83A1C">
      <w:pPr>
        <w:spacing w:before="280" w:after="280" w:line="360" w:lineRule="auto"/>
        <w:jc w:val="center"/>
        <w:rPr>
          <w:b/>
        </w:rPr>
      </w:pPr>
      <w:r>
        <w:pict w14:anchorId="2710F307">
          <v:rect id="_x0000_i1043" style="width:0;height:1.5pt" o:hralign="center" o:hrstd="t" o:hr="t" fillcolor="#a0a0a0" stroked="f"/>
        </w:pict>
      </w:r>
    </w:p>
    <w:p w14:paraId="0A8E971C" w14:textId="2E532B37" w:rsidR="00472563" w:rsidRDefault="00B83A1C">
      <w:pPr>
        <w:spacing w:before="240" w:after="240" w:line="360" w:lineRule="auto"/>
      </w:pPr>
      <w:r>
        <w:rPr>
          <w:b/>
        </w:rPr>
        <w:t>2. Target Audience:</w:t>
      </w:r>
      <w:r>
        <w:rPr>
          <w:b/>
        </w:rPr>
        <w:br/>
      </w:r>
      <w:r w:rsidR="00427055" w:rsidRPr="00427055">
        <w:t xml:space="preserve">Older adults, patients with neurological or musculoskeletal conditions, individuals on mobility-impacting medications, caregivers, clinicians, physiotherapists, rehabilitation </w:t>
      </w:r>
      <w:proofErr w:type="spellStart"/>
      <w:r w:rsidR="00427055" w:rsidRPr="00427055">
        <w:t>centers</w:t>
      </w:r>
      <w:proofErr w:type="spellEnd"/>
      <w:r w:rsidR="00427055" w:rsidRPr="00427055">
        <w:t>, and healthcare systems focused on preventive care and personalized mobility monitoring.</w:t>
      </w:r>
    </w:p>
    <w:p w14:paraId="1B47CA2B" w14:textId="77777777" w:rsidR="00472563" w:rsidRDefault="00B83A1C">
      <w:pPr>
        <w:spacing w:before="280" w:after="280" w:line="360" w:lineRule="auto"/>
        <w:jc w:val="center"/>
        <w:rPr>
          <w:b/>
        </w:rPr>
      </w:pPr>
      <w:r>
        <w:pict w14:anchorId="504824EA">
          <v:rect id="_x0000_i1044" style="width:0;height:1.5pt" o:hralign="center" o:hrstd="t" o:hr="t" fillcolor="#a0a0a0" stroked="f"/>
        </w:pict>
      </w:r>
    </w:p>
    <w:p w14:paraId="2C23818E" w14:textId="424FA6EC" w:rsidR="00472563" w:rsidRDefault="00B83A1C">
      <w:pPr>
        <w:spacing w:before="240" w:after="240" w:line="360" w:lineRule="auto"/>
      </w:pPr>
      <w:r>
        <w:rPr>
          <w:b/>
        </w:rPr>
        <w:t>3. Solution Overview:</w:t>
      </w:r>
      <w:r>
        <w:rPr>
          <w:b/>
        </w:rPr>
        <w:br/>
      </w:r>
      <w:r w:rsidR="00427055" w:rsidRPr="00427055">
        <w:t>The AI-Powered Gait Risk Detection System integrates sensor data, machine learning, and user-provided prescription and health condition data to detect, explain, and prevent mobility-related health risks in real time. It empowers users with personalized insights, contextual alerts, and proactive recommendations—while preserving autonomy and privacy.</w:t>
      </w:r>
    </w:p>
    <w:p w14:paraId="692DE552" w14:textId="77777777" w:rsidR="00472563" w:rsidRDefault="00472563">
      <w:pPr>
        <w:spacing w:before="280" w:after="280" w:line="360" w:lineRule="auto"/>
        <w:jc w:val="center"/>
        <w:rPr>
          <w:b/>
        </w:rPr>
      </w:pPr>
    </w:p>
    <w:p w14:paraId="20C37899" w14:textId="77777777" w:rsidR="00472563" w:rsidRDefault="00472563">
      <w:pPr>
        <w:spacing w:before="280" w:after="280" w:line="360" w:lineRule="auto"/>
        <w:jc w:val="center"/>
        <w:rPr>
          <w:b/>
        </w:rPr>
      </w:pPr>
    </w:p>
    <w:p w14:paraId="05F63816" w14:textId="77777777" w:rsidR="00472563" w:rsidRDefault="00472563">
      <w:pPr>
        <w:spacing w:before="280" w:after="280" w:line="360" w:lineRule="auto"/>
        <w:rPr>
          <w:b/>
        </w:rPr>
      </w:pPr>
    </w:p>
    <w:p w14:paraId="51D267CD" w14:textId="77777777" w:rsidR="00472563" w:rsidRDefault="00B83A1C">
      <w:pPr>
        <w:spacing w:before="280" w:after="280" w:line="360" w:lineRule="auto"/>
        <w:jc w:val="center"/>
        <w:rPr>
          <w:b/>
        </w:rPr>
      </w:pPr>
      <w:r>
        <w:pict w14:anchorId="7ABD08E2">
          <v:rect id="_x0000_i1045" style="width:0;height:1.5pt" o:hralign="center" o:hrstd="t" o:hr="t" fillcolor="#a0a0a0" stroked="f"/>
        </w:pict>
      </w:r>
    </w:p>
    <w:p w14:paraId="0FE50C13" w14:textId="77777777" w:rsidR="00472563" w:rsidRDefault="00B83A1C">
      <w:pPr>
        <w:spacing w:before="240" w:after="240" w:line="360" w:lineRule="auto"/>
        <w:rPr>
          <w:b/>
        </w:rPr>
      </w:pPr>
      <w:r>
        <w:rPr>
          <w:b/>
        </w:rPr>
        <w:t>4. Key Features:</w:t>
      </w:r>
    </w:p>
    <w:p w14:paraId="610CFE41" w14:textId="77777777" w:rsidR="00472563" w:rsidRDefault="00472563">
      <w:pPr>
        <w:spacing w:before="240" w:after="240" w:line="360" w:lineRule="auto"/>
        <w:rPr>
          <w:b/>
        </w:rPr>
      </w:pPr>
    </w:p>
    <w:sdt>
      <w:sdtPr>
        <w:tag w:val="goog_rdk_4"/>
        <w:id w:val="1260946955"/>
        <w:lock w:val="contentLocked"/>
      </w:sdtPr>
      <w:sdtEndPr/>
      <w:sdtContent>
        <w:tbl>
          <w:tblPr>
            <w:tblStyle w:val="a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72563" w14:paraId="27F808B4" w14:textId="77777777">
            <w:tc>
              <w:tcPr>
                <w:tcW w:w="4513" w:type="dxa"/>
                <w:tcMar>
                  <w:top w:w="100" w:type="dxa"/>
                  <w:left w:w="100" w:type="dxa"/>
                  <w:bottom w:w="100" w:type="dxa"/>
                  <w:right w:w="100" w:type="dxa"/>
                </w:tcMar>
              </w:tcPr>
              <w:p w14:paraId="4A82FD26" w14:textId="77777777" w:rsidR="00472563" w:rsidRDefault="00B83A1C">
                <w:pPr>
                  <w:spacing w:before="280" w:after="280" w:line="360" w:lineRule="auto"/>
                  <w:jc w:val="center"/>
                  <w:rPr>
                    <w:b/>
                  </w:rPr>
                </w:pPr>
                <w:r>
                  <w:rPr>
                    <w:b/>
                  </w:rPr>
                  <w:t>Feature</w:t>
                </w:r>
              </w:p>
            </w:tc>
            <w:tc>
              <w:tcPr>
                <w:tcW w:w="4513" w:type="dxa"/>
                <w:tcMar>
                  <w:top w:w="100" w:type="dxa"/>
                  <w:left w:w="100" w:type="dxa"/>
                  <w:bottom w:w="100" w:type="dxa"/>
                  <w:right w:w="100" w:type="dxa"/>
                </w:tcMar>
              </w:tcPr>
              <w:p w14:paraId="1E36661C" w14:textId="77777777" w:rsidR="00472563" w:rsidRDefault="00B83A1C">
                <w:pPr>
                  <w:spacing w:before="280" w:after="280" w:line="360" w:lineRule="auto"/>
                  <w:jc w:val="center"/>
                  <w:rPr>
                    <w:b/>
                  </w:rPr>
                </w:pPr>
                <w:r>
                  <w:rPr>
                    <w:b/>
                  </w:rPr>
                  <w:t>Description</w:t>
                </w:r>
              </w:p>
            </w:tc>
          </w:tr>
          <w:tr w:rsidR="00472563" w14:paraId="0CF4B6F9" w14:textId="77777777">
            <w:tc>
              <w:tcPr>
                <w:tcW w:w="4513" w:type="dxa"/>
                <w:tcMar>
                  <w:top w:w="100" w:type="dxa"/>
                  <w:left w:w="100" w:type="dxa"/>
                  <w:bottom w:w="100" w:type="dxa"/>
                  <w:right w:w="100" w:type="dxa"/>
                </w:tcMar>
              </w:tcPr>
              <w:p w14:paraId="7172B4A2" w14:textId="77777777" w:rsidR="00472563" w:rsidRDefault="00B83A1C">
                <w:pPr>
                  <w:widowControl w:val="0"/>
                  <w:pBdr>
                    <w:top w:val="nil"/>
                    <w:left w:val="nil"/>
                    <w:bottom w:val="nil"/>
                    <w:right w:val="nil"/>
                    <w:between w:val="nil"/>
                  </w:pBdr>
                  <w:spacing w:line="360" w:lineRule="auto"/>
                </w:pPr>
                <w:r>
                  <w:t>Feature 1</w:t>
                </w:r>
              </w:p>
            </w:tc>
            <w:tc>
              <w:tcPr>
                <w:tcW w:w="4513" w:type="dxa"/>
                <w:tcMar>
                  <w:top w:w="100" w:type="dxa"/>
                  <w:left w:w="100" w:type="dxa"/>
                  <w:bottom w:w="100" w:type="dxa"/>
                  <w:right w:w="100" w:type="dxa"/>
                </w:tcMar>
              </w:tcPr>
              <w:p w14:paraId="5888A37C" w14:textId="77777777" w:rsidR="00472563" w:rsidRDefault="00B83A1C">
                <w:pPr>
                  <w:spacing w:before="280" w:after="280" w:line="360" w:lineRule="auto"/>
                </w:pPr>
                <w:r>
                  <w:t>Detects abnormal gait patterns (e.g., instability, asymmetry, reduced stride length) using wearable or camera-based inputs.</w:t>
                </w:r>
              </w:p>
            </w:tc>
          </w:tr>
          <w:tr w:rsidR="00472563" w14:paraId="069E3F45" w14:textId="77777777">
            <w:tc>
              <w:tcPr>
                <w:tcW w:w="4513" w:type="dxa"/>
                <w:tcMar>
                  <w:top w:w="100" w:type="dxa"/>
                  <w:left w:w="100" w:type="dxa"/>
                  <w:bottom w:w="100" w:type="dxa"/>
                  <w:right w:w="100" w:type="dxa"/>
                </w:tcMar>
              </w:tcPr>
              <w:p w14:paraId="231C29A7" w14:textId="77777777" w:rsidR="00472563" w:rsidRDefault="00B83A1C">
                <w:pPr>
                  <w:widowControl w:val="0"/>
                  <w:pBdr>
                    <w:top w:val="nil"/>
                    <w:left w:val="nil"/>
                    <w:bottom w:val="nil"/>
                    <w:right w:val="nil"/>
                    <w:between w:val="nil"/>
                  </w:pBdr>
                  <w:spacing w:line="360" w:lineRule="auto"/>
                </w:pPr>
                <w:r>
                  <w:t>Feature 2</w:t>
                </w:r>
              </w:p>
            </w:tc>
            <w:tc>
              <w:tcPr>
                <w:tcW w:w="4513" w:type="dxa"/>
                <w:tcMar>
                  <w:top w:w="100" w:type="dxa"/>
                  <w:left w:w="100" w:type="dxa"/>
                  <w:bottom w:w="100" w:type="dxa"/>
                  <w:right w:w="100" w:type="dxa"/>
                </w:tcMar>
              </w:tcPr>
              <w:p w14:paraId="0A76B22E" w14:textId="77777777" w:rsidR="00472563" w:rsidRDefault="00B83A1C">
                <w:pPr>
                  <w:spacing w:before="280" w:after="280" w:line="360" w:lineRule="auto"/>
                  <w:jc w:val="center"/>
                </w:pPr>
                <w:r>
                  <w:t>Provides contextual alerts and visual explanations of gait anomalies, linked to potential health risks.</w:t>
                </w:r>
              </w:p>
            </w:tc>
          </w:tr>
          <w:tr w:rsidR="00472563" w14:paraId="67E9CEC7" w14:textId="77777777">
            <w:tc>
              <w:tcPr>
                <w:tcW w:w="4513" w:type="dxa"/>
                <w:tcMar>
                  <w:top w:w="100" w:type="dxa"/>
                  <w:left w:w="100" w:type="dxa"/>
                  <w:bottom w:w="100" w:type="dxa"/>
                  <w:right w:w="100" w:type="dxa"/>
                </w:tcMar>
              </w:tcPr>
              <w:p w14:paraId="7FEDE226" w14:textId="77777777" w:rsidR="00472563" w:rsidRDefault="00B83A1C">
                <w:pPr>
                  <w:widowControl w:val="0"/>
                  <w:pBdr>
                    <w:top w:val="nil"/>
                    <w:left w:val="nil"/>
                    <w:bottom w:val="nil"/>
                    <w:right w:val="nil"/>
                    <w:between w:val="nil"/>
                  </w:pBdr>
                  <w:spacing w:line="360" w:lineRule="auto"/>
                </w:pPr>
                <w:r>
                  <w:t>Feature 3</w:t>
                </w:r>
              </w:p>
            </w:tc>
            <w:tc>
              <w:tcPr>
                <w:tcW w:w="4513" w:type="dxa"/>
                <w:tcMar>
                  <w:top w:w="100" w:type="dxa"/>
                  <w:left w:w="100" w:type="dxa"/>
                  <w:bottom w:w="100" w:type="dxa"/>
                  <w:right w:w="100" w:type="dxa"/>
                </w:tcMar>
              </w:tcPr>
              <w:p w14:paraId="6409D2D3" w14:textId="77777777" w:rsidR="00472563" w:rsidRDefault="00B83A1C">
                <w:pPr>
                  <w:spacing w:before="280" w:after="280" w:line="360" w:lineRule="auto"/>
                  <w:jc w:val="center"/>
                </w:pPr>
                <w:r>
                  <w:t>Seamlessly integrates with EHRs, mobile apps, and caregiver dashboards for real-time monitoring and collaborative care.</w:t>
                </w:r>
              </w:p>
            </w:tc>
          </w:tr>
        </w:tbl>
      </w:sdtContent>
    </w:sdt>
    <w:p w14:paraId="0FAE983D" w14:textId="77777777" w:rsidR="00472563" w:rsidRDefault="00B83A1C">
      <w:pPr>
        <w:spacing w:before="280" w:after="280" w:line="360" w:lineRule="auto"/>
        <w:jc w:val="center"/>
        <w:rPr>
          <w:b/>
        </w:rPr>
      </w:pPr>
      <w:r>
        <w:pict w14:anchorId="410ACB2D">
          <v:rect id="_x0000_i1046" style="width:0;height:1.5pt" o:hralign="center" o:hrstd="t" o:hr="t" fillcolor="#a0a0a0" stroked="f"/>
        </w:pict>
      </w:r>
    </w:p>
    <w:p w14:paraId="38131DE0" w14:textId="77777777" w:rsidR="00472563" w:rsidRDefault="00472563">
      <w:pPr>
        <w:spacing w:before="280" w:after="280" w:line="360" w:lineRule="auto"/>
        <w:jc w:val="center"/>
        <w:rPr>
          <w:b/>
        </w:rPr>
      </w:pPr>
    </w:p>
    <w:p w14:paraId="506DD950" w14:textId="77777777" w:rsidR="00472563" w:rsidRDefault="00472563">
      <w:pPr>
        <w:spacing w:before="280" w:after="280" w:line="360" w:lineRule="auto"/>
        <w:jc w:val="center"/>
        <w:rPr>
          <w:b/>
        </w:rPr>
      </w:pPr>
    </w:p>
    <w:p w14:paraId="2136C215" w14:textId="77777777" w:rsidR="00472563" w:rsidRDefault="00472563">
      <w:pPr>
        <w:spacing w:before="280" w:after="280" w:line="360" w:lineRule="auto"/>
        <w:jc w:val="center"/>
        <w:rPr>
          <w:b/>
        </w:rPr>
      </w:pPr>
    </w:p>
    <w:p w14:paraId="4CC0684F" w14:textId="77777777" w:rsidR="00472563" w:rsidRDefault="00472563">
      <w:pPr>
        <w:spacing w:before="280" w:after="280" w:line="360" w:lineRule="auto"/>
        <w:jc w:val="center"/>
        <w:rPr>
          <w:b/>
        </w:rPr>
      </w:pPr>
    </w:p>
    <w:p w14:paraId="0C6E7FE2" w14:textId="77777777" w:rsidR="00472563" w:rsidRDefault="00472563">
      <w:pPr>
        <w:spacing w:before="280" w:after="280" w:line="360" w:lineRule="auto"/>
        <w:jc w:val="center"/>
        <w:rPr>
          <w:b/>
        </w:rPr>
      </w:pPr>
    </w:p>
    <w:p w14:paraId="062CCB22" w14:textId="77777777" w:rsidR="00472563" w:rsidRDefault="00472563">
      <w:pPr>
        <w:spacing w:before="280" w:after="280" w:line="360" w:lineRule="auto"/>
        <w:jc w:val="center"/>
        <w:rPr>
          <w:b/>
        </w:rPr>
      </w:pPr>
    </w:p>
    <w:p w14:paraId="7F799C82" w14:textId="77777777" w:rsidR="00472563" w:rsidRDefault="00B83A1C">
      <w:pPr>
        <w:spacing w:before="240" w:after="240" w:line="360" w:lineRule="auto"/>
        <w:rPr>
          <w:b/>
        </w:rPr>
      </w:pPr>
      <w:r>
        <w:rPr>
          <w:b/>
        </w:rPr>
        <w:t>5. Benefits:</w:t>
      </w:r>
    </w:p>
    <w:p w14:paraId="77761A2A" w14:textId="77777777" w:rsidR="00472563" w:rsidRDefault="00472563">
      <w:pPr>
        <w:spacing w:before="240" w:after="240" w:line="360" w:lineRule="auto"/>
        <w:rPr>
          <w:b/>
        </w:rPr>
      </w:pPr>
    </w:p>
    <w:sdt>
      <w:sdtPr>
        <w:tag w:val="goog_rdk_5"/>
        <w:id w:val="-314736362"/>
        <w:lock w:val="contentLocked"/>
      </w:sdtPr>
      <w:sdtEndPr/>
      <w:sdtContent>
        <w:tbl>
          <w:tblPr>
            <w:tblStyle w:val="a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472563" w14:paraId="36C03083" w14:textId="77777777">
            <w:tc>
              <w:tcPr>
                <w:tcW w:w="4513" w:type="dxa"/>
                <w:tcMar>
                  <w:top w:w="100" w:type="dxa"/>
                  <w:left w:w="100" w:type="dxa"/>
                  <w:bottom w:w="100" w:type="dxa"/>
                  <w:right w:w="100" w:type="dxa"/>
                </w:tcMar>
              </w:tcPr>
              <w:p w14:paraId="08D6AFAD" w14:textId="77777777" w:rsidR="00472563" w:rsidRDefault="00B83A1C">
                <w:pPr>
                  <w:spacing w:before="280" w:after="280" w:line="360" w:lineRule="auto"/>
                  <w:jc w:val="center"/>
                  <w:rPr>
                    <w:b/>
                  </w:rPr>
                </w:pPr>
                <w:r>
                  <w:rPr>
                    <w:b/>
                  </w:rPr>
                  <w:t>Benefit</w:t>
                </w:r>
              </w:p>
            </w:tc>
            <w:tc>
              <w:tcPr>
                <w:tcW w:w="4513" w:type="dxa"/>
                <w:tcMar>
                  <w:top w:w="100" w:type="dxa"/>
                  <w:left w:w="100" w:type="dxa"/>
                  <w:bottom w:w="100" w:type="dxa"/>
                  <w:right w:w="100" w:type="dxa"/>
                </w:tcMar>
              </w:tcPr>
              <w:p w14:paraId="2F1E4169" w14:textId="77777777" w:rsidR="00472563" w:rsidRDefault="00B83A1C">
                <w:pPr>
                  <w:spacing w:before="280" w:after="280" w:line="360" w:lineRule="auto"/>
                  <w:jc w:val="center"/>
                  <w:rPr>
                    <w:b/>
                  </w:rPr>
                </w:pPr>
                <w:r>
                  <w:rPr>
                    <w:b/>
                  </w:rPr>
                  <w:t>Description</w:t>
                </w:r>
              </w:p>
            </w:tc>
          </w:tr>
          <w:tr w:rsidR="00472563" w14:paraId="78A0C3D4" w14:textId="77777777">
            <w:tc>
              <w:tcPr>
                <w:tcW w:w="4513" w:type="dxa"/>
                <w:tcMar>
                  <w:top w:w="100" w:type="dxa"/>
                  <w:left w:w="100" w:type="dxa"/>
                  <w:bottom w:w="100" w:type="dxa"/>
                  <w:right w:w="100" w:type="dxa"/>
                </w:tcMar>
              </w:tcPr>
              <w:p w14:paraId="0611E37E" w14:textId="77777777" w:rsidR="00472563" w:rsidRDefault="00B83A1C">
                <w:pPr>
                  <w:widowControl w:val="0"/>
                  <w:spacing w:before="240" w:after="240" w:line="360" w:lineRule="auto"/>
                  <w:rPr>
                    <w:b/>
                  </w:rPr>
                </w:pPr>
                <w:r>
                  <w:rPr>
                    <w:b/>
                  </w:rPr>
                  <w:t>Benefit 1</w:t>
                </w:r>
              </w:p>
            </w:tc>
            <w:tc>
              <w:tcPr>
                <w:tcW w:w="4513" w:type="dxa"/>
                <w:tcMar>
                  <w:top w:w="100" w:type="dxa"/>
                  <w:left w:w="100" w:type="dxa"/>
                  <w:bottom w:w="100" w:type="dxa"/>
                  <w:right w:w="100" w:type="dxa"/>
                </w:tcMar>
              </w:tcPr>
              <w:p w14:paraId="7750FA57" w14:textId="77777777" w:rsidR="00472563" w:rsidRDefault="00B83A1C">
                <w:pPr>
                  <w:spacing w:before="280" w:after="280" w:line="360" w:lineRule="auto"/>
                  <w:jc w:val="center"/>
                </w:pPr>
                <w:r>
                  <w:t>Offers users and clinicians instant mobility risk scoring and clear explanations for greater trust and transparency.</w:t>
                </w:r>
              </w:p>
            </w:tc>
          </w:tr>
          <w:tr w:rsidR="00472563" w14:paraId="0B8D4786" w14:textId="77777777">
            <w:tc>
              <w:tcPr>
                <w:tcW w:w="4513" w:type="dxa"/>
                <w:tcMar>
                  <w:top w:w="100" w:type="dxa"/>
                  <w:left w:w="100" w:type="dxa"/>
                  <w:bottom w:w="100" w:type="dxa"/>
                  <w:right w:w="100" w:type="dxa"/>
                </w:tcMar>
              </w:tcPr>
              <w:p w14:paraId="4A858F54" w14:textId="77777777" w:rsidR="00472563" w:rsidRDefault="00B83A1C">
                <w:pPr>
                  <w:widowControl w:val="0"/>
                  <w:spacing w:before="240" w:after="240" w:line="360" w:lineRule="auto"/>
                  <w:rPr>
                    <w:b/>
                  </w:rPr>
                </w:pPr>
                <w:r>
                  <w:rPr>
                    <w:b/>
                  </w:rPr>
                  <w:t>Benefit 2</w:t>
                </w:r>
              </w:p>
            </w:tc>
            <w:tc>
              <w:tcPr>
                <w:tcW w:w="4513" w:type="dxa"/>
                <w:tcMar>
                  <w:top w:w="100" w:type="dxa"/>
                  <w:left w:w="100" w:type="dxa"/>
                  <w:bottom w:w="100" w:type="dxa"/>
                  <w:right w:w="100" w:type="dxa"/>
                </w:tcMar>
              </w:tcPr>
              <w:p w14:paraId="00D87857" w14:textId="77777777" w:rsidR="00472563" w:rsidRDefault="00B83A1C">
                <w:pPr>
                  <w:spacing w:before="280" w:after="280" w:line="360" w:lineRule="auto"/>
                  <w:jc w:val="center"/>
                </w:pPr>
                <w:r>
                  <w:t>Learns and adapts to individual gait baselines over time, reducing false alarms and improving personalization.</w:t>
                </w:r>
              </w:p>
            </w:tc>
          </w:tr>
          <w:tr w:rsidR="00472563" w14:paraId="437BD46C" w14:textId="77777777">
            <w:trPr>
              <w:trHeight w:val="1117"/>
            </w:trPr>
            <w:tc>
              <w:tcPr>
                <w:tcW w:w="4513" w:type="dxa"/>
                <w:tcMar>
                  <w:top w:w="100" w:type="dxa"/>
                  <w:left w:w="100" w:type="dxa"/>
                  <w:bottom w:w="100" w:type="dxa"/>
                  <w:right w:w="100" w:type="dxa"/>
                </w:tcMar>
              </w:tcPr>
              <w:p w14:paraId="45FD8FB6" w14:textId="77777777" w:rsidR="00472563" w:rsidRDefault="00B83A1C">
                <w:pPr>
                  <w:widowControl w:val="0"/>
                  <w:spacing w:before="240" w:after="240" w:line="360" w:lineRule="auto"/>
                  <w:rPr>
                    <w:b/>
                  </w:rPr>
                </w:pPr>
                <w:r>
                  <w:rPr>
                    <w:b/>
                  </w:rPr>
                  <w:t>Benefit 3</w:t>
                </w:r>
              </w:p>
            </w:tc>
            <w:tc>
              <w:tcPr>
                <w:tcW w:w="4513" w:type="dxa"/>
                <w:tcMar>
                  <w:top w:w="100" w:type="dxa"/>
                  <w:left w:w="100" w:type="dxa"/>
                  <w:bottom w:w="100" w:type="dxa"/>
                  <w:right w:w="100" w:type="dxa"/>
                </w:tcMar>
              </w:tcPr>
              <w:p w14:paraId="2B7F08A8" w14:textId="77777777" w:rsidR="00472563" w:rsidRDefault="00B83A1C">
                <w:pPr>
                  <w:spacing w:before="280" w:after="280" w:line="360" w:lineRule="auto"/>
                  <w:jc w:val="center"/>
                </w:pPr>
                <w:r>
                  <w:t>Saves time and effort by automating gait analysis, enabling early intervention and reducing long-term healthcare costs.</w:t>
                </w:r>
              </w:p>
            </w:tc>
          </w:tr>
        </w:tbl>
      </w:sdtContent>
    </w:sdt>
    <w:p w14:paraId="00910057" w14:textId="77777777" w:rsidR="00472563" w:rsidRDefault="00B83A1C">
      <w:pPr>
        <w:spacing w:before="280" w:after="280" w:line="360" w:lineRule="auto"/>
        <w:rPr>
          <w:b/>
        </w:rPr>
      </w:pPr>
      <w:r>
        <w:pict w14:anchorId="5621479A">
          <v:rect id="_x0000_i1047" style="width:0;height:1.5pt" o:hralign="center" o:hrstd="t" o:hr="t" fillcolor="#a0a0a0" stroked="f"/>
        </w:pict>
      </w:r>
    </w:p>
    <w:p w14:paraId="55C6B98F" w14:textId="41701286" w:rsidR="00472563" w:rsidRDefault="00B83A1C">
      <w:pPr>
        <w:spacing w:before="240" w:after="240" w:line="360" w:lineRule="auto"/>
      </w:pPr>
      <w:r>
        <w:rPr>
          <w:b/>
        </w:rPr>
        <w:t>6. Unique Value Proposition (UVP):</w:t>
      </w:r>
      <w:r>
        <w:rPr>
          <w:b/>
        </w:rPr>
        <w:br/>
      </w:r>
      <w:r w:rsidR="00427055" w:rsidRPr="00427055">
        <w:t>Our AI-driven gait detection system not only identifies mobility risks in real time but also contextualizes them using prescription and health data. It educates users with personalized insights, visual summaries, and clinical relevance—empowering safer, healthier movement and proactive care.</w:t>
      </w:r>
    </w:p>
    <w:p w14:paraId="43C98661" w14:textId="77777777" w:rsidR="00472563" w:rsidRDefault="00B83A1C">
      <w:pPr>
        <w:spacing w:before="280" w:after="280" w:line="360" w:lineRule="auto"/>
        <w:jc w:val="center"/>
        <w:rPr>
          <w:b/>
        </w:rPr>
      </w:pPr>
      <w:r>
        <w:pict w14:anchorId="55C4B902">
          <v:rect id="_x0000_i1048" style="width:0;height:1.5pt" o:hralign="center" o:hrstd="t" o:hr="t" fillcolor="#a0a0a0" stroked="f"/>
        </w:pict>
      </w:r>
    </w:p>
    <w:p w14:paraId="168A1CA3" w14:textId="77777777" w:rsidR="00427055" w:rsidRPr="00427055" w:rsidRDefault="00B83A1C" w:rsidP="00427055">
      <w:pPr>
        <w:spacing w:before="240" w:after="240" w:line="360" w:lineRule="auto"/>
      </w:pPr>
      <w:r>
        <w:rPr>
          <w:b/>
        </w:rPr>
        <w:lastRenderedPageBreak/>
        <w:t>7. Key Metrics:</w:t>
      </w:r>
      <w:r>
        <w:rPr>
          <w:b/>
        </w:rPr>
        <w:br/>
      </w:r>
      <w:proofErr w:type="gramStart"/>
      <w:r w:rsidR="00427055" w:rsidRPr="00427055">
        <w:t>  Sensitivity</w:t>
      </w:r>
      <w:proofErr w:type="gramEnd"/>
      <w:r w:rsidR="00427055" w:rsidRPr="00427055">
        <w:t xml:space="preserve"> and specificity rates</w:t>
      </w:r>
    </w:p>
    <w:p w14:paraId="4B7967F7" w14:textId="77777777" w:rsidR="00427055" w:rsidRPr="00427055" w:rsidRDefault="00427055" w:rsidP="00427055">
      <w:pPr>
        <w:numPr>
          <w:ilvl w:val="0"/>
          <w:numId w:val="29"/>
        </w:numPr>
        <w:spacing w:before="240" w:after="240" w:line="360" w:lineRule="auto"/>
      </w:pPr>
      <w:r w:rsidRPr="00427055">
        <w:t>False-positive rate</w:t>
      </w:r>
    </w:p>
    <w:p w14:paraId="0B9644E7" w14:textId="77777777" w:rsidR="00427055" w:rsidRPr="00427055" w:rsidRDefault="00427055" w:rsidP="00427055">
      <w:pPr>
        <w:numPr>
          <w:ilvl w:val="0"/>
          <w:numId w:val="29"/>
        </w:numPr>
        <w:spacing w:before="240" w:after="240" w:line="360" w:lineRule="auto"/>
      </w:pPr>
      <w:r w:rsidRPr="00427055">
        <w:t>Average detection latency</w:t>
      </w:r>
    </w:p>
    <w:p w14:paraId="1EDE010D" w14:textId="77777777" w:rsidR="00427055" w:rsidRPr="00427055" w:rsidRDefault="00427055" w:rsidP="00427055">
      <w:pPr>
        <w:numPr>
          <w:ilvl w:val="0"/>
          <w:numId w:val="29"/>
        </w:numPr>
        <w:spacing w:before="240" w:after="240" w:line="360" w:lineRule="auto"/>
      </w:pPr>
      <w:r w:rsidRPr="00427055">
        <w:t>User trust and satisfaction scores</w:t>
      </w:r>
    </w:p>
    <w:p w14:paraId="45DB0CDD" w14:textId="77777777" w:rsidR="00427055" w:rsidRPr="00427055" w:rsidRDefault="00427055" w:rsidP="00427055">
      <w:pPr>
        <w:numPr>
          <w:ilvl w:val="0"/>
          <w:numId w:val="29"/>
        </w:numPr>
        <w:spacing w:before="240" w:after="240" w:line="360" w:lineRule="auto"/>
      </w:pPr>
      <w:r w:rsidRPr="00427055">
        <w:t>System uptime</w:t>
      </w:r>
    </w:p>
    <w:p w14:paraId="7F895C83" w14:textId="77777777" w:rsidR="00427055" w:rsidRPr="00427055" w:rsidRDefault="00427055" w:rsidP="00427055">
      <w:pPr>
        <w:numPr>
          <w:ilvl w:val="0"/>
          <w:numId w:val="29"/>
        </w:numPr>
        <w:spacing w:before="240" w:after="240" w:line="360" w:lineRule="auto"/>
      </w:pPr>
      <w:r w:rsidRPr="00427055">
        <w:t>Number of integrated platforms</w:t>
      </w:r>
    </w:p>
    <w:p w14:paraId="53AF12D0" w14:textId="77777777" w:rsidR="00427055" w:rsidRPr="00427055" w:rsidRDefault="00427055" w:rsidP="00427055">
      <w:pPr>
        <w:numPr>
          <w:ilvl w:val="0"/>
          <w:numId w:val="29"/>
        </w:numPr>
        <w:spacing w:before="240" w:after="240" w:line="360" w:lineRule="auto"/>
      </w:pPr>
      <w:r w:rsidRPr="00427055">
        <w:t>Daily active users</w:t>
      </w:r>
    </w:p>
    <w:p w14:paraId="7E718DE6" w14:textId="77777777" w:rsidR="00427055" w:rsidRPr="00427055" w:rsidRDefault="00427055" w:rsidP="00427055">
      <w:pPr>
        <w:numPr>
          <w:ilvl w:val="0"/>
          <w:numId w:val="29"/>
        </w:numPr>
        <w:spacing w:before="240" w:after="240" w:line="360" w:lineRule="auto"/>
      </w:pPr>
      <w:r w:rsidRPr="00427055">
        <w:t>Percentage of alerts linked to prescription-related risks</w:t>
      </w:r>
    </w:p>
    <w:p w14:paraId="01CB67B3" w14:textId="209FB1F7" w:rsidR="00472563" w:rsidRDefault="00B83A1C">
      <w:pPr>
        <w:spacing w:before="240" w:after="240" w:line="360" w:lineRule="auto"/>
      </w:pPr>
      <w:r>
        <w:rPr>
          <w:b/>
        </w:rPr>
        <w:t>8. Feasibility Assessment:</w:t>
      </w:r>
      <w:r>
        <w:rPr>
          <w:b/>
        </w:rPr>
        <w:br/>
      </w:r>
      <w:r w:rsidR="00427055" w:rsidRPr="00427055">
        <w:t>By leveraging scalable machine learning models, wearable sensor integration, and cloud-based analytics, the solution is highly feasible. It builds on existing gait analysis technologies and adds a novel layer of prescription-aware intelligence, adaptable to diverse environments and user profiles</w:t>
      </w:r>
      <w:r>
        <w:t>.</w:t>
      </w:r>
    </w:p>
    <w:p w14:paraId="7355DEC5" w14:textId="77777777" w:rsidR="00472563" w:rsidRDefault="00B83A1C">
      <w:pPr>
        <w:spacing w:before="280" w:after="280" w:line="360" w:lineRule="auto"/>
        <w:jc w:val="center"/>
        <w:rPr>
          <w:b/>
        </w:rPr>
      </w:pPr>
      <w:r>
        <w:pict w14:anchorId="76FA684D">
          <v:rect id="_x0000_i1049" style="width:0;height:1.5pt" o:hralign="center" o:hrstd="t" o:hr="t" fillcolor="#a0a0a0" stroked="f"/>
        </w:pict>
      </w:r>
    </w:p>
    <w:p w14:paraId="405013DF" w14:textId="77777777" w:rsidR="00472563" w:rsidRDefault="00B83A1C">
      <w:pPr>
        <w:spacing w:before="240" w:after="240" w:line="360" w:lineRule="auto"/>
        <w:rPr>
          <w:b/>
        </w:rPr>
      </w:pPr>
      <w:r>
        <w:rPr>
          <w:b/>
        </w:rPr>
        <w:t>9. Next Steps:</w:t>
      </w:r>
    </w:p>
    <w:p w14:paraId="2572B010" w14:textId="38D25068" w:rsidR="00427055" w:rsidRPr="00427055" w:rsidRDefault="00427055" w:rsidP="00427055">
      <w:pPr>
        <w:pStyle w:val="ListParagraph"/>
        <w:numPr>
          <w:ilvl w:val="0"/>
          <w:numId w:val="20"/>
        </w:numPr>
        <w:spacing w:before="240" w:after="240" w:line="360" w:lineRule="auto"/>
        <w:rPr>
          <w:b/>
        </w:rPr>
      </w:pPr>
      <w:r w:rsidRPr="00427055">
        <w:rPr>
          <w:b/>
          <w:bCs/>
        </w:rPr>
        <w:t>Research &amp; Planning</w:t>
      </w:r>
      <w:r w:rsidRPr="00427055">
        <w:rPr>
          <w:b/>
        </w:rPr>
        <w:t xml:space="preserve"> – Study gait patterns influenced by common medications and chronic conditions to define risk thresholds.</w:t>
      </w:r>
    </w:p>
    <w:p w14:paraId="3BD92576" w14:textId="77777777" w:rsidR="00427055" w:rsidRPr="00427055" w:rsidRDefault="00427055" w:rsidP="00427055">
      <w:pPr>
        <w:numPr>
          <w:ilvl w:val="0"/>
          <w:numId w:val="30"/>
        </w:numPr>
        <w:spacing w:before="240" w:after="240" w:line="360" w:lineRule="auto"/>
        <w:rPr>
          <w:b/>
        </w:rPr>
      </w:pPr>
      <w:r w:rsidRPr="00427055">
        <w:rPr>
          <w:b/>
          <w:bCs/>
        </w:rPr>
        <w:t>System Design</w:t>
      </w:r>
      <w:r w:rsidRPr="00427055">
        <w:rPr>
          <w:b/>
        </w:rPr>
        <w:t xml:space="preserve"> – Create UI/UX flows that allow users to input prescriptions and receive interpretable feedback.</w:t>
      </w:r>
    </w:p>
    <w:p w14:paraId="147EFCEE" w14:textId="77777777" w:rsidR="00427055" w:rsidRPr="00427055" w:rsidRDefault="00427055" w:rsidP="00427055">
      <w:pPr>
        <w:numPr>
          <w:ilvl w:val="0"/>
          <w:numId w:val="30"/>
        </w:numPr>
        <w:spacing w:before="240" w:after="240" w:line="360" w:lineRule="auto"/>
        <w:rPr>
          <w:b/>
        </w:rPr>
      </w:pPr>
      <w:r w:rsidRPr="00427055">
        <w:rPr>
          <w:b/>
          <w:bCs/>
        </w:rPr>
        <w:t>Development</w:t>
      </w:r>
      <w:r w:rsidRPr="00427055">
        <w:rPr>
          <w:b/>
        </w:rPr>
        <w:t xml:space="preserve"> – Implement gait anomaly detection engine, personalization module, and prescription-aware alert system.</w:t>
      </w:r>
    </w:p>
    <w:p w14:paraId="66BA00DD" w14:textId="77777777" w:rsidR="00427055" w:rsidRPr="00427055" w:rsidRDefault="00427055" w:rsidP="00427055">
      <w:pPr>
        <w:numPr>
          <w:ilvl w:val="0"/>
          <w:numId w:val="30"/>
        </w:numPr>
        <w:spacing w:before="240" w:after="240" w:line="360" w:lineRule="auto"/>
        <w:rPr>
          <w:b/>
        </w:rPr>
      </w:pPr>
      <w:r w:rsidRPr="00427055">
        <w:rPr>
          <w:b/>
          <w:bCs/>
        </w:rPr>
        <w:t>Testing &amp; Feedback</w:t>
      </w:r>
      <w:r w:rsidRPr="00427055">
        <w:rPr>
          <w:b/>
        </w:rPr>
        <w:t xml:space="preserve"> – Conduct pilot testing with patients, clinicians, and caregivers to refine accuracy and usability.</w:t>
      </w:r>
    </w:p>
    <w:p w14:paraId="08C0064A" w14:textId="77777777" w:rsidR="00427055" w:rsidRPr="00427055" w:rsidRDefault="00427055" w:rsidP="00427055">
      <w:pPr>
        <w:numPr>
          <w:ilvl w:val="0"/>
          <w:numId w:val="30"/>
        </w:numPr>
        <w:spacing w:before="240" w:after="240" w:line="360" w:lineRule="auto"/>
        <w:rPr>
          <w:b/>
        </w:rPr>
      </w:pPr>
      <w:r w:rsidRPr="00427055">
        <w:rPr>
          <w:b/>
          <w:bCs/>
        </w:rPr>
        <w:lastRenderedPageBreak/>
        <w:t>Launch</w:t>
      </w:r>
      <w:r w:rsidRPr="00427055">
        <w:rPr>
          <w:b/>
        </w:rPr>
        <w:t xml:space="preserve"> – Deploy the system in clinical and home settings, collect real-world performance data.</w:t>
      </w:r>
    </w:p>
    <w:p w14:paraId="49BDFCDB" w14:textId="77777777" w:rsidR="00427055" w:rsidRPr="00427055" w:rsidRDefault="00427055" w:rsidP="00427055">
      <w:pPr>
        <w:numPr>
          <w:ilvl w:val="0"/>
          <w:numId w:val="30"/>
        </w:numPr>
        <w:spacing w:before="240" w:after="240" w:line="360" w:lineRule="auto"/>
        <w:rPr>
          <w:b/>
        </w:rPr>
      </w:pPr>
      <w:r w:rsidRPr="00427055">
        <w:rPr>
          <w:b/>
          <w:bCs/>
        </w:rPr>
        <w:t>Iterate &amp; Scale</w:t>
      </w:r>
      <w:r w:rsidRPr="00427055">
        <w:rPr>
          <w:b/>
        </w:rPr>
        <w:t xml:space="preserve"> – Expand device compatibility, integrate multilingual support, and enhance detection algorithms for varied gait types and medication profiles</w:t>
      </w:r>
    </w:p>
    <w:p w14:paraId="59F7248A" w14:textId="77777777" w:rsidR="00472563" w:rsidRDefault="00472563">
      <w:pPr>
        <w:spacing w:before="240" w:after="240" w:line="360" w:lineRule="auto"/>
        <w:ind w:left="720"/>
        <w:rPr>
          <w:b/>
        </w:rPr>
      </w:pPr>
    </w:p>
    <w:p w14:paraId="7941A004" w14:textId="77777777" w:rsidR="00472563" w:rsidRDefault="00472563">
      <w:pPr>
        <w:spacing w:before="240" w:after="240" w:line="360" w:lineRule="auto"/>
        <w:ind w:left="720"/>
      </w:pPr>
    </w:p>
    <w:sectPr w:rsidR="0047256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4718" w14:textId="77777777" w:rsidR="005638FB" w:rsidRDefault="005638FB">
      <w:r>
        <w:separator/>
      </w:r>
    </w:p>
  </w:endnote>
  <w:endnote w:type="continuationSeparator" w:id="0">
    <w:p w14:paraId="0F62FEED" w14:textId="77777777" w:rsidR="005638FB" w:rsidRDefault="00563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D7650E5E-DBDA-46E7-81A4-09394B87CF98}"/>
    <w:embedBold r:id="rId2" w:fontKey="{4BE0269A-F756-45E6-A56B-9A602796E865}"/>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C9A13E6C-42AD-44E9-9E73-2CBC153B51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2F90" w14:textId="77777777" w:rsidR="005638FB" w:rsidRDefault="005638FB">
      <w:r>
        <w:separator/>
      </w:r>
    </w:p>
  </w:footnote>
  <w:footnote w:type="continuationSeparator" w:id="0">
    <w:p w14:paraId="4488BCB2" w14:textId="77777777" w:rsidR="005638FB" w:rsidRDefault="00563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B14"/>
    <w:multiLevelType w:val="multilevel"/>
    <w:tmpl w:val="89DE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9B4"/>
    <w:multiLevelType w:val="hybridMultilevel"/>
    <w:tmpl w:val="2C9CB624"/>
    <w:lvl w:ilvl="0" w:tplc="4009000F">
      <w:start w:val="1"/>
      <w:numFmt w:val="decimal"/>
      <w:lvlText w:val="%1."/>
      <w:lvlJc w:val="left"/>
      <w:pPr>
        <w:ind w:left="1688" w:hanging="360"/>
      </w:pPr>
    </w:lvl>
    <w:lvl w:ilvl="1" w:tplc="40090019" w:tentative="1">
      <w:start w:val="1"/>
      <w:numFmt w:val="lowerLetter"/>
      <w:lvlText w:val="%2."/>
      <w:lvlJc w:val="left"/>
      <w:pPr>
        <w:ind w:left="2408" w:hanging="360"/>
      </w:pPr>
    </w:lvl>
    <w:lvl w:ilvl="2" w:tplc="4009001B" w:tentative="1">
      <w:start w:val="1"/>
      <w:numFmt w:val="lowerRoman"/>
      <w:lvlText w:val="%3."/>
      <w:lvlJc w:val="right"/>
      <w:pPr>
        <w:ind w:left="3128" w:hanging="180"/>
      </w:pPr>
    </w:lvl>
    <w:lvl w:ilvl="3" w:tplc="4009000F" w:tentative="1">
      <w:start w:val="1"/>
      <w:numFmt w:val="decimal"/>
      <w:lvlText w:val="%4."/>
      <w:lvlJc w:val="left"/>
      <w:pPr>
        <w:ind w:left="3848" w:hanging="360"/>
      </w:pPr>
    </w:lvl>
    <w:lvl w:ilvl="4" w:tplc="40090019" w:tentative="1">
      <w:start w:val="1"/>
      <w:numFmt w:val="lowerLetter"/>
      <w:lvlText w:val="%5."/>
      <w:lvlJc w:val="left"/>
      <w:pPr>
        <w:ind w:left="4568" w:hanging="360"/>
      </w:pPr>
    </w:lvl>
    <w:lvl w:ilvl="5" w:tplc="4009001B" w:tentative="1">
      <w:start w:val="1"/>
      <w:numFmt w:val="lowerRoman"/>
      <w:lvlText w:val="%6."/>
      <w:lvlJc w:val="right"/>
      <w:pPr>
        <w:ind w:left="5288" w:hanging="180"/>
      </w:pPr>
    </w:lvl>
    <w:lvl w:ilvl="6" w:tplc="4009000F" w:tentative="1">
      <w:start w:val="1"/>
      <w:numFmt w:val="decimal"/>
      <w:lvlText w:val="%7."/>
      <w:lvlJc w:val="left"/>
      <w:pPr>
        <w:ind w:left="6008" w:hanging="360"/>
      </w:pPr>
    </w:lvl>
    <w:lvl w:ilvl="7" w:tplc="40090019" w:tentative="1">
      <w:start w:val="1"/>
      <w:numFmt w:val="lowerLetter"/>
      <w:lvlText w:val="%8."/>
      <w:lvlJc w:val="left"/>
      <w:pPr>
        <w:ind w:left="6728" w:hanging="360"/>
      </w:pPr>
    </w:lvl>
    <w:lvl w:ilvl="8" w:tplc="4009001B" w:tentative="1">
      <w:start w:val="1"/>
      <w:numFmt w:val="lowerRoman"/>
      <w:lvlText w:val="%9."/>
      <w:lvlJc w:val="right"/>
      <w:pPr>
        <w:ind w:left="7448" w:hanging="180"/>
      </w:pPr>
    </w:lvl>
  </w:abstractNum>
  <w:abstractNum w:abstractNumId="2" w15:restartNumberingAfterBreak="0">
    <w:nsid w:val="02B33826"/>
    <w:multiLevelType w:val="hybridMultilevel"/>
    <w:tmpl w:val="A9B4DE0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5FF257B"/>
    <w:multiLevelType w:val="multilevel"/>
    <w:tmpl w:val="3AB49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836793"/>
    <w:multiLevelType w:val="multilevel"/>
    <w:tmpl w:val="8BC68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012A80"/>
    <w:multiLevelType w:val="multilevel"/>
    <w:tmpl w:val="3C8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77DA8"/>
    <w:multiLevelType w:val="multilevel"/>
    <w:tmpl w:val="EA405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8D458D"/>
    <w:multiLevelType w:val="multilevel"/>
    <w:tmpl w:val="EB34A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010F37"/>
    <w:multiLevelType w:val="multilevel"/>
    <w:tmpl w:val="3AB49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3F6BCC"/>
    <w:multiLevelType w:val="multilevel"/>
    <w:tmpl w:val="8E248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8863E1"/>
    <w:multiLevelType w:val="multilevel"/>
    <w:tmpl w:val="E898A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5238C6"/>
    <w:multiLevelType w:val="multilevel"/>
    <w:tmpl w:val="7046B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6FD4409"/>
    <w:multiLevelType w:val="multilevel"/>
    <w:tmpl w:val="82E4D070"/>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BBE28CA"/>
    <w:multiLevelType w:val="multilevel"/>
    <w:tmpl w:val="EA1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45200"/>
    <w:multiLevelType w:val="multilevel"/>
    <w:tmpl w:val="065C7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9A6DEA"/>
    <w:multiLevelType w:val="multilevel"/>
    <w:tmpl w:val="DCAE8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0A7136"/>
    <w:multiLevelType w:val="multilevel"/>
    <w:tmpl w:val="E95C2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944F03"/>
    <w:multiLevelType w:val="multilevel"/>
    <w:tmpl w:val="D80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A149B"/>
    <w:multiLevelType w:val="multilevel"/>
    <w:tmpl w:val="827AF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1E002E"/>
    <w:multiLevelType w:val="multilevel"/>
    <w:tmpl w:val="029A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4E0252"/>
    <w:multiLevelType w:val="hybridMultilevel"/>
    <w:tmpl w:val="6E902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CA69F9"/>
    <w:multiLevelType w:val="multilevel"/>
    <w:tmpl w:val="ABB26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04F7EA1"/>
    <w:multiLevelType w:val="multilevel"/>
    <w:tmpl w:val="82A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B0223"/>
    <w:multiLevelType w:val="multilevel"/>
    <w:tmpl w:val="5448E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EC228E"/>
    <w:multiLevelType w:val="multilevel"/>
    <w:tmpl w:val="CB12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6144C"/>
    <w:multiLevelType w:val="multilevel"/>
    <w:tmpl w:val="CC2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F6971"/>
    <w:multiLevelType w:val="multilevel"/>
    <w:tmpl w:val="E6F4A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994874"/>
    <w:multiLevelType w:val="multilevel"/>
    <w:tmpl w:val="AB706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5854AA9"/>
    <w:multiLevelType w:val="multilevel"/>
    <w:tmpl w:val="D9C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DE141F"/>
    <w:multiLevelType w:val="multilevel"/>
    <w:tmpl w:val="500A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162027">
    <w:abstractNumId w:val="26"/>
  </w:num>
  <w:num w:numId="2" w16cid:durableId="894707738">
    <w:abstractNumId w:val="11"/>
  </w:num>
  <w:num w:numId="3" w16cid:durableId="91240560">
    <w:abstractNumId w:val="10"/>
  </w:num>
  <w:num w:numId="4" w16cid:durableId="114717171">
    <w:abstractNumId w:val="23"/>
  </w:num>
  <w:num w:numId="5" w16cid:durableId="1495031166">
    <w:abstractNumId w:val="19"/>
  </w:num>
  <w:num w:numId="6" w16cid:durableId="1577128951">
    <w:abstractNumId w:val="14"/>
  </w:num>
  <w:num w:numId="7" w16cid:durableId="789709869">
    <w:abstractNumId w:val="21"/>
  </w:num>
  <w:num w:numId="8" w16cid:durableId="152793550">
    <w:abstractNumId w:val="15"/>
  </w:num>
  <w:num w:numId="9" w16cid:durableId="871502669">
    <w:abstractNumId w:val="7"/>
  </w:num>
  <w:num w:numId="10" w16cid:durableId="1844279100">
    <w:abstractNumId w:val="16"/>
  </w:num>
  <w:num w:numId="11" w16cid:durableId="1103955547">
    <w:abstractNumId w:val="27"/>
  </w:num>
  <w:num w:numId="12" w16cid:durableId="1413163964">
    <w:abstractNumId w:val="4"/>
  </w:num>
  <w:num w:numId="13" w16cid:durableId="1846747870">
    <w:abstractNumId w:val="9"/>
  </w:num>
  <w:num w:numId="14" w16cid:durableId="1190604785">
    <w:abstractNumId w:val="6"/>
  </w:num>
  <w:num w:numId="15" w16cid:durableId="459766894">
    <w:abstractNumId w:val="18"/>
  </w:num>
  <w:num w:numId="16" w16cid:durableId="427430980">
    <w:abstractNumId w:val="3"/>
  </w:num>
  <w:num w:numId="17" w16cid:durableId="111439330">
    <w:abstractNumId w:val="22"/>
  </w:num>
  <w:num w:numId="18" w16cid:durableId="1323119992">
    <w:abstractNumId w:val="1"/>
  </w:num>
  <w:num w:numId="19" w16cid:durableId="1243953571">
    <w:abstractNumId w:val="5"/>
  </w:num>
  <w:num w:numId="20" w16cid:durableId="2048026819">
    <w:abstractNumId w:val="20"/>
  </w:num>
  <w:num w:numId="21" w16cid:durableId="1284917513">
    <w:abstractNumId w:val="8"/>
  </w:num>
  <w:num w:numId="22" w16cid:durableId="320548436">
    <w:abstractNumId w:val="2"/>
  </w:num>
  <w:num w:numId="23" w16cid:durableId="1140464966">
    <w:abstractNumId w:val="12"/>
  </w:num>
  <w:num w:numId="24" w16cid:durableId="717512318">
    <w:abstractNumId w:val="13"/>
  </w:num>
  <w:num w:numId="25" w16cid:durableId="1555695323">
    <w:abstractNumId w:val="29"/>
  </w:num>
  <w:num w:numId="26" w16cid:durableId="287127451">
    <w:abstractNumId w:val="25"/>
  </w:num>
  <w:num w:numId="27" w16cid:durableId="980503575">
    <w:abstractNumId w:val="17"/>
  </w:num>
  <w:num w:numId="28" w16cid:durableId="627128147">
    <w:abstractNumId w:val="28"/>
  </w:num>
  <w:num w:numId="29" w16cid:durableId="654115109">
    <w:abstractNumId w:val="0"/>
  </w:num>
  <w:num w:numId="30" w16cid:durableId="1357079810">
    <w:abstractNumId w:val="2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563"/>
    <w:rsid w:val="00097D60"/>
    <w:rsid w:val="001C4F3A"/>
    <w:rsid w:val="002F4A31"/>
    <w:rsid w:val="00326AD0"/>
    <w:rsid w:val="003E2D13"/>
    <w:rsid w:val="00427055"/>
    <w:rsid w:val="00472563"/>
    <w:rsid w:val="004A354C"/>
    <w:rsid w:val="005638FB"/>
    <w:rsid w:val="005768FB"/>
    <w:rsid w:val="00582A10"/>
    <w:rsid w:val="005D1ECB"/>
    <w:rsid w:val="0079787F"/>
    <w:rsid w:val="00825FF4"/>
    <w:rsid w:val="00894405"/>
    <w:rsid w:val="008E6904"/>
    <w:rsid w:val="00A112D7"/>
    <w:rsid w:val="00B83A1C"/>
    <w:rsid w:val="00C4738D"/>
    <w:rsid w:val="00CD2EEF"/>
    <w:rsid w:val="00DE59CB"/>
    <w:rsid w:val="00E30478"/>
    <w:rsid w:val="00F0103C"/>
    <w:rsid w:val="00FF7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30E12C74"/>
  <w15:docId w15:val="{F452B399-39C6-465B-A963-2BA1FCE84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8FC"/>
    <w:rPr>
      <w:lang w:eastAsia="en-GB"/>
    </w:rPr>
  </w:style>
  <w:style w:type="paragraph" w:styleId="Heading1">
    <w:name w:val="heading 1"/>
    <w:basedOn w:val="Normal"/>
    <w:next w:val="Normal"/>
    <w:link w:val="Heading1Char"/>
    <w:uiPriority w:val="9"/>
    <w:qFormat/>
    <w:rsid w:val="00BD5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5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8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8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8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8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BD5806"/>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D5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806"/>
    <w:rPr>
      <w:rFonts w:eastAsiaTheme="majorEastAsia" w:cstheme="majorBidi"/>
      <w:color w:val="272727" w:themeColor="text1" w:themeTint="D8"/>
    </w:rPr>
  </w:style>
  <w:style w:type="character" w:customStyle="1" w:styleId="TitleChar">
    <w:name w:val="Title Char"/>
    <w:basedOn w:val="DefaultParagraphFont"/>
    <w:link w:val="Title"/>
    <w:uiPriority w:val="10"/>
    <w:rsid w:val="00BD5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BD5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806"/>
    <w:pPr>
      <w:spacing w:before="160"/>
      <w:jc w:val="center"/>
    </w:pPr>
    <w:rPr>
      <w:i/>
      <w:iCs/>
      <w:color w:val="404040" w:themeColor="text1" w:themeTint="BF"/>
    </w:rPr>
  </w:style>
  <w:style w:type="character" w:customStyle="1" w:styleId="QuoteChar">
    <w:name w:val="Quote Char"/>
    <w:basedOn w:val="DefaultParagraphFont"/>
    <w:link w:val="Quote"/>
    <w:uiPriority w:val="29"/>
    <w:rsid w:val="00BD5806"/>
    <w:rPr>
      <w:i/>
      <w:iCs/>
      <w:color w:val="404040" w:themeColor="text1" w:themeTint="BF"/>
    </w:rPr>
  </w:style>
  <w:style w:type="paragraph" w:styleId="ListParagraph">
    <w:name w:val="List Paragraph"/>
    <w:basedOn w:val="Normal"/>
    <w:uiPriority w:val="34"/>
    <w:qFormat/>
    <w:rsid w:val="00BD5806"/>
    <w:pPr>
      <w:ind w:left="720"/>
      <w:contextualSpacing/>
    </w:pPr>
  </w:style>
  <w:style w:type="character" w:styleId="IntenseEmphasis">
    <w:name w:val="Intense Emphasis"/>
    <w:basedOn w:val="DefaultParagraphFont"/>
    <w:uiPriority w:val="21"/>
    <w:qFormat/>
    <w:rsid w:val="00BD5806"/>
    <w:rPr>
      <w:i/>
      <w:iCs/>
      <w:color w:val="0F4761" w:themeColor="accent1" w:themeShade="BF"/>
    </w:rPr>
  </w:style>
  <w:style w:type="paragraph" w:styleId="IntenseQuote">
    <w:name w:val="Intense Quote"/>
    <w:basedOn w:val="Normal"/>
    <w:next w:val="Normal"/>
    <w:link w:val="IntenseQuoteChar"/>
    <w:uiPriority w:val="30"/>
    <w:qFormat/>
    <w:rsid w:val="00BD5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806"/>
    <w:rPr>
      <w:i/>
      <w:iCs/>
      <w:color w:val="0F4761" w:themeColor="accent1" w:themeShade="BF"/>
    </w:rPr>
  </w:style>
  <w:style w:type="character" w:styleId="IntenseReference">
    <w:name w:val="Intense Reference"/>
    <w:basedOn w:val="DefaultParagraphFont"/>
    <w:uiPriority w:val="32"/>
    <w:qFormat/>
    <w:rsid w:val="00BD5806"/>
    <w:rPr>
      <w:b/>
      <w:bCs/>
      <w:smallCaps/>
      <w:color w:val="0F4761" w:themeColor="accent1" w:themeShade="BF"/>
      <w:spacing w:val="5"/>
    </w:rPr>
  </w:style>
  <w:style w:type="paragraph" w:styleId="NormalWeb">
    <w:name w:val="Normal (Web)"/>
    <w:basedOn w:val="Normal"/>
    <w:uiPriority w:val="99"/>
    <w:semiHidden/>
    <w:unhideWhenUsed/>
    <w:rsid w:val="00326E87"/>
    <w:pPr>
      <w:spacing w:before="100" w:beforeAutospacing="1" w:after="100" w:afterAutospacing="1"/>
    </w:pPr>
    <w:rPr>
      <w:lang w:eastAsia="en-IN"/>
    </w:rPr>
  </w:style>
  <w:style w:type="character" w:styleId="Strong">
    <w:name w:val="Strong"/>
    <w:basedOn w:val="DefaultParagraphFont"/>
    <w:uiPriority w:val="22"/>
    <w:qFormat/>
    <w:rsid w:val="00326E87"/>
    <w:rPr>
      <w:b/>
      <w:bCs/>
    </w:rPr>
  </w:style>
  <w:style w:type="character" w:customStyle="1" w:styleId="overflow-hidden">
    <w:name w:val="overflow-hidden"/>
    <w:basedOn w:val="DefaultParagraphFont"/>
    <w:rsid w:val="00326E87"/>
  </w:style>
  <w:style w:type="paragraph" w:customStyle="1" w:styleId="paragraph">
    <w:name w:val="paragraph"/>
    <w:basedOn w:val="Normal"/>
    <w:rsid w:val="00760F47"/>
    <w:pPr>
      <w:spacing w:before="100" w:beforeAutospacing="1" w:after="100" w:afterAutospacing="1"/>
    </w:pPr>
  </w:style>
  <w:style w:type="character" w:customStyle="1" w:styleId="normaltextrun">
    <w:name w:val="normaltextrun"/>
    <w:basedOn w:val="DefaultParagraphFont"/>
    <w:rsid w:val="00760F47"/>
  </w:style>
  <w:style w:type="character" w:customStyle="1" w:styleId="eop">
    <w:name w:val="eop"/>
    <w:basedOn w:val="DefaultParagraphFont"/>
    <w:rsid w:val="00760F47"/>
  </w:style>
  <w:style w:type="table" w:styleId="TableGrid">
    <w:name w:val="Table Grid"/>
    <w:basedOn w:val="TableNormal"/>
    <w:uiPriority w:val="39"/>
    <w:rsid w:val="00B35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B35A00"/>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5Dark-Accent2">
    <w:name w:val="Grid Table 5 Dark Accent 2"/>
    <w:basedOn w:val="TableNormal"/>
    <w:uiPriority w:val="50"/>
    <w:rsid w:val="00AA6F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4">
    <w:name w:val="Grid Table 5 Dark Accent 4"/>
    <w:basedOn w:val="TableNormal"/>
    <w:uiPriority w:val="50"/>
    <w:rsid w:val="00AA6FF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6Colorful-Accent1">
    <w:name w:val="Grid Table 6 Colorful Accent 1"/>
    <w:basedOn w:val="TableNormal"/>
    <w:uiPriority w:val="51"/>
    <w:rsid w:val="00823B6B"/>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3C2F7D"/>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3C2F7D"/>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562743"/>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rPr>
      <w:color w:val="0F4761"/>
    </w:rPr>
    <w:tblPr>
      <w:tblStyleRowBandSize w:val="1"/>
      <w:tblStyleColBandSize w:val="1"/>
    </w:tblPr>
    <w:tblStylePr w:type="firstRow">
      <w:rPr>
        <w:b/>
      </w:rPr>
      <w:tblPr/>
      <w:tcPr>
        <w:tcBorders>
          <w:bottom w:val="single" w:sz="12" w:space="0" w:color="45B0E1"/>
        </w:tcBorders>
      </w:tcPr>
    </w:tblStylePr>
    <w:tblStylePr w:type="lastRow">
      <w:rPr>
        <w:b/>
      </w:rPr>
      <w:tblPr/>
      <w:tcPr>
        <w:tcBorders>
          <w:top w:val="single" w:sz="4" w:space="0" w:color="45B0E1"/>
        </w:tcBorders>
      </w:tcPr>
    </w:tblStylePr>
    <w:tblStylePr w:type="firstCol">
      <w:rPr>
        <w:b/>
      </w:rPr>
    </w:tblStylePr>
    <w:tblStylePr w:type="lastCol">
      <w:rPr>
        <w:b/>
      </w:rPr>
    </w:tblStylePr>
    <w:tblStylePr w:type="band1Vert">
      <w:tblPr/>
      <w:tcPr>
        <w:shd w:val="clear" w:color="auto" w:fill="C1E4F5"/>
      </w:tcPr>
    </w:tblStylePr>
    <w:tblStylePr w:type="band1Horz">
      <w:tblPr/>
      <w:tcPr>
        <w:shd w:val="clear" w:color="auto" w:fill="C1E4F5"/>
      </w:tcPr>
    </w:tblStylePr>
  </w:style>
  <w:style w:type="table" w:customStyle="1" w:styleId="a3">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4">
    <w:basedOn w:val="TableNormal"/>
    <w:tblPr>
      <w:tblStyleRowBandSize w:val="1"/>
      <w:tblStyleColBandSize w:val="1"/>
    </w:tblPr>
    <w:tblStylePr w:type="firstRow">
      <w:rPr>
        <w:b/>
        <w:color w:val="FFFFFF"/>
      </w:rPr>
      <w:tblPr/>
      <w:tcPr>
        <w:shd w:val="clear" w:color="auto" w:fill="0F9ED5"/>
      </w:tcPr>
    </w:tblStylePr>
    <w:tblStylePr w:type="lastRow">
      <w:rPr>
        <w:b/>
      </w:rPr>
      <w:tblPr/>
      <w:tcPr>
        <w:tcBorders>
          <w:top w:val="single" w:sz="4" w:space="0" w:color="0F9ED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F9ED5"/>
          <w:right w:val="single" w:sz="4" w:space="0" w:color="0F9ED5"/>
        </w:tcBorders>
      </w:tcPr>
    </w:tblStylePr>
    <w:tblStylePr w:type="band1Horz">
      <w:tblPr/>
      <w:tcPr>
        <w:tcBorders>
          <w:top w:val="single" w:sz="4" w:space="0" w:color="0F9ED5"/>
          <w:bottom w:val="single" w:sz="4" w:space="0" w:color="0F9E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F9ED5"/>
          <w:left w:val="nil"/>
        </w:tcBorders>
      </w:tcPr>
    </w:tblStylePr>
    <w:tblStylePr w:type="swCell">
      <w:tblPr/>
      <w:tcPr>
        <w:tcBorders>
          <w:top w:val="single" w:sz="4" w:space="0" w:color="0F9ED5"/>
          <w:right w:val="nil"/>
        </w:tcBorders>
      </w:tcPr>
    </w:tblStylePr>
  </w:style>
  <w:style w:type="table" w:customStyle="1" w:styleId="a5">
    <w:basedOn w:val="TableNormal"/>
    <w:tblPr>
      <w:tblStyleRowBandSize w:val="1"/>
      <w:tblStyleColBandSize w:val="1"/>
    </w:tblPr>
    <w:tblStylePr w:type="firstRow">
      <w:rPr>
        <w:b/>
        <w:color w:val="FFFFFF"/>
      </w:rPr>
      <w:tblPr/>
      <w:tcPr>
        <w:tcBorders>
          <w:top w:val="single" w:sz="4" w:space="0" w:color="0F9ED5"/>
          <w:left w:val="single" w:sz="4" w:space="0" w:color="0F9ED5"/>
          <w:bottom w:val="single" w:sz="4" w:space="0" w:color="0F9ED5"/>
          <w:right w:val="single" w:sz="4" w:space="0" w:color="0F9ED5"/>
          <w:insideH w:val="nil"/>
          <w:insideV w:val="nil"/>
        </w:tcBorders>
        <w:shd w:val="clear" w:color="auto" w:fill="0F9ED5"/>
      </w:tcPr>
    </w:tblStylePr>
    <w:tblStylePr w:type="lastRow">
      <w:rPr>
        <w:b/>
      </w:rPr>
      <w:tblPr/>
      <w:tcPr>
        <w:tcBorders>
          <w:top w:val="single" w:sz="4" w:space="0" w:color="0F9ED5"/>
        </w:tcBorders>
      </w:tcPr>
    </w:tblStylePr>
    <w:tblStylePr w:type="firstCol">
      <w:rPr>
        <w:b/>
      </w:rPr>
    </w:tblStylePr>
    <w:tblStylePr w:type="lastCol">
      <w:rPr>
        <w:b/>
      </w:rPr>
    </w:tblStylePr>
    <w:tblStylePr w:type="band1Vert">
      <w:tblPr/>
      <w:tcPr>
        <w:shd w:val="clear" w:color="auto" w:fill="CAEDFB"/>
      </w:tcPr>
    </w:tblStylePr>
    <w:tblStylePr w:type="band1Horz">
      <w:tblPr/>
      <w:tcPr>
        <w:shd w:val="clear" w:color="auto" w:fill="CAEDFB"/>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eader">
    <w:name w:val="header"/>
    <w:basedOn w:val="Normal"/>
    <w:link w:val="HeaderChar"/>
    <w:uiPriority w:val="99"/>
    <w:unhideWhenUsed/>
    <w:rsid w:val="00097D60"/>
    <w:pPr>
      <w:tabs>
        <w:tab w:val="center" w:pos="4513"/>
        <w:tab w:val="right" w:pos="9026"/>
      </w:tabs>
    </w:pPr>
  </w:style>
  <w:style w:type="character" w:customStyle="1" w:styleId="HeaderChar">
    <w:name w:val="Header Char"/>
    <w:basedOn w:val="DefaultParagraphFont"/>
    <w:link w:val="Header"/>
    <w:uiPriority w:val="99"/>
    <w:rsid w:val="00097D60"/>
    <w:rPr>
      <w:lang w:eastAsia="en-GB"/>
    </w:rPr>
  </w:style>
  <w:style w:type="paragraph" w:styleId="Footer">
    <w:name w:val="footer"/>
    <w:basedOn w:val="Normal"/>
    <w:link w:val="FooterChar"/>
    <w:uiPriority w:val="99"/>
    <w:unhideWhenUsed/>
    <w:rsid w:val="00097D60"/>
    <w:pPr>
      <w:tabs>
        <w:tab w:val="center" w:pos="4513"/>
        <w:tab w:val="right" w:pos="9026"/>
      </w:tabs>
    </w:pPr>
  </w:style>
  <w:style w:type="character" w:customStyle="1" w:styleId="FooterChar">
    <w:name w:val="Footer Char"/>
    <w:basedOn w:val="DefaultParagraphFont"/>
    <w:link w:val="Footer"/>
    <w:uiPriority w:val="99"/>
    <w:rsid w:val="00097D60"/>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cydSCxyxPs06dmeDgQ3SzhPBA==">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4389</Words>
  <Characters>25019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narasimha raju</dc:creator>
  <cp:lastModifiedBy>khethana ganta</cp:lastModifiedBy>
  <cp:revision>3</cp:revision>
  <dcterms:created xsi:type="dcterms:W3CDTF">2025-11-07T09:33:00Z</dcterms:created>
  <dcterms:modified xsi:type="dcterms:W3CDTF">2025-11-07T09:33:00Z</dcterms:modified>
</cp:coreProperties>
</file>