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&lt;Keypad.h&gt;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byte ROWS = 4; //four rows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byte COLS = 4; //three columns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{'1','2','3','A'},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byte rowPins[ROWS] = {A0, A1, 13, 10}; //connect to the row pinouts of the keypad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 colPins[COLS] = {9, 8, 7, 1}; //connect to the column pinouts of the keypad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LCDRow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Keypad keypad = Keypad( makeKeymap(keys), rowPins, colPins, ROWS, COLS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Serial.begin(9600);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lcd.begin(16, 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lcd.setCursor(LCDRow, 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(key){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Serial.println(key);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lcd.print(key);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lcd.setCursor (++LCDRow,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