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7A80C" w14:textId="0B23C334" w:rsidR="00260538" w:rsidRDefault="003927DA">
      <w:r>
        <w:rPr>
          <w:rFonts w:hint="eastAsia"/>
        </w:rPr>
        <w:t>优缺点分析</w:t>
      </w:r>
    </w:p>
    <w:p w14:paraId="76045BA8" w14:textId="5421D8B4" w:rsidR="003927DA" w:rsidRDefault="003927DA">
      <w:r>
        <w:rPr>
          <w:rFonts w:hint="eastAsia"/>
        </w:rPr>
        <w:t>优点</w:t>
      </w:r>
    </w:p>
    <w:p w14:paraId="318362E8" w14:textId="1702C485" w:rsidR="003927DA" w:rsidRDefault="003927DA" w:rsidP="003927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去除了许多复杂化问题的次要因素，极大地简化了问题，抓住了主要矛盾，所用模型简洁明了</w:t>
      </w:r>
    </w:p>
    <w:p w14:paraId="40CEDA4F" w14:textId="4B5FA057" w:rsidR="003927DA" w:rsidRDefault="003927DA" w:rsidP="003927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基本适用于现实生活中的各种情况，模型与实际偏差较小</w:t>
      </w:r>
    </w:p>
    <w:p w14:paraId="2E96FA28" w14:textId="43E04A6B" w:rsidR="003927DA" w:rsidRDefault="00222AB5" w:rsidP="003927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计算过程相对直观简明，求解效率高</w:t>
      </w:r>
    </w:p>
    <w:p w14:paraId="0E93D3ED" w14:textId="2C3199BA" w:rsidR="00222AB5" w:rsidRDefault="00222AB5" w:rsidP="00222AB5"/>
    <w:p w14:paraId="05E343EC" w14:textId="029F1EF8" w:rsidR="00222AB5" w:rsidRDefault="00222AB5" w:rsidP="00222AB5">
      <w:r>
        <w:rPr>
          <w:rFonts w:hint="eastAsia"/>
        </w:rPr>
        <w:t>缺点</w:t>
      </w:r>
    </w:p>
    <w:p w14:paraId="2D73D10F" w14:textId="2D2002EF" w:rsidR="00222AB5" w:rsidRDefault="00222AB5" w:rsidP="00222A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忽略了球与鼓碰撞时可能损耗的能量，球的飞行高度可能低于预测</w:t>
      </w:r>
    </w:p>
    <w:p w14:paraId="58386D0A" w14:textId="6644DA64" w:rsidR="00222AB5" w:rsidRDefault="00222AB5" w:rsidP="00222A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忽略了球与鼓的摩擦，实际情况下球会进行转动</w:t>
      </w:r>
    </w:p>
    <w:p w14:paraId="01999F30" w14:textId="6EF078C4" w:rsidR="00222AB5" w:rsidRDefault="00222AB5" w:rsidP="00222A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忽略了队员间持绳高度的差异，队员的发力情况可能更为复杂</w:t>
      </w:r>
    </w:p>
    <w:p w14:paraId="1A55F29D" w14:textId="2AC4A4A0" w:rsidR="00773CFE" w:rsidRDefault="00773CFE" w:rsidP="00773CFE"/>
    <w:p w14:paraId="54EC4665" w14:textId="07557A58" w:rsidR="00773CFE" w:rsidRDefault="00773CFE" w:rsidP="00773CFE"/>
    <w:p w14:paraId="754339CA" w14:textId="2F0CE096" w:rsidR="00773CFE" w:rsidRDefault="00773CFE" w:rsidP="00773CFE"/>
    <w:p w14:paraId="1C10AB0B" w14:textId="467E8296" w:rsidR="00773CFE" w:rsidRDefault="00773CFE" w:rsidP="00773CFE"/>
    <w:p w14:paraId="7E649A2B" w14:textId="3C796C26" w:rsidR="00773CFE" w:rsidRDefault="00773CFE" w:rsidP="00773CFE">
      <w:r>
        <w:rPr>
          <w:rFonts w:hint="eastAsia"/>
        </w:rPr>
        <w:t>结果分析</w:t>
      </w:r>
    </w:p>
    <w:p w14:paraId="1936C792" w14:textId="08381D5F" w:rsidR="00773CFE" w:rsidRDefault="00773CFE" w:rsidP="00773CFE">
      <w:pPr>
        <w:rPr>
          <w:rFonts w:hint="eastAsia"/>
        </w:rPr>
      </w:pPr>
      <w:r>
        <w:rPr>
          <w:rFonts w:hint="eastAsia"/>
        </w:rPr>
        <w:t>通过第一问所解出的最佳策略，可以发现与实际生活中人们参加同心鼓活动的策略基本相似，也印证了本文模型的合理性与准确度；而分析第二问结果，也可发现与生活中实际观测到的对应情况中的鼓面倾角相近，同时也符合本文提出的近似方法的使用条件，证明了第二题模型的可行性；第四问所计算的结果也与日常生活中人们的普遍应对策略吻合，同时也提供了更加精准、高效的方案。</w:t>
      </w:r>
      <w:bookmarkStart w:id="0" w:name="_GoBack"/>
      <w:bookmarkEnd w:id="0"/>
    </w:p>
    <w:sectPr w:rsidR="00773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9F4BF" w14:textId="77777777" w:rsidR="00AB5463" w:rsidRDefault="00AB5463" w:rsidP="003927DA">
      <w:r>
        <w:separator/>
      </w:r>
    </w:p>
  </w:endnote>
  <w:endnote w:type="continuationSeparator" w:id="0">
    <w:p w14:paraId="17615236" w14:textId="77777777" w:rsidR="00AB5463" w:rsidRDefault="00AB5463" w:rsidP="0039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6F435" w14:textId="77777777" w:rsidR="00AB5463" w:rsidRDefault="00AB5463" w:rsidP="003927DA">
      <w:r>
        <w:separator/>
      </w:r>
    </w:p>
  </w:footnote>
  <w:footnote w:type="continuationSeparator" w:id="0">
    <w:p w14:paraId="595AB1E5" w14:textId="77777777" w:rsidR="00AB5463" w:rsidRDefault="00AB5463" w:rsidP="00392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165EE"/>
    <w:multiLevelType w:val="hybridMultilevel"/>
    <w:tmpl w:val="E13A2186"/>
    <w:lvl w:ilvl="0" w:tplc="DF60F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571320"/>
    <w:multiLevelType w:val="hybridMultilevel"/>
    <w:tmpl w:val="96908F7E"/>
    <w:lvl w:ilvl="0" w:tplc="F8FA1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38"/>
    <w:rsid w:val="00222AB5"/>
    <w:rsid w:val="00260538"/>
    <w:rsid w:val="003927DA"/>
    <w:rsid w:val="00773CFE"/>
    <w:rsid w:val="00A55A59"/>
    <w:rsid w:val="00AB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106B5"/>
  <w15:chartTrackingRefBased/>
  <w15:docId w15:val="{C09679C7-25D2-4E50-B0F5-3F58B264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7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7DA"/>
    <w:rPr>
      <w:sz w:val="18"/>
      <w:szCs w:val="18"/>
    </w:rPr>
  </w:style>
  <w:style w:type="paragraph" w:styleId="a7">
    <w:name w:val="List Paragraph"/>
    <w:basedOn w:val="a"/>
    <w:uiPriority w:val="34"/>
    <w:qFormat/>
    <w:rsid w:val="003927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gaoshuohui1@sina.com</dc:creator>
  <cp:keywords/>
  <dc:description/>
  <cp:lastModifiedBy>gaoshuohui1@sina.com</cp:lastModifiedBy>
  <cp:revision>3</cp:revision>
  <dcterms:created xsi:type="dcterms:W3CDTF">2019-09-15T11:04:00Z</dcterms:created>
  <dcterms:modified xsi:type="dcterms:W3CDTF">2019-09-15T11:39:00Z</dcterms:modified>
</cp:coreProperties>
</file>