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3156" w14:textId="244F32F1" w:rsidR="00C10B64" w:rsidRPr="00C10B64" w:rsidRDefault="00C10B64" w:rsidP="00C10B64">
      <w:pPr>
        <w:jc w:val="center"/>
        <w:rPr>
          <w:rFonts w:ascii="STXihei" w:eastAsia="STXihei" w:hAnsi="STXihei"/>
          <w:b/>
          <w:bCs/>
          <w:sz w:val="28"/>
          <w:szCs w:val="32"/>
        </w:rPr>
      </w:pPr>
      <w:r w:rsidRPr="00C10B64">
        <w:rPr>
          <w:rFonts w:ascii="STXihei" w:eastAsia="STXihei" w:hAnsi="STXihei" w:hint="eastAsia"/>
          <w:b/>
          <w:bCs/>
          <w:sz w:val="28"/>
          <w:szCs w:val="32"/>
        </w:rPr>
        <w:t>代码使用教程</w:t>
      </w:r>
    </w:p>
    <w:p w14:paraId="1E43EC34" w14:textId="5BF913D1" w:rsidR="00CE0575" w:rsidRPr="00DD093A" w:rsidRDefault="00CE0575" w:rsidP="00C10B64">
      <w:pPr>
        <w:pStyle w:val="a3"/>
        <w:numPr>
          <w:ilvl w:val="0"/>
          <w:numId w:val="1"/>
        </w:numPr>
        <w:ind w:firstLineChars="0"/>
        <w:rPr>
          <w:rFonts w:ascii="STXihei" w:eastAsia="STXihei" w:hAnsi="STXihei"/>
          <w:b/>
          <w:bCs/>
        </w:rPr>
      </w:pPr>
      <w:r w:rsidRPr="00DD093A">
        <w:rPr>
          <w:rFonts w:ascii="STXihei" w:eastAsia="STXihei" w:hAnsi="STXihei" w:hint="eastAsia"/>
          <w:b/>
          <w:bCs/>
        </w:rPr>
        <w:t>环境配置</w:t>
      </w:r>
    </w:p>
    <w:p w14:paraId="7D7A1A2E" w14:textId="0587EEC0" w:rsidR="00CE0575" w:rsidRDefault="00CE0575" w:rsidP="00CE0575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将本教程所在</w:t>
      </w:r>
      <w:r w:rsidR="00962710">
        <w:rPr>
          <w:rFonts w:ascii="STXihei" w:eastAsia="STXihei" w:hAnsi="STXihei" w:hint="eastAsia"/>
        </w:rPr>
        <w:t>文件夹</w:t>
      </w:r>
      <w:r>
        <w:rPr>
          <w:rFonts w:ascii="STXihei" w:eastAsia="STXihei" w:hAnsi="STXihei" w:hint="eastAsia"/>
        </w:rPr>
        <w:t>，在p</w:t>
      </w:r>
      <w:r>
        <w:rPr>
          <w:rFonts w:ascii="STXihei" w:eastAsia="STXihei" w:hAnsi="STXihei"/>
        </w:rPr>
        <w:t>ycharm</w:t>
      </w:r>
      <w:r>
        <w:rPr>
          <w:rFonts w:ascii="STXihei" w:eastAsia="STXihei" w:hAnsi="STXihei" w:hint="eastAsia"/>
        </w:rPr>
        <w:t>中以p</w:t>
      </w:r>
      <w:r>
        <w:rPr>
          <w:rFonts w:ascii="STXihei" w:eastAsia="STXihei" w:hAnsi="STXihei"/>
        </w:rPr>
        <w:t>roject</w:t>
      </w:r>
      <w:r>
        <w:rPr>
          <w:rFonts w:ascii="STXihei" w:eastAsia="STXihei" w:hAnsi="STXihei" w:hint="eastAsia"/>
        </w:rPr>
        <w:t>形式打开</w:t>
      </w:r>
    </w:p>
    <w:p w14:paraId="18C86CA5" w14:textId="67DA535B" w:rsidR="00CE0575" w:rsidRDefault="00CE0575" w:rsidP="00CE0575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环境中须有以下module</w:t>
      </w:r>
      <w:r>
        <w:rPr>
          <w:rFonts w:ascii="STXihei" w:eastAsia="STXihei" w:hAnsi="STXihei"/>
        </w:rPr>
        <w:t>s</w:t>
      </w:r>
      <w:r>
        <w:rPr>
          <w:rFonts w:ascii="STXihei" w:eastAsia="STXihei" w:hAnsi="STXihei" w:hint="eastAsia"/>
        </w:rPr>
        <w:t>：p</w:t>
      </w:r>
      <w:r>
        <w:rPr>
          <w:rFonts w:ascii="STXihei" w:eastAsia="STXihei" w:hAnsi="STXihei"/>
        </w:rPr>
        <w:t>andas</w:t>
      </w:r>
      <w:r>
        <w:rPr>
          <w:rFonts w:ascii="STXihei" w:eastAsia="STXihei" w:hAnsi="STXihei" w:hint="eastAsia"/>
        </w:rPr>
        <w:t>，</w:t>
      </w:r>
      <w:r>
        <w:rPr>
          <w:rFonts w:ascii="STXihei" w:eastAsia="STXihei" w:hAnsi="STXihei"/>
        </w:rPr>
        <w:t>xlwings</w:t>
      </w:r>
      <w:r>
        <w:rPr>
          <w:rFonts w:ascii="STXihei" w:eastAsia="STXihei" w:hAnsi="STXihei" w:hint="eastAsia"/>
        </w:rPr>
        <w:t>，</w:t>
      </w:r>
      <w:r>
        <w:rPr>
          <w:rFonts w:ascii="STXihei" w:eastAsia="STXihei" w:hAnsi="STXihei"/>
        </w:rPr>
        <w:t>shutil</w:t>
      </w:r>
      <w:r>
        <w:rPr>
          <w:rFonts w:ascii="STXihei" w:eastAsia="STXihei" w:hAnsi="STXihei" w:hint="eastAsia"/>
        </w:rPr>
        <w:t>，</w:t>
      </w:r>
      <w:r>
        <w:rPr>
          <w:rFonts w:ascii="STXihei" w:eastAsia="STXihei" w:hAnsi="STXihei"/>
        </w:rPr>
        <w:t>datetime</w:t>
      </w:r>
      <w:r>
        <w:rPr>
          <w:rFonts w:ascii="STXihei" w:eastAsia="STXihei" w:hAnsi="STXihei" w:hint="eastAsia"/>
        </w:rPr>
        <w:t>，</w:t>
      </w:r>
      <w:r>
        <w:rPr>
          <w:rFonts w:ascii="STXihei" w:eastAsia="STXihei" w:hAnsi="STXihei"/>
        </w:rPr>
        <w:t>pymysql</w:t>
      </w:r>
    </w:p>
    <w:p w14:paraId="3DBCB0C9" w14:textId="67FDE9A0" w:rsidR="00CE0575" w:rsidRDefault="00CE0575" w:rsidP="00CE0575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如果没有，可以</w:t>
      </w:r>
      <w:r w:rsidR="00E92FFE">
        <w:rPr>
          <w:rFonts w:ascii="STXihei" w:eastAsia="STXihei" w:hAnsi="STXihei" w:hint="eastAsia"/>
        </w:rPr>
        <w:t>打开命令行窗口，输入“</w:t>
      </w:r>
      <w:r w:rsidR="00E92FFE">
        <w:rPr>
          <w:rFonts w:ascii="STXihei" w:eastAsia="STXihei" w:hAnsi="STXihei"/>
        </w:rPr>
        <w:t>pip install [module</w:t>
      </w:r>
      <w:r w:rsidR="00E92FFE">
        <w:rPr>
          <w:rFonts w:ascii="STXihei" w:eastAsia="STXihei" w:hAnsi="STXihei" w:hint="eastAsia"/>
        </w:rPr>
        <w:t>名称</w:t>
      </w:r>
      <w:r w:rsidR="00E92FFE">
        <w:rPr>
          <w:rFonts w:ascii="STXihei" w:eastAsia="STXihei" w:hAnsi="STXihei"/>
        </w:rPr>
        <w:t>]</w:t>
      </w:r>
      <w:r w:rsidR="00E92FFE">
        <w:rPr>
          <w:rFonts w:ascii="STXihei" w:eastAsia="STXihei" w:hAnsi="STXihei" w:hint="eastAsia"/>
        </w:rPr>
        <w:t>”进行安装，</w:t>
      </w:r>
      <w:r w:rsidR="006129F9">
        <w:rPr>
          <w:rFonts w:ascii="STXihei" w:eastAsia="STXihei" w:hAnsi="STXihei"/>
        </w:rPr>
        <w:br/>
      </w:r>
      <w:r w:rsidR="00E92FFE">
        <w:rPr>
          <w:rFonts w:ascii="STXihei" w:eastAsia="STXihei" w:hAnsi="STXihei" w:hint="eastAsia"/>
        </w:rPr>
        <w:t>如p</w:t>
      </w:r>
      <w:r w:rsidR="00E92FFE">
        <w:rPr>
          <w:rFonts w:ascii="STXihei" w:eastAsia="STXihei" w:hAnsi="STXihei"/>
        </w:rPr>
        <w:t xml:space="preserve">ip install </w:t>
      </w:r>
      <w:r w:rsidR="00E92FFE">
        <w:rPr>
          <w:rFonts w:ascii="STXihei" w:eastAsia="STXihei" w:hAnsi="STXihei" w:hint="eastAsia"/>
        </w:rPr>
        <w:t>pandas</w:t>
      </w:r>
    </w:p>
    <w:p w14:paraId="36F96F9B" w14:textId="5CBB7352" w:rsidR="00C10B64" w:rsidRPr="00DD093A" w:rsidRDefault="00C10B64" w:rsidP="00C10B64">
      <w:pPr>
        <w:pStyle w:val="a3"/>
        <w:numPr>
          <w:ilvl w:val="0"/>
          <w:numId w:val="1"/>
        </w:numPr>
        <w:ind w:firstLineChars="0"/>
        <w:rPr>
          <w:rFonts w:ascii="STXihei" w:eastAsia="STXihei" w:hAnsi="STXihei"/>
          <w:b/>
          <w:bCs/>
        </w:rPr>
      </w:pPr>
      <w:r w:rsidRPr="00DD093A">
        <w:rPr>
          <w:rFonts w:ascii="STXihei" w:eastAsia="STXihei" w:hAnsi="STXihei" w:hint="eastAsia"/>
          <w:b/>
          <w:bCs/>
        </w:rPr>
        <w:t>输入文件如何处理：</w:t>
      </w:r>
    </w:p>
    <w:p w14:paraId="2E13FC0C" w14:textId="23A25B4B" w:rsidR="00C10B64" w:rsidRDefault="00C10B64" w:rsidP="00C10B64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 w:rsidRPr="00C10B64">
        <w:rPr>
          <w:rFonts w:ascii="STXihei" w:eastAsia="STXihei" w:hAnsi="STXihei" w:hint="eastAsia"/>
        </w:rPr>
        <w:t>文件命名</w:t>
      </w:r>
      <w:r w:rsidR="003A751D">
        <w:rPr>
          <w:rFonts w:ascii="STXihei" w:eastAsia="STXihei" w:hAnsi="STXihei" w:hint="eastAsia"/>
        </w:rPr>
        <w:t>：三个输入文件都需要按照这样的格式进行命名</w:t>
      </w:r>
      <w:r w:rsidR="003A751D">
        <w:rPr>
          <w:rFonts w:ascii="STXihei" w:eastAsia="STXihei" w:hAnsi="STXihei"/>
        </w:rPr>
        <w:br/>
      </w:r>
      <w:r w:rsidR="003A751D">
        <w:rPr>
          <w:noProof/>
        </w:rPr>
        <w:drawing>
          <wp:inline distT="0" distB="0" distL="0" distR="0" wp14:anchorId="1FE31C1B" wp14:editId="66BA0283">
            <wp:extent cx="2013053" cy="6731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4D6B" w14:textId="3979AC25" w:rsidR="003A751D" w:rsidRDefault="003A751D" w:rsidP="003A751D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城投债大全[日期</w:t>
      </w:r>
      <w:r>
        <w:rPr>
          <w:rFonts w:ascii="STXihei" w:eastAsia="STXihei" w:hAnsi="STXihei"/>
        </w:rPr>
        <w:t xml:space="preserve">].xls  </w:t>
      </w:r>
      <w:r w:rsidR="00827DAB">
        <w:rPr>
          <w:rFonts w:ascii="STXihei" w:eastAsia="STXihei" w:hAnsi="STXihei"/>
        </w:rPr>
        <w:br/>
      </w:r>
      <w:r>
        <w:rPr>
          <w:rFonts w:ascii="STXihei" w:eastAsia="STXihei" w:hAnsi="STXihei" w:hint="eastAsia"/>
        </w:rPr>
        <w:t>【现在</w:t>
      </w:r>
      <w:r w:rsidR="003302B8">
        <w:rPr>
          <w:rFonts w:ascii="STXihei" w:eastAsia="STXihei" w:hAnsi="STXihei" w:hint="eastAsia"/>
        </w:rPr>
        <w:t>代码</w:t>
      </w:r>
      <w:r>
        <w:rPr>
          <w:rFonts w:ascii="STXihei" w:eastAsia="STXihei" w:hAnsi="STXihei" w:hint="eastAsia"/>
        </w:rPr>
        <w:t>中也是写的x</w:t>
      </w:r>
      <w:r>
        <w:rPr>
          <w:rFonts w:ascii="STXihei" w:eastAsia="STXihei" w:hAnsi="STXihei"/>
        </w:rPr>
        <w:t>ls</w:t>
      </w:r>
      <w:r>
        <w:rPr>
          <w:rFonts w:ascii="STXihei" w:eastAsia="STXihei" w:hAnsi="STXihei" w:hint="eastAsia"/>
        </w:rPr>
        <w:t>；如果之后该文件变成了x</w:t>
      </w:r>
      <w:r>
        <w:rPr>
          <w:rFonts w:ascii="STXihei" w:eastAsia="STXihei" w:hAnsi="STXihei"/>
        </w:rPr>
        <w:t>lsx</w:t>
      </w:r>
      <w:r>
        <w:rPr>
          <w:rFonts w:ascii="STXihei" w:eastAsia="STXihei" w:hAnsi="STXihei" w:hint="eastAsia"/>
        </w:rPr>
        <w:t>文件，需要同步修改代码</w:t>
      </w:r>
      <w:r w:rsidR="008C30F6">
        <w:rPr>
          <w:rFonts w:ascii="STXihei" w:eastAsia="STXihei" w:hAnsi="STXihei" w:hint="eastAsia"/>
        </w:rPr>
        <w:t>第6</w:t>
      </w:r>
      <w:r w:rsidR="008C30F6">
        <w:rPr>
          <w:rFonts w:ascii="STXihei" w:eastAsia="STXihei" w:hAnsi="STXihei"/>
        </w:rPr>
        <w:t>0</w:t>
      </w:r>
      <w:r w:rsidR="008C30F6">
        <w:rPr>
          <w:rFonts w:ascii="STXihei" w:eastAsia="STXihei" w:hAnsi="STXihei" w:hint="eastAsia"/>
        </w:rPr>
        <w:t>行</w:t>
      </w:r>
      <w:r>
        <w:rPr>
          <w:rFonts w:ascii="STXihei" w:eastAsia="STXihei" w:hAnsi="STXihei" w:hint="eastAsia"/>
        </w:rPr>
        <w:t>】</w:t>
      </w:r>
    </w:p>
    <w:p w14:paraId="5766A58D" w14:textId="3AF43DD5" w:rsidR="008C30F6" w:rsidRDefault="008C30F6" w:rsidP="003A751D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交易监测-信用债[日期</w:t>
      </w:r>
      <w:r>
        <w:rPr>
          <w:rFonts w:ascii="STXihei" w:eastAsia="STXihei" w:hAnsi="STXihei"/>
        </w:rPr>
        <w:t>].xlsx</w:t>
      </w:r>
    </w:p>
    <w:p w14:paraId="46F4F8C8" w14:textId="71FD2592" w:rsidR="008C30F6" w:rsidRDefault="008C30F6" w:rsidP="003A751D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交易监测-永续债[日期</w:t>
      </w:r>
      <w:r>
        <w:rPr>
          <w:rFonts w:ascii="STXihei" w:eastAsia="STXihei" w:hAnsi="STXihei"/>
        </w:rPr>
        <w:t>].xlsx</w:t>
      </w:r>
    </w:p>
    <w:p w14:paraId="179734A6" w14:textId="597789A7" w:rsidR="008C30F6" w:rsidRDefault="008C30F6" w:rsidP="00D20B7E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文件位置：三个文件全部放到【输入数据】文件夹下</w:t>
      </w:r>
      <w:r w:rsidRPr="00D20B7E">
        <w:rPr>
          <w:rFonts w:ascii="STXihei" w:eastAsia="STXihei" w:hAnsi="STXihei"/>
        </w:rPr>
        <w:br/>
      </w:r>
      <w:r>
        <w:rPr>
          <w:noProof/>
        </w:rPr>
        <w:drawing>
          <wp:inline distT="0" distB="0" distL="0" distR="0" wp14:anchorId="06E79DAC" wp14:editId="7E98782B">
            <wp:extent cx="1454225" cy="26036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BA90" w14:textId="0CDE55AC" w:rsidR="00D20B7E" w:rsidRPr="00D20B7E" w:rsidRDefault="00D20B7E" w:rsidP="00D20B7E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  <w:color w:val="FF0000"/>
        </w:rPr>
      </w:pPr>
      <w:r w:rsidRPr="00D20B7E">
        <w:rPr>
          <w:rFonts w:ascii="STXihei" w:eastAsia="STXihei" w:hAnsi="STXihei" w:hint="eastAsia"/>
          <w:color w:val="FF0000"/>
        </w:rPr>
        <w:t>一定要把输入文件里不规范的单元格删掉！！！！！！！</w:t>
      </w:r>
    </w:p>
    <w:p w14:paraId="4DE2EE8E" w14:textId="418BC7FA" w:rsidR="008C30F6" w:rsidRPr="00DD093A" w:rsidRDefault="008C30F6" w:rsidP="008C30F6">
      <w:pPr>
        <w:pStyle w:val="a3"/>
        <w:numPr>
          <w:ilvl w:val="0"/>
          <w:numId w:val="1"/>
        </w:numPr>
        <w:ind w:firstLineChars="0"/>
        <w:rPr>
          <w:rFonts w:ascii="STXihei" w:eastAsia="STXihei" w:hAnsi="STXihei"/>
          <w:b/>
          <w:bCs/>
        </w:rPr>
      </w:pPr>
      <w:r w:rsidRPr="00DD093A">
        <w:rPr>
          <w:rFonts w:ascii="STXihei" w:eastAsia="STXihei" w:hAnsi="STXihei" w:hint="eastAsia"/>
          <w:b/>
          <w:bCs/>
        </w:rPr>
        <w:t>代码变量设置</w:t>
      </w:r>
    </w:p>
    <w:p w14:paraId="2A839332" w14:textId="77DD0C4D" w:rsidR="008C30F6" w:rsidRDefault="008C30F6" w:rsidP="008C30F6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监测日期</w:t>
      </w:r>
      <w:r w:rsidR="00827DAB">
        <w:rPr>
          <w:rFonts w:ascii="STXihei" w:eastAsia="STXihei" w:hAnsi="STXihei" w:hint="eastAsia"/>
        </w:rPr>
        <w:t>，全部以八位数字格式填写，e</w:t>
      </w:r>
      <w:r w:rsidR="00827DAB">
        <w:rPr>
          <w:rFonts w:ascii="STXihei" w:eastAsia="STXihei" w:hAnsi="STXihei"/>
        </w:rPr>
        <w:t>.g. 20220727</w:t>
      </w:r>
    </w:p>
    <w:p w14:paraId="16D966EE" w14:textId="740461FF" w:rsidR="008C30F6" w:rsidRDefault="00827DAB" w:rsidP="008C30F6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/>
        </w:rPr>
        <w:t>this_date</w:t>
      </w:r>
      <w:r>
        <w:rPr>
          <w:rFonts w:ascii="STXihei" w:eastAsia="STXihei" w:hAnsi="STXihei" w:hint="eastAsia"/>
        </w:rPr>
        <w:t>：本工作日日期；一定要填写，不能为空</w:t>
      </w:r>
    </w:p>
    <w:p w14:paraId="6730691F" w14:textId="14B4DF3B" w:rsidR="00827DAB" w:rsidRDefault="00827DAB" w:rsidP="008C30F6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l</w:t>
      </w:r>
      <w:r>
        <w:rPr>
          <w:rFonts w:ascii="STXihei" w:eastAsia="STXihei" w:hAnsi="STXihei"/>
        </w:rPr>
        <w:t>ast_work_day</w:t>
      </w:r>
      <w:r>
        <w:rPr>
          <w:rFonts w:ascii="STXihei" w:eastAsia="STXihei" w:hAnsi="STXihei" w:hint="eastAsia"/>
        </w:rPr>
        <w:t>：上一工作日日期；可以为空，如果为空，代码将自动获取</w:t>
      </w:r>
    </w:p>
    <w:p w14:paraId="79E49F5D" w14:textId="32935F26" w:rsidR="00827DAB" w:rsidRDefault="00827DAB" w:rsidP="008C30F6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m</w:t>
      </w:r>
      <w:r>
        <w:rPr>
          <w:rFonts w:ascii="STXihei" w:eastAsia="STXihei" w:hAnsi="STXihei"/>
        </w:rPr>
        <w:t>unicipal_date</w:t>
      </w:r>
      <w:r>
        <w:rPr>
          <w:rFonts w:ascii="STXihei" w:eastAsia="STXihei" w:hAnsi="STXihei" w:hint="eastAsia"/>
        </w:rPr>
        <w:t>：本周获取城投债大全的日期；可以为空，如果为空，代码将自动获取本周一的日期</w:t>
      </w:r>
      <w:r>
        <w:rPr>
          <w:rFonts w:ascii="STXihei" w:eastAsia="STXihei" w:hAnsi="STXihei"/>
        </w:rPr>
        <w:br/>
      </w:r>
      <w:r>
        <w:rPr>
          <w:rFonts w:ascii="STXihei" w:eastAsia="STXihei" w:hAnsi="STXihei" w:hint="eastAsia"/>
        </w:rPr>
        <w:t>【该日期需与“城投债大全[日期</w:t>
      </w:r>
      <w:r>
        <w:rPr>
          <w:rFonts w:ascii="STXihei" w:eastAsia="STXihei" w:hAnsi="STXihei"/>
        </w:rPr>
        <w:t>].xls</w:t>
      </w:r>
      <w:r>
        <w:rPr>
          <w:rFonts w:ascii="STXihei" w:eastAsia="STXihei" w:hAnsi="STXihei" w:hint="eastAsia"/>
        </w:rPr>
        <w:t>”中[日期</w:t>
      </w:r>
      <w:r>
        <w:rPr>
          <w:rFonts w:ascii="STXihei" w:eastAsia="STXihei" w:hAnsi="STXihei"/>
        </w:rPr>
        <w:t>]</w:t>
      </w:r>
      <w:r>
        <w:rPr>
          <w:rFonts w:ascii="STXihei" w:eastAsia="STXihei" w:hAnsi="STXihei" w:hint="eastAsia"/>
        </w:rPr>
        <w:t>相匹配】</w:t>
      </w:r>
      <w:r>
        <w:rPr>
          <w:rFonts w:ascii="STXihei" w:eastAsia="STXihei" w:hAnsi="STXihei"/>
        </w:rPr>
        <w:br/>
      </w:r>
      <w:r>
        <w:rPr>
          <w:rFonts w:ascii="STXihei" w:eastAsia="STXihei" w:hAnsi="STXihei" w:hint="eastAsia"/>
        </w:rPr>
        <w:t>【</w:t>
      </w:r>
      <w:r w:rsidRPr="00827DAB">
        <w:rPr>
          <w:rFonts w:ascii="STXihei" w:eastAsia="STXihei" w:hAnsi="STXihei" w:hint="eastAsia"/>
        </w:rPr>
        <w:t>如果本周的城投债大全不是周一获取的，一定要自己填写</w:t>
      </w:r>
      <w:r>
        <w:rPr>
          <w:rFonts w:ascii="STXihei" w:eastAsia="STXihei" w:hAnsi="STXihei" w:hint="eastAsia"/>
        </w:rPr>
        <w:t>】</w:t>
      </w:r>
    </w:p>
    <w:p w14:paraId="5AB5F6E4" w14:textId="5A537C35" w:rsidR="00827DAB" w:rsidRDefault="00827DAB" w:rsidP="00827DAB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路径</w:t>
      </w:r>
      <w:r w:rsidR="009D13DB" w:rsidRPr="009D13DB">
        <w:rPr>
          <w:rFonts w:ascii="STXihei" w:eastAsia="STXihei" w:hAnsi="STXihei"/>
        </w:rPr>
        <w:t>root_path</w:t>
      </w:r>
      <w:r>
        <w:rPr>
          <w:rFonts w:ascii="STXihei" w:eastAsia="STXihei" w:hAnsi="STXihei" w:hint="eastAsia"/>
        </w:rPr>
        <w:t>：双引号中填写</w:t>
      </w:r>
      <w:r>
        <w:rPr>
          <w:rFonts w:ascii="STXihei" w:eastAsia="STXihei" w:hAnsi="STXihei"/>
        </w:rPr>
        <w:t>py</w:t>
      </w:r>
      <w:r>
        <w:rPr>
          <w:rFonts w:ascii="STXihei" w:eastAsia="STXihei" w:hAnsi="STXihei" w:hint="eastAsia"/>
        </w:rPr>
        <w:t>文件（亦即本使用教程）</w:t>
      </w:r>
      <w:r w:rsidR="009D13DB">
        <w:rPr>
          <w:rFonts w:ascii="STXihei" w:eastAsia="STXihei" w:hAnsi="STXihei" w:hint="eastAsia"/>
        </w:rPr>
        <w:t>所在路径</w:t>
      </w:r>
    </w:p>
    <w:p w14:paraId="334B7821" w14:textId="4BAD4B47" w:rsidR="009D13DB" w:rsidRDefault="009D13DB" w:rsidP="00827DAB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S</w:t>
      </w:r>
      <w:r>
        <w:rPr>
          <w:rFonts w:ascii="STXihei" w:eastAsia="STXihei" w:hAnsi="STXihei"/>
        </w:rPr>
        <w:t>QL</w:t>
      </w:r>
      <w:r>
        <w:rPr>
          <w:rFonts w:ascii="STXihei" w:eastAsia="STXihei" w:hAnsi="STXihei" w:hint="eastAsia"/>
        </w:rPr>
        <w:t>数据库信息</w:t>
      </w:r>
    </w:p>
    <w:p w14:paraId="522DC2B3" w14:textId="5CDB39D1" w:rsidR="009D13DB" w:rsidRDefault="009D13DB" w:rsidP="009D13DB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/>
        </w:rPr>
        <w:t>my_host</w:t>
      </w:r>
      <w:r>
        <w:rPr>
          <w:rFonts w:ascii="STXihei" w:eastAsia="STXihei" w:hAnsi="STXihei" w:hint="eastAsia"/>
        </w:rPr>
        <w:t>：</w:t>
      </w:r>
      <w:r w:rsidRPr="009D13DB">
        <w:rPr>
          <w:rFonts w:ascii="STXihei" w:eastAsia="STXihei" w:hAnsi="STXihei" w:hint="eastAsia"/>
        </w:rPr>
        <w:t>连接地址，连接本地默认，</w:t>
      </w:r>
      <w:r w:rsidRPr="009D13DB">
        <w:rPr>
          <w:rFonts w:ascii="STXihei" w:eastAsia="STXihei" w:hAnsi="STXihei"/>
        </w:rPr>
        <w:t>127.0.0.1</w:t>
      </w:r>
    </w:p>
    <w:p w14:paraId="6145DB98" w14:textId="4D02ACAC" w:rsidR="009D13DB" w:rsidRDefault="009D13DB" w:rsidP="009D13DB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m</w:t>
      </w:r>
      <w:r>
        <w:rPr>
          <w:rFonts w:ascii="STXihei" w:eastAsia="STXihei" w:hAnsi="STXihei"/>
        </w:rPr>
        <w:t>y_user</w:t>
      </w:r>
      <w:r>
        <w:rPr>
          <w:rFonts w:ascii="STXihei" w:eastAsia="STXihei" w:hAnsi="STXihei" w:hint="eastAsia"/>
        </w:rPr>
        <w:t>：用户名</w:t>
      </w:r>
    </w:p>
    <w:p w14:paraId="7AA721B7" w14:textId="4C05EA98" w:rsidR="009D13DB" w:rsidRDefault="009D13DB" w:rsidP="009D13DB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m</w:t>
      </w:r>
      <w:r>
        <w:rPr>
          <w:rFonts w:ascii="STXihei" w:eastAsia="STXihei" w:hAnsi="STXihei"/>
        </w:rPr>
        <w:t>y_passwork</w:t>
      </w:r>
      <w:r>
        <w:rPr>
          <w:rFonts w:ascii="STXihei" w:eastAsia="STXihei" w:hAnsi="STXihei" w:hint="eastAsia"/>
        </w:rPr>
        <w:t>：密码</w:t>
      </w:r>
    </w:p>
    <w:p w14:paraId="1A059F04" w14:textId="65B1149D" w:rsidR="009D13DB" w:rsidRDefault="009D13DB" w:rsidP="009D13DB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m</w:t>
      </w:r>
      <w:r>
        <w:rPr>
          <w:rFonts w:ascii="STXihei" w:eastAsia="STXihei" w:hAnsi="STXihei"/>
        </w:rPr>
        <w:t>y_db</w:t>
      </w:r>
      <w:r>
        <w:rPr>
          <w:rFonts w:ascii="STXihei" w:eastAsia="STXihei" w:hAnsi="STXihei" w:hint="eastAsia"/>
        </w:rPr>
        <w:t>：数据库名称</w:t>
      </w:r>
    </w:p>
    <w:p w14:paraId="31237637" w14:textId="62642742" w:rsidR="00337CB7" w:rsidRPr="00DD093A" w:rsidRDefault="00337CB7" w:rsidP="009D13DB">
      <w:pPr>
        <w:pStyle w:val="a3"/>
        <w:numPr>
          <w:ilvl w:val="0"/>
          <w:numId w:val="1"/>
        </w:numPr>
        <w:ind w:firstLineChars="0"/>
        <w:rPr>
          <w:rFonts w:ascii="STXihei" w:eastAsia="STXihei" w:hAnsi="STXihei"/>
          <w:b/>
          <w:bCs/>
        </w:rPr>
      </w:pPr>
      <w:r w:rsidRPr="00DD093A">
        <w:rPr>
          <w:rFonts w:ascii="STXihei" w:eastAsia="STXihei" w:hAnsi="STXihei" w:hint="eastAsia"/>
          <w:b/>
          <w:bCs/>
        </w:rPr>
        <w:t>跑程序前准备</w:t>
      </w:r>
    </w:p>
    <w:p w14:paraId="3743085C" w14:textId="4DA92124" w:rsidR="00337CB7" w:rsidRDefault="00337CB7" w:rsidP="00337CB7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 w:rsidRPr="00337CB7">
        <w:rPr>
          <w:rFonts w:ascii="STXihei" w:eastAsia="STXihei" w:hAnsi="STXihei" w:hint="eastAsia"/>
        </w:rPr>
        <w:t>用的时候一定要把所有打开的</w:t>
      </w:r>
      <w:r w:rsidRPr="00337CB7">
        <w:rPr>
          <w:rFonts w:ascii="STXihei" w:eastAsia="STXihei" w:hAnsi="STXihei"/>
        </w:rPr>
        <w:t>excel文件都关掉</w:t>
      </w:r>
    </w:p>
    <w:p w14:paraId="2F80F22C" w14:textId="77777777" w:rsidR="00E5415A" w:rsidRDefault="00337CB7" w:rsidP="00337CB7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 w:rsidRPr="00337CB7">
        <w:rPr>
          <w:rFonts w:ascii="STXihei" w:eastAsia="STXihei" w:hAnsi="STXihei" w:hint="eastAsia"/>
        </w:rPr>
        <w:t>如果报错，可能后台还有残留的进程</w:t>
      </w:r>
    </w:p>
    <w:p w14:paraId="6C693F10" w14:textId="10B18E6A" w:rsidR="00337CB7" w:rsidRDefault="00E5415A" w:rsidP="00E5415A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解决方法：</w:t>
      </w:r>
      <w:r w:rsidR="00337CB7" w:rsidRPr="00337CB7">
        <w:rPr>
          <w:rFonts w:ascii="STXihei" w:eastAsia="STXihei" w:hAnsi="STXihei" w:hint="eastAsia"/>
        </w:rPr>
        <w:t>可以试一下打开任务管理器，检查</w:t>
      </w:r>
      <w:r w:rsidR="00D64300">
        <w:rPr>
          <w:rFonts w:ascii="STXihei" w:eastAsia="STXihei" w:hAnsi="STXihei" w:hint="eastAsia"/>
        </w:rPr>
        <w:t>“</w:t>
      </w:r>
      <w:r w:rsidR="00337CB7" w:rsidRPr="00337CB7">
        <w:rPr>
          <w:rFonts w:ascii="STXihei" w:eastAsia="STXihei" w:hAnsi="STXihei" w:hint="eastAsia"/>
        </w:rPr>
        <w:t>后台进程</w:t>
      </w:r>
      <w:r w:rsidR="00D64300">
        <w:rPr>
          <w:rFonts w:ascii="STXihei" w:eastAsia="STXihei" w:hAnsi="STXihei" w:hint="eastAsia"/>
        </w:rPr>
        <w:t>”</w:t>
      </w:r>
      <w:r w:rsidR="00337CB7" w:rsidRPr="00337CB7">
        <w:rPr>
          <w:rFonts w:ascii="STXihei" w:eastAsia="STXihei" w:hAnsi="STXihei" w:hint="eastAsia"/>
        </w:rPr>
        <w:t>，把显示</w:t>
      </w:r>
      <w:r w:rsidR="00337CB7" w:rsidRPr="00337CB7">
        <w:rPr>
          <w:rFonts w:ascii="STXihei" w:eastAsia="STXihei" w:hAnsi="STXihei"/>
        </w:rPr>
        <w:t>excel标志的文件都给关了</w:t>
      </w:r>
    </w:p>
    <w:p w14:paraId="5570ADF1" w14:textId="7F9C7AE4" w:rsidR="009D13DB" w:rsidRPr="00DD093A" w:rsidRDefault="009D13DB" w:rsidP="009D13DB">
      <w:pPr>
        <w:pStyle w:val="a3"/>
        <w:numPr>
          <w:ilvl w:val="0"/>
          <w:numId w:val="1"/>
        </w:numPr>
        <w:ind w:firstLineChars="0"/>
        <w:rPr>
          <w:rFonts w:ascii="STXihei" w:eastAsia="STXihei" w:hAnsi="STXihei"/>
          <w:b/>
          <w:bCs/>
        </w:rPr>
      </w:pPr>
      <w:r w:rsidRPr="00DD093A">
        <w:rPr>
          <w:rFonts w:ascii="STXihei" w:eastAsia="STXihei" w:hAnsi="STXihei" w:hint="eastAsia"/>
          <w:b/>
          <w:bCs/>
        </w:rPr>
        <w:t>生成结果</w:t>
      </w:r>
    </w:p>
    <w:p w14:paraId="10835C31" w14:textId="4EE7069F" w:rsidR="009D13DB" w:rsidRDefault="009D13DB" w:rsidP="009D13DB">
      <w:pPr>
        <w:pStyle w:val="a3"/>
        <w:numPr>
          <w:ilvl w:val="1"/>
          <w:numId w:val="1"/>
        </w:numPr>
        <w:ind w:firstLineChars="0"/>
        <w:rPr>
          <w:rFonts w:ascii="STXihei" w:eastAsia="STXihei" w:hAnsi="STXihei"/>
        </w:rPr>
      </w:pPr>
      <w:r>
        <w:rPr>
          <w:rFonts w:ascii="STXihei" w:eastAsia="STXihei" w:hAnsi="STXihei" w:hint="eastAsia"/>
        </w:rPr>
        <w:t>在根路径r</w:t>
      </w:r>
      <w:r>
        <w:rPr>
          <w:rFonts w:ascii="STXihei" w:eastAsia="STXihei" w:hAnsi="STXihei"/>
        </w:rPr>
        <w:t>oot_path</w:t>
      </w:r>
      <w:r>
        <w:rPr>
          <w:rFonts w:ascii="STXihei" w:eastAsia="STXihei" w:hAnsi="STXihei" w:hint="eastAsia"/>
        </w:rPr>
        <w:t>下，会生成两个文件</w:t>
      </w:r>
    </w:p>
    <w:p w14:paraId="0FF5E917" w14:textId="7AB902C9" w:rsidR="009D13DB" w:rsidRDefault="009D13DB" w:rsidP="009D13DB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 w:rsidRPr="009D13DB">
        <w:rPr>
          <w:rFonts w:ascii="STXihei" w:eastAsia="STXihei" w:hAnsi="STXihei" w:hint="eastAsia"/>
        </w:rPr>
        <w:t>交易监测结果</w:t>
      </w:r>
      <w:r w:rsidRPr="009D13DB">
        <w:rPr>
          <w:rFonts w:ascii="STXihei" w:eastAsia="STXihei" w:hAnsi="STXihei"/>
        </w:rPr>
        <w:t>.xlsx</w:t>
      </w:r>
    </w:p>
    <w:p w14:paraId="38B09BB8" w14:textId="26ACC07F" w:rsidR="009D13DB" w:rsidRPr="003A751D" w:rsidRDefault="009D13DB" w:rsidP="009D13DB">
      <w:pPr>
        <w:pStyle w:val="a3"/>
        <w:numPr>
          <w:ilvl w:val="2"/>
          <w:numId w:val="1"/>
        </w:numPr>
        <w:ind w:firstLineChars="0"/>
        <w:rPr>
          <w:rFonts w:ascii="STXihei" w:eastAsia="STXihei" w:hAnsi="STXihei"/>
        </w:rPr>
      </w:pPr>
      <w:r w:rsidRPr="009D13DB">
        <w:rPr>
          <w:rFonts w:ascii="STXihei" w:eastAsia="STXihei" w:hAnsi="STXihei" w:hint="eastAsia"/>
        </w:rPr>
        <w:t>交易监测</w:t>
      </w:r>
      <w:r w:rsidRPr="009D13DB">
        <w:rPr>
          <w:rFonts w:ascii="STXihei" w:eastAsia="STXihei" w:hAnsi="STXihei"/>
        </w:rPr>
        <w:t>-异常值</w:t>
      </w:r>
      <w:r>
        <w:rPr>
          <w:rFonts w:ascii="STXihei" w:eastAsia="STXihei" w:hAnsi="STXihei"/>
        </w:rPr>
        <w:t>[</w:t>
      </w:r>
      <w:r>
        <w:rPr>
          <w:rFonts w:ascii="STXihei" w:eastAsia="STXihei" w:hAnsi="STXihei" w:hint="eastAsia"/>
        </w:rPr>
        <w:t>日期</w:t>
      </w:r>
      <w:r>
        <w:rPr>
          <w:rFonts w:ascii="STXihei" w:eastAsia="STXihei" w:hAnsi="STXihei"/>
        </w:rPr>
        <w:t>]</w:t>
      </w:r>
      <w:r w:rsidRPr="009D13DB">
        <w:rPr>
          <w:rFonts w:ascii="STXihei" w:eastAsia="STXihei" w:hAnsi="STXihei"/>
        </w:rPr>
        <w:t>.xlsx</w:t>
      </w:r>
    </w:p>
    <w:sectPr w:rsidR="009D13DB" w:rsidRPr="003A751D" w:rsidSect="001F08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F628F"/>
    <w:multiLevelType w:val="hybridMultilevel"/>
    <w:tmpl w:val="CB64340C"/>
    <w:lvl w:ilvl="0" w:tplc="F842BE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271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8F"/>
    <w:rsid w:val="00032A2D"/>
    <w:rsid w:val="000D154B"/>
    <w:rsid w:val="001F08CC"/>
    <w:rsid w:val="003302B8"/>
    <w:rsid w:val="00337CB7"/>
    <w:rsid w:val="003A751D"/>
    <w:rsid w:val="004A0FCB"/>
    <w:rsid w:val="006129F9"/>
    <w:rsid w:val="006B4BBB"/>
    <w:rsid w:val="00724975"/>
    <w:rsid w:val="007D4EC6"/>
    <w:rsid w:val="00827DAB"/>
    <w:rsid w:val="008C30F6"/>
    <w:rsid w:val="00962710"/>
    <w:rsid w:val="009D13DB"/>
    <w:rsid w:val="00A90AB3"/>
    <w:rsid w:val="00AD6651"/>
    <w:rsid w:val="00C10B64"/>
    <w:rsid w:val="00CB6D8F"/>
    <w:rsid w:val="00CE0575"/>
    <w:rsid w:val="00CE1FB5"/>
    <w:rsid w:val="00D20B7E"/>
    <w:rsid w:val="00D64300"/>
    <w:rsid w:val="00DD093A"/>
    <w:rsid w:val="00DE7ABD"/>
    <w:rsid w:val="00E5415A"/>
    <w:rsid w:val="00E9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BD82"/>
  <w15:chartTrackingRefBased/>
  <w15:docId w15:val="{0EBECF0F-FD96-45EF-9739-91E03BED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Zixian</dc:creator>
  <cp:keywords/>
  <dc:description/>
  <cp:lastModifiedBy>Yizhuo Gao</cp:lastModifiedBy>
  <cp:revision>38</cp:revision>
  <dcterms:created xsi:type="dcterms:W3CDTF">2022-07-27T09:33:00Z</dcterms:created>
  <dcterms:modified xsi:type="dcterms:W3CDTF">2022-08-08T03:06:00Z</dcterms:modified>
</cp:coreProperties>
</file>