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before="468" w:beforeLines="150" w:after="468" w:afterLines="150" w:line="400" w:lineRule="exact"/>
        <w:ind w:left="0"/>
        <w:jc w:val="center"/>
        <w:rPr>
          <w:rFonts w:hint="eastAsia"/>
        </w:rPr>
      </w:pPr>
      <w:r>
        <w:rPr>
          <w:rFonts w:hint="eastAsia"/>
        </w:rPr>
        <w:t>绪论</w:t>
      </w:r>
    </w:p>
    <w:p>
      <w:pPr>
        <w:pStyle w:val="3"/>
        <w:numPr>
          <w:ilvl w:val="1"/>
          <w:numId w:val="1"/>
        </w:numPr>
        <w:spacing w:before="156" w:beforeLines="50" w:after="156" w:afterLines="50" w:line="400" w:lineRule="exact"/>
        <w:rPr>
          <w:rFonts w:hint="eastAsia"/>
          <w:sz w:val="24"/>
        </w:rPr>
      </w:pPr>
      <w:r>
        <w:rPr>
          <w:rFonts w:hint="eastAsia" w:ascii="Times New Roman" w:hAnsi="Times New Roman"/>
        </w:rPr>
        <w:t>课题背景与研究意义</w:t>
      </w:r>
    </w:p>
    <w:p>
      <w:pPr>
        <w:spacing w:line="400" w:lineRule="exact"/>
        <w:ind w:firstLine="420" w:firstLineChars="200"/>
        <w:rPr>
          <w:rFonts w:hint="eastAsia"/>
          <w:bCs/>
          <w:szCs w:val="21"/>
          <w:lang w:eastAsia="zh-CN"/>
        </w:rPr>
      </w:pPr>
      <w:r>
        <w:rPr>
          <w:rFonts w:hint="eastAsia"/>
          <w:bCs/>
          <w:szCs w:val="21"/>
          <w:lang w:eastAsia="zh-CN"/>
        </w:rPr>
        <w:t>资料显示，自互联网技术诞生以来，尤其是移动互联网的迅猛发展，目前，仅以手机终端为例，全球移动手机终端已经达到</w:t>
      </w:r>
      <w:r>
        <w:rPr>
          <w:rFonts w:hint="eastAsia"/>
          <w:bCs/>
          <w:szCs w:val="21"/>
          <w:highlight w:val="yellow"/>
          <w:lang w:eastAsia="zh-CN"/>
        </w:rPr>
        <w:t>xx</w:t>
      </w:r>
      <w:r>
        <w:rPr>
          <w:rFonts w:hint="eastAsia"/>
          <w:bCs/>
          <w:szCs w:val="21"/>
          <w:lang w:eastAsia="zh-CN"/>
        </w:rPr>
        <w:t>台。因而，如何满足数以几十亿计的用户访问请求，并保证用户服务的高性能、高可用与高可拓展性，给提供用户服务的后端服务器结构设计带来了巨大的挑战。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rFonts w:hint="eastAsia"/>
          <w:bCs/>
          <w:szCs w:val="21"/>
          <w:lang w:eastAsia="zh-CN"/>
        </w:rPr>
      </w:pPr>
      <w:r>
        <w:rPr>
          <w:rFonts w:hint="eastAsia"/>
          <w:bCs/>
          <w:szCs w:val="21"/>
          <w:lang w:eastAsia="zh-CN"/>
        </w:rPr>
        <w:t>为解决这一问题，为用户提供及时、可靠、高效的网络服务，同时保证后端服务器的较低消耗，很多服务器结构设计方案被提出。根据用户请求规模和实际业务场景的不同，主要有单一服务器和服务器集群这两种方案。</w:t>
      </w:r>
    </w:p>
    <w:p>
      <w:pPr>
        <w:spacing w:line="400" w:lineRule="exact"/>
        <w:ind w:firstLine="420" w:firstLineChars="200"/>
        <w:rPr>
          <w:rFonts w:hint="eastAsia"/>
          <w:bCs/>
          <w:szCs w:val="21"/>
          <w:lang w:eastAsia="zh-CN"/>
        </w:rPr>
      </w:pPr>
      <w:r>
        <w:rPr>
          <w:rFonts w:hint="eastAsia"/>
          <w:bCs/>
          <w:szCs w:val="21"/>
          <w:lang w:eastAsia="zh-CN"/>
        </w:rPr>
        <w:t>为应对高并发用户访问请求，单一服务器方案主要通过升级服务器硬件配置，提升单台服务器性能这一方式来解决。例如，使用性能更高的CPU、容量更大的内存、更快的数据传输协议等等。显然，通过升级硬件配置的方式来提升单台服务器设备的性能这一方法是有限制的，在高并发用户请求场景中，该方法显然不能奏效。除此之外，对互联网企业而言，如何在满足用户请求的前提下尽可能降低服务器消耗成本是其要考虑的核心问题。显然，提升单一服务器端的硬件性能无法满足这一要求。</w:t>
      </w:r>
    </w:p>
    <w:p>
      <w:pPr>
        <w:spacing w:line="400" w:lineRule="exact"/>
        <w:ind w:firstLine="420" w:firstLineChars="200"/>
        <w:rPr>
          <w:rFonts w:hint="eastAsia"/>
          <w:bCs/>
          <w:szCs w:val="21"/>
          <w:lang w:eastAsia="zh-CN"/>
        </w:rPr>
      </w:pPr>
      <w:r>
        <w:rPr>
          <w:rFonts w:hint="eastAsia"/>
          <w:bCs/>
          <w:szCs w:val="21"/>
          <w:lang w:eastAsia="zh-CN"/>
        </w:rPr>
        <w:t>针对上述单一服务器方案存在的诸多弊端，服务器集群方案与服务器集群技术应运而生。服务器集群方案主要有以下几个特点。第一，服务器集群对单个服务器端的性能要求不高，不需要为每台服务器配置最佳的硬件性能；第二，服务器集群借助用户请求分配方案，将不同用户请求分发至不同的后端服务器，以满足不同用户请求；第三，服务器集群需要合理、高效的集群管理方案和架构设计，统一管理集群中用户请求分发、服务器资源迁移等工作，以保证服务器集群的高性能、高可用与高可拓展性。基于此，集群负载均衡是服务器集群管理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p>
    <w:p>
      <w:pPr>
        <w:spacing w:line="400" w:lineRule="exact"/>
        <w:ind w:firstLine="420" w:firstLineChars="200"/>
        <w:rPr>
          <w:rFonts w:hint="eastAsia"/>
          <w:bCs/>
          <w:szCs w:val="21"/>
          <w:lang w:eastAsia="zh-CN"/>
        </w:rPr>
      </w:pPr>
      <w:r>
        <w:rPr>
          <w:rFonts w:hint="eastAsia"/>
          <w:bCs/>
          <w:szCs w:val="21"/>
          <w:lang w:eastAsia="zh-CN"/>
        </w:rPr>
        <w:t>但是，目前服务器集群负载均衡存在以下两方面的瓶颈：</w:t>
      </w:r>
    </w:p>
    <w:p>
      <w:pPr>
        <w:spacing w:line="400" w:lineRule="exact"/>
        <w:ind w:firstLine="420" w:firstLineChars="200"/>
        <w:rPr>
          <w:rFonts w:hint="eastAsia"/>
          <w:bCs/>
          <w:szCs w:val="21"/>
          <w:lang w:eastAsia="zh-CN"/>
        </w:rPr>
      </w:pPr>
      <w:r>
        <w:rPr>
          <w:rFonts w:hint="eastAsia"/>
          <w:bCs/>
          <w:szCs w:val="21"/>
          <w:lang w:eastAsia="zh-CN"/>
        </w:rPr>
        <w:t>第一，高并发用户请求导致网络链路频频发生拥堵，致使数据传输过程中发生数据包延迟甚至丢失，由此导致整体网络为用户提供的服务能力大大降低。因而即使在服务器处理能力足够的情况下也可能因为网络链路拥塞的问题降低整体效率，甚至出现某些服务器空载的情况，造成服务器资源的严重浪费。</w:t>
      </w:r>
    </w:p>
    <w:p>
      <w:pPr>
        <w:spacing w:line="400" w:lineRule="exact"/>
        <w:ind w:firstLine="420" w:firstLineChars="200"/>
        <w:rPr>
          <w:rFonts w:hint="eastAsia"/>
          <w:bCs/>
          <w:szCs w:val="21"/>
          <w:lang w:eastAsia="zh-CN"/>
        </w:rPr>
      </w:pPr>
      <w:r>
        <w:rPr>
          <w:rFonts w:hint="eastAsia"/>
          <w:bCs/>
          <w:szCs w:val="21"/>
          <w:lang w:eastAsia="zh-CN"/>
        </w:rPr>
        <w:t>第二，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p>
    <w:p>
      <w:pPr>
        <w:spacing w:line="400" w:lineRule="exact"/>
        <w:ind w:firstLine="420" w:firstLineChars="200"/>
        <w:rPr>
          <w:rFonts w:hint="eastAsia"/>
          <w:bCs/>
          <w:szCs w:val="21"/>
          <w:lang w:eastAsia="zh-CN"/>
        </w:rPr>
      </w:pPr>
      <w:r>
        <w:rPr>
          <w:rFonts w:hint="eastAsia"/>
          <w:bCs/>
          <w:szCs w:val="21"/>
          <w:lang w:eastAsia="zh-CN"/>
        </w:rPr>
        <w:t>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r>
        <w:rPr>
          <w:rFonts w:hint="eastAsia" w:ascii="Times New Roman" w:hAnsi="Times New Roman"/>
        </w:rPr>
        <w:t>国内外研究现状</w:t>
      </w:r>
    </w:p>
    <w:p>
      <w:pPr>
        <w:pStyle w:val="4"/>
        <w:numPr>
          <w:ilvl w:val="2"/>
          <w:numId w:val="1"/>
        </w:numPr>
        <w:spacing w:before="156" w:beforeLines="50" w:after="156" w:afterLines="50" w:line="400" w:lineRule="exact"/>
        <w:rPr>
          <w:rFonts w:hint="eastAsia"/>
          <w:sz w:val="24"/>
        </w:rPr>
      </w:pPr>
      <w:r>
        <w:rPr>
          <w:rFonts w:hint="eastAsia"/>
        </w:rPr>
        <w:t>集群与集群技术发展</w:t>
      </w:r>
    </w:p>
    <w:p>
      <w:pPr>
        <w:spacing w:line="400" w:lineRule="exact"/>
        <w:ind w:firstLine="420" w:firstLineChars="200"/>
        <w:rPr>
          <w:rFonts w:hint="eastAsia"/>
          <w:bCs/>
          <w:szCs w:val="21"/>
          <w:lang w:eastAsia="zh-CN"/>
        </w:rPr>
      </w:pPr>
      <w:r>
        <w:rPr>
          <w:rFonts w:hint="eastAsia"/>
          <w:bCs/>
          <w:szCs w:val="21"/>
          <w:lang w:eastAsia="zh-CN"/>
        </w:rPr>
        <w:t>在以云计算为代表的高并发用户请求场景中，通过提高CPU主频、增加内存容量以及拓展总线带宽等方式提升单台服务器的性能显然无法应对大量、高频用户访问请求。服务器集群技术的发展，为高并发应用场景提供了一套更好的解决方案。云计算是分布式计算的一种，是集群技术的一种典型应用场景。</w:t>
      </w:r>
    </w:p>
    <w:p>
      <w:pPr>
        <w:spacing w:line="400" w:lineRule="exact"/>
        <w:ind w:firstLine="420" w:firstLineChars="200"/>
        <w:rPr>
          <w:rFonts w:hint="eastAsia"/>
          <w:bCs/>
          <w:szCs w:val="21"/>
          <w:lang w:eastAsia="zh-CN"/>
        </w:rPr>
      </w:pPr>
      <w:r>
        <w:rPr>
          <w:rFonts w:hint="eastAsia"/>
          <w:bCs/>
          <w:szCs w:val="21"/>
          <w:lang w:eastAsia="zh-CN"/>
        </w:rPr>
        <w:t>集群是一组相互独立的、通过网络互联的计算机，它们构成了一个组，并以单一系统的模式加以管理。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rFonts w:hint="eastAsia"/>
          <w:bCs/>
          <w:szCs w:val="21"/>
          <w:lang w:eastAsia="zh-CN"/>
        </w:rPr>
      </w:pPr>
      <w:r>
        <w:rPr>
          <w:rFonts w:hint="eastAsia"/>
          <w:bCs/>
          <w:szCs w:val="21"/>
          <w:lang w:eastAsia="zh-CN"/>
        </w:rPr>
        <w:t>集群技术是一种服务器架构技术，其通过硬件或软件技术将一些独立的服务器组织在一起，共同处理高并发用户请求。集群技术可以有效提高集群系统的高性能、高可用和高可拓展等性能。集群技术解决了单个服务器界定啊运算能力不足、IO性能不足等问题，提高了集群服务的可靠性，使集群获得可拓展能力，降低集群整体的运维成本。根据组成集群系统的计算机之间的体系结构是否相同，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rFonts w:hint="eastAsia"/>
          <w:bCs/>
          <w:szCs w:val="21"/>
          <w:lang w:eastAsia="zh-CN"/>
        </w:rPr>
      </w:pPr>
      <w:r>
        <w:rPr>
          <w:rFonts w:hint="eastAsia"/>
          <w:bCs/>
          <w:szCs w:val="21"/>
          <w:lang w:eastAsia="zh-CN"/>
        </w:rPr>
        <w:t>高可用集群一般是指当集群中某个节点发生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p>
    <w:p>
      <w:pPr>
        <w:spacing w:line="400" w:lineRule="exact"/>
        <w:ind w:firstLine="420" w:firstLineChars="200"/>
        <w:rPr>
          <w:rFonts w:hint="eastAsia"/>
          <w:bCs/>
          <w:szCs w:val="21"/>
          <w:lang w:eastAsia="zh-CN"/>
        </w:rPr>
      </w:pPr>
      <w:r>
        <w:rPr>
          <w:rFonts w:hint="eastAsia"/>
          <w:bCs/>
          <w:szCs w:val="21"/>
          <w:lang w:eastAsia="zh-CN"/>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中各计算节点之间发生大量数据通讯的计算作业，比如一个节点的中间结果或影响到其他节点计算结果的情况。</w:t>
      </w:r>
    </w:p>
    <w:p>
      <w:pPr>
        <w:spacing w:line="400" w:lineRule="exact"/>
        <w:ind w:firstLine="420" w:firstLineChars="200"/>
        <w:rPr>
          <w:rFonts w:hint="eastAsia"/>
          <w:bCs/>
          <w:szCs w:val="21"/>
          <w:lang w:eastAsia="zh-CN"/>
        </w:rPr>
      </w:pPr>
      <w:r>
        <w:rPr>
          <w:rFonts w:hint="eastAsia"/>
          <w:bCs/>
          <w:szCs w:val="21"/>
          <w:lang w:eastAsia="zh-CN"/>
        </w:rPr>
        <w:t>负载均衡集群由两台或者两台以上的服务器组成，分为前端负载调度和后端服务两个部分。负载调度部分负载把用户的请求按照不同的策略分配给后端服务节点，而后端节点是真正提供应用程序服务的部分。与高可用集群不同的是，负载均衡集群中，所有的后端节点都处于活动状态，它们都对外提供服务，分摊系统的工作负载。</w:t>
      </w:r>
    </w:p>
    <w:p>
      <w:pPr>
        <w:spacing w:line="400" w:lineRule="exact"/>
        <w:ind w:firstLine="420" w:firstLineChars="200"/>
        <w:rPr>
          <w:rFonts w:hint="eastAsia"/>
          <w:sz w:val="24"/>
        </w:rPr>
      </w:pPr>
      <w:r>
        <w:rPr>
          <w:rFonts w:hint="eastAsia"/>
          <w:bCs/>
          <w:szCs w:val="21"/>
          <w:lang w:eastAsia="zh-CN"/>
        </w:rPr>
        <w:t>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rPr>
          <w:rFonts w:hint="eastAsia"/>
        </w:rPr>
      </w:pPr>
      <w:r>
        <w:rPr>
          <w:rFonts w:hint="eastAsia"/>
        </w:rPr>
        <w:t>负载均衡技术发展</w:t>
      </w:r>
    </w:p>
    <w:p>
      <w:pPr>
        <w:spacing w:line="400" w:lineRule="exact"/>
        <w:ind w:firstLine="420" w:firstLineChars="200"/>
        <w:rPr>
          <w:rFonts w:hint="eastAsia"/>
          <w:bCs/>
          <w:szCs w:val="21"/>
          <w:lang w:eastAsia="zh-CN"/>
        </w:rPr>
      </w:pPr>
      <w:r>
        <w:rPr>
          <w:rFonts w:hint="eastAsia"/>
          <w:bCs/>
          <w:szCs w:val="21"/>
          <w:lang w:eastAsia="zh-CN"/>
        </w:rPr>
        <w:t>参考：</w:t>
      </w:r>
      <w:r>
        <w:rPr>
          <w:rFonts w:hint="eastAsia"/>
          <w:bCs/>
          <w:szCs w:val="21"/>
          <w:lang w:eastAsia="zh-CN"/>
        </w:rPr>
        <w:fldChar w:fldCharType="begin"/>
      </w:r>
      <w:r>
        <w:rPr>
          <w:rFonts w:hint="eastAsia"/>
          <w:bCs/>
          <w:szCs w:val="21"/>
          <w:lang w:eastAsia="zh-CN"/>
        </w:rPr>
        <w:instrText xml:space="preserve"> HYPERLINK "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 </w:instrText>
      </w:r>
      <w:r>
        <w:rPr>
          <w:rFonts w:hint="eastAsia"/>
          <w:bCs/>
          <w:szCs w:val="21"/>
          <w:lang w:eastAsia="zh-CN"/>
        </w:rPr>
        <w:fldChar w:fldCharType="separate"/>
      </w:r>
      <w:r>
        <w:rPr>
          <w:rFonts w:hint="eastAsia"/>
          <w:bCs/>
          <w:szCs w:val="21"/>
          <w:lang w:eastAsia="zh-CN"/>
        </w:rPr>
        <w:t>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负载均衡技术定义：</w:t>
      </w:r>
    </w:p>
    <w:p>
      <w:pPr>
        <w:spacing w:line="400" w:lineRule="exact"/>
        <w:ind w:firstLine="420" w:firstLineChars="200"/>
        <w:rPr>
          <w:rFonts w:hint="eastAsia"/>
          <w:bCs/>
          <w:szCs w:val="21"/>
          <w:lang w:eastAsia="zh-CN"/>
        </w:rPr>
      </w:pPr>
      <w:r>
        <w:rPr>
          <w:rFonts w:hint="eastAsia"/>
          <w:bCs/>
          <w:szCs w:val="21"/>
          <w:lang w:eastAsia="zh-CN"/>
        </w:rPr>
        <w:t>负载均衡技术于1996年由Foundry公司提出，是现代计算机领域的基础技术之一。其基本原理是通过运行在前端的负载均衡服务器，根据执行的负载均衡算法，将用户请求分配到后端服务器节点上，从而提高整个系统的扩展能力，实现服务的并行扩展。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优化为多台服务器处理，缩短了集群系统响应和用户等待的时间。（参考：</w:t>
      </w:r>
      <w:r>
        <w:rPr>
          <w:rFonts w:hint="eastAsia"/>
          <w:bCs/>
          <w:szCs w:val="21"/>
          <w:lang w:eastAsia="zh-CN"/>
        </w:rPr>
        <w:fldChar w:fldCharType="begin"/>
      </w:r>
      <w:r>
        <w:rPr>
          <w:rFonts w:hint="eastAsia"/>
          <w:bCs/>
          <w:szCs w:val="21"/>
          <w:lang w:eastAsia="zh-CN"/>
        </w:rPr>
        <w:instrText xml:space="preserve"> HYPERLINK "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 </w:instrText>
      </w:r>
      <w:r>
        <w:rPr>
          <w:rFonts w:hint="eastAsia"/>
          <w:bCs/>
          <w:szCs w:val="21"/>
          <w:lang w:eastAsia="zh-CN"/>
        </w:rPr>
        <w:fldChar w:fldCharType="separate"/>
      </w:r>
      <w:r>
        <w:rPr>
          <w:rFonts w:hint="eastAsia"/>
          <w:bCs/>
          <w:szCs w:val="21"/>
          <w:lang w:eastAsia="zh-CN"/>
        </w:rPr>
        <w:t>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w:t>
      </w:r>
      <w:r>
        <w:rPr>
          <w:rFonts w:hint="eastAsia"/>
          <w:bCs/>
          <w:szCs w:val="21"/>
          <w:lang w:eastAsia="zh-CN"/>
        </w:rPr>
        <w:fldChar w:fldCharType="end"/>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lang w:eastAsia="zh-CN"/>
        </w:rPr>
        <w:t>在云计算场景中，负载均衡技术主要包含两层含义：其第一层含义中负载均衡主要体现在执行任务的虚拟机层当中；另外一层含义中负载均衡体现在实体机层当中。（参考：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p>
    <w:p>
      <w:pPr>
        <w:spacing w:line="400" w:lineRule="exact"/>
        <w:ind w:firstLine="420" w:firstLineChars="200"/>
        <w:rPr>
          <w:rFonts w:hint="eastAsia"/>
          <w:bCs/>
          <w:szCs w:val="21"/>
          <w:lang w:eastAsia="zh-CN"/>
        </w:rPr>
      </w:pPr>
      <w:r>
        <w:rPr>
          <w:rFonts w:hint="eastAsia"/>
          <w:bCs/>
          <w:szCs w:val="21"/>
          <w:lang w:eastAsia="zh-CN"/>
        </w:rPr>
        <w:t>负载均衡技术的分类：（参考：https://blog.csdn.net/hui540/article/details/8950927）</w:t>
      </w:r>
    </w:p>
    <w:p>
      <w:pPr>
        <w:spacing w:line="400" w:lineRule="exact"/>
        <w:ind w:firstLine="420" w:firstLineChars="200"/>
        <w:rPr>
          <w:rFonts w:hint="eastAsia"/>
          <w:bCs/>
          <w:szCs w:val="21"/>
          <w:lang w:eastAsia="zh-CN"/>
        </w:rPr>
      </w:pPr>
      <w:r>
        <w:rPr>
          <w:rFonts w:hint="eastAsia"/>
          <w:bCs/>
          <w:szCs w:val="21"/>
          <w:lang w:eastAsia="zh-CN"/>
        </w:rPr>
        <w:t>针对不同的应用场景，目前有多种不同的负载均衡技术以满足不同的用户请求。根据负载均衡所采用的设备对象、负载均衡的作用范围以及应用的网络层次等三个方面，负载均衡技术可以分为以下几类。</w:t>
      </w:r>
    </w:p>
    <w:p>
      <w:pPr>
        <w:spacing w:line="400" w:lineRule="exact"/>
        <w:ind w:firstLine="420" w:firstLineChars="200"/>
        <w:rPr>
          <w:rFonts w:hint="eastAsia"/>
          <w:bCs/>
          <w:szCs w:val="21"/>
          <w:lang w:eastAsia="zh-CN"/>
        </w:rPr>
      </w:pPr>
      <w:r>
        <w:rPr>
          <w:rFonts w:hint="eastAsia"/>
          <w:bCs/>
          <w:szCs w:val="21"/>
          <w:lang w:eastAsia="zh-CN"/>
        </w:rPr>
        <w:t>软/硬件负载均衡</w:t>
      </w:r>
    </w:p>
    <w:p>
      <w:pPr>
        <w:spacing w:line="400" w:lineRule="exact"/>
        <w:ind w:firstLine="420" w:firstLineChars="200"/>
        <w:rPr>
          <w:rFonts w:hint="eastAsia"/>
          <w:bCs/>
          <w:szCs w:val="21"/>
          <w:lang w:eastAsia="zh-CN"/>
        </w:rPr>
      </w:pPr>
      <w:r>
        <w:rPr>
          <w:rFonts w:hint="eastAsia"/>
          <w:bCs/>
          <w:szCs w:val="21"/>
          <w:lang w:eastAsia="zh-CN"/>
        </w:rPr>
        <w:t>软件负载均衡解决方案是指在一台或多台服务器的操作系统上安装一个或多个附加软件来实现负载均衡，该种解决方案基于特定环境，配置简单，使用灵活，成本低廉，可以满足一般的负载均衡需求。</w:t>
      </w:r>
    </w:p>
    <w:p>
      <w:pPr>
        <w:spacing w:line="400" w:lineRule="exact"/>
        <w:ind w:firstLine="420" w:firstLineChars="200"/>
        <w:rPr>
          <w:rFonts w:hint="eastAsia"/>
          <w:bCs/>
          <w:szCs w:val="21"/>
          <w:lang w:eastAsia="zh-CN"/>
        </w:rPr>
      </w:pPr>
      <w:r>
        <w:rPr>
          <w:rFonts w:hint="eastAsia"/>
          <w:bCs/>
          <w:szCs w:val="21"/>
          <w:lang w:eastAsia="zh-CN"/>
        </w:rPr>
        <w:t>当然，软件解决方案缺点也较多。因为每台服务器上安装额外的软件运行会消耗系统不定量的资源，越是功能强大的模块，消耗得越多。所以当连接请求特别大的时候，软件本身会成为服务器工作成败的一个关键；受操作系统的限制，软件可扩展性并不是很好；另外，操作系统本身存在的一些问题，往往会引起集群安全问题。</w:t>
      </w:r>
    </w:p>
    <w:p>
      <w:pPr>
        <w:spacing w:line="400" w:lineRule="exact"/>
        <w:ind w:firstLine="420" w:firstLineChars="200"/>
        <w:rPr>
          <w:rFonts w:hint="eastAsia"/>
          <w:bCs/>
          <w:szCs w:val="21"/>
          <w:lang w:eastAsia="zh-CN"/>
        </w:rPr>
      </w:pPr>
      <w:r>
        <w:rPr>
          <w:rFonts w:hint="eastAsia"/>
          <w:bCs/>
          <w:szCs w:val="21"/>
          <w:lang w:eastAsia="zh-CN"/>
        </w:rPr>
        <w:t>硬件负载均衡解决方案是直接在服务器和外部网络间安装负载均衡设备，这种设备通常被称为负载均衡器。由于专门的设备完成专门的任务，硬件负载均衡器独立于操作系统，其整体性能得到极大提高；加上多样化的负载均衡策略，智能化的流量管理，硬件负载均衡解决方案可达到最佳的负载均衡效果。</w:t>
      </w:r>
    </w:p>
    <w:p>
      <w:pPr>
        <w:spacing w:line="400" w:lineRule="exact"/>
        <w:ind w:firstLine="420" w:firstLineChars="200"/>
        <w:rPr>
          <w:rFonts w:hint="eastAsia"/>
          <w:bCs/>
          <w:szCs w:val="21"/>
          <w:lang w:eastAsia="zh-CN"/>
        </w:rPr>
      </w:pPr>
      <w:r>
        <w:rPr>
          <w:rFonts w:hint="eastAsia"/>
          <w:bCs/>
          <w:szCs w:val="21"/>
          <w:lang w:eastAsia="zh-CN"/>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rFonts w:hint="eastAsia"/>
          <w:bCs/>
          <w:szCs w:val="21"/>
          <w:lang w:eastAsia="zh-CN"/>
        </w:rPr>
      </w:pPr>
      <w:r>
        <w:rPr>
          <w:rFonts w:hint="eastAsia"/>
          <w:bCs/>
          <w:szCs w:val="21"/>
          <w:lang w:eastAsia="zh-CN"/>
        </w:rPr>
        <w:t>整体而言，硬件负载均衡解决方案在功能、性能上优于软件方式，不过成本昂贵。</w:t>
      </w:r>
    </w:p>
    <w:p>
      <w:pPr>
        <w:spacing w:line="400" w:lineRule="exact"/>
        <w:ind w:firstLine="420" w:firstLineChars="200"/>
        <w:rPr>
          <w:rFonts w:hint="eastAsia"/>
          <w:bCs/>
          <w:szCs w:val="21"/>
          <w:lang w:eastAsia="zh-CN"/>
        </w:rPr>
      </w:pPr>
      <w:r>
        <w:rPr>
          <w:rFonts w:hint="eastAsia"/>
          <w:bCs/>
          <w:szCs w:val="21"/>
          <w:lang w:eastAsia="zh-CN"/>
        </w:rPr>
        <w:t>本地/全局负载均衡</w:t>
      </w:r>
    </w:p>
    <w:p>
      <w:pPr>
        <w:spacing w:line="400" w:lineRule="exact"/>
        <w:ind w:firstLine="420" w:firstLineChars="200"/>
        <w:rPr>
          <w:rFonts w:hint="eastAsia"/>
          <w:bCs/>
          <w:szCs w:val="21"/>
          <w:lang w:eastAsia="zh-CN"/>
        </w:rPr>
      </w:pPr>
      <w:r>
        <w:rPr>
          <w:rFonts w:hint="eastAsia"/>
          <w:bCs/>
          <w:szCs w:val="21"/>
          <w:lang w:eastAsia="zh-CN"/>
        </w:rPr>
        <w:t>本地负载均衡是指对本地的服务器集群做负载均衡，全局负载均衡是指对分别放置在不同的地理位置、有不同网络结构的服务器集群间作负载均衡。</w:t>
      </w:r>
    </w:p>
    <w:p>
      <w:pPr>
        <w:spacing w:line="400" w:lineRule="exact"/>
        <w:ind w:firstLine="420" w:firstLineChars="200"/>
        <w:rPr>
          <w:rFonts w:hint="eastAsia"/>
          <w:bCs/>
          <w:szCs w:val="21"/>
          <w:lang w:eastAsia="zh-CN"/>
        </w:rPr>
      </w:pPr>
      <w:r>
        <w:rPr>
          <w:rFonts w:hint="eastAsia"/>
          <w:bCs/>
          <w:szCs w:val="21"/>
          <w:lang w:eastAsia="zh-CN"/>
        </w:rPr>
        <w:t>本地负载均衡能有效地解决数据流量过大、网络负载过重的问题，并且不需花费昂贵开支购置性能卓越的服务器，充分利用现有设备，避免服务器单点故障造成数据流量的损失。其有灵活多样的负载均衡策略把用户请求流量合理地分配给服务器集群内的服务器共同负担。若需要为现有服务器扩充升级，只需简单地增加一个新的服务器到服务集群中，而不需改变现有网络结构、停止现有的服务。</w:t>
      </w:r>
    </w:p>
    <w:p>
      <w:pPr>
        <w:spacing w:line="400" w:lineRule="exact"/>
        <w:ind w:firstLine="420" w:firstLineChars="200"/>
        <w:rPr>
          <w:rFonts w:hint="eastAsia"/>
          <w:bCs/>
          <w:szCs w:val="21"/>
          <w:lang w:eastAsia="zh-CN"/>
        </w:rPr>
      </w:pPr>
      <w:r>
        <w:rPr>
          <w:rFonts w:hint="eastAsia"/>
          <w:bCs/>
          <w:szCs w:val="21"/>
          <w:lang w:eastAsia="zh-CN"/>
        </w:rPr>
        <w:t>全局负载均衡适用于服务器节点分布在不同区域的集群。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rFonts w:hint="eastAsia"/>
          <w:bCs/>
          <w:szCs w:val="21"/>
          <w:lang w:eastAsia="zh-CN"/>
        </w:rPr>
      </w:pPr>
      <w:r>
        <w:rPr>
          <w:rFonts w:hint="eastAsia"/>
          <w:bCs/>
          <w:szCs w:val="21"/>
          <w:lang w:eastAsia="zh-CN"/>
        </w:rPr>
        <w:t>全局负载均衡有以下的特点：</w:t>
      </w:r>
    </w:p>
    <w:p>
      <w:pPr>
        <w:spacing w:line="400" w:lineRule="exact"/>
        <w:ind w:firstLine="420" w:firstLineChars="200"/>
        <w:rPr>
          <w:rFonts w:hint="eastAsia"/>
          <w:bCs/>
          <w:szCs w:val="21"/>
          <w:lang w:eastAsia="zh-CN"/>
        </w:rPr>
      </w:pPr>
      <w:r>
        <w:rPr>
          <w:rFonts w:hint="eastAsia"/>
          <w:bCs/>
          <w:szCs w:val="21"/>
          <w:lang w:eastAsia="zh-CN"/>
        </w:rPr>
        <w:t>第一，实现地理位置无关性，能够远距离为用户提供完全的透明服务；</w:t>
      </w:r>
    </w:p>
    <w:p>
      <w:pPr>
        <w:spacing w:line="400" w:lineRule="exact"/>
        <w:ind w:firstLine="420" w:firstLineChars="200"/>
        <w:rPr>
          <w:rFonts w:hint="eastAsia"/>
          <w:bCs/>
          <w:szCs w:val="21"/>
          <w:lang w:eastAsia="zh-CN"/>
        </w:rPr>
      </w:pPr>
      <w:r>
        <w:rPr>
          <w:rFonts w:hint="eastAsia"/>
          <w:bCs/>
          <w:szCs w:val="21"/>
          <w:lang w:eastAsia="zh-CN"/>
        </w:rPr>
        <w:t>第二，除了能避免服务器、数据中心等的单点失效，也能避免由于ISP专线故障引起的单点失效；</w:t>
      </w:r>
    </w:p>
    <w:p>
      <w:pPr>
        <w:spacing w:line="400" w:lineRule="exact"/>
        <w:ind w:firstLine="420" w:firstLineChars="200"/>
        <w:rPr>
          <w:rFonts w:hint="eastAsia"/>
          <w:bCs/>
          <w:szCs w:val="21"/>
          <w:lang w:eastAsia="zh-CN"/>
        </w:rPr>
      </w:pPr>
      <w:r>
        <w:rPr>
          <w:rFonts w:hint="eastAsia"/>
          <w:bCs/>
          <w:szCs w:val="21"/>
          <w:lang w:eastAsia="zh-CN"/>
        </w:rPr>
        <w:t>第三，解决网络拥塞问题，提高服务器响应速度，服务就近提供，实现更好的访问质量。</w:t>
      </w:r>
    </w:p>
    <w:p>
      <w:pPr>
        <w:spacing w:line="400" w:lineRule="exact"/>
        <w:ind w:firstLine="420" w:firstLineChars="200"/>
        <w:rPr>
          <w:rFonts w:hint="eastAsia"/>
          <w:bCs/>
          <w:szCs w:val="21"/>
          <w:lang w:eastAsia="zh-CN"/>
        </w:rPr>
      </w:pPr>
      <w:r>
        <w:rPr>
          <w:rFonts w:hint="eastAsia"/>
          <w:bCs/>
          <w:szCs w:val="21"/>
          <w:lang w:eastAsia="zh-CN"/>
        </w:rPr>
        <w:t>不同网络层次的负载均衡</w:t>
      </w:r>
    </w:p>
    <w:p>
      <w:pPr>
        <w:spacing w:line="400" w:lineRule="exact"/>
        <w:ind w:firstLine="420" w:firstLineChars="200"/>
        <w:rPr>
          <w:rFonts w:hint="eastAsia"/>
          <w:bCs/>
          <w:szCs w:val="21"/>
          <w:lang w:eastAsia="zh-CN"/>
        </w:rPr>
      </w:pPr>
      <w:r>
        <w:rPr>
          <w:rFonts w:hint="eastAsia"/>
          <w:bCs/>
          <w:szCs w:val="21"/>
          <w:lang w:eastAsia="zh-CN"/>
        </w:rPr>
        <w:t>针对网络上负载过重的不同瓶颈所在，从网络的不同层次入手，我们可以采用相应的负载均衡技术来解决现有问题。现代负载均衡技术通常操作于网络的第四层或第七层。</w:t>
      </w:r>
    </w:p>
    <w:p>
      <w:pPr>
        <w:spacing w:line="400" w:lineRule="exact"/>
        <w:ind w:firstLine="420" w:firstLineChars="200"/>
        <w:rPr>
          <w:rFonts w:hint="eastAsia"/>
          <w:bCs/>
          <w:szCs w:val="21"/>
          <w:lang w:eastAsia="zh-CN"/>
        </w:rPr>
      </w:pPr>
      <w:r>
        <w:rPr>
          <w:rFonts w:hint="eastAsia"/>
          <w:bCs/>
          <w:szCs w:val="21"/>
          <w:lang w:eastAsia="zh-CN"/>
        </w:rPr>
        <w:t>第四层负载均衡将一个公共网络上合法注册的IP地址映射为多个内部服务器的IP地址，对每次TCP连接请求动态使用其中一个内部IP地址，达到负载均衡的目的。在第四层交换机中，此种均衡技术得到广泛的应用，一个目标地址是服务器群VIP（虚拟IP，Virtual IP address）连接请求的数据包流经交换机，交换机根据源端和目的IP地址、TCP或UDP端口号和一定的负载均衡策略，在服务器IP和VIP间进行映射，选取服务器群中性能最佳的服务器来处理连接请求。</w:t>
      </w:r>
    </w:p>
    <w:p>
      <w:pPr>
        <w:spacing w:line="400" w:lineRule="exact"/>
        <w:ind w:firstLine="420" w:firstLineChars="200"/>
        <w:rPr>
          <w:rFonts w:hint="eastAsia"/>
          <w:bCs/>
          <w:szCs w:val="21"/>
          <w:lang w:eastAsia="zh-CN"/>
        </w:rPr>
      </w:pPr>
      <w:r>
        <w:rPr>
          <w:rFonts w:hint="eastAsia"/>
          <w:bCs/>
          <w:szCs w:val="21"/>
          <w:lang w:eastAsia="zh-CN"/>
        </w:rPr>
        <w:t>第七层负载均衡控制应用层服务的内容，提供了一种对访问流量的高层控制方式，适合对HTTP服务器群的应用。第七层负载均衡技术通过检查流经的HTTP报头，根据报头内的信息来执行负载均衡任务。</w:t>
      </w:r>
    </w:p>
    <w:p>
      <w:pPr>
        <w:spacing w:line="400" w:lineRule="exact"/>
        <w:ind w:firstLine="420" w:firstLineChars="200"/>
        <w:rPr>
          <w:rFonts w:hint="eastAsia"/>
          <w:bCs/>
          <w:szCs w:val="21"/>
          <w:lang w:eastAsia="zh-CN"/>
        </w:rPr>
      </w:pPr>
      <w:r>
        <w:rPr>
          <w:rFonts w:hint="eastAsia"/>
          <w:bCs/>
          <w:szCs w:val="21"/>
          <w:lang w:eastAsia="zh-CN"/>
        </w:rPr>
        <w:t>云计算中负载均衡技术的应用：（参考：</w:t>
      </w:r>
      <w:r>
        <w:rPr>
          <w:rFonts w:hint="eastAsia"/>
          <w:bCs/>
          <w:szCs w:val="21"/>
          <w:lang w:eastAsia="zh-CN"/>
        </w:rPr>
        <w:fldChar w:fldCharType="begin"/>
      </w:r>
      <w:r>
        <w:rPr>
          <w:rFonts w:hint="eastAsia"/>
          <w:bCs/>
          <w:szCs w:val="21"/>
          <w:lang w:eastAsia="zh-CN"/>
        </w:rPr>
        <w:instrText xml:space="preserve"> HYPERLINK "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 </w:instrText>
      </w:r>
      <w:r>
        <w:rPr>
          <w:rFonts w:hint="eastAsia"/>
          <w:bCs/>
          <w:szCs w:val="21"/>
          <w:lang w:eastAsia="zh-CN"/>
        </w:rPr>
        <w:fldChar w:fldCharType="separate"/>
      </w:r>
      <w:r>
        <w:rPr>
          <w:rFonts w:hint="eastAsia"/>
          <w:bCs/>
          <w:szCs w:val="21"/>
          <w:lang w:eastAsia="zh-CN"/>
        </w:rPr>
        <w:t>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基于集群负载均衡技术实现的高可用和高可靠特性，负载均衡技术的应用主要有以下几个方面。</w:t>
      </w:r>
    </w:p>
    <w:p>
      <w:pPr>
        <w:spacing w:line="400" w:lineRule="exact"/>
        <w:ind w:firstLine="420" w:firstLineChars="200"/>
        <w:rPr>
          <w:rFonts w:hint="eastAsia"/>
          <w:bCs/>
          <w:szCs w:val="21"/>
          <w:lang w:eastAsia="zh-CN"/>
        </w:rPr>
      </w:pPr>
      <w:r>
        <w:rPr>
          <w:rFonts w:hint="eastAsia"/>
          <w:bCs/>
          <w:szCs w:val="21"/>
          <w:lang w:eastAsia="zh-CN"/>
        </w:rPr>
        <w:t>第一，能够用来解决高并发问题，主要应用于高访问量的业务；</w:t>
      </w:r>
    </w:p>
    <w:p>
      <w:pPr>
        <w:spacing w:line="400" w:lineRule="exact"/>
        <w:ind w:firstLine="420" w:firstLineChars="200"/>
        <w:rPr>
          <w:rFonts w:hint="eastAsia"/>
          <w:bCs/>
          <w:szCs w:val="21"/>
          <w:lang w:eastAsia="zh-CN"/>
        </w:rPr>
      </w:pPr>
      <w:r>
        <w:rPr>
          <w:rFonts w:hint="eastAsia"/>
          <w:bCs/>
          <w:szCs w:val="21"/>
          <w:lang w:eastAsia="zh-CN"/>
        </w:rPr>
        <w:t>第二，根据业务发展从而扩展应用程序；</w:t>
      </w:r>
    </w:p>
    <w:p>
      <w:pPr>
        <w:spacing w:line="400" w:lineRule="exact"/>
        <w:ind w:firstLine="420" w:firstLineChars="200"/>
        <w:rPr>
          <w:rFonts w:hint="eastAsia"/>
          <w:bCs/>
          <w:szCs w:val="21"/>
          <w:lang w:eastAsia="zh-CN"/>
        </w:rPr>
      </w:pPr>
      <w:r>
        <w:rPr>
          <w:rFonts w:hint="eastAsia"/>
          <w:bCs/>
          <w:szCs w:val="21"/>
          <w:lang w:eastAsia="zh-CN"/>
        </w:rPr>
        <w:t>第三，可以在负载均衡实例下添加多台云服务器实例，解决单点故障问题；</w:t>
      </w:r>
    </w:p>
    <w:p>
      <w:pPr>
        <w:spacing w:line="400" w:lineRule="exact"/>
        <w:ind w:firstLine="420" w:firstLineChars="200"/>
        <w:rPr>
          <w:rFonts w:hint="eastAsia"/>
          <w:bCs/>
          <w:szCs w:val="21"/>
          <w:lang w:eastAsia="zh-CN"/>
        </w:rPr>
      </w:pPr>
      <w:r>
        <w:rPr>
          <w:rFonts w:hint="eastAsia"/>
          <w:bCs/>
          <w:szCs w:val="21"/>
          <w:lang w:eastAsia="zh-CN"/>
        </w:rPr>
        <w:t>第四，在各地域部署多可用区，实现同城容灾；</w:t>
      </w:r>
    </w:p>
    <w:p>
      <w:pPr>
        <w:spacing w:line="400" w:lineRule="exact"/>
        <w:ind w:firstLine="420" w:firstLineChars="200"/>
        <w:rPr>
          <w:rFonts w:hint="eastAsia"/>
          <w:bCs/>
          <w:szCs w:val="21"/>
          <w:lang w:eastAsia="zh-CN"/>
        </w:rPr>
      </w:pPr>
      <w:r>
        <w:rPr>
          <w:rFonts w:hint="eastAsia"/>
          <w:bCs/>
          <w:szCs w:val="21"/>
          <w:lang w:eastAsia="zh-CN"/>
        </w:rPr>
        <w:t>第五，将域名解析到不同地域的负载均衡实例下，实现全局负载均衡，解决跨地域容灾问题。</w:t>
      </w:r>
    </w:p>
    <w:p>
      <w:pPr>
        <w:pStyle w:val="4"/>
        <w:numPr>
          <w:ilvl w:val="2"/>
          <w:numId w:val="1"/>
        </w:numPr>
        <w:spacing w:before="156" w:beforeLines="50" w:after="156" w:afterLines="50" w:line="400" w:lineRule="exact"/>
        <w:rPr>
          <w:rFonts w:hint="eastAsia"/>
        </w:rPr>
      </w:pPr>
      <w:r>
        <w:rPr>
          <w:rFonts w:hint="eastAsia"/>
        </w:rPr>
        <w:t>负载均衡技术研究现状</w:t>
      </w:r>
    </w:p>
    <w:p>
      <w:pPr>
        <w:spacing w:line="400" w:lineRule="exact"/>
        <w:ind w:firstLine="420" w:firstLineChars="200"/>
        <w:rPr>
          <w:rFonts w:hint="eastAsia"/>
          <w:bCs/>
          <w:szCs w:val="21"/>
          <w:lang w:eastAsia="zh-CN"/>
        </w:rPr>
      </w:pPr>
      <w:r>
        <w:rPr>
          <w:rFonts w:hint="eastAsia"/>
          <w:bCs/>
          <w:szCs w:val="21"/>
          <w:lang w:eastAsia="zh-CN"/>
        </w:rPr>
        <w:t>互联网技术与应用的快速普及，伴随互联网终端用户的快速增长，国内外互联网市场均涌现出众多“头部”互联网企业，其旗下产品一般具备上亿甚至十亿级用户。不同企业产品其应用场景也呈现不同特点。为保证用户体验，为用户提供高可用、高可靠服务，服务器集群负载均衡技术的研究得到了众多科研工作者和互联网厂商的广泛关注，该技术也取得了极大地发展。根据负载均衡技术的应用场景，负载均衡技术覆盖了分布式计算、并行计算、网格计算以及云计算等诸多应用和技术场景。根据负载均衡技术的策略和所引用的系统规模，负载均衡技术的发展呈现从静态向动态，从集中式到分布式的发展趋势和特点。根据负载调节方式的不同，集群负载均衡技术可分为静态策略和动态策略；根据负载控制方式的不同，集群负载均衡技术可分为集中式策略和分布式策略。（参考：</w:t>
      </w:r>
      <w:r>
        <w:rPr>
          <w:rFonts w:hint="eastAsia"/>
          <w:bCs/>
          <w:szCs w:val="21"/>
          <w:lang w:eastAsia="zh-CN"/>
        </w:rPr>
        <w:fldChar w:fldCharType="begin"/>
      </w:r>
      <w:r>
        <w:rPr>
          <w:rFonts w:hint="eastAsia"/>
          <w:bCs/>
          <w:szCs w:val="21"/>
          <w:lang w:eastAsia="zh-CN"/>
        </w:rPr>
        <w:instrText xml:space="preserve"> HYPERLINK "https://kreader.cnki.net/Kreader/CatalogViewPage.aspx?dbCode=CMFD&amp;filename=1014380619.nh&amp;tablename=CMFD201501&amp;compose=&amp;first=1&amp;uid=WEEvREcwSlJHSldSdmVpbEs1TGVZcHpHVU1ZL1RvZzlZZkllVjM3QnVkQT0=$9A4hF_YAuvQ5obgVAqNKPCYcEjKensW4IQMovwHtwkF4VYPoHbKxJw!!）" </w:instrText>
      </w:r>
      <w:r>
        <w:rPr>
          <w:rFonts w:hint="eastAsia"/>
          <w:bCs/>
          <w:szCs w:val="21"/>
          <w:lang w:eastAsia="zh-CN"/>
        </w:rPr>
        <w:fldChar w:fldCharType="separate"/>
      </w:r>
      <w:r>
        <w:rPr>
          <w:rFonts w:hint="eastAsia"/>
          <w:bCs/>
          <w:szCs w:val="21"/>
          <w:lang w:eastAsia="zh-CN"/>
        </w:rPr>
        <w:t>https://kreader.cnki.net/Kreader/CatalogViewPage.aspx?dbCode=CMFD&amp;filename=1014380619.nh&amp;tablename=CMFD201501&amp;compose=&amp;first=1&amp;uid=WEEvREcwSlJHSldSdmVpbEs1TGVZcHpHVU1ZL1RvZzlZZkllVjM3QnVkQT0=$9A4hF_YAuvQ5obgVAqNKPCYcEjKensW4IQMovwHtwkF4VYPoHbKxJw!!）</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国内外对集群负载均衡技术的研究侧重略有不同，下面分别为国内外负载均衡技术的研究现状。</w:t>
      </w:r>
    </w:p>
    <w:p>
      <w:pPr>
        <w:spacing w:line="400" w:lineRule="exact"/>
        <w:ind w:firstLine="420" w:firstLineChars="200"/>
        <w:rPr>
          <w:rFonts w:hint="default"/>
          <w:bCs/>
          <w:szCs w:val="21"/>
          <w:lang w:val="en-US" w:eastAsia="zh-CN"/>
        </w:rPr>
      </w:pPr>
      <w:r>
        <w:rPr>
          <w:rFonts w:hint="eastAsia"/>
          <w:bCs/>
          <w:szCs w:val="21"/>
          <w:lang w:eastAsia="zh-CN"/>
        </w:rPr>
        <w:t>就国内研究现状而言，在负载均衡算法的理论研究层面，算法优化是主要研究方向；在负载均衡算法的应用研究层面，对已有负载均衡软件产品进行改进以提高负载均衡软件的可用性是主要研究方向。文献</w:t>
      </w:r>
      <w:r>
        <w:rPr>
          <w:rFonts w:hint="eastAsia"/>
          <w:bCs/>
          <w:szCs w:val="21"/>
          <w:lang w:val="en-US" w:eastAsia="zh-CN"/>
        </w:rPr>
        <w:t>[x]为了解决服务器集群在处理并发任务请求时请求分配不均衡和任务完成时间较长等问题，提出了一种基于布谷鸟搜索的集群负载均衡多目标优化调度算法。首先，依据服务器集群的任务请求分配特点，通过监控、记录服务器实时负载信息，构建与服务器实时负载信息相关的、以最小化任务完成时间和增强负载均衡有效度为目标函数的优化模型，确定决策变量为任务请求与服务器的匹配集。然后通过引入带精英策略的非支配排序布谷鸟搜索算法对决策变量进行迭代寻优，在适应度函数的选择更新下，找到符合全局最优的Pareto解集，调度机制根据确定最优的匹配集进行任务的调整与转发。（参考：https://kns.cnki.net/KXReader/Detail?invoice=cbnNJjOhhltYMAqPdqdEYbbF4wQd6sQKdrQMi2vj7sJBV7O89lADwOaRQrXrAWCWNGNGlLVWUgtsc%2Fq5A2mTU%2B0mMceriK%2FllddCG6iTRVLa3GHbZ2ubLD0Z4MMCFKRPPLipBEVZip%2BpP9fCLkB1nfFTuIWH2GAWTs0LNe9smPU%3D&amp;DBCODE=CJFD&amp;FileName=JSJA2022S1098&amp;TABLEName=cjfdlast2022&amp;nonce=D740AE982B23480B9342F79561AEEEC4&amp;uid=&amp;TIMESTAMP=1669381334958）文献[x]针对物联网中智能应用快速增长导致的移动网络数据拥塞问题，构建了一种基于雾集群协作的云雾混合计算模型，在考虑集群负载均衡的同时引入权重因子以平衡计算时延和能耗，最终实现系统时延能耗加权和最小。为了解决该混合整数非线性规划问题，将原问题分解后采用库恩塔克(KKT)条件和二分搜索迭代法对资源配置进行优化，提出一种基于分支定界的开销最小化卸载算法(BB-OMOA)获得最优卸载决策。（参考：https://kns.cnki.net/kcms/detail/detail.aspx?dbcode=CAPJ&amp;dbname=CAPJLAST&amp;filename=DZYX20221019000&amp;uniplatform=NZKPT&amp;v=OBbwn4s_s_DK98bmQWtwJfHYN2se0p4s6_CCRxpF8bXurZ3EZ09Z4Vu8UKYaRio3）文献[x]针对传统负载均衡算法不能满足公网数字集群系统高并发用户请求和快速呼叫建立等现状，提出一种基于负载反馈的分布式数字集群动态负载均衡算法，实现公网数字集群系统负载均衡，提高用户容量。首先建立参与MCPTT服务器的静态负载和动态负载监控机制和指标；然后利用加权轮询算法为用户分配参与MCPTT服务器，并通过用户请求的处理获得复合负载参数；根据负载指标的反馈更新参与MCPTT服务器权值以动态调整服务器负载。（参考：https://kns.cnki.net/KXReader/Detail?invoice=wtCQ5BWvkmTYWR45BkKuw4OGpgA8SmtBteBaxMnjPHVGfVjXiucvi4fH%2FyyGsbF5Jf%2BdaYf0b1PGUgna1Ads8MNU%2BFne5OJhyYZ9Yst1KGVjw9cmsgpM%2Bqm%2BACn%2FO6%2FVA3FteTHN1BeRtlXnK%2B41cryT7u%2FwZMEPIuLrNz81qEo%3D&amp;DBCODE=CJFD&amp;FileName=JSYJ202202034&amp;TABLEName=cjfdlast2022&amp;nonce=A1815E0A075547A49DBD0C719431A9BA&amp;uid=&amp;TIMESTAMP=1669381322169）文献[x]为了解决Web集群中的高并发访问和资源异构引发的负载不均衡问题,提出了一种基于改进布谷鸟搜索的负载均衡算法。该算法建立了自适应负载分配权重模型,使用基于目标函数的布谷鸟搜索算法寻找最优权重。首先,根据集群任务调度特性定义了负载分配权重,并建立了集群调度的目标函数。其次,将负载分配权重编码为布谷鸟种群个体,使用布谷鸟搜索算法寻找最优个体,结合目标函数进行评估。另外,通过混沌变异增加初始种群的均匀度和离散度,并通过在布谷鸟搜索中引入反向学习,加速了最优权重的输出,根据最优权重将任务调度至集群中的各节点。（参考：https://kns.cnki.net/kcms/detail/detail.aspx?dbcode=CJFD&amp;dbname=CJFDLAST2020&amp;filename=ZJSG202004014&amp;uniplatform=NZKPT&amp;v=MbeZY5coO7AjsY33nNKyn53___Caq_7JcHxlbbqm1IZwpTX4PYWxfaLi-3-LL1gT）文献[x]针对Web集群服务器在处理分配混合页面访问任务时开环负载均衡算法导致局部服务器负载偏高而降低系统效率的问题,建立了一类基于动态调节的闭环负载分配策略。根据服务器处理Web访问页面类型的特点,建立静态页面与动态页面混合处理的负载量模型,形成处理不同服务请求与负载均衡的内在动态映射关系,以此优化静态页面缓存与调用方式,并基于服务器负载率动态预测和均衡指标,采用负载率偏差最小的任务权重最优分配模型,确定服务器集群的最优任务权重,实现了服务器集群处理混合页面访问的负载均衡分配策略和算法。（参考：https://kns.cnki.net/kcms/detail/detail.aspx?dbcode=CJFD&amp;dbname=CJFDLAST2018&amp;filename=JSGG201818015&amp;uniplatform=NZKPT&amp;v=EFV_LjBRpfmFuKAKvJCD03WtHq0IM6FA_UToARe3Lu9VAMvlEbO3nfNYgKrM58AA）文献[x]分析Nginx服务器负载均衡的体系架构,研究默认的加权轮询算法,并提出一种改进后的动态负载均衡算法,实时收集负载信息,重新计算并分配权值。（参考：https://kns.cnki.net/KXReader/Detail?invoice=nxuqzbJ2ZCEiiPqwuoSTOElN2LPC%2BCGdqwEWSglxlv9udyIWQoShu%2F8TAKcvnAU1ybc0iK2NBgJBg6gVnTKi24ftbjmwjR8QScsYd%2BXo9vO0m%2FGkqm6fzBPA1LHL32J%2BYSAJdAzEfy%2FUmDb0UTYvEFt%2FGmP1OlwVg%2FCUzs98plw%3D&amp;DBCODE=CJFD&amp;FileName=WJFZ202003014&amp;TABLEName=cjfdlast2020&amp;nonce=048B75ABB0224CD5B85F8644D5A507D2&amp;uid=&amp;TIMESTAMP=1669384678147）文献[x]为了减轻快速增长的网络负载压力,为web后端服务器集群搭建了基于Nginx的负载均衡服务器,将其作为集群的反向代理服务器,使集群具备了负载均衡的功能,对负载均衡算法进行了分析。并针对Nginx自带负载均衡策略的缺陷提出了一种动态自适应负载均衡算法-改进型加权最小连接数算法,同时对其算法进行了设计。（参考：https://kns.cnki.net/kcms/detail/detail.aspx?dbcode=CJFD&amp;dbname=CJFDLAST2017&amp;filename=RJZZ201708004&amp;uniplatform=NZKPT&amp;v=FURYjqmywhl9kF0fbnKDhbaxQHe7dwykQ-krERuviU4uWS5ic8tfqm7jjMvHb3ti）</w:t>
      </w:r>
    </w:p>
    <w:p>
      <w:pPr>
        <w:spacing w:line="400" w:lineRule="exact"/>
        <w:ind w:firstLine="420" w:firstLineChars="200"/>
        <w:rPr>
          <w:rFonts w:hint="default"/>
          <w:bCs/>
          <w:szCs w:val="21"/>
          <w:lang w:val="en-US" w:eastAsia="zh-CN"/>
        </w:rPr>
      </w:pPr>
      <w:r>
        <w:rPr>
          <w:rFonts w:hint="eastAsia"/>
          <w:bCs/>
          <w:szCs w:val="21"/>
          <w:lang w:eastAsia="zh-CN"/>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lang w:val="en-US" w:eastAsia="zh-CN"/>
        </w:rPr>
        <w:t>[x]提出了一种基于云分区概念的负载平衡模型，该模型具有切换机制，可以针对不同的情况选择不同的策略。该算法将博弈论应用于负载平衡策略，以提高云计算环境中的效率。（参考：https://kns.cnki.net/kcms/detail/detail.aspx?dbcode=CJFD&amp;dbname=CJFD2013&amp;filename=QHDY201301007&amp;uniplatform=NZKPT&amp;v=RDRhQ7Lne2Dczux3-hNMTJ6fpRbR2mGoukJyBwAjKOEyxr7Jr_Z5gO7PfXDgLNhH）文献[x]提出了一种算法，该算法利用适应度函数和双寡头博弈理论将任务分配给能够处理传入任务的资源需求的物理机器。该算法的核心在于是优化数据中心的负载平衡。当优化发生时，任何物理机器都不会过载或利用不足，从而导致资源的有效利用。（参考：https://schlr.cnki.net/en/Detail/index/GARJ2021_1/SPQD53572CED01943FD84936A52B9E420359）文献[x]提出了一种基于双阈值的功率感知蜜蜂负载平衡算法，用于将传入的用户请求公平、均匀地分配给所有虚拟机。该算法实现了消耗最少的资源来满足服务需求。（参考：https://schlr.cnki.net/en/Detail/index/GARJ2021_2/SSJDE5CB873398D02F96EAF2B050A18D84E8）</w:t>
      </w:r>
    </w:p>
    <w:p>
      <w:pPr>
        <w:pStyle w:val="4"/>
        <w:numPr>
          <w:ilvl w:val="2"/>
          <w:numId w:val="1"/>
        </w:numPr>
        <w:spacing w:before="156" w:beforeLines="50" w:after="156" w:afterLines="50" w:line="400" w:lineRule="exact"/>
        <w:rPr>
          <w:rFonts w:hint="eastAsia"/>
        </w:rPr>
      </w:pPr>
      <w:r>
        <w:rPr>
          <w:rFonts w:hint="eastAsia"/>
        </w:rPr>
        <w:t>负载预测</w:t>
      </w:r>
      <w:r>
        <w:rPr>
          <w:rFonts w:hint="eastAsia"/>
          <w:lang w:eastAsia="zh-CN"/>
        </w:rPr>
        <w:t>技术</w:t>
      </w:r>
      <w:r>
        <w:rPr>
          <w:rFonts w:hint="eastAsia"/>
        </w:rPr>
        <w:t>研究现状</w:t>
      </w:r>
    </w:p>
    <w:p>
      <w:pPr>
        <w:spacing w:line="400" w:lineRule="exact"/>
        <w:ind w:firstLine="420" w:firstLineChars="200"/>
        <w:rPr>
          <w:rFonts w:hint="eastAsia"/>
          <w:bCs/>
          <w:szCs w:val="21"/>
          <w:lang w:eastAsia="zh-CN"/>
        </w:rPr>
      </w:pPr>
      <w:r>
        <w:rPr>
          <w:rFonts w:hint="eastAsia"/>
          <w:bCs/>
          <w:szCs w:val="21"/>
          <w:lang w:eastAsia="zh-CN"/>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rFonts w:hint="eastAsia"/>
          <w:bCs/>
          <w:szCs w:val="21"/>
          <w:lang w:eastAsia="zh-CN"/>
        </w:rPr>
      </w:pPr>
      <w:r>
        <w:rPr>
          <w:rFonts w:hint="eastAsia"/>
          <w:bCs/>
          <w:szCs w:val="21"/>
          <w:lang w:eastAsia="zh-CN"/>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rFonts w:hint="eastAsia"/>
          <w:bCs/>
          <w:szCs w:val="21"/>
          <w:lang w:eastAsia="zh-CN"/>
        </w:rPr>
      </w:pPr>
      <w:r>
        <w:rPr>
          <w:rFonts w:hint="eastAsia"/>
          <w:bCs/>
          <w:szCs w:val="21"/>
          <w:lang w:eastAsia="zh-CN"/>
        </w:rPr>
        <w:t>第一类基于传统线性回归模型的负载预测方法主要有自回归[x](Autoregressive,AR)、滑动平均(Moving Average,MA)、自回归移动平均[x](Autoregressive Moving Average, ARMA)以及差分整合移动平均自回归[x](Autoregressive Integrated Moving Average, ARIMA)等模型。文献</w:t>
      </w:r>
      <w:r>
        <w:rPr>
          <w:rFonts w:hint="eastAsia"/>
          <w:bCs/>
          <w:szCs w:val="21"/>
          <w:lang w:val="en-US" w:eastAsia="zh-CN"/>
        </w:rPr>
        <w:t>[x]提出了一种使用包括聚类技术和ARIMA模型的电力负载预测方法。该新方法包括对一整年的数据进行聚类，使用K-means聚类的预测日，并使用结果预测电力的峰值负载。该方法也可以在需求响应中实施，以通过避免在高电价时段期间使用电力来减少电费。（参考：https://onlinelibrary.wiley.com/doi/full/10.1002/2475-8876.12135#:~:text=The%20combination%20of%20clustering%20and%20the%20ARIMA%20model,time%20to%20design%20strategies%20for%20peak%20load%20reduction.）文献[x]应用两个机器学习模型，即AR（自回归）和ARIMA（自回归综合移动平均）来预测（软件定义网络）SDN的流量。SDN流量被视为一个时间序列。从平均绝对百分比误差（MAPE）来看，ARIMA的预测精度高于AR。（参考：https://link.springer.com/chapter/10.1007/978-981-15-5258-8_75）</w:t>
      </w:r>
      <w:r>
        <w:rPr>
          <w:rFonts w:hint="eastAsia"/>
          <w:bCs/>
          <w:szCs w:val="21"/>
          <w:lang w:eastAsia="zh-CN"/>
        </w:rPr>
        <w:t>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rFonts w:hint="eastAsia"/>
          <w:bCs/>
          <w:szCs w:val="21"/>
          <w:lang w:eastAsia="zh-CN"/>
        </w:rPr>
      </w:pPr>
      <w:r>
        <w:rPr>
          <w:rFonts w:hint="eastAsia"/>
          <w:bCs/>
          <w:szCs w:val="21"/>
          <w:lang w:eastAsia="zh-CN"/>
        </w:rPr>
        <w:t>第二类基于传统机器学习的负载预测方法主要有马尔科夫模型[x]、贝叶斯模型[x]、支持向量回归[x](Support Vector Regression,SVR)模型，以及决策树和传统人工神经网络[x](Artificial Neural Networks, ANN)等模型。文献</w:t>
      </w:r>
      <w:r>
        <w:rPr>
          <w:rFonts w:hint="eastAsia"/>
          <w:bCs/>
          <w:szCs w:val="21"/>
          <w:lang w:val="en-US" w:eastAsia="zh-CN"/>
        </w:rPr>
        <w:t>[x]为了其提高负载短期预测的预测精度, 提出一种改进灰狼搜索算法优化支持向量机（SVM）的短期云计算资源负载预测模型 (EGWO-SVM) 。该模型能够更加准确地刻画云计算短期资源负载的复杂变化趋势, 从而有效提升云计算资源负载短期预测的精度。（参考：https://kns.cnki.net/KXReader/Detail?invoice=Xi2GWXPD7x9%2B7r3VqptQ4sx66hsJ%2BwIQCQzofM%2B%2Bc1cZLDaRZXtaqyNKKCzw%2B2HJqFFMXR57KUQkbswvyyr%2FygPPCEmm63qR45FjhwxRxnabVzc150m7QkD4wvMjO344rkRub5b2UtffVfThDe2vhwOr8Wc%2Befhjwdo1sMmSM0E%3D&amp;DBCODE=CJFD&amp;FileName=JSGG201707011&amp;TABLEName=cjfdlast2017&amp;nonce=0995427E48E349B8B4615CDB8B86FBEF&amp;uid=&amp;TIMESTAMP=1669471418460）文献[x]讨论了人工神经网络（ANN）在负载预测中的应用和训练，以及使用人工神经网络进行短期负荷预测的可能性。（参考：https://www.osti.gov/biblio/6015589）</w:t>
      </w:r>
      <w:r>
        <w:rPr>
          <w:rFonts w:hint="eastAsia"/>
          <w:bCs/>
          <w:szCs w:val="21"/>
          <w:lang w:eastAsia="zh-CN"/>
        </w:rPr>
        <w:t>此类方法能够提取时序数据中的短期非线性特征，但无法捕获数据中的长期依赖关系，因此其在长期预测方面存在较大不足。</w:t>
      </w:r>
    </w:p>
    <w:p>
      <w:pPr>
        <w:spacing w:line="400" w:lineRule="exact"/>
        <w:ind w:firstLine="420" w:firstLineChars="200"/>
        <w:rPr>
          <w:rFonts w:hint="eastAsia"/>
          <w:bCs/>
          <w:szCs w:val="21"/>
          <w:lang w:eastAsia="zh-CN"/>
        </w:rPr>
      </w:pPr>
      <w:r>
        <w:rPr>
          <w:rFonts w:hint="eastAsia"/>
          <w:bCs/>
          <w:szCs w:val="21"/>
          <w:lang w:eastAsia="zh-CN"/>
        </w:rPr>
        <w:t>第三类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存在的挑战</w:t>
      </w:r>
    </w:p>
    <w:p>
      <w:pPr>
        <w:spacing w:line="400" w:lineRule="exact"/>
        <w:ind w:firstLine="420" w:firstLineChars="200"/>
        <w:rPr>
          <w:rFonts w:hint="eastAsia"/>
          <w:bCs/>
          <w:szCs w:val="21"/>
          <w:lang w:eastAsia="zh-CN"/>
        </w:rPr>
      </w:pPr>
      <w:r>
        <w:rPr>
          <w:rFonts w:hint="eastAsia"/>
          <w:bCs/>
          <w:szCs w:val="21"/>
        </w:rPr>
        <w:t>互联网技术的快速普及使得互联网用户在过去十几年中实现了高速增长，随之而来的是海量用户请求。</w:t>
      </w:r>
      <w:r>
        <w:rPr>
          <w:rFonts w:hint="eastAsia"/>
          <w:bCs/>
          <w:szCs w:val="21"/>
          <w:lang w:eastAsia="zh-CN"/>
        </w:rPr>
        <w:t>为保证用户服务质量，实现高可用、高可靠服务器集群系统，负载均衡与负载预测技术取得了长足发展。例如，文献</w:t>
      </w:r>
      <w:r>
        <w:rPr>
          <w:rFonts w:hint="eastAsia"/>
          <w:bCs/>
          <w:szCs w:val="21"/>
          <w:highlight w:val="yellow"/>
          <w:lang w:val="en-US" w:eastAsia="zh-CN"/>
        </w:rPr>
        <w:t>[x]</w:t>
      </w:r>
      <w:r>
        <w:rPr>
          <w:rFonts w:hint="eastAsia"/>
          <w:bCs/>
          <w:szCs w:val="21"/>
          <w:lang w:val="en-US" w:eastAsia="zh-CN"/>
        </w:rPr>
        <w:t>提出了一种基于注意机制的LSTM编码器-解码器机制，该方法在云计算等混合工作负载预测中实现了较好的性能表现；文献</w:t>
      </w:r>
      <w:r>
        <w:rPr>
          <w:rFonts w:hint="eastAsia"/>
          <w:bCs/>
          <w:szCs w:val="21"/>
          <w:highlight w:val="yellow"/>
          <w:lang w:val="en-US" w:eastAsia="zh-CN"/>
        </w:rPr>
        <w:t>[x]</w:t>
      </w:r>
      <w:r>
        <w:rPr>
          <w:rFonts w:hint="eastAsia"/>
          <w:bCs/>
          <w:szCs w:val="21"/>
          <w:lang w:val="en-US" w:eastAsia="zh-CN"/>
        </w:rPr>
        <w:t>提出一种基于负载反馈的分布式数字集群动态负载均衡算法,实现公网数字集群系统负载均衡,提高用户容量。该算法负载均衡度更小,用户请求响应延迟更低。然而，</w:t>
      </w:r>
      <w:r>
        <w:rPr>
          <w:rFonts w:hint="eastAsia"/>
          <w:bCs/>
          <w:szCs w:val="21"/>
        </w:rPr>
        <w:t>目前服务器集群负载均衡存在以下两方面的瓶颈</w:t>
      </w:r>
      <w:r>
        <w:rPr>
          <w:rFonts w:hint="eastAsia"/>
          <w:bCs/>
          <w:szCs w:val="21"/>
          <w:lang w:eastAsia="zh-CN"/>
        </w:rPr>
        <w:t>：</w:t>
      </w:r>
    </w:p>
    <w:p>
      <w:pPr>
        <w:spacing w:line="400" w:lineRule="exact"/>
        <w:ind w:firstLine="420" w:firstLineChars="200"/>
        <w:rPr>
          <w:rFonts w:hint="eastAsia"/>
          <w:bCs/>
          <w:szCs w:val="21"/>
        </w:rPr>
      </w:pPr>
      <w:r>
        <w:rPr>
          <w:rFonts w:hint="eastAsia"/>
          <w:bCs/>
          <w:szCs w:val="21"/>
        </w:rPr>
        <w:t>集群负载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w:t>
      </w:r>
      <w:r>
        <w:rPr>
          <w:rFonts w:hint="eastAsia"/>
          <w:bCs/>
          <w:szCs w:val="21"/>
          <w:lang w:eastAsia="zh-CN"/>
        </w:rPr>
        <w:t>一个</w:t>
      </w:r>
      <w:r>
        <w:rPr>
          <w:rFonts w:hint="eastAsia"/>
          <w:bCs/>
          <w:szCs w:val="21"/>
        </w:rPr>
        <w:t>关键问题。</w:t>
      </w:r>
    </w:p>
    <w:p>
      <w:pPr>
        <w:spacing w:line="400" w:lineRule="exact"/>
        <w:ind w:firstLine="420" w:firstLineChars="200"/>
        <w:rPr>
          <w:rFonts w:hint="eastAsia"/>
          <w:bCs/>
          <w:szCs w:val="21"/>
          <w:lang w:eastAsia="zh-CN"/>
        </w:rPr>
      </w:pPr>
      <w:r>
        <w:rPr>
          <w:rFonts w:hint="eastAsia"/>
          <w:bCs/>
          <w:szCs w:val="21"/>
          <w:lang w:eastAsia="zh-CN"/>
        </w:rPr>
        <w:t>服务器集群将多台服务器节点连接到一起，在减轻单台服务器压力的同时为用户提供高质量的服务。单台服务器完成负载预测后，集群如何</w:t>
      </w:r>
      <w:r>
        <w:rPr>
          <w:rFonts w:hint="eastAsia"/>
          <w:bCs/>
          <w:szCs w:val="21"/>
        </w:rPr>
        <w:t>利用</w:t>
      </w:r>
      <w:r>
        <w:rPr>
          <w:rFonts w:hint="eastAsia"/>
          <w:bCs/>
          <w:szCs w:val="21"/>
          <w:lang w:eastAsia="zh-CN"/>
        </w:rPr>
        <w:t>负载</w:t>
      </w:r>
      <w:r>
        <w:rPr>
          <w:rFonts w:hint="eastAsia"/>
          <w:bCs/>
          <w:szCs w:val="21"/>
        </w:rPr>
        <w:t>预测结果制定负载均衡策略</w:t>
      </w:r>
      <w:r>
        <w:rPr>
          <w:rFonts w:hint="eastAsia"/>
          <w:bCs/>
          <w:szCs w:val="21"/>
          <w:lang w:eastAsia="zh-CN"/>
        </w:rPr>
        <w:t>，兼顾全局任务分配和局部负载调度，在实现为服务器节点合理分配任务的同时，避免集群负载资源浪费，保证集群负载均衡解决方案的有效性和系统性是另一个很关键的问题。</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主要研究工作</w:t>
      </w:r>
    </w:p>
    <w:p>
      <w:pPr>
        <w:spacing w:line="400" w:lineRule="exact"/>
        <w:ind w:firstLine="420" w:firstLineChars="200"/>
        <w:rPr>
          <w:rFonts w:hint="eastAsia"/>
          <w:bCs/>
          <w:szCs w:val="21"/>
        </w:rPr>
      </w:pPr>
      <w:r>
        <w:rPr>
          <w:rFonts w:hint="eastAsia"/>
          <w:bCs/>
          <w:szCs w:val="21"/>
        </w:rPr>
        <w:t>根据以上挑战，本文研究了基于双时序流量预测的自响应动态负载均衡</w:t>
      </w:r>
      <w:r>
        <w:rPr>
          <w:rFonts w:hint="eastAsia"/>
          <w:bCs/>
          <w:szCs w:val="21"/>
          <w:lang w:eastAsia="zh-CN"/>
        </w:rPr>
        <w:t>技术</w:t>
      </w:r>
      <w:r>
        <w:rPr>
          <w:rFonts w:hint="eastAsia"/>
          <w:bCs/>
          <w:szCs w:val="21"/>
        </w:rPr>
        <w:t>。主要包括基于用户请求流量和服务器负载流量的双时序流量预测</w:t>
      </w:r>
      <w:r>
        <w:rPr>
          <w:rFonts w:hint="eastAsia"/>
          <w:bCs/>
          <w:szCs w:val="21"/>
          <w:lang w:eastAsia="zh-CN"/>
        </w:rPr>
        <w:t>方法</w:t>
      </w:r>
      <w:r>
        <w:rPr>
          <w:rFonts w:hint="eastAsia"/>
          <w:bCs/>
          <w:szCs w:val="21"/>
        </w:rPr>
        <w:t>、基于预测自响应的全局任务分配</w:t>
      </w:r>
      <w:r>
        <w:rPr>
          <w:rFonts w:hint="eastAsia"/>
          <w:bCs/>
          <w:szCs w:val="21"/>
          <w:lang w:eastAsia="zh-CN"/>
        </w:rPr>
        <w:t>方法</w:t>
      </w:r>
      <w:r>
        <w:rPr>
          <w:rFonts w:hint="eastAsia"/>
          <w:bCs/>
          <w:szCs w:val="21"/>
        </w:rPr>
        <w:t>、基于集群服务器自索取的局部动态负载调度</w:t>
      </w:r>
      <w:r>
        <w:rPr>
          <w:rFonts w:hint="eastAsia"/>
          <w:bCs/>
          <w:szCs w:val="21"/>
          <w:lang w:eastAsia="zh-CN"/>
        </w:rPr>
        <w:t>方法</w:t>
      </w:r>
      <w:r>
        <w:rPr>
          <w:rFonts w:hint="eastAsia"/>
          <w:bCs/>
          <w:szCs w:val="21"/>
        </w:rPr>
        <w:t>。并最终根据对上述技术的研究与分析，实现了一个基于双时序流量预测的自响应动态负载均衡集群系统。本文研究内容分为</w:t>
      </w:r>
      <w:r>
        <w:rPr>
          <w:rFonts w:hint="eastAsia"/>
          <w:bCs/>
          <w:szCs w:val="21"/>
          <w:lang w:eastAsia="zh-CN"/>
        </w:rPr>
        <w:t>四</w:t>
      </w:r>
      <w:r>
        <w:rPr>
          <w:rFonts w:hint="eastAsia"/>
          <w:bCs/>
          <w:szCs w:val="21"/>
        </w:rPr>
        <w:t>个部分：</w:t>
      </w:r>
    </w:p>
    <w:p>
      <w:pPr>
        <w:spacing w:line="400" w:lineRule="exact"/>
        <w:ind w:firstLine="420" w:firstLineChars="200"/>
        <w:rPr>
          <w:rFonts w:hint="eastAsia"/>
          <w:bCs/>
          <w:szCs w:val="21"/>
          <w:lang w:eastAsia="zh-CN"/>
        </w:rPr>
      </w:pPr>
      <w:r>
        <w:rPr>
          <w:rFonts w:hint="eastAsia"/>
          <w:bCs/>
          <w:szCs w:val="21"/>
          <w:lang w:eastAsia="zh-CN"/>
        </w:rPr>
        <w:t>研究内容一，基于用户业务请求流量和服务器节点工作负载流量的双时序流量预测分别对用户请求流量和服务器负载流量建模时序预测模型，并分别预测出用户预测请求和服务器预测负载；</w:t>
      </w:r>
    </w:p>
    <w:p>
      <w:pPr>
        <w:spacing w:line="400" w:lineRule="exact"/>
        <w:ind w:firstLine="420" w:firstLineChars="200"/>
        <w:rPr>
          <w:rFonts w:hint="eastAsia"/>
          <w:bCs/>
          <w:szCs w:val="21"/>
          <w:lang w:eastAsia="zh-CN"/>
        </w:rPr>
      </w:pPr>
      <w:r>
        <w:rPr>
          <w:rFonts w:hint="eastAsia"/>
          <w:bCs/>
          <w:szCs w:val="21"/>
          <w:lang w:eastAsia="zh-CN"/>
        </w:rPr>
        <w:t>将用户预测请求和服务器预测负载作为研究内容二基于预测自响应的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lang w:eastAsia="zh-CN"/>
        </w:rPr>
        <w:t>[18]</w:t>
      </w:r>
      <w:r>
        <w:rPr>
          <w:rFonts w:hint="eastAsia"/>
          <w:bCs/>
          <w:szCs w:val="21"/>
          <w:lang w:eastAsia="zh-CN"/>
        </w:rPr>
        <w:t>，从而确定用户请求分配方案；</w:t>
      </w:r>
    </w:p>
    <w:p>
      <w:pPr>
        <w:spacing w:line="400" w:lineRule="exact"/>
        <w:ind w:firstLine="420" w:firstLineChars="200"/>
        <w:rPr>
          <w:rFonts w:hint="eastAsia"/>
          <w:bCs/>
          <w:szCs w:val="21"/>
          <w:lang w:eastAsia="zh-CN"/>
        </w:rPr>
      </w:pPr>
      <w:r>
        <w:rPr>
          <w:rFonts w:hint="eastAsia"/>
          <w:bCs/>
          <w:szCs w:val="21"/>
          <w:lang w:eastAsia="zh-CN"/>
        </w:rPr>
        <w:t>在局部动态负载调度方面，研究内容三基于预测自响应的全局任务分配建立基于接受者主动的服务器自索取动态任务调度方案，协调局部相邻服务器节点之间的任务分配关系，平衡各服务器节点之间的负载。其中研究内容二基于预测自响应的全局任务分配和研究内容一输入相互协同关系，分别处理新用户请求全局分配和局部相邻服务器之间的任务调度重分配关系。</w:t>
      </w:r>
    </w:p>
    <w:p>
      <w:pPr>
        <w:spacing w:line="400" w:lineRule="exact"/>
        <w:ind w:firstLine="420" w:firstLineChars="200"/>
        <w:rPr>
          <w:rFonts w:hint="eastAsia"/>
          <w:bCs/>
          <w:szCs w:val="21"/>
          <w:lang w:eastAsia="zh-CN"/>
        </w:rPr>
      </w:pPr>
      <w:r>
        <w:rPr>
          <w:rFonts w:hint="eastAsia"/>
          <w:bCs/>
          <w:szCs w:val="21"/>
          <w:lang w:eastAsia="zh-CN"/>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论文组织结构</w:t>
      </w:r>
    </w:p>
    <w:p>
      <w:pPr>
        <w:spacing w:line="400" w:lineRule="exact"/>
        <w:ind w:firstLine="420" w:firstLineChars="200"/>
        <w:rPr>
          <w:bCs/>
          <w:szCs w:val="21"/>
        </w:rPr>
      </w:pPr>
      <w:r>
        <w:rPr>
          <w:rFonts w:hint="eastAsia"/>
          <w:bCs/>
          <w:szCs w:val="21"/>
        </w:rPr>
        <w:t>本文主要解决了</w:t>
      </w:r>
      <w:r>
        <w:rPr>
          <w:rFonts w:hint="eastAsia"/>
          <w:bCs/>
          <w:szCs w:val="21"/>
          <w:lang w:eastAsia="zh-CN"/>
        </w:rPr>
        <w:t>服务器集群系统中基于负载预测实现高可用集群负载均衡和高效资源管理的</w:t>
      </w:r>
      <w:r>
        <w:rPr>
          <w:rFonts w:hint="eastAsia"/>
          <w:bCs/>
          <w:szCs w:val="21"/>
        </w:rPr>
        <w:t>问题，对基于用户请求流量和服务器负载流量的双时序流量预测</w:t>
      </w:r>
      <w:r>
        <w:rPr>
          <w:rFonts w:hint="eastAsia"/>
          <w:bCs/>
          <w:szCs w:val="21"/>
          <w:lang w:eastAsia="zh-CN"/>
        </w:rPr>
        <w:t>技术、</w:t>
      </w:r>
      <w:r>
        <w:rPr>
          <w:rFonts w:hint="eastAsia"/>
          <w:bCs/>
          <w:szCs w:val="21"/>
        </w:rPr>
        <w:t>基于预测自响应的全局任务分配</w:t>
      </w:r>
      <w:r>
        <w:rPr>
          <w:rFonts w:hint="eastAsia"/>
          <w:bCs/>
          <w:szCs w:val="21"/>
          <w:lang w:eastAsia="zh-CN"/>
        </w:rPr>
        <w:t>技术以及基于集群服务器自索取的局部动态负载调度技术</w:t>
      </w:r>
      <w:r>
        <w:rPr>
          <w:rFonts w:hint="eastAsia"/>
          <w:bCs/>
          <w:szCs w:val="21"/>
        </w:rPr>
        <w:t>进行了深入研究。论文总体组织结构如</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REF _Ref92135950 \h</w:instrText>
      </w:r>
      <w:r>
        <w:rPr>
          <w:bCs/>
          <w:szCs w:val="21"/>
          <w:highlight w:val="yellow"/>
        </w:rPr>
        <w:instrText xml:space="preserve"> </w:instrText>
      </w:r>
      <w:r>
        <w:rPr>
          <w:bCs/>
          <w:szCs w:val="21"/>
          <w:highlight w:val="yellow"/>
        </w:rPr>
        <w:fldChar w:fldCharType="separate"/>
      </w:r>
      <w:r>
        <w:rPr>
          <w:rFonts w:hint="eastAsia"/>
          <w:bCs/>
          <w:szCs w:val="21"/>
          <w:highlight w:val="yellow"/>
        </w:rPr>
        <w:t>图1.</w:t>
      </w:r>
      <w:r>
        <w:rPr>
          <w:bCs/>
          <w:szCs w:val="21"/>
          <w:highlight w:val="yellow"/>
        </w:rPr>
        <w:t>1</w:t>
      </w:r>
      <w:r>
        <w:rPr>
          <w:bCs/>
          <w:szCs w:val="21"/>
          <w:highlight w:val="yellow"/>
        </w:rPr>
        <w:fldChar w:fldCharType="end"/>
      </w:r>
      <w:r>
        <w:rPr>
          <w:rFonts w:hint="eastAsia"/>
          <w:bCs/>
          <w:szCs w:val="21"/>
        </w:rPr>
        <w:t>所示，总共包括六个章节，每个章节的具体内容如下：</w:t>
      </w:r>
    </w:p>
    <w:p>
      <w:pPr>
        <w:spacing w:line="400" w:lineRule="exact"/>
        <w:ind w:firstLine="420" w:firstLineChars="200"/>
        <w:rPr>
          <w:bCs/>
          <w:szCs w:val="21"/>
          <w:highlight w:val="yellow"/>
        </w:rPr>
      </w:pPr>
      <w:r>
        <w:rPr>
          <w:rFonts w:hint="eastAsia"/>
          <w:bCs/>
          <w:szCs w:val="21"/>
        </w:rPr>
        <w:t>第一章，绪论。</w:t>
      </w:r>
      <w:r>
        <w:rPr>
          <w:rFonts w:hint="eastAsia"/>
          <w:bCs/>
          <w:szCs w:val="21"/>
          <w:highlight w:val="yellow"/>
        </w:rPr>
        <w:t>首先阐述了本文的研究背景和意义，包括我国医疗卫生资源和人口总数之间的矛盾，传感技术和医疗信息化的发展趋势等方面。然后介绍了电子健康记录数据的应用、基于机器学习的疾病诊断算法研究和多任务学习应用的研究现状，总结分析</w:t>
      </w:r>
      <w:r>
        <w:rPr>
          <w:color w:val="000000"/>
          <w:szCs w:val="21"/>
          <w:highlight w:val="yellow"/>
        </w:rPr>
        <w:t>现有算法的</w:t>
      </w:r>
      <w:r>
        <w:rPr>
          <w:rFonts w:hint="eastAsia"/>
          <w:color w:val="000000"/>
          <w:szCs w:val="21"/>
          <w:highlight w:val="yellow"/>
        </w:rPr>
        <w:t>优势和不足，</w:t>
      </w:r>
      <w:r>
        <w:rPr>
          <w:rFonts w:hint="eastAsia"/>
          <w:bCs/>
          <w:szCs w:val="21"/>
          <w:highlight w:val="yellow"/>
        </w:rPr>
        <w:t>最后对本文的研究内容和组织架构进行概括说明。</w:t>
      </w:r>
    </w:p>
    <w:p>
      <w:pPr>
        <w:spacing w:line="400" w:lineRule="exact"/>
        <w:ind w:firstLine="420" w:firstLineChars="200"/>
        <w:rPr>
          <w:bCs/>
          <w:szCs w:val="21"/>
          <w:highlight w:val="yellow"/>
        </w:rPr>
      </w:pPr>
      <w:r>
        <w:rPr>
          <w:rFonts w:hint="eastAsia"/>
          <w:bCs/>
          <w:szCs w:val="21"/>
        </w:rPr>
        <w:t>第二章，基于双时序流量预测的自响应动态负载均衡集群系统的总体设计。</w:t>
      </w:r>
      <w:r>
        <w:rPr>
          <w:rFonts w:hint="eastAsia"/>
          <w:bCs/>
          <w:szCs w:val="21"/>
          <w:highlight w:val="yellow"/>
        </w:rPr>
        <w:t>本章首先分析了多源健康感知疾病诊断系统的功能需求和性能需求，然后根据多源健康感知数据结构形式和疾病诊断系统实现方式进行系统结构设计和流程设计，并详细讲解了系统实现所采用的关键算法。</w:t>
      </w:r>
    </w:p>
    <w:p>
      <w:pPr>
        <w:spacing w:line="400" w:lineRule="exact"/>
        <w:ind w:firstLine="420" w:firstLineChars="200"/>
        <w:rPr>
          <w:bCs/>
          <w:szCs w:val="21"/>
          <w:highlight w:val="yellow"/>
        </w:rPr>
      </w:pPr>
      <w:r>
        <w:rPr>
          <w:rFonts w:hint="eastAsia"/>
          <w:bCs/>
          <w:szCs w:val="21"/>
        </w:rPr>
        <w:t>第三章，基于用户请求流量和服务器负载流量的双时序流量预测</w:t>
      </w:r>
      <w:r>
        <w:rPr>
          <w:rFonts w:hint="eastAsia"/>
          <w:bCs/>
          <w:szCs w:val="21"/>
          <w:lang w:eastAsia="zh-CN"/>
        </w:rPr>
        <w:t>模型</w:t>
      </w:r>
      <w:r>
        <w:rPr>
          <w:rFonts w:hint="eastAsia"/>
          <w:bCs/>
          <w:szCs w:val="21"/>
        </w:rPr>
        <w:t>。</w:t>
      </w:r>
      <w:r>
        <w:rPr>
          <w:rFonts w:hint="eastAsia"/>
          <w:bCs/>
          <w:szCs w:val="21"/>
          <w:highlight w:val="yellow"/>
        </w:rPr>
        <w:t>针对电子健康记录中健康感知数据来源多样、数据结构复杂、不同类型数据之间相关性难以挖掘的问题，本章提出了一种多源健康感知数据动静态关系融合模型，添加掩码向量作用于医学感测数据，在门控循环单元网络架构的基础上对动态医学感测数据、静态个人信息数据和疾病相关关系数据进行融合学习，挖掘多源异构数据的隐藏特征，实现多类别疾病诊断。对于疾病诊断问题中普遍存在的个人信息数据对医学感测数据的影响关系问题，本文采用数据动静态关系融合算法在提取异构数据的关系特征的同时保留了原始数据特征，帮助模型根据不同患者的体质状况对其所患疾病进行差异性诊断。对于多类别疾病诊断任务的疾病相关和疾病互斥问题，本文构建了关联矩阵来提取疾病间关系，将疾病关系数据与医学感测数据、个人信息数据特征进行融合，提高了模型的分类准确度。</w:t>
      </w:r>
    </w:p>
    <w:p>
      <w:pPr>
        <w:spacing w:line="400" w:lineRule="exact"/>
        <w:ind w:firstLine="359" w:firstLineChars="171"/>
        <w:rPr>
          <w:bCs/>
          <w:szCs w:val="21"/>
        </w:rPr>
      </w:pPr>
    </w:p>
    <w:p>
      <w:pPr>
        <w:jc w:val="center"/>
        <w:rPr>
          <w:bCs/>
          <w:szCs w:val="21"/>
        </w:rPr>
      </w:pPr>
      <w:r>
        <w:object>
          <v:shape id="_x0000_i1025" o:spt="75" type="#_x0000_t75" style="height:419.15pt;width:430.3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jc w:val="center"/>
        <w:rPr>
          <w:bCs/>
          <w:szCs w:val="21"/>
        </w:rPr>
      </w:pPr>
      <w:bookmarkStart w:id="0" w:name="_Ref92135950"/>
      <w:bookmarkStart w:id="1" w:name="_Ref90559210"/>
      <w:bookmarkStart w:id="2" w:name="_Toc90583205"/>
      <w:bookmarkStart w:id="3" w:name="_Toc92123873"/>
      <w:bookmarkStart w:id="4" w:name="_Toc90583078"/>
      <w:r>
        <w:rPr>
          <w:rFonts w:hint="eastAsia"/>
          <w:bCs/>
          <w:szCs w:val="21"/>
        </w:rPr>
        <w:t>图1.</w:t>
      </w:r>
      <w:r>
        <w:rPr>
          <w:bCs/>
          <w:szCs w:val="21"/>
        </w:rPr>
        <w:fldChar w:fldCharType="begin"/>
      </w:r>
      <w:r>
        <w:rPr>
          <w:bCs/>
          <w:szCs w:val="21"/>
        </w:rPr>
        <w:instrText xml:space="preserve"> </w:instrText>
      </w:r>
      <w:r>
        <w:rPr>
          <w:rFonts w:hint="eastAsia"/>
          <w:bCs/>
          <w:szCs w:val="21"/>
        </w:rPr>
        <w:instrText xml:space="preserve">SEQ 图1. \* ARABIC</w:instrText>
      </w:r>
      <w:r>
        <w:rPr>
          <w:bCs/>
          <w:szCs w:val="21"/>
        </w:rPr>
        <w:instrText xml:space="preserve"> </w:instrText>
      </w:r>
      <w:r>
        <w:rPr>
          <w:bCs/>
          <w:szCs w:val="21"/>
        </w:rPr>
        <w:fldChar w:fldCharType="separate"/>
      </w:r>
      <w:r>
        <w:rPr>
          <w:bCs/>
          <w:szCs w:val="21"/>
        </w:rPr>
        <w:t>1</w:t>
      </w:r>
      <w:r>
        <w:rPr>
          <w:bCs/>
          <w:szCs w:val="21"/>
        </w:rPr>
        <w:fldChar w:fldCharType="end"/>
      </w:r>
      <w:bookmarkEnd w:id="0"/>
      <w:r>
        <w:rPr>
          <w:bCs/>
          <w:szCs w:val="21"/>
        </w:rPr>
        <w:t xml:space="preserve"> </w:t>
      </w:r>
      <w:r>
        <w:rPr>
          <w:rFonts w:hint="eastAsia"/>
          <w:bCs/>
          <w:szCs w:val="21"/>
        </w:rPr>
        <w:t>论文组织结构图</w:t>
      </w:r>
      <w:bookmarkEnd w:id="1"/>
      <w:bookmarkEnd w:id="2"/>
      <w:bookmarkEnd w:id="3"/>
      <w:bookmarkEnd w:id="4"/>
    </w:p>
    <w:p>
      <w:pPr>
        <w:spacing w:line="400" w:lineRule="exact"/>
        <w:ind w:firstLine="420" w:firstLineChars="200"/>
        <w:rPr>
          <w:bCs/>
          <w:color w:val="5B9BD5"/>
          <w:szCs w:val="21"/>
          <w:highlight w:val="yellow"/>
        </w:rPr>
      </w:pPr>
      <w:r>
        <w:rPr>
          <w:rFonts w:hint="eastAsia"/>
          <w:bCs/>
          <w:szCs w:val="21"/>
        </w:rPr>
        <w:t>第四章，基于预测自响应</w:t>
      </w:r>
      <w:r>
        <w:rPr>
          <w:rFonts w:hint="eastAsia"/>
          <w:bCs/>
          <w:szCs w:val="21"/>
          <w:lang w:eastAsia="zh-CN"/>
        </w:rPr>
        <w:t>和集群服务器自索取</w:t>
      </w:r>
      <w:r>
        <w:rPr>
          <w:rFonts w:hint="eastAsia"/>
          <w:bCs/>
          <w:szCs w:val="21"/>
        </w:rPr>
        <w:t>的全局任务分配</w:t>
      </w:r>
      <w:r>
        <w:rPr>
          <w:rFonts w:hint="eastAsia"/>
          <w:bCs/>
          <w:szCs w:val="21"/>
          <w:lang w:eastAsia="zh-CN"/>
        </w:rPr>
        <w:t>与局部动态负载调度</w:t>
      </w:r>
      <w:r>
        <w:rPr>
          <w:rFonts w:hint="eastAsia"/>
          <w:bCs/>
          <w:szCs w:val="21"/>
        </w:rPr>
        <w:t>模型</w:t>
      </w:r>
      <w:r>
        <w:rPr>
          <w:rFonts w:hint="eastAsia"/>
          <w:bCs/>
          <w:color w:val="5B9BD5"/>
          <w:szCs w:val="21"/>
        </w:rPr>
        <w:t>。</w:t>
      </w:r>
      <w:r>
        <w:rPr>
          <w:rFonts w:hint="eastAsia"/>
          <w:bCs/>
          <w:szCs w:val="21"/>
          <w:highlight w:val="yellow"/>
        </w:rPr>
        <w:t>针对疾病诊断任务间存在相似性和差异性的问题，本文提出了一种基于多尺度时间模式挖掘的多任务疾病诊断模型MTMS，该模型将疾病按照生理特征变化的不同划分为两类任务分别进行疾病诊断。模型采用了和第三章相同的数据预处理和动静态关系融合方法，构建了包含底层共享GRU网络和任务私有的基于多尺度扩张卷积的时间注意力网络进行多类别疾病诊断，充分挖掘同类型疾病的相似性关系和不同类型疾病的差异性特征。在任务的私有网络结构中，模型选取多个含有不同扩张因子的扩张卷积网络学习数据在不同时间间隔尺度上的关系，使用GRU网络学习生理特征时间依赖关系，通过</w:t>
      </w:r>
      <w:r>
        <w:rPr>
          <w:rFonts w:hint="eastAsia"/>
          <w:highlight w:val="yellow"/>
        </w:rPr>
        <w:t>注意力机制提取时间权重信息；模型的底层共享网络采用GRU进行时间相关性建模，</w:t>
      </w:r>
      <w:r>
        <w:rPr>
          <w:rFonts w:hint="eastAsia"/>
          <w:bCs/>
          <w:szCs w:val="21"/>
          <w:highlight w:val="yellow"/>
        </w:rPr>
        <w:t>挖掘历史数据中的趋势特征。在MIMIC-III真实数据集上的实验结果表明，基于多尺度时间模式挖掘的多任务疾病诊断模型可以对多类疾病进行准确诊断。</w:t>
      </w:r>
    </w:p>
    <w:p>
      <w:pPr>
        <w:spacing w:line="400" w:lineRule="exact"/>
        <w:ind w:firstLine="420" w:firstLineChars="200"/>
        <w:rPr>
          <w:bCs/>
          <w:szCs w:val="21"/>
          <w:highlight w:val="yellow"/>
        </w:rPr>
      </w:pPr>
      <w:r>
        <w:rPr>
          <w:rFonts w:hint="eastAsia"/>
          <w:bCs/>
          <w:szCs w:val="21"/>
        </w:rPr>
        <w:t>第五章，基于双时序流量预测的自响应动态负载均衡集群系统的实现</w:t>
      </w:r>
      <w:r>
        <w:rPr>
          <w:rFonts w:hint="eastAsia"/>
          <w:bCs/>
          <w:szCs w:val="21"/>
          <w:lang w:eastAsia="zh-CN"/>
        </w:rPr>
        <w:t>。</w:t>
      </w:r>
      <w:r>
        <w:rPr>
          <w:rFonts w:hint="eastAsia"/>
          <w:bCs/>
          <w:szCs w:val="21"/>
          <w:highlight w:val="yellow"/>
        </w:rPr>
        <w:t>首先介绍了系统实现的软硬件开发环境，并在文中详细地介绍了多源健康感知疾病诊断系统所需的数据结构和功能模块，完成了多源健康感知疾病诊断系统各个模块的代码编写，最后从诊断结果准确性和诊断时间耗费方面对系统性能进行了相应的测试工作。</w:t>
      </w:r>
    </w:p>
    <w:p>
      <w:pPr>
        <w:spacing w:line="400" w:lineRule="exact"/>
        <w:ind w:firstLine="420" w:firstLineChars="200"/>
        <w:rPr>
          <w:rFonts w:hint="eastAsia"/>
          <w:bCs/>
          <w:szCs w:val="21"/>
        </w:rPr>
      </w:pPr>
      <w:r>
        <w:rPr>
          <w:rFonts w:hint="eastAsia"/>
          <w:bCs/>
          <w:szCs w:val="21"/>
        </w:rPr>
        <w:t>第六章，总结与展望。对本文已有研究工作进行总结归纳，分析了当前工作的不足之处，并对未来的研究方向进行展望。</w:t>
      </w:r>
    </w:p>
    <w:p>
      <w:pPr>
        <w:pStyle w:val="2"/>
        <w:numPr>
          <w:ilvl w:val="0"/>
          <w:numId w:val="1"/>
        </w:numPr>
        <w:spacing w:before="468" w:beforeLines="150" w:after="468" w:afterLines="150" w:line="400" w:lineRule="exact"/>
        <w:ind w:left="0"/>
        <w:jc w:val="center"/>
      </w:pPr>
      <w:bookmarkStart w:id="5" w:name="_Toc92144819"/>
      <w:bookmarkStart w:id="6" w:name="_Toc92123150"/>
      <w:bookmarkStart w:id="7" w:name="_Toc92121538"/>
      <w:bookmarkStart w:id="8" w:name="_Toc92122448"/>
      <w:bookmarkStart w:id="9" w:name="_Toc92123082"/>
      <w:bookmarkStart w:id="10" w:name="_Toc92122517"/>
      <w:bookmarkStart w:id="11" w:name="_Toc92122976"/>
      <w:bookmarkStart w:id="12" w:name="_Toc92122172"/>
      <w:bookmarkStart w:id="13" w:name="_Toc92121881"/>
      <w:r>
        <w:rPr>
          <w:rFonts w:hint="eastAsia" w:ascii="Times New Roman" w:hAnsi="Times New Roman"/>
        </w:rPr>
        <w:t>基于双时序流量预测的自响应动态负载均衡集群系统</w:t>
      </w:r>
      <w:r>
        <w:rPr>
          <w:rFonts w:hint="eastAsia"/>
        </w:rPr>
        <w:t>设计</w:t>
      </w:r>
      <w:bookmarkEnd w:id="5"/>
      <w:bookmarkEnd w:id="6"/>
      <w:bookmarkEnd w:id="7"/>
      <w:bookmarkEnd w:id="8"/>
      <w:bookmarkEnd w:id="9"/>
      <w:bookmarkEnd w:id="10"/>
      <w:bookmarkEnd w:id="11"/>
      <w:bookmarkEnd w:id="12"/>
      <w:bookmarkEnd w:id="13"/>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基于双时序流量预测的自响应动态负载均衡集群系统需求分析</w:t>
      </w:r>
    </w:p>
    <w:p>
      <w:pPr>
        <w:spacing w:line="400" w:lineRule="exact"/>
        <w:ind w:firstLine="420" w:firstLineChars="200"/>
        <w:rPr>
          <w:rFonts w:hint="eastAsia"/>
          <w:bCs/>
          <w:szCs w:val="21"/>
          <w:lang w:eastAsia="zh-CN"/>
        </w:rPr>
      </w:pPr>
      <w:r>
        <w:rPr>
          <w:rFonts w:hint="eastAsia"/>
          <w:bCs/>
          <w:szCs w:val="21"/>
          <w:lang w:eastAsia="zh-CN"/>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为保证集群系统实现负载均衡与资源管理，本文提出了</w:t>
      </w:r>
      <w:r>
        <w:rPr>
          <w:rFonts w:hint="eastAsia"/>
          <w:bCs/>
          <w:szCs w:val="21"/>
        </w:rPr>
        <w:t>双时序流量预测</w:t>
      </w:r>
      <w:r>
        <w:rPr>
          <w:rFonts w:hint="eastAsia"/>
          <w:bCs/>
          <w:szCs w:val="21"/>
          <w:lang w:eastAsia="zh-CN"/>
        </w:rPr>
        <w:t>模型，对用户请求流量和集群负载流量进行流量预测，借助</w:t>
      </w:r>
      <w:r>
        <w:rPr>
          <w:rFonts w:hint="eastAsia"/>
          <w:bCs/>
          <w:szCs w:val="21"/>
        </w:rPr>
        <w:t>预测自响应的全局任务分配</w:t>
      </w:r>
      <w:r>
        <w:rPr>
          <w:rFonts w:hint="eastAsia"/>
          <w:bCs/>
          <w:szCs w:val="21"/>
          <w:lang w:eastAsia="zh-CN"/>
        </w:rPr>
        <w:t>方法和</w:t>
      </w:r>
      <w:r>
        <w:rPr>
          <w:rFonts w:hint="eastAsia"/>
          <w:bCs/>
          <w:szCs w:val="21"/>
        </w:rPr>
        <w:t>集群服务器自索取的局部动态负载调度</w:t>
      </w:r>
      <w:r>
        <w:rPr>
          <w:rFonts w:hint="eastAsia"/>
          <w:bCs/>
          <w:szCs w:val="21"/>
          <w:lang w:eastAsia="zh-CN"/>
        </w:rPr>
        <w:t>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rPr>
          <w:rFonts w:hint="eastAsia"/>
        </w:rPr>
      </w:pPr>
      <w:r>
        <w:rPr>
          <w:rFonts w:hint="eastAsia"/>
        </w:rPr>
        <w:t>系统功能需求分析</w:t>
      </w:r>
    </w:p>
    <w:p>
      <w:pPr>
        <w:spacing w:line="400" w:lineRule="exact"/>
        <w:ind w:firstLine="420" w:firstLineChars="0"/>
        <w:rPr>
          <w:rFonts w:hint="eastAsia"/>
          <w:bCs/>
          <w:szCs w:val="21"/>
        </w:rPr>
      </w:pPr>
      <w:r>
        <w:rPr>
          <w:rFonts w:hint="eastAsia"/>
          <w:bCs/>
          <w:szCs w:val="21"/>
          <w:lang w:eastAsia="zh-CN"/>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w:t>
      </w:r>
      <w:r>
        <w:rPr>
          <w:rFonts w:hint="eastAsia"/>
          <w:bCs/>
          <w:szCs w:val="21"/>
        </w:rPr>
        <w:t>，本文设计的基于双时序流量预测的自响应动态负载均衡集群系统将从以下几个角度进行功能需求分析。</w:t>
      </w:r>
    </w:p>
    <w:p>
      <w:pPr>
        <w:numPr>
          <w:ilvl w:val="0"/>
          <w:numId w:val="2"/>
        </w:numPr>
        <w:spacing w:line="400" w:lineRule="exact"/>
        <w:ind w:firstLine="420" w:firstLineChars="0"/>
        <w:rPr>
          <w:rFonts w:hint="eastAsia"/>
          <w:bCs/>
          <w:szCs w:val="21"/>
          <w:lang w:eastAsia="zh-CN"/>
        </w:rPr>
      </w:pPr>
      <w:r>
        <w:rPr>
          <w:rFonts w:hint="eastAsia"/>
          <w:bCs/>
          <w:szCs w:val="21"/>
          <w:lang w:eastAsia="zh-CN"/>
        </w:rPr>
        <w:t>数据</w:t>
      </w:r>
      <w:r>
        <w:rPr>
          <w:rFonts w:hint="eastAsia"/>
          <w:bCs/>
          <w:szCs w:val="21"/>
          <w:highlight w:val="yellow"/>
          <w:lang w:eastAsia="zh-CN"/>
        </w:rPr>
        <w:t>统计</w:t>
      </w:r>
      <w:r>
        <w:rPr>
          <w:rFonts w:hint="eastAsia"/>
          <w:bCs/>
          <w:szCs w:val="21"/>
          <w:lang w:eastAsia="zh-CN"/>
        </w:rPr>
        <w:t>与存储</w:t>
      </w:r>
    </w:p>
    <w:p>
      <w:pPr>
        <w:numPr>
          <w:ilvl w:val="0"/>
          <w:numId w:val="0"/>
        </w:numPr>
        <w:spacing w:line="400" w:lineRule="exact"/>
        <w:ind w:firstLine="420" w:firstLineChars="0"/>
        <w:rPr>
          <w:rFonts w:hint="eastAsia"/>
          <w:bCs/>
          <w:szCs w:val="21"/>
          <w:lang w:eastAsia="zh-CN"/>
        </w:rPr>
      </w:pPr>
      <w:r>
        <w:rPr>
          <w:rFonts w:hint="eastAsia"/>
          <w:bCs/>
          <w:szCs w:val="21"/>
          <w:lang w:eastAsia="zh-CN"/>
        </w:rPr>
        <w:t>数据是时序流量预测模型的基础，因此，数据采集、统计与存储单元是必不可少的。</w:t>
      </w:r>
    </w:p>
    <w:p>
      <w:pPr>
        <w:numPr>
          <w:ilvl w:val="0"/>
          <w:numId w:val="0"/>
        </w:numPr>
        <w:spacing w:line="400" w:lineRule="exact"/>
        <w:ind w:firstLine="420" w:firstLineChars="0"/>
        <w:rPr>
          <w:rFonts w:hint="eastAsia"/>
          <w:bCs/>
          <w:szCs w:val="21"/>
          <w:lang w:eastAsia="zh-CN"/>
        </w:rPr>
      </w:pPr>
      <w:r>
        <w:rPr>
          <w:rFonts w:hint="eastAsia"/>
          <w:bCs/>
          <w:szCs w:val="21"/>
          <w:lang w:eastAsia="zh-CN"/>
        </w:rPr>
        <w:t>一个完整的服务器集群系统，其数据来源主要有用户请求数据和集群服务器节点的实时负载数据。从数据特征来看，用户请求数据和集群负载数据均为时序数据，是一种时间强相关的数据类型。</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在数据统计与存储单元中，首先，系统需要统计用户请求和集群负载信息。一方面，系统需要实时记录与统计来自客户端的用户请求，准确记录用户请求对应的集群资源消耗量，例如</w:t>
      </w:r>
      <w:r>
        <w:rPr>
          <w:rFonts w:hint="eastAsia"/>
          <w:bCs/>
          <w:szCs w:val="21"/>
          <w:lang w:val="en-US" w:eastAsia="zh-CN"/>
        </w:rPr>
        <w:t>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2"/>
        </w:numPr>
        <w:spacing w:line="400" w:lineRule="exact"/>
        <w:ind w:left="0" w:leftChars="0" w:firstLine="420" w:firstLineChars="0"/>
        <w:rPr>
          <w:rFonts w:hint="eastAsia"/>
          <w:bCs/>
          <w:szCs w:val="21"/>
          <w:lang w:val="en-US" w:eastAsia="zh-CN"/>
        </w:rPr>
      </w:pPr>
      <w:r>
        <w:rPr>
          <w:rFonts w:hint="eastAsia"/>
          <w:bCs/>
          <w:szCs w:val="21"/>
          <w:lang w:val="en-US" w:eastAsia="zh-CN"/>
        </w:rPr>
        <w:t>数据预处理</w:t>
      </w:r>
    </w:p>
    <w:p>
      <w:pPr>
        <w:spacing w:line="400" w:lineRule="exact"/>
        <w:ind w:firstLine="420" w:firstLineChars="200"/>
        <w:rPr>
          <w:rFonts w:hint="eastAsia"/>
          <w:bCs/>
          <w:szCs w:val="21"/>
          <w:lang w:eastAsia="zh-CN"/>
        </w:rPr>
      </w:pPr>
      <w:r>
        <w:rPr>
          <w:rFonts w:hint="eastAsia"/>
          <w:bCs/>
          <w:szCs w:val="21"/>
        </w:rPr>
        <w:t>由于</w:t>
      </w:r>
      <w:r>
        <w:rPr>
          <w:rFonts w:hint="eastAsia"/>
          <w:bCs/>
          <w:szCs w:val="21"/>
          <w:lang w:eastAsia="zh-CN"/>
        </w:rPr>
        <w:t>用户请求波动和集群中服务器节点故障</w:t>
      </w:r>
      <w:r>
        <w:rPr>
          <w:rFonts w:hint="eastAsia"/>
          <w:bCs/>
          <w:szCs w:val="21"/>
        </w:rPr>
        <w:t>，可能会存在部分数据丢失、记录时间不匹配、重复记录等问题，且</w:t>
      </w:r>
      <w:r>
        <w:rPr>
          <w:rFonts w:hint="eastAsia"/>
          <w:bCs/>
          <w:szCs w:val="21"/>
          <w:lang w:eastAsia="zh-CN"/>
        </w:rPr>
        <w:t>进行数据统计与存储的服务器节点可能发生某些技术错误</w:t>
      </w:r>
      <w:r>
        <w:rPr>
          <w:rFonts w:hint="eastAsia"/>
          <w:bCs/>
          <w:szCs w:val="21"/>
        </w:rPr>
        <w:t>，因此需要对冗余数据进行去重、剔除错误数据，填充缺失数据，经过处理后的数据才能用于</w:t>
      </w:r>
      <w:r>
        <w:rPr>
          <w:rFonts w:hint="eastAsia"/>
          <w:bCs/>
          <w:szCs w:val="21"/>
          <w:lang w:eastAsia="zh-CN"/>
        </w:rPr>
        <w:t>用户请求与集群负载预测</w:t>
      </w:r>
      <w:r>
        <w:rPr>
          <w:rFonts w:hint="eastAsia"/>
          <w:bCs/>
          <w:szCs w:val="21"/>
        </w:rPr>
        <w:t>。</w:t>
      </w:r>
    </w:p>
    <w:p>
      <w:pPr>
        <w:numPr>
          <w:ilvl w:val="0"/>
          <w:numId w:val="2"/>
        </w:numPr>
        <w:spacing w:line="400" w:lineRule="exact"/>
        <w:ind w:firstLine="420" w:firstLineChars="0"/>
        <w:rPr>
          <w:rFonts w:hint="eastAsia"/>
          <w:bCs/>
          <w:szCs w:val="21"/>
          <w:lang w:eastAsia="zh-CN"/>
        </w:rPr>
      </w:pPr>
      <w:r>
        <w:rPr>
          <w:rFonts w:hint="eastAsia"/>
          <w:bCs/>
          <w:szCs w:val="21"/>
          <w:lang w:eastAsia="zh-CN"/>
        </w:rPr>
        <w:t>用户请求与集群负载预测</w:t>
      </w:r>
    </w:p>
    <w:p>
      <w:pPr>
        <w:numPr>
          <w:ilvl w:val="0"/>
          <w:numId w:val="0"/>
        </w:numPr>
        <w:spacing w:line="400" w:lineRule="exact"/>
        <w:ind w:firstLine="420" w:firstLineChars="0"/>
        <w:rPr>
          <w:rFonts w:hint="eastAsia"/>
          <w:bCs/>
          <w:szCs w:val="21"/>
          <w:lang w:eastAsia="zh-CN"/>
        </w:rPr>
      </w:pPr>
      <w:r>
        <w:rPr>
          <w:rFonts w:hint="eastAsia"/>
          <w:bCs/>
          <w:szCs w:val="21"/>
          <w:lang w:eastAsia="zh-CN"/>
        </w:rPr>
        <w:t>用户请求与集群负载预测是本系统的核心功能之一。</w:t>
      </w:r>
    </w:p>
    <w:p>
      <w:pPr>
        <w:numPr>
          <w:ilvl w:val="0"/>
          <w:numId w:val="0"/>
        </w:numPr>
        <w:spacing w:line="400" w:lineRule="exact"/>
        <w:ind w:firstLine="420" w:firstLineChars="0"/>
        <w:rPr>
          <w:rFonts w:hint="eastAsia"/>
          <w:bCs/>
          <w:szCs w:val="21"/>
          <w:lang w:eastAsia="zh-CN"/>
        </w:rPr>
      </w:pPr>
      <w:r>
        <w:rPr>
          <w:rFonts w:hint="eastAsia"/>
          <w:bCs/>
          <w:szCs w:val="21"/>
          <w:lang w:eastAsia="zh-CN"/>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2"/>
        </w:numPr>
        <w:spacing w:line="400" w:lineRule="exact"/>
        <w:ind w:firstLine="420" w:firstLineChars="0"/>
        <w:rPr>
          <w:rFonts w:hint="eastAsia"/>
          <w:bCs/>
          <w:szCs w:val="21"/>
          <w:lang w:eastAsia="zh-CN"/>
        </w:rPr>
      </w:pPr>
      <w:r>
        <w:rPr>
          <w:rFonts w:hint="eastAsia"/>
          <w:bCs/>
          <w:szCs w:val="21"/>
          <w:lang w:eastAsia="zh-CN"/>
        </w:rPr>
        <w:t>全局任务分配与局部动态负载调度</w:t>
      </w:r>
    </w:p>
    <w:p>
      <w:pPr>
        <w:numPr>
          <w:ilvl w:val="0"/>
          <w:numId w:val="0"/>
        </w:numPr>
        <w:spacing w:line="400" w:lineRule="exact"/>
        <w:ind w:firstLine="420" w:firstLineChars="0"/>
        <w:rPr>
          <w:rFonts w:hint="eastAsia"/>
          <w:bCs/>
          <w:szCs w:val="21"/>
          <w:lang w:eastAsia="zh-CN"/>
        </w:rPr>
      </w:pPr>
      <w:r>
        <w:rPr>
          <w:rFonts w:hint="eastAsia"/>
          <w:bCs/>
          <w:szCs w:val="21"/>
          <w:lang w:eastAsia="zh-CN"/>
        </w:rPr>
        <w:t>集群全局任务分配与局部动态负载调度是本系统的另一核心功能。</w:t>
      </w:r>
    </w:p>
    <w:p>
      <w:pPr>
        <w:numPr>
          <w:ilvl w:val="0"/>
          <w:numId w:val="0"/>
        </w:numPr>
        <w:spacing w:line="400" w:lineRule="exact"/>
        <w:ind w:firstLine="420" w:firstLineChars="0"/>
        <w:rPr>
          <w:rFonts w:hint="eastAsia"/>
          <w:bCs/>
          <w:szCs w:val="21"/>
          <w:lang w:eastAsia="zh-CN"/>
        </w:rPr>
      </w:pPr>
      <w:r>
        <w:rPr>
          <w:rFonts w:hint="eastAsia"/>
          <w:bCs/>
          <w:szCs w:val="21"/>
          <w:lang w:eastAsia="zh-CN"/>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numPr>
          <w:ilvl w:val="0"/>
          <w:numId w:val="0"/>
        </w:numPr>
        <w:spacing w:line="400" w:lineRule="exact"/>
        <w:ind w:firstLine="420" w:firstLineChars="0"/>
        <w:rPr>
          <w:rFonts w:hint="eastAsia"/>
          <w:bCs/>
          <w:szCs w:val="21"/>
          <w:lang w:eastAsia="zh-CN"/>
        </w:rPr>
      </w:pPr>
      <w:r>
        <w:rPr>
          <w:rFonts w:hint="eastAsia"/>
          <w:bCs/>
          <w:szCs w:val="21"/>
          <w:lang w:eastAsia="zh-CN"/>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rPr>
          <w:rFonts w:hint="eastAsia"/>
          <w:lang w:eastAsia="zh-CN"/>
        </w:rPr>
      </w:pPr>
      <w:r>
        <w:rPr>
          <w:rFonts w:hint="eastAsia"/>
        </w:rPr>
        <w:t>系统性能需求</w:t>
      </w:r>
      <w:r>
        <w:rPr>
          <w:rFonts w:hint="eastAsia"/>
          <w:lang w:eastAsia="zh-CN"/>
        </w:rPr>
        <w:t>分析</w:t>
      </w:r>
    </w:p>
    <w:p>
      <w:pPr>
        <w:spacing w:line="400" w:lineRule="exact"/>
        <w:ind w:firstLine="420" w:firstLineChars="200"/>
        <w:rPr>
          <w:bCs/>
          <w:szCs w:val="21"/>
        </w:rPr>
      </w:pPr>
      <w:r>
        <w:rPr>
          <w:rFonts w:hint="eastAsia"/>
          <w:bCs/>
          <w:szCs w:val="21"/>
        </w:rPr>
        <w:t>为了保证</w:t>
      </w:r>
      <w:r>
        <w:rPr>
          <w:rFonts w:hint="eastAsia"/>
          <w:bCs/>
          <w:szCs w:val="21"/>
          <w:lang w:eastAsia="zh-CN"/>
        </w:rPr>
        <w:t>负载均衡和资源管理系统</w:t>
      </w:r>
      <w:r>
        <w:rPr>
          <w:rFonts w:hint="eastAsia"/>
          <w:bCs/>
          <w:szCs w:val="21"/>
        </w:rPr>
        <w:t>的</w:t>
      </w:r>
      <w:r>
        <w:rPr>
          <w:rFonts w:hint="eastAsia"/>
          <w:bCs/>
          <w:szCs w:val="21"/>
          <w:lang w:eastAsia="zh-CN"/>
        </w:rPr>
        <w:t>实时性、</w:t>
      </w:r>
      <w:r>
        <w:rPr>
          <w:rFonts w:hint="eastAsia"/>
          <w:bCs/>
          <w:szCs w:val="21"/>
        </w:rPr>
        <w:t>准确性</w:t>
      </w:r>
      <w:r>
        <w:rPr>
          <w:rFonts w:hint="eastAsia"/>
          <w:bCs/>
          <w:szCs w:val="21"/>
          <w:lang w:eastAsia="zh-CN"/>
        </w:rPr>
        <w:t>与低消耗性</w:t>
      </w:r>
      <w:r>
        <w:rPr>
          <w:rFonts w:hint="eastAsia"/>
          <w:bCs/>
          <w:szCs w:val="21"/>
        </w:rPr>
        <w:t>，本文将从以下四个方面进行系统性能分析：</w:t>
      </w:r>
    </w:p>
    <w:p>
      <w:pPr>
        <w:numPr>
          <w:ilvl w:val="0"/>
          <w:numId w:val="3"/>
        </w:numPr>
        <w:spacing w:line="400" w:lineRule="exact"/>
        <w:ind w:firstLine="420" w:firstLineChars="0"/>
        <w:rPr>
          <w:rFonts w:hint="eastAsia"/>
          <w:bCs/>
          <w:szCs w:val="21"/>
          <w:lang w:eastAsia="zh-CN"/>
        </w:rPr>
      </w:pPr>
      <w:r>
        <w:rPr>
          <w:rFonts w:hint="eastAsia"/>
          <w:bCs/>
          <w:szCs w:val="21"/>
          <w:lang w:eastAsia="zh-CN"/>
        </w:rPr>
        <w:t>实时性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3"/>
        </w:numPr>
        <w:spacing w:line="400" w:lineRule="exact"/>
        <w:ind w:firstLine="420" w:firstLineChars="0"/>
        <w:rPr>
          <w:rFonts w:hint="eastAsia"/>
          <w:bCs/>
          <w:szCs w:val="21"/>
          <w:lang w:eastAsia="zh-CN"/>
        </w:rPr>
      </w:pPr>
      <w:r>
        <w:rPr>
          <w:rFonts w:hint="eastAsia"/>
          <w:bCs/>
          <w:szCs w:val="21"/>
          <w:lang w:eastAsia="zh-CN"/>
        </w:rPr>
        <w:t>准确性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3"/>
        </w:numPr>
        <w:spacing w:line="400" w:lineRule="exact"/>
        <w:ind w:firstLine="420" w:firstLineChars="0"/>
        <w:rPr>
          <w:rFonts w:hint="eastAsia"/>
          <w:bCs/>
          <w:szCs w:val="21"/>
          <w:lang w:eastAsia="zh-CN"/>
        </w:rPr>
      </w:pPr>
      <w:r>
        <w:rPr>
          <w:rFonts w:hint="eastAsia"/>
          <w:bCs/>
          <w:szCs w:val="21"/>
          <w:lang w:eastAsia="zh-CN"/>
        </w:rPr>
        <w:t>低消耗性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解决传统方法主要依赖负载均衡调度器实现集群服务器进行任务调度，导致用户请求响应慢、服务器通信开销大这一弊端，提高集群的用户响应速度，降低服务器集群的资源消耗。</w:t>
      </w:r>
    </w:p>
    <w:p>
      <w:pPr>
        <w:numPr>
          <w:ilvl w:val="0"/>
          <w:numId w:val="3"/>
        </w:numPr>
        <w:spacing w:line="400" w:lineRule="exact"/>
        <w:ind w:firstLine="420" w:firstLineChars="0"/>
        <w:rPr>
          <w:rFonts w:hint="eastAsia"/>
          <w:bCs/>
          <w:szCs w:val="21"/>
          <w:lang w:eastAsia="zh-CN"/>
        </w:rPr>
      </w:pPr>
      <w:r>
        <w:rPr>
          <w:rFonts w:hint="eastAsia"/>
          <w:bCs/>
          <w:szCs w:val="21"/>
          <w:lang w:eastAsia="zh-CN"/>
        </w:rPr>
        <w:t>高可用性</w:t>
      </w:r>
    </w:p>
    <w:p>
      <w:pPr>
        <w:spacing w:line="400" w:lineRule="exact"/>
        <w:ind w:firstLine="420" w:firstLineChars="200"/>
        <w:rPr>
          <w:rFonts w:hint="eastAsia"/>
          <w:bCs/>
          <w:szCs w:val="21"/>
          <w:lang w:eastAsia="zh-CN"/>
        </w:rPr>
      </w:pPr>
      <w:r>
        <w:rPr>
          <w:rFonts w:hint="eastAsia"/>
          <w:bCs/>
          <w:szCs w:val="21"/>
          <w:lang w:eastAsia="zh-CN"/>
        </w:rPr>
        <w:t>高可用性</w:t>
      </w:r>
      <w:r>
        <w:rPr>
          <w:rFonts w:hint="eastAsia"/>
          <w:bCs/>
          <w:szCs w:val="21"/>
        </w:rPr>
        <w:t>是衡量</w:t>
      </w:r>
      <w:r>
        <w:rPr>
          <w:rFonts w:hint="eastAsia"/>
          <w:bCs/>
          <w:szCs w:val="21"/>
          <w:lang w:eastAsia="zh-CN"/>
        </w:rPr>
        <w:t>集群</w:t>
      </w:r>
      <w:r>
        <w:rPr>
          <w:rFonts w:hint="eastAsia"/>
          <w:bCs/>
          <w:szCs w:val="21"/>
        </w:rPr>
        <w:t>系统实用价值的一个关键指标，良好的稳定性</w:t>
      </w:r>
      <w:r>
        <w:rPr>
          <w:rFonts w:hint="eastAsia"/>
          <w:bCs/>
          <w:szCs w:val="21"/>
          <w:lang w:eastAsia="zh-CN"/>
        </w:rPr>
        <w:t>与高可用性</w:t>
      </w:r>
      <w:r>
        <w:rPr>
          <w:rFonts w:hint="eastAsia"/>
          <w:bCs/>
          <w:szCs w:val="21"/>
        </w:rPr>
        <w:t>可以为用户提供</w:t>
      </w:r>
      <w:r>
        <w:rPr>
          <w:rFonts w:hint="eastAsia"/>
          <w:bCs/>
          <w:szCs w:val="21"/>
          <w:lang w:eastAsia="zh-CN"/>
        </w:rPr>
        <w:t>可靠的</w:t>
      </w:r>
      <w:r>
        <w:rPr>
          <w:rFonts w:hint="eastAsia"/>
          <w:bCs/>
          <w:szCs w:val="21"/>
        </w:rPr>
        <w:t>使用体验，因此，提高基于双时序流量预测的自响应动态负载均衡集群系统的稳定性</w:t>
      </w:r>
      <w:r>
        <w:rPr>
          <w:rFonts w:hint="eastAsia"/>
          <w:bCs/>
          <w:szCs w:val="21"/>
          <w:lang w:eastAsia="zh-CN"/>
        </w:rPr>
        <w:t>和高可用性</w:t>
      </w:r>
      <w:r>
        <w:rPr>
          <w:rFonts w:hint="eastAsia"/>
          <w:bCs/>
          <w:szCs w:val="21"/>
        </w:rPr>
        <w:t>是系统设计中需要考虑的重要一环。</w:t>
      </w:r>
      <w:r>
        <w:rPr>
          <w:rFonts w:hint="eastAsia"/>
          <w:bCs/>
          <w:szCs w:val="21"/>
          <w:lang w:eastAsia="zh-CN"/>
        </w:rPr>
        <w:t>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hint="eastAsia" w:ascii="Times New Roman" w:hAnsi="Times New Roman"/>
          <w:lang w:eastAsia="zh-CN"/>
        </w:rPr>
      </w:pPr>
      <w:r>
        <w:rPr>
          <w:rFonts w:hint="eastAsia" w:ascii="Times New Roman" w:hAnsi="Times New Roman"/>
        </w:rPr>
        <w:t>基于双时序流量预测的自响应动态负载均衡集群系统总体架构</w:t>
      </w:r>
      <w:r>
        <w:rPr>
          <w:rFonts w:hint="eastAsia" w:ascii="Times New Roman" w:hAnsi="Times New Roman"/>
          <w:lang w:eastAsia="zh-CN"/>
        </w:rPr>
        <w:t>设计</w:t>
      </w:r>
    </w:p>
    <w:p>
      <w:pPr>
        <w:pStyle w:val="4"/>
        <w:numPr>
          <w:ilvl w:val="2"/>
          <w:numId w:val="1"/>
        </w:numPr>
        <w:spacing w:before="156" w:beforeLines="50" w:after="156" w:afterLines="50" w:line="400" w:lineRule="exact"/>
        <w:rPr>
          <w:rFonts w:hint="eastAsia"/>
        </w:rPr>
      </w:pPr>
      <w:r>
        <w:rPr>
          <w:rFonts w:hint="eastAsia"/>
        </w:rPr>
        <w:t>基于双时序流量预测的自响应动态负载均衡集群系统架构设计</w:t>
      </w:r>
    </w:p>
    <w:p>
      <w:pPr>
        <w:spacing w:line="400" w:lineRule="exact"/>
        <w:ind w:firstLine="420" w:firstLineChars="0"/>
        <w:rPr>
          <w:rFonts w:hint="eastAsia"/>
          <w:bCs/>
          <w:szCs w:val="21"/>
          <w:lang w:val="en-US" w:eastAsia="zh-CN"/>
        </w:rPr>
      </w:pPr>
      <w:r>
        <w:rPr>
          <w:rFonts w:hint="eastAsia"/>
          <w:bCs/>
          <w:szCs w:val="21"/>
          <w:lang w:val="en-US" w:eastAsia="zh-CN"/>
        </w:rPr>
        <w:t>图</w:t>
      </w:r>
      <w:r>
        <w:rPr>
          <w:rFonts w:hint="eastAsia"/>
          <w:bCs/>
          <w:szCs w:val="21"/>
          <w:highlight w:val="yellow"/>
          <w:lang w:val="en-US" w:eastAsia="zh-CN"/>
        </w:rPr>
        <w:t>x.x</w:t>
      </w:r>
      <w:r>
        <w:rPr>
          <w:rFonts w:hint="eastAsia"/>
          <w:bCs/>
          <w:szCs w:val="21"/>
          <w:lang w:val="en-US" w:eastAsia="zh-CN"/>
        </w:rPr>
        <w:t>展示了基于双时序流量预测的自响应动态负载均衡集群系统架构，一共分为数据层、</w:t>
      </w:r>
      <w:r>
        <w:rPr>
          <w:rFonts w:hint="eastAsia"/>
          <w:bCs/>
          <w:szCs w:val="21"/>
        </w:rPr>
        <w:t>数据处理层</w:t>
      </w:r>
      <w:r>
        <w:rPr>
          <w:rFonts w:hint="eastAsia"/>
          <w:bCs/>
          <w:szCs w:val="21"/>
          <w:lang w:eastAsia="zh-CN"/>
        </w:rPr>
        <w:t>、</w:t>
      </w:r>
      <w:r>
        <w:rPr>
          <w:rFonts w:hint="eastAsia"/>
          <w:bCs/>
          <w:szCs w:val="21"/>
          <w:lang w:val="en-US" w:eastAsia="zh-CN"/>
        </w:rPr>
        <w:t>时序流量预测层、</w:t>
      </w:r>
      <w:r>
        <w:rPr>
          <w:rFonts w:hint="eastAsia"/>
          <w:highlight w:val="yellow"/>
          <w:lang w:eastAsia="zh-CN"/>
        </w:rPr>
        <w:t>全局任务分配和局部动态负载调度（待优化）</w:t>
      </w:r>
      <w:r>
        <w:rPr>
          <w:rFonts w:hint="eastAsia"/>
          <w:lang w:eastAsia="zh-CN"/>
        </w:rPr>
        <w:t>层以及</w:t>
      </w:r>
      <w:r>
        <w:rPr>
          <w:rFonts w:hint="eastAsia"/>
          <w:bCs/>
          <w:szCs w:val="21"/>
        </w:rPr>
        <w:t>显示控制层</w:t>
      </w:r>
      <w:r>
        <w:rPr>
          <w:rFonts w:hint="eastAsia"/>
          <w:bCs/>
          <w:szCs w:val="21"/>
          <w:lang w:eastAsia="zh-CN"/>
        </w:rPr>
        <w:t>等</w:t>
      </w:r>
      <w:r>
        <w:rPr>
          <w:rFonts w:hint="eastAsia"/>
          <w:bCs/>
          <w:szCs w:val="21"/>
          <w:lang w:val="en-US" w:eastAsia="zh-CN"/>
        </w:rPr>
        <w:t>五个部分。</w:t>
      </w:r>
    </w:p>
    <w:p>
      <w:pPr>
        <w:spacing w:line="400" w:lineRule="exact"/>
        <w:ind w:firstLine="420" w:firstLineChars="200"/>
        <w:rPr>
          <w:rFonts w:hint="eastAsia"/>
          <w:bCs/>
          <w:szCs w:val="21"/>
          <w:lang w:eastAsia="zh-CN"/>
        </w:rPr>
      </w:pPr>
      <w:r>
        <w:rPr>
          <w:rFonts w:hint="eastAsia"/>
          <w:bCs/>
          <w:szCs w:val="21"/>
          <w:lang w:val="en-US" w:eastAsia="zh-CN"/>
        </w:rPr>
        <w:t>数据层主要负责集群系统的数据和资源管理工作，为系统提供数据和资源支持。</w:t>
      </w:r>
      <w:r>
        <w:rPr>
          <w:rFonts w:hint="eastAsia"/>
          <w:bCs/>
          <w:szCs w:val="21"/>
        </w:rPr>
        <w:t>该层由</w:t>
      </w:r>
      <w:r>
        <w:rPr>
          <w:rFonts w:hint="eastAsia"/>
          <w:bCs/>
          <w:szCs w:val="21"/>
          <w:lang w:eastAsia="zh-CN"/>
        </w:rPr>
        <w:t>用户请求数据库、集群负载数据库、可用节点信息库、节点资源信息库以及系统配置信息库组成</w:t>
      </w:r>
      <w:r>
        <w:rPr>
          <w:rFonts w:hint="eastAsia"/>
          <w:bCs/>
          <w:szCs w:val="21"/>
        </w:rPr>
        <w:t>。</w:t>
      </w:r>
      <w:r>
        <w:rPr>
          <w:rFonts w:hint="eastAsia"/>
          <w:bCs/>
          <w:szCs w:val="21"/>
          <w:lang w:eastAsia="zh-CN"/>
        </w:rPr>
        <w:t>用户请求数据</w:t>
      </w:r>
      <w:r>
        <w:rPr>
          <w:rFonts w:hint="eastAsia"/>
          <w:bCs/>
          <w:szCs w:val="21"/>
        </w:rPr>
        <w:t>库包含</w:t>
      </w:r>
      <w:r>
        <w:rPr>
          <w:rFonts w:hint="eastAsia"/>
          <w:bCs/>
          <w:szCs w:val="21"/>
          <w:lang w:eastAsia="zh-CN"/>
        </w:rPr>
        <w:t>历史时间内访问集群系统的用户请求时序数据集</w:t>
      </w:r>
      <w:r>
        <w:rPr>
          <w:rFonts w:hint="eastAsia"/>
          <w:bCs/>
          <w:szCs w:val="21"/>
        </w:rPr>
        <w:t>，包括数据记录时间、</w:t>
      </w:r>
      <w:r>
        <w:rPr>
          <w:rFonts w:hint="eastAsia"/>
          <w:bCs/>
          <w:szCs w:val="21"/>
          <w:lang w:eastAsia="zh-CN"/>
        </w:rPr>
        <w:t>任务编号</w:t>
      </w:r>
      <w:r>
        <w:rPr>
          <w:rFonts w:hint="eastAsia"/>
          <w:bCs/>
          <w:szCs w:val="21"/>
        </w:rPr>
        <w:t>、</w:t>
      </w:r>
      <w:r>
        <w:rPr>
          <w:rFonts w:hint="eastAsia"/>
          <w:bCs/>
          <w:szCs w:val="21"/>
          <w:lang w:eastAsia="zh-CN"/>
        </w:rPr>
        <w:t>服务器节点编号</w:t>
      </w:r>
      <w:r>
        <w:rPr>
          <w:rFonts w:hint="eastAsia"/>
          <w:bCs/>
          <w:szCs w:val="21"/>
        </w:rPr>
        <w:t>、</w:t>
      </w:r>
      <w:r>
        <w:rPr>
          <w:rFonts w:hint="eastAsia"/>
          <w:bCs/>
          <w:szCs w:val="21"/>
          <w:lang w:eastAsia="zh-CN"/>
        </w:rPr>
        <w:t>资源消耗率、响应时间</w:t>
      </w:r>
      <w:r>
        <w:rPr>
          <w:rFonts w:hint="eastAsia"/>
          <w:bCs/>
          <w:szCs w:val="21"/>
        </w:rPr>
        <w:t>等信息；</w:t>
      </w:r>
      <w:r>
        <w:rPr>
          <w:rFonts w:hint="eastAsia"/>
          <w:bCs/>
          <w:szCs w:val="21"/>
          <w:lang w:eastAsia="zh-CN"/>
        </w:rPr>
        <w:t>集群负载数据库包含历史时间内各个服务器节点的负载时序数据集，包括服务器节点编号</w:t>
      </w:r>
      <w:r>
        <w:rPr>
          <w:rFonts w:hint="eastAsia"/>
          <w:bCs/>
          <w:szCs w:val="21"/>
        </w:rPr>
        <w:t>、</w:t>
      </w:r>
      <w:r>
        <w:rPr>
          <w:rFonts w:hint="eastAsia"/>
          <w:bCs/>
          <w:szCs w:val="21"/>
          <w:lang w:eastAsia="zh-CN"/>
        </w:rPr>
        <w:t>数据记录时间</w:t>
      </w:r>
      <w:r>
        <w:rPr>
          <w:rFonts w:hint="eastAsia"/>
          <w:bCs/>
          <w:szCs w:val="21"/>
        </w:rPr>
        <w:t>、</w:t>
      </w:r>
      <w:r>
        <w:rPr>
          <w:rFonts w:hint="eastAsia"/>
          <w:bCs/>
          <w:szCs w:val="21"/>
          <w:lang w:eastAsia="zh-CN"/>
        </w:rPr>
        <w:t>资源消耗率</w:t>
      </w:r>
      <w:r>
        <w:rPr>
          <w:rFonts w:hint="eastAsia"/>
          <w:bCs/>
          <w:szCs w:val="21"/>
        </w:rPr>
        <w:t>等信息；</w:t>
      </w:r>
      <w:r>
        <w:rPr>
          <w:rFonts w:hint="eastAsia"/>
          <w:bCs/>
          <w:szCs w:val="21"/>
          <w:lang w:eastAsia="zh-CN"/>
        </w:rPr>
        <w:t>可用节点信息库</w:t>
      </w:r>
      <w:r>
        <w:rPr>
          <w:rFonts w:hint="eastAsia"/>
          <w:bCs/>
          <w:szCs w:val="21"/>
        </w:rPr>
        <w:t>存储</w:t>
      </w:r>
      <w:r>
        <w:rPr>
          <w:rFonts w:hint="eastAsia"/>
          <w:bCs/>
          <w:szCs w:val="21"/>
          <w:lang w:eastAsia="zh-CN"/>
        </w:rPr>
        <w:t>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rFonts w:hint="eastAsia"/>
          <w:bCs/>
          <w:szCs w:val="21"/>
          <w:lang w:eastAsia="zh-CN"/>
        </w:rPr>
      </w:pPr>
      <w:r>
        <w:rPr>
          <w:rFonts w:hint="eastAsia"/>
          <w:bCs/>
          <w:szCs w:val="21"/>
        </w:rPr>
        <w:t>数据处理层主要负责对数据层接收</w:t>
      </w:r>
      <w:r>
        <w:rPr>
          <w:rFonts w:hint="eastAsia"/>
          <w:bCs/>
          <w:szCs w:val="21"/>
          <w:lang w:eastAsia="zh-CN"/>
        </w:rPr>
        <w:t>到的</w:t>
      </w:r>
      <w:r>
        <w:rPr>
          <w:rFonts w:hint="eastAsia"/>
          <w:bCs/>
          <w:szCs w:val="21"/>
        </w:rPr>
        <w:t>数据的处理工作，将其转换成</w:t>
      </w:r>
      <w:r>
        <w:rPr>
          <w:rFonts w:hint="eastAsia"/>
          <w:bCs/>
          <w:szCs w:val="21"/>
          <w:highlight w:val="none"/>
          <w:lang w:eastAsia="zh-CN"/>
        </w:rPr>
        <w:t>时序流量预测层</w:t>
      </w:r>
      <w:r>
        <w:rPr>
          <w:rFonts w:hint="eastAsia"/>
          <w:bCs/>
          <w:szCs w:val="21"/>
        </w:rPr>
        <w:t>可直接使用的数据</w:t>
      </w:r>
      <w:r>
        <w:rPr>
          <w:rFonts w:hint="eastAsia"/>
          <w:bCs/>
          <w:szCs w:val="21"/>
          <w:lang w:eastAsia="zh-CN"/>
        </w:rPr>
        <w:t>。该层</w:t>
      </w:r>
      <w:r>
        <w:rPr>
          <w:rFonts w:hint="eastAsia"/>
          <w:bCs/>
          <w:szCs w:val="21"/>
        </w:rPr>
        <w:t>包括</w:t>
      </w:r>
      <w:r>
        <w:rPr>
          <w:rFonts w:hint="eastAsia"/>
          <w:bCs/>
          <w:szCs w:val="21"/>
          <w:lang w:eastAsia="zh-CN"/>
        </w:rPr>
        <w:t>用户请求和集群负载</w:t>
      </w:r>
      <w:r>
        <w:rPr>
          <w:rFonts w:hint="eastAsia"/>
          <w:bCs/>
          <w:szCs w:val="21"/>
        </w:rPr>
        <w:t>数据</w:t>
      </w:r>
      <w:r>
        <w:rPr>
          <w:rFonts w:hint="eastAsia"/>
          <w:bCs/>
          <w:szCs w:val="21"/>
          <w:lang w:eastAsia="zh-CN"/>
        </w:rPr>
        <w:t>的</w:t>
      </w:r>
      <w:r>
        <w:rPr>
          <w:rFonts w:hint="eastAsia"/>
          <w:bCs/>
          <w:szCs w:val="21"/>
        </w:rPr>
        <w:t>预处理模块、</w:t>
      </w:r>
      <w:r>
        <w:rPr>
          <w:rFonts w:hint="eastAsia"/>
          <w:bCs/>
          <w:szCs w:val="21"/>
          <w:lang w:eastAsia="zh-CN"/>
        </w:rPr>
        <w:t>数据切分</w:t>
      </w:r>
      <w:r>
        <w:rPr>
          <w:rFonts w:hint="eastAsia"/>
          <w:bCs/>
          <w:szCs w:val="21"/>
        </w:rPr>
        <w:t>模块和</w:t>
      </w:r>
      <w:r>
        <w:rPr>
          <w:rFonts w:hint="eastAsia"/>
          <w:bCs/>
          <w:szCs w:val="21"/>
          <w:lang w:eastAsia="zh-CN"/>
        </w:rPr>
        <w:t>多变量联合特征选择</w:t>
      </w:r>
      <w:r>
        <w:rPr>
          <w:rFonts w:hint="eastAsia"/>
          <w:bCs/>
          <w:szCs w:val="21"/>
        </w:rPr>
        <w:t>模块。其中预处理模块将收集到的数据进行归纳整理，包括数据去重、异常值检查与删除、数据填充操作；</w:t>
      </w:r>
      <w:r>
        <w:rPr>
          <w:rFonts w:hint="eastAsia"/>
          <w:bCs/>
          <w:szCs w:val="21"/>
          <w:lang w:eastAsia="zh-CN"/>
        </w:rPr>
        <w:t>数据切分</w:t>
      </w:r>
      <w:r>
        <w:rPr>
          <w:rFonts w:hint="eastAsia"/>
          <w:bCs/>
          <w:szCs w:val="21"/>
        </w:rPr>
        <w:t>模块对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lang w:eastAsia="zh-CN"/>
        </w:rPr>
        <w:t>，</w:t>
      </w:r>
      <w:r>
        <w:rPr>
          <w:rFonts w:hint="eastAsia"/>
        </w:rPr>
        <w:t>对于预测窗口中的每一条样本，基于训练窗口中的历史信息构建特征，转化为一个</w:t>
      </w:r>
      <w:r>
        <w:rPr>
          <w:rFonts w:hint="eastAsia"/>
          <w:lang w:eastAsia="zh-CN"/>
        </w:rPr>
        <w:t>监督学习</w:t>
      </w:r>
      <w:r>
        <w:rPr>
          <w:rFonts w:hint="eastAsia"/>
        </w:rPr>
        <w:t>预测问题进行求解</w:t>
      </w:r>
      <w:r>
        <w:rPr>
          <w:rFonts w:hint="eastAsia"/>
          <w:bCs/>
          <w:szCs w:val="21"/>
        </w:rPr>
        <w:t>；</w:t>
      </w:r>
      <w:r>
        <w:rPr>
          <w:rFonts w:hint="eastAsia"/>
          <w:bCs/>
          <w:szCs w:val="21"/>
          <w:lang w:eastAsia="zh-CN"/>
        </w:rPr>
        <w:t>多变量联合特征选择</w:t>
      </w:r>
      <w:r>
        <w:rPr>
          <w:rFonts w:hint="eastAsia"/>
          <w:bCs/>
          <w:szCs w:val="21"/>
        </w:rPr>
        <w:t>模块通过计算不同资源变量特征之间的相关性，为目的变量特征选择多个相关变量特征，将单一变量时序预测问题转化为多变量时序预测问题</w:t>
      </w:r>
      <w:r>
        <w:rPr>
          <w:rFonts w:hint="eastAsia"/>
          <w:bCs/>
          <w:szCs w:val="21"/>
          <w:lang w:eastAsia="zh-CN"/>
        </w:rPr>
        <w:t>。</w:t>
      </w:r>
    </w:p>
    <w:p>
      <w:pPr>
        <w:spacing w:line="400" w:lineRule="exact"/>
        <w:ind w:firstLine="420" w:firstLineChars="200"/>
        <w:rPr>
          <w:rFonts w:hint="eastAsia"/>
          <w:lang w:eastAsia="zh-CN"/>
        </w:rPr>
      </w:pPr>
      <w:r>
        <w:rPr>
          <w:rFonts w:hint="eastAsia"/>
          <w:bCs/>
          <w:szCs w:val="21"/>
          <w:lang w:val="en-US" w:eastAsia="zh-CN"/>
        </w:rPr>
        <w:t>时序流量预测层是基于双时序流量预测的自响应动态负载均衡集群系统的核心层之一，负责用户请求和集群负载的预测任务。该层可分为两个子层，</w:t>
      </w:r>
      <w:r>
        <w:rPr>
          <w:rFonts w:hint="eastAsia"/>
          <w:bCs/>
          <w:szCs w:val="21"/>
          <w:highlight w:val="yellow"/>
          <w:lang w:val="en-US" w:eastAsia="zh-CN"/>
        </w:rPr>
        <w:t>第一子层为用户请求预测层，该子层负责根据历史用户请求时序流量信息对未来一段时间内的用户请求流量进行预测，包含用户请求流量聚类模块和请求预测模块；（补充用户请求预测子层中各模块的作用）</w:t>
      </w:r>
      <w:r>
        <w:rPr>
          <w:rFonts w:hint="eastAsia"/>
          <w:bCs/>
          <w:szCs w:val="21"/>
          <w:lang w:val="en-US" w:eastAsia="zh-CN"/>
        </w:rPr>
        <w:t>第二子层为集群负载预测层，该子层负责对服务器节点未来一段时间内的负载信息进行预测，包含基于一维全卷积的短时特征提取模块、基于LSTM的长时特征提取模块、加权长短时特征融合模块和解码模块。分为数据关系提取模块和疾病诊断模块两部分。其中，短时特征提取模块中在对负载数据进行LSTM编码之前，先使用一维全卷积神经网络对原时序负载数据进行一维全卷积操作，得到短时特征向量；长时特征提取模块</w:t>
      </w:r>
      <w:r>
        <w:rPr>
          <w:rFonts w:hint="eastAsia"/>
        </w:rPr>
        <w:t>将</w:t>
      </w:r>
      <w:r>
        <w:rPr>
          <w:rFonts w:hint="eastAsia"/>
          <w:lang w:eastAsia="zh-CN"/>
        </w:rPr>
        <w:t>经一维全卷积短时特征提取后的短时特征</w:t>
      </w:r>
      <w:r>
        <w:rPr>
          <w:rFonts w:hint="eastAsia"/>
        </w:rPr>
        <w:t>数据输入LSTM进行</w:t>
      </w:r>
      <w:r>
        <w:rPr>
          <w:rFonts w:hint="eastAsia"/>
          <w:lang w:eastAsia="zh-CN"/>
        </w:rPr>
        <w:t>长时</w:t>
      </w:r>
      <w:r>
        <w:rPr>
          <w:rFonts w:hint="eastAsia"/>
        </w:rPr>
        <w:t>特征提取</w:t>
      </w:r>
      <w:r>
        <w:rPr>
          <w:rFonts w:hint="eastAsia"/>
          <w:lang w:eastAsia="zh-CN"/>
        </w:rPr>
        <w:t>，</w:t>
      </w:r>
      <w:r>
        <w:rPr>
          <w:rFonts w:hint="eastAsia"/>
        </w:rPr>
        <w:t>得到负载时序序列的长时特征向量</w:t>
      </w:r>
      <w:r>
        <w:rPr>
          <w:rFonts w:hint="eastAsia"/>
          <w:lang w:eastAsia="zh-CN"/>
        </w:rPr>
        <w:t>；</w:t>
      </w:r>
      <w:r>
        <w:rPr>
          <w:rFonts w:hint="eastAsia"/>
          <w:bCs/>
          <w:szCs w:val="21"/>
          <w:lang w:val="en-US" w:eastAsia="zh-CN"/>
        </w:rPr>
        <w:t>加权长短时特征融合模块先</w:t>
      </w:r>
      <w:r>
        <w:rPr>
          <w:rFonts w:hint="eastAsia"/>
        </w:rPr>
        <w:t>将经一维卷积后的短时特征向量与</w:t>
      </w:r>
      <w:r>
        <w:rPr>
          <w:rFonts w:hint="eastAsia"/>
          <w:highlight w:val="none"/>
        </w:rPr>
        <w:t>经LSTM</w:t>
      </w:r>
      <w:r>
        <w:rPr>
          <w:rFonts w:hint="eastAsia"/>
          <w:highlight w:val="none"/>
          <w:lang w:eastAsia="zh-CN"/>
        </w:rPr>
        <w:t>长时</w:t>
      </w:r>
      <w:r>
        <w:rPr>
          <w:rFonts w:hint="eastAsia"/>
          <w:highlight w:val="none"/>
        </w:rPr>
        <w:t>特征提取</w:t>
      </w:r>
      <w:r>
        <w:rPr>
          <w:rFonts w:hint="eastAsia"/>
          <w:highlight w:val="none"/>
          <w:lang w:eastAsia="zh-CN"/>
        </w:rPr>
        <w:t>模块</w:t>
      </w:r>
      <w:r>
        <w:rPr>
          <w:rFonts w:hint="eastAsia"/>
          <w:highlight w:val="none"/>
        </w:rPr>
        <w:t>得到的长时特征向量进行拼接融合，得到长短时融合特征向</w:t>
      </w:r>
      <w:r>
        <w:rPr>
          <w:rFonts w:hint="eastAsia"/>
        </w:rPr>
        <w:t>量</w:t>
      </w:r>
      <w:r>
        <w:rPr>
          <w:rFonts w:hint="eastAsia"/>
          <w:lang w:eastAsia="zh-CN"/>
        </w:rPr>
        <w:t>，然后借助注意力机制对每个预测步的长短时融合特征向量进行注意力加权处理，得到每个预测步的加权长短时融合特征向量；解码模块</w:t>
      </w:r>
      <w:r>
        <w:rPr>
          <w:rFonts w:hint="eastAsia"/>
        </w:rPr>
        <w:t>依次读取加权长短时融合特征、更新其神经元状态和隐藏状态，输出当前时刻的预测值</w:t>
      </w:r>
      <w:r>
        <w:rPr>
          <w:rFonts w:hint="eastAsia"/>
          <w:lang w:eastAsia="zh-CN"/>
        </w:rPr>
        <w:t>。</w:t>
      </w:r>
    </w:p>
    <w:p>
      <w:pPr>
        <w:spacing w:line="400" w:lineRule="exact"/>
        <w:ind w:firstLine="420" w:firstLineChars="200"/>
        <w:rPr>
          <w:rFonts w:hint="eastAsia"/>
          <w:bCs/>
          <w:szCs w:val="21"/>
          <w:lang w:eastAsia="zh-CN"/>
        </w:rPr>
      </w:pPr>
      <w:r>
        <w:rPr>
          <w:rFonts w:hint="eastAsia"/>
          <w:highlight w:val="yellow"/>
          <w:lang w:eastAsia="zh-CN"/>
        </w:rPr>
        <w:t>全局任务分配和局部动态负载调度（待优化）</w:t>
      </w:r>
      <w:r>
        <w:rPr>
          <w:rFonts w:hint="eastAsia"/>
          <w:lang w:eastAsia="zh-CN"/>
        </w:rPr>
        <w:t>层是集群系统的另一核心层，负责制定集群任务分配方案和</w:t>
      </w:r>
      <w:r>
        <w:rPr>
          <w:rFonts w:hint="eastAsia"/>
          <w:bCs/>
          <w:szCs w:val="21"/>
          <w:lang w:eastAsia="zh-CN"/>
        </w:rPr>
        <w:t>协调局部相邻服务器节点之间的任务分配关系。该层同样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层子层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）局部动态负载调度子层包括服务器负载上下限比较模块、集群超载任务管理模块和集群转移任务管理模块。。。。（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rPr>
      </w:pPr>
      <w:r>
        <w:rPr>
          <w:rFonts w:hint="eastAsia"/>
          <w:bCs/>
          <w:szCs w:val="21"/>
        </w:rPr>
        <w:t>显示控制层用于实现</w:t>
      </w:r>
      <w:r>
        <w:rPr>
          <w:rFonts w:hint="eastAsia"/>
          <w:bCs/>
          <w:szCs w:val="21"/>
          <w:lang w:eastAsia="zh-CN"/>
        </w:rPr>
        <w:t>集群</w:t>
      </w:r>
      <w:r>
        <w:rPr>
          <w:rFonts w:hint="eastAsia"/>
          <w:bCs/>
          <w:szCs w:val="21"/>
        </w:rPr>
        <w:t>的显示功能，包含结果</w:t>
      </w:r>
      <w:r>
        <w:rPr>
          <w:rFonts w:hint="eastAsia"/>
          <w:bCs/>
          <w:szCs w:val="21"/>
          <w:lang w:eastAsia="zh-CN"/>
        </w:rPr>
        <w:t>用户请求列表</w:t>
      </w:r>
      <w:r>
        <w:rPr>
          <w:rFonts w:hint="eastAsia"/>
          <w:bCs/>
          <w:szCs w:val="21"/>
        </w:rPr>
        <w:t>模块</w:t>
      </w:r>
      <w:r>
        <w:rPr>
          <w:rFonts w:hint="eastAsia"/>
          <w:bCs/>
          <w:szCs w:val="21"/>
          <w:lang w:eastAsia="zh-CN"/>
        </w:rPr>
        <w:t>、服务器节点列表模块以及用户请求分配和局部负载调度</w:t>
      </w:r>
      <w:r>
        <w:rPr>
          <w:rFonts w:hint="eastAsia"/>
          <w:bCs/>
          <w:szCs w:val="21"/>
        </w:rPr>
        <w:t>模块。</w:t>
      </w:r>
      <w:r>
        <w:rPr>
          <w:rFonts w:hint="eastAsia"/>
          <w:bCs/>
          <w:szCs w:val="21"/>
          <w:lang w:eastAsia="zh-CN"/>
        </w:rPr>
        <w:t>用户请求列表</w:t>
      </w:r>
      <w:r>
        <w:rPr>
          <w:rFonts w:hint="eastAsia"/>
          <w:bCs/>
          <w:szCs w:val="21"/>
        </w:rPr>
        <w:t>模块</w:t>
      </w:r>
      <w:r>
        <w:rPr>
          <w:rFonts w:hint="eastAsia"/>
          <w:bCs/>
          <w:szCs w:val="21"/>
          <w:lang w:eastAsia="zh-CN"/>
        </w:rPr>
        <w:t>用于显示集群系统当前等待处理和分配的用户请求列表；服务器节点列表模块用于显示集群后端当前服务器节点的负载状态；用户请求分配和局部负载调度</w:t>
      </w:r>
      <w:r>
        <w:rPr>
          <w:rFonts w:hint="eastAsia"/>
          <w:bCs/>
          <w:szCs w:val="21"/>
        </w:rPr>
        <w:t>模块</w:t>
      </w:r>
      <w:r>
        <w:rPr>
          <w:rFonts w:hint="eastAsia"/>
          <w:bCs/>
          <w:szCs w:val="21"/>
          <w:lang w:eastAsia="zh-CN"/>
        </w:rPr>
        <w:t>负责为用户请求分配后端服务器节点，以及后端服务器节点之间的局部负载调度。</w:t>
      </w:r>
    </w:p>
    <w:p>
      <w:pPr>
        <w:pStyle w:val="4"/>
        <w:numPr>
          <w:ilvl w:val="2"/>
          <w:numId w:val="1"/>
        </w:numPr>
        <w:spacing w:before="156" w:beforeLines="50" w:after="156" w:afterLines="50" w:line="400" w:lineRule="exact"/>
        <w:rPr>
          <w:rFonts w:hint="eastAsia"/>
          <w:lang w:eastAsia="zh-CN"/>
        </w:rPr>
      </w:pPr>
      <w:r>
        <w:rPr>
          <w:rFonts w:hint="eastAsia"/>
        </w:rPr>
        <w:t>基于双时序流量预测的自响应动态负载均衡集群系统逻辑结构</w:t>
      </w:r>
      <w:r>
        <w:rPr>
          <w:rFonts w:hint="eastAsia"/>
          <w:lang w:eastAsia="zh-CN"/>
        </w:rPr>
        <w:t>设计</w:t>
      </w:r>
    </w:p>
    <w:p>
      <w:pPr>
        <w:spacing w:line="400" w:lineRule="exact"/>
        <w:ind w:firstLine="420" w:firstLineChars="200"/>
        <w:rPr>
          <w:rFonts w:hint="eastAsia"/>
          <w:bCs/>
          <w:szCs w:val="21"/>
          <w:highlight w:val="none"/>
          <w:lang w:eastAsia="zh-CN"/>
        </w:rPr>
      </w:pPr>
      <w:r>
        <w:rPr>
          <w:rFonts w:hint="eastAsia"/>
          <w:bCs/>
          <w:szCs w:val="21"/>
          <w:lang w:eastAsia="zh-CN"/>
        </w:rPr>
        <w:t>图</w:t>
      </w:r>
      <w:r>
        <w:rPr>
          <w:rFonts w:hint="eastAsia"/>
          <w:bCs/>
          <w:szCs w:val="21"/>
          <w:highlight w:val="yellow"/>
          <w:lang w:val="en-US" w:eastAsia="zh-CN"/>
        </w:rPr>
        <w:t>x.x</w:t>
      </w:r>
      <w:r>
        <w:rPr>
          <w:rFonts w:hint="eastAsia"/>
          <w:bCs/>
          <w:szCs w:val="21"/>
        </w:rPr>
        <w:t>展示了基于双时序流量预测的自响应动态负载均衡集群系统的逻辑结构，核心功能模块为</w:t>
      </w:r>
      <w:r>
        <w:rPr>
          <w:rFonts w:hint="eastAsia"/>
          <w:bCs/>
          <w:szCs w:val="21"/>
          <w:lang w:eastAsia="zh-CN"/>
        </w:rPr>
        <w:t>时序流量预测模块和</w:t>
      </w:r>
      <w:r>
        <w:rPr>
          <w:rFonts w:hint="eastAsia"/>
          <w:bCs/>
          <w:szCs w:val="21"/>
          <w:highlight w:val="yellow"/>
          <w:lang w:eastAsia="zh-CN"/>
        </w:rPr>
        <w:t>任务分配与负载调度模块（这个名字需要优化，与上面保持一致）</w:t>
      </w:r>
      <w:r>
        <w:rPr>
          <w:rFonts w:hint="eastAsia"/>
          <w:bCs/>
          <w:szCs w:val="21"/>
        </w:rPr>
        <w:t>，其中</w:t>
      </w:r>
      <w:r>
        <w:rPr>
          <w:rFonts w:hint="eastAsia"/>
          <w:bCs/>
          <w:szCs w:val="21"/>
          <w:lang w:eastAsia="zh-CN"/>
        </w:rPr>
        <w:t>时序流量预测模块</w:t>
      </w:r>
      <w:r>
        <w:rPr>
          <w:rFonts w:hint="eastAsia"/>
          <w:bCs/>
          <w:szCs w:val="21"/>
        </w:rPr>
        <w:t>又分为</w:t>
      </w:r>
      <w:r>
        <w:rPr>
          <w:rFonts w:hint="eastAsia"/>
          <w:bCs/>
          <w:szCs w:val="21"/>
          <w:lang w:eastAsia="zh-CN"/>
        </w:rPr>
        <w:t>用户请求预测</w:t>
      </w:r>
      <w:r>
        <w:rPr>
          <w:rFonts w:hint="eastAsia"/>
          <w:bCs/>
          <w:szCs w:val="21"/>
        </w:rPr>
        <w:t>模块和</w:t>
      </w:r>
      <w:r>
        <w:rPr>
          <w:rFonts w:hint="eastAsia"/>
          <w:bCs/>
          <w:szCs w:val="21"/>
          <w:lang w:eastAsia="zh-CN"/>
        </w:rPr>
        <w:t>集群负载预测</w:t>
      </w:r>
      <w:r>
        <w:rPr>
          <w:rFonts w:hint="eastAsia"/>
          <w:bCs/>
          <w:szCs w:val="21"/>
        </w:rPr>
        <w:t>模块</w:t>
      </w:r>
      <w:r>
        <w:rPr>
          <w:rFonts w:hint="eastAsia"/>
          <w:bCs/>
          <w:szCs w:val="21"/>
          <w:lang w:eastAsia="zh-CN"/>
        </w:rPr>
        <w:t>；</w:t>
      </w:r>
      <w:r>
        <w:rPr>
          <w:rFonts w:hint="eastAsia"/>
          <w:bCs/>
          <w:szCs w:val="21"/>
          <w:highlight w:val="yellow"/>
          <w:lang w:eastAsia="zh-CN"/>
        </w:rPr>
        <w:t>任务分配与负载调度模块</w:t>
      </w:r>
      <w:r>
        <w:rPr>
          <w:rFonts w:hint="eastAsia"/>
          <w:bCs/>
          <w:szCs w:val="21"/>
          <w:highlight w:val="none"/>
          <w:lang w:eastAsia="zh-CN"/>
        </w:rPr>
        <w:t>又分为全局任务分配模块和局部负载调度模块。除此之外，还有数据库、数据输入处理模块以及结果显示模块。</w:t>
      </w:r>
    </w:p>
    <w:p>
      <w:pPr>
        <w:spacing w:line="400" w:lineRule="exact"/>
        <w:ind w:firstLine="420" w:firstLineChars="200"/>
        <w:rPr>
          <w:rFonts w:hint="eastAsia"/>
          <w:lang w:eastAsia="zh-CN"/>
        </w:rPr>
      </w:pPr>
      <w:r>
        <w:rPr>
          <w:rFonts w:hint="eastAsia"/>
          <w:bCs/>
          <w:szCs w:val="21"/>
          <w:lang w:val="en-US" w:eastAsia="zh-CN"/>
        </w:rPr>
        <w:t>时序流量预测模块是基于双时序流量预测的自响应动态负载均衡集群系统的核心功能模块之一，具体又可划分为两个子模块，</w:t>
      </w:r>
      <w:r>
        <w:rPr>
          <w:rFonts w:hint="eastAsia"/>
          <w:bCs/>
          <w:szCs w:val="21"/>
          <w:highlight w:val="none"/>
          <w:lang w:val="en-US" w:eastAsia="zh-CN"/>
        </w:rPr>
        <w:t>分别为用户请求预测模块和</w:t>
      </w:r>
      <w:r>
        <w:rPr>
          <w:rFonts w:hint="eastAsia"/>
          <w:bCs/>
          <w:szCs w:val="21"/>
          <w:lang w:val="en-US" w:eastAsia="zh-CN"/>
        </w:rPr>
        <w:t>集群负载预测模块。</w:t>
      </w:r>
      <w:r>
        <w:rPr>
          <w:rFonts w:hint="eastAsia"/>
          <w:bCs/>
          <w:szCs w:val="21"/>
          <w:highlight w:val="yellow"/>
          <w:lang w:val="en-US" w:eastAsia="zh-CN"/>
        </w:rPr>
        <w:t>用户请求预测模块主要包含聚类和预测两部分（待完善）。</w:t>
      </w:r>
      <w:r>
        <w:rPr>
          <w:rFonts w:hint="eastAsia"/>
          <w:bCs/>
          <w:szCs w:val="21"/>
          <w:highlight w:val="none"/>
          <w:lang w:val="en-US" w:eastAsia="zh-CN"/>
        </w:rPr>
        <w:t>集群负载预测模块</w:t>
      </w:r>
      <w:r>
        <w:rPr>
          <w:rFonts w:hint="eastAsia"/>
          <w:bCs/>
          <w:szCs w:val="21"/>
          <w:lang w:val="en-US" w:eastAsia="zh-CN"/>
        </w:rPr>
        <w:t>负责对服务器节点未来一段时间内的负载信息进行预测，包含联合特征选择、长短时特征提取、负载预测等部分。在完成数据切分与联合特征选择之后，短时特征提取模块中在对负载数据进行LSTM编码之前，先使用一维全卷积神经网络对原时序负载数据进行一维全卷积操作，得到短时特征向量；然后，长时特征提取模块借助</w:t>
      </w:r>
      <w:r>
        <w:rPr>
          <w:rFonts w:hint="eastAsia"/>
        </w:rPr>
        <w:t>LSTM</w:t>
      </w:r>
      <w:r>
        <w:rPr>
          <w:rFonts w:hint="eastAsia"/>
          <w:lang w:eastAsia="zh-CN"/>
        </w:rPr>
        <w:t>网络对得到的短时特征向量</w:t>
      </w:r>
      <w:r>
        <w:rPr>
          <w:rFonts w:hint="eastAsia"/>
        </w:rPr>
        <w:t>进行</w:t>
      </w:r>
      <w:r>
        <w:rPr>
          <w:rFonts w:hint="eastAsia"/>
          <w:lang w:eastAsia="zh-CN"/>
        </w:rPr>
        <w:t>长时</w:t>
      </w:r>
      <w:r>
        <w:rPr>
          <w:rFonts w:hint="eastAsia"/>
        </w:rPr>
        <w:t>特征提取</w:t>
      </w:r>
      <w:r>
        <w:rPr>
          <w:rFonts w:hint="eastAsia"/>
          <w:lang w:eastAsia="zh-CN"/>
        </w:rPr>
        <w:t>，</w:t>
      </w:r>
      <w:r>
        <w:rPr>
          <w:rFonts w:hint="eastAsia"/>
        </w:rPr>
        <w:t>得到长时特征向量</w:t>
      </w:r>
      <w:r>
        <w:rPr>
          <w:rFonts w:hint="eastAsia"/>
          <w:lang w:eastAsia="zh-CN"/>
        </w:rPr>
        <w:t>；然后</w:t>
      </w:r>
      <w:r>
        <w:rPr>
          <w:rFonts w:hint="eastAsia"/>
          <w:bCs/>
          <w:szCs w:val="21"/>
          <w:lang w:val="en-US" w:eastAsia="zh-CN"/>
        </w:rPr>
        <w:t>加权长短时特征融合模块结合注意力机制，</w:t>
      </w:r>
      <w:r>
        <w:rPr>
          <w:rFonts w:hint="eastAsia"/>
        </w:rPr>
        <w:t>将短时特征向量与</w:t>
      </w:r>
      <w:r>
        <w:rPr>
          <w:rFonts w:hint="eastAsia"/>
          <w:highlight w:val="none"/>
        </w:rPr>
        <w:t>长时特征向量进行拼接融合</w:t>
      </w:r>
      <w:r>
        <w:rPr>
          <w:rFonts w:hint="eastAsia"/>
          <w:highlight w:val="none"/>
          <w:lang w:eastAsia="zh-CN"/>
        </w:rPr>
        <w:t>并做注意力加权处理</w:t>
      </w:r>
      <w:r>
        <w:rPr>
          <w:rFonts w:hint="eastAsia"/>
          <w:lang w:eastAsia="zh-CN"/>
        </w:rPr>
        <w:t>加权长短时融合特征向量；最后，解码模块</w:t>
      </w:r>
      <w:r>
        <w:rPr>
          <w:rFonts w:hint="eastAsia"/>
        </w:rPr>
        <w:t>依次读取加权长短时融合特征、更新其神经元状态和隐藏状态，</w:t>
      </w:r>
      <w:r>
        <w:rPr>
          <w:rFonts w:hint="eastAsia"/>
          <w:lang w:eastAsia="zh-CN"/>
        </w:rPr>
        <w:t>得到未来</w:t>
      </w:r>
      <w:r>
        <w:rPr>
          <w:rFonts w:hint="eastAsia"/>
        </w:rPr>
        <w:t>时刻的预测值</w:t>
      </w:r>
      <w:r>
        <w:rPr>
          <w:rFonts w:hint="eastAsia"/>
          <w:lang w:eastAsia="zh-CN"/>
        </w:rPr>
        <w:t>。</w:t>
      </w:r>
    </w:p>
    <w:p>
      <w:pPr>
        <w:spacing w:line="400" w:lineRule="exact"/>
        <w:ind w:firstLine="420" w:firstLineChars="200"/>
        <w:rPr>
          <w:rFonts w:hint="eastAsia"/>
          <w:bCs/>
          <w:szCs w:val="21"/>
          <w:lang w:eastAsia="zh-CN"/>
        </w:rPr>
      </w:pPr>
      <w:r>
        <w:rPr>
          <w:rFonts w:hint="eastAsia"/>
          <w:bCs/>
          <w:szCs w:val="21"/>
          <w:lang w:val="en-US" w:eastAsia="zh-CN"/>
        </w:rPr>
        <w:t>基于双时序流量预测的自响应动态负载均衡集群系统</w:t>
      </w:r>
      <w:r>
        <w:rPr>
          <w:rFonts w:hint="eastAsia"/>
          <w:bCs/>
          <w:szCs w:val="21"/>
        </w:rPr>
        <w:t>的另一核心功能模块是</w:t>
      </w:r>
      <w:r>
        <w:rPr>
          <w:rFonts w:hint="eastAsia"/>
          <w:bCs/>
          <w:szCs w:val="21"/>
          <w:highlight w:val="yellow"/>
          <w:lang w:eastAsia="zh-CN"/>
        </w:rPr>
        <w:t>任务分配与负载调度模块，</w:t>
      </w:r>
      <w:r>
        <w:rPr>
          <w:rFonts w:hint="eastAsia"/>
          <w:bCs/>
          <w:szCs w:val="21"/>
          <w:highlight w:val="none"/>
          <w:lang w:eastAsia="zh-CN"/>
        </w:rPr>
        <w:t>该功能模块包含全局任务分配和局部动态负载调度两个子模块，分别</w:t>
      </w:r>
      <w:r>
        <w:rPr>
          <w:rFonts w:hint="eastAsia"/>
          <w:lang w:eastAsia="zh-CN"/>
        </w:rPr>
        <w:t>负责制定集群任务分配方案和</w:t>
      </w:r>
      <w:r>
        <w:rPr>
          <w:rFonts w:hint="eastAsia"/>
          <w:bCs/>
          <w:szCs w:val="21"/>
          <w:lang w:eastAsia="zh-CN"/>
        </w:rPr>
        <w:t>协调局部相邻服务器节点之间的任务分配关系。全局任务分配子模块包括自响应实时负载计算模块、加权最小负载全局任务分配模块和目标节点选择模块。。。。（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）局部动态负载调度子模块包括服务器负载上下限比较模块、集群超载任务管理模块和集群转移任务管理模块。。。。（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rPr>
        <w:t>数据输入处理模块和结果显示模块共同组成了显示控制模块，主要负责对</w:t>
      </w:r>
      <w:r>
        <w:rPr>
          <w:rFonts w:hint="eastAsia"/>
          <w:bCs/>
          <w:szCs w:val="21"/>
          <w:lang w:eastAsia="zh-CN"/>
        </w:rPr>
        <w:t>用户请求</w:t>
      </w:r>
      <w:r>
        <w:rPr>
          <w:rFonts w:hint="eastAsia"/>
          <w:bCs/>
          <w:szCs w:val="21"/>
        </w:rPr>
        <w:t>的</w:t>
      </w:r>
      <w:r>
        <w:rPr>
          <w:rFonts w:hint="eastAsia"/>
          <w:bCs/>
          <w:szCs w:val="21"/>
          <w:lang w:eastAsia="zh-CN"/>
        </w:rPr>
        <w:t>接收、时序流量预测和任务分配</w:t>
      </w:r>
      <w:r>
        <w:rPr>
          <w:rFonts w:hint="eastAsia"/>
          <w:bCs/>
          <w:szCs w:val="21"/>
        </w:rPr>
        <w:t>结果的展示。数据输入处理模块需要实现用户和</w:t>
      </w:r>
      <w:r>
        <w:rPr>
          <w:rFonts w:hint="eastAsia"/>
          <w:bCs/>
          <w:szCs w:val="21"/>
          <w:lang w:eastAsia="zh-CN"/>
        </w:rPr>
        <w:t>集群</w:t>
      </w:r>
      <w:r>
        <w:rPr>
          <w:rFonts w:hint="eastAsia"/>
          <w:bCs/>
          <w:szCs w:val="21"/>
        </w:rPr>
        <w:t>系统的交互，</w:t>
      </w:r>
      <w:r>
        <w:rPr>
          <w:rFonts w:hint="eastAsia"/>
          <w:bCs/>
          <w:szCs w:val="21"/>
          <w:lang w:eastAsia="zh-CN"/>
        </w:rPr>
        <w:t>并实时记录并存储用户请求的资源信息。用户请求和集群负载预测</w:t>
      </w:r>
      <w:r>
        <w:rPr>
          <w:rFonts w:hint="eastAsia"/>
          <w:bCs/>
          <w:szCs w:val="21"/>
        </w:rPr>
        <w:t>完成后，</w:t>
      </w:r>
      <w:r>
        <w:rPr>
          <w:rFonts w:hint="eastAsia"/>
          <w:bCs/>
          <w:szCs w:val="21"/>
          <w:lang w:eastAsia="zh-CN"/>
        </w:rPr>
        <w:t>时序流量预测</w:t>
      </w:r>
      <w:r>
        <w:rPr>
          <w:rFonts w:hint="eastAsia"/>
          <w:bCs/>
          <w:szCs w:val="21"/>
        </w:rPr>
        <w:t>结果显示模块显示</w:t>
      </w:r>
      <w:r>
        <w:rPr>
          <w:rFonts w:hint="eastAsia"/>
          <w:bCs/>
          <w:szCs w:val="21"/>
          <w:lang w:eastAsia="zh-CN"/>
        </w:rPr>
        <w:t>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rFonts w:hint="eastAsia"/>
          <w:bCs/>
          <w:szCs w:val="21"/>
          <w:lang w:eastAsia="zh-CN"/>
        </w:rPr>
      </w:pPr>
      <w:r>
        <w:rPr>
          <w:rFonts w:hint="eastAsia"/>
          <w:bCs/>
          <w:szCs w:val="21"/>
          <w:lang w:eastAsia="zh-CN"/>
        </w:rPr>
        <w:t>该集群</w:t>
      </w:r>
      <w:r>
        <w:rPr>
          <w:rFonts w:hint="eastAsia"/>
          <w:bCs/>
          <w:szCs w:val="21"/>
        </w:rPr>
        <w:t>系统的</w:t>
      </w:r>
      <w:r>
        <w:rPr>
          <w:rFonts w:hint="eastAsia"/>
          <w:bCs/>
          <w:szCs w:val="21"/>
          <w:highlight w:val="none"/>
          <w:lang w:val="en-US" w:eastAsia="zh-CN"/>
        </w:rPr>
        <w:t>用户请求预测模块和</w:t>
      </w:r>
      <w:r>
        <w:rPr>
          <w:rFonts w:hint="eastAsia"/>
          <w:bCs/>
          <w:szCs w:val="21"/>
          <w:lang w:val="en-US" w:eastAsia="zh-CN"/>
        </w:rPr>
        <w:t>集群负载预测模块</w:t>
      </w:r>
      <w:r>
        <w:rPr>
          <w:rFonts w:hint="eastAsia"/>
          <w:bCs/>
          <w:szCs w:val="21"/>
        </w:rPr>
        <w:t>中的模型训练</w:t>
      </w:r>
      <w:r>
        <w:rPr>
          <w:rFonts w:hint="eastAsia"/>
          <w:bCs/>
          <w:szCs w:val="21"/>
          <w:lang w:eastAsia="zh-CN"/>
        </w:rPr>
        <w:t>和流量预测</w:t>
      </w:r>
      <w:r>
        <w:rPr>
          <w:rFonts w:hint="eastAsia"/>
          <w:bCs/>
          <w:szCs w:val="21"/>
        </w:rPr>
        <w:t>均为离线部分，模型训练</w:t>
      </w:r>
      <w:r>
        <w:rPr>
          <w:rFonts w:hint="eastAsia"/>
          <w:bCs/>
          <w:szCs w:val="21"/>
          <w:lang w:eastAsia="zh-CN"/>
        </w:rPr>
        <w:t>会随着历史数据的累积周期性更新</w:t>
      </w:r>
      <w:r>
        <w:rPr>
          <w:rFonts w:hint="eastAsia"/>
          <w:bCs/>
          <w:szCs w:val="21"/>
        </w:rPr>
        <w:t>，</w:t>
      </w:r>
      <w:r>
        <w:rPr>
          <w:rFonts w:hint="eastAsia"/>
          <w:bCs/>
          <w:szCs w:val="21"/>
          <w:lang w:eastAsia="zh-CN"/>
        </w:rPr>
        <w:t>时序流量预测</w:t>
      </w:r>
      <w:r>
        <w:rPr>
          <w:rFonts w:hint="eastAsia"/>
          <w:bCs/>
          <w:szCs w:val="21"/>
        </w:rPr>
        <w:t>可以根据</w:t>
      </w:r>
      <w:r>
        <w:rPr>
          <w:rFonts w:hint="eastAsia"/>
          <w:bCs/>
          <w:szCs w:val="21"/>
          <w:lang w:eastAsia="zh-CN"/>
        </w:rPr>
        <w:t>用户请求的频次进行多次预测</w:t>
      </w:r>
      <w:r>
        <w:rPr>
          <w:rFonts w:hint="eastAsia"/>
          <w:bCs/>
          <w:szCs w:val="21"/>
        </w:rPr>
        <w:t>，并通过显示控制层对将评估与诊断结果进行可视化展示</w:t>
      </w:r>
      <w:r>
        <w:rPr>
          <w:rFonts w:hint="eastAsia"/>
          <w:bCs/>
          <w:szCs w:val="21"/>
          <w:lang w:eastAsia="zh-CN"/>
        </w:rPr>
        <w:t>。</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2.3 基于双时序流量预测的自响应动态负载均衡集群系统总体流程设计</w:t>
      </w:r>
    </w:p>
    <w:p>
      <w:pPr>
        <w:numPr>
          <w:ilvl w:val="0"/>
          <w:numId w:val="0"/>
        </w:numPr>
        <w:spacing w:line="400" w:lineRule="exact"/>
        <w:ind w:firstLine="420" w:firstLineChars="0"/>
        <w:rPr>
          <w:rFonts w:hint="eastAsia" w:eastAsiaTheme="minorEastAsia"/>
          <w:bCs/>
          <w:szCs w:val="21"/>
          <w:lang w:eastAsia="zh-CN"/>
        </w:rPr>
      </w:pPr>
      <w:r>
        <w:rPr>
          <w:rFonts w:hint="eastAsia"/>
          <w:bCs/>
          <w:szCs w:val="21"/>
        </w:rPr>
        <w:t>本文设计的基于双时序流量预测的自响应动态负载均衡集群系统的流程分为数据预处理</w:t>
      </w:r>
      <w:r>
        <w:rPr>
          <w:rFonts w:hint="eastAsia"/>
          <w:bCs/>
          <w:szCs w:val="21"/>
          <w:lang w:eastAsia="zh-CN"/>
        </w:rPr>
        <w:t>阶段</w:t>
      </w:r>
      <w:r>
        <w:rPr>
          <w:rFonts w:hint="eastAsia"/>
          <w:bCs/>
          <w:szCs w:val="21"/>
        </w:rPr>
        <w:t>、</w:t>
      </w:r>
      <w:r>
        <w:rPr>
          <w:rFonts w:hint="eastAsia"/>
          <w:bCs/>
          <w:szCs w:val="21"/>
          <w:highlight w:val="yellow"/>
          <w:lang w:eastAsia="zh-CN"/>
        </w:rPr>
        <w:t>双</w:t>
      </w:r>
      <w:r>
        <w:rPr>
          <w:rFonts w:hint="eastAsia"/>
          <w:bCs/>
          <w:szCs w:val="21"/>
          <w:highlight w:val="yellow"/>
          <w:lang w:val="en-US" w:eastAsia="zh-CN"/>
        </w:rPr>
        <w:t>时序流量预测</w:t>
      </w:r>
      <w:r>
        <w:rPr>
          <w:rFonts w:hint="eastAsia"/>
          <w:bCs/>
          <w:szCs w:val="21"/>
          <w:highlight w:val="yellow"/>
          <w:lang w:eastAsia="zh-CN"/>
        </w:rPr>
        <w:t>阶段</w:t>
      </w:r>
      <w:r>
        <w:rPr>
          <w:rFonts w:hint="eastAsia"/>
          <w:bCs/>
          <w:szCs w:val="21"/>
        </w:rPr>
        <w:t>和</w:t>
      </w:r>
      <w:r>
        <w:rPr>
          <w:rFonts w:hint="eastAsia"/>
          <w:bCs/>
          <w:szCs w:val="21"/>
          <w:lang w:eastAsia="zh-CN"/>
        </w:rPr>
        <w:t>任务分配与动态负载调度阶段</w:t>
      </w:r>
      <w:r>
        <w:rPr>
          <w:rFonts w:hint="eastAsia"/>
          <w:bCs/>
          <w:szCs w:val="21"/>
        </w:rPr>
        <w:t>。数据预处理</w:t>
      </w:r>
      <w:r>
        <w:rPr>
          <w:rFonts w:hint="eastAsia"/>
          <w:bCs/>
          <w:szCs w:val="21"/>
          <w:lang w:eastAsia="zh-CN"/>
        </w:rPr>
        <w:t>阶段</w:t>
      </w:r>
      <w:r>
        <w:rPr>
          <w:rFonts w:hint="eastAsia"/>
          <w:bCs/>
          <w:szCs w:val="21"/>
        </w:rPr>
        <w:t>将采集到的数据进行</w:t>
      </w:r>
      <w:r>
        <w:rPr>
          <w:rFonts w:hint="eastAsia"/>
          <w:bCs/>
          <w:szCs w:val="21"/>
          <w:lang w:eastAsia="zh-CN"/>
        </w:rPr>
        <w:t>缺失值处理、归一化处理、数据切分、多变量联合特征处理</w:t>
      </w:r>
      <w:r>
        <w:rPr>
          <w:rFonts w:hint="eastAsia"/>
          <w:bCs/>
          <w:szCs w:val="21"/>
        </w:rPr>
        <w:t>等操作。</w:t>
      </w:r>
      <w:r>
        <w:rPr>
          <w:rFonts w:hint="eastAsia"/>
          <w:bCs/>
          <w:szCs w:val="21"/>
          <w:lang w:val="en-US" w:eastAsia="zh-CN"/>
        </w:rPr>
        <w:t>时序流量预测</w:t>
      </w:r>
      <w:r>
        <w:rPr>
          <w:rFonts w:hint="eastAsia"/>
          <w:bCs/>
          <w:szCs w:val="21"/>
          <w:lang w:eastAsia="zh-CN"/>
        </w:rPr>
        <w:t>阶段进行</w:t>
      </w:r>
      <w:r>
        <w:rPr>
          <w:rFonts w:hint="eastAsia"/>
          <w:bCs/>
          <w:szCs w:val="21"/>
          <w:lang w:val="en-US" w:eastAsia="zh-CN"/>
        </w:rPr>
        <w:t>用户请求和集群负载两种时序流量的预测任务，</w:t>
      </w:r>
      <w:r>
        <w:rPr>
          <w:rFonts w:hint="eastAsia"/>
          <w:bCs/>
          <w:szCs w:val="21"/>
          <w:lang w:eastAsia="zh-CN"/>
        </w:rPr>
        <w:t>分析用户请求和集群负载两种时序数据的特征</w:t>
      </w:r>
      <w:r>
        <w:rPr>
          <w:rFonts w:hint="eastAsia"/>
          <w:bCs/>
          <w:szCs w:val="21"/>
        </w:rPr>
        <w:t>，</w:t>
      </w:r>
      <w:r>
        <w:rPr>
          <w:rFonts w:hint="eastAsia"/>
          <w:bCs/>
          <w:szCs w:val="21"/>
          <w:lang w:eastAsia="zh-CN"/>
        </w:rPr>
        <w:t>预测未来一段时间内两种流量的变化趋势，</w:t>
      </w:r>
      <w:r>
        <w:rPr>
          <w:rFonts w:hint="eastAsia"/>
          <w:bCs/>
          <w:szCs w:val="21"/>
        </w:rPr>
        <w:t>为</w:t>
      </w:r>
      <w:r>
        <w:rPr>
          <w:rFonts w:hint="eastAsia"/>
          <w:bCs/>
          <w:szCs w:val="21"/>
          <w:lang w:eastAsia="zh-CN"/>
        </w:rPr>
        <w:t>任务分配与负载调度阶段</w:t>
      </w:r>
      <w:r>
        <w:rPr>
          <w:rFonts w:hint="eastAsia"/>
          <w:bCs/>
          <w:szCs w:val="21"/>
        </w:rPr>
        <w:t>提供</w:t>
      </w:r>
      <w:r>
        <w:rPr>
          <w:rFonts w:hint="eastAsia"/>
          <w:bCs/>
          <w:szCs w:val="21"/>
          <w:lang w:eastAsia="zh-CN"/>
        </w:rPr>
        <w:t>方案制定依据</w:t>
      </w:r>
      <w:r>
        <w:rPr>
          <w:rFonts w:hint="eastAsia"/>
          <w:bCs/>
          <w:szCs w:val="21"/>
        </w:rPr>
        <w:t>。</w:t>
      </w:r>
      <w:r>
        <w:rPr>
          <w:rFonts w:hint="eastAsia"/>
          <w:bCs/>
          <w:szCs w:val="21"/>
          <w:lang w:eastAsia="zh-CN"/>
        </w:rPr>
        <w:t>任务分配与动态负载调度阶段</w:t>
      </w:r>
      <w:r>
        <w:rPr>
          <w:rFonts w:hint="eastAsia"/>
          <w:bCs/>
          <w:szCs w:val="21"/>
        </w:rPr>
        <w:t>为</w:t>
      </w:r>
      <w:r>
        <w:rPr>
          <w:rFonts w:hint="eastAsia"/>
          <w:bCs/>
          <w:szCs w:val="21"/>
          <w:lang w:eastAsia="zh-CN"/>
        </w:rPr>
        <w:t>来自客户端的用户请求制定任务分配方案，同时负责协调局部相邻服务器节点之间的任务分配关系，平衡各服务器节点之间的负载，减少服务器集群整体资源消耗。</w:t>
      </w:r>
      <w:r>
        <w:rPr>
          <w:rFonts w:hint="eastAsia"/>
          <w:bCs/>
          <w:szCs w:val="21"/>
        </w:rPr>
        <w:t>帮助用户进行疾病诊断与健康评估。基于双时序流量预测的自响应动态负载均衡集群系统的流程如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所示，主要分为数据预处理、</w:t>
      </w:r>
      <w:r>
        <w:rPr>
          <w:rFonts w:hint="eastAsia"/>
          <w:bCs/>
          <w:szCs w:val="21"/>
          <w:lang w:eastAsia="zh-CN"/>
        </w:rPr>
        <w:t>双时序流量预测</w:t>
      </w:r>
      <w:r>
        <w:rPr>
          <w:rFonts w:hint="eastAsia"/>
          <w:bCs/>
          <w:szCs w:val="21"/>
        </w:rPr>
        <w:t>和多</w:t>
      </w:r>
      <w:r>
        <w:rPr>
          <w:rFonts w:hint="eastAsia"/>
          <w:bCs/>
          <w:szCs w:val="21"/>
          <w:lang w:eastAsia="zh-CN"/>
        </w:rPr>
        <w:t>任务分配与动态负载调度</w:t>
      </w:r>
      <w:r>
        <w:rPr>
          <w:rFonts w:hint="eastAsia"/>
          <w:bCs/>
          <w:szCs w:val="21"/>
        </w:rPr>
        <w:t>三个部分</w:t>
      </w:r>
      <w:r>
        <w:rPr>
          <w:rFonts w:hint="eastAsia"/>
          <w:bCs/>
          <w:szCs w:val="21"/>
          <w:lang w:eastAsia="zh-CN"/>
        </w:rPr>
        <w:t>，</w:t>
      </w:r>
      <w:r>
        <w:rPr>
          <w:rFonts w:hint="eastAsia"/>
          <w:bCs/>
          <w:szCs w:val="21"/>
        </w:rPr>
        <w:t>具体流程如下</w:t>
      </w:r>
      <w:r>
        <w:rPr>
          <w:rFonts w:hint="eastAsia"/>
          <w:bCs/>
          <w:szCs w:val="21"/>
          <w:lang w:eastAsia="zh-CN"/>
        </w:rPr>
        <w:t>。</w:t>
      </w:r>
    </w:p>
    <w:p>
      <w:pPr>
        <w:spacing w:line="400" w:lineRule="exact"/>
        <w:ind w:firstLine="420" w:firstLineChars="200"/>
        <w:rPr>
          <w:rFonts w:hint="eastAsia"/>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w:t>
      </w:r>
      <w:r>
        <w:rPr>
          <w:rFonts w:hint="eastAsia"/>
          <w:bCs/>
          <w:szCs w:val="21"/>
          <w:lang w:eastAsia="zh-CN"/>
        </w:rPr>
        <w:t>集群系统中采集和存储</w:t>
      </w:r>
      <w:r>
        <w:rPr>
          <w:rFonts w:hint="eastAsia"/>
          <w:bCs/>
          <w:szCs w:val="21"/>
        </w:rPr>
        <w:t>的数据进行</w:t>
      </w:r>
      <w:r>
        <w:rPr>
          <w:rFonts w:hint="eastAsia"/>
          <w:bCs/>
          <w:szCs w:val="21"/>
          <w:lang w:eastAsia="zh-CN"/>
        </w:rPr>
        <w:t>初步处理</w:t>
      </w:r>
      <w:r>
        <w:rPr>
          <w:rFonts w:hint="eastAsia"/>
          <w:bCs/>
          <w:szCs w:val="21"/>
        </w:rPr>
        <w:t>，去除重复记录和记录不全的数据</w:t>
      </w:r>
      <w:r>
        <w:rPr>
          <w:rFonts w:hint="eastAsia"/>
          <w:bCs/>
          <w:szCs w:val="21"/>
          <w:lang w:eastAsia="zh-CN"/>
        </w:rPr>
        <w:t>；</w:t>
      </w:r>
      <w:r>
        <w:rPr>
          <w:rFonts w:hint="eastAsia"/>
          <w:bCs/>
          <w:szCs w:val="21"/>
        </w:rPr>
        <w:t>其次进行数据清洗工作，对数据进行</w:t>
      </w:r>
      <w:r>
        <w:rPr>
          <w:rFonts w:hint="eastAsia"/>
          <w:bCs/>
          <w:szCs w:val="21"/>
          <w:lang w:eastAsia="zh-CN"/>
        </w:rPr>
        <w:t>缺失值和</w:t>
      </w:r>
      <w:r>
        <w:rPr>
          <w:rFonts w:hint="eastAsia"/>
          <w:bCs/>
          <w:szCs w:val="21"/>
        </w:rPr>
        <w:t>异常值检查，</w:t>
      </w:r>
      <w:r>
        <w:rPr>
          <w:rFonts w:hint="eastAsia"/>
          <w:bCs/>
          <w:szCs w:val="21"/>
          <w:lang w:eastAsia="zh-CN"/>
        </w:rPr>
        <w:t>使用</w:t>
      </w:r>
      <w:r>
        <w:rPr>
          <w:rFonts w:hint="eastAsia"/>
        </w:rPr>
        <w:t>均值填充法</w:t>
      </w:r>
      <w:r>
        <w:rPr>
          <w:rFonts w:hint="eastAsia"/>
          <w:lang w:eastAsia="zh-CN"/>
        </w:rPr>
        <w:t>对缺失数据进行补全，</w:t>
      </w:r>
      <w:r>
        <w:rPr>
          <w:rFonts w:hint="eastAsia"/>
          <w:bCs/>
          <w:szCs w:val="21"/>
        </w:rPr>
        <w:t>删除因</w:t>
      </w:r>
      <w:r>
        <w:rPr>
          <w:rFonts w:hint="eastAsia"/>
          <w:bCs/>
          <w:szCs w:val="21"/>
          <w:lang w:eastAsia="zh-CN"/>
        </w:rPr>
        <w:t>集群</w:t>
      </w:r>
      <w:r>
        <w:rPr>
          <w:rFonts w:hint="eastAsia"/>
          <w:bCs/>
          <w:szCs w:val="21"/>
        </w:rPr>
        <w:t>故障导致的异常值</w:t>
      </w:r>
      <w:r>
        <w:rPr>
          <w:rFonts w:hint="eastAsia"/>
          <w:bCs/>
          <w:szCs w:val="21"/>
          <w:lang w:eastAsia="zh-CN"/>
        </w:rPr>
        <w:t>；</w:t>
      </w:r>
      <w:r>
        <w:rPr>
          <w:rFonts w:hint="eastAsia"/>
          <w:bCs/>
          <w:szCs w:val="21"/>
        </w:rPr>
        <w:t>然后对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highlight w:val="yellow"/>
          <w:lang w:eastAsia="zh-CN"/>
        </w:rPr>
        <w:t>最后进行多变量联合特征处理，</w:t>
      </w:r>
      <w:r>
        <w:rPr>
          <w:rFonts w:hint="eastAsia"/>
          <w:bCs/>
          <w:szCs w:val="21"/>
          <w:highlight w:val="yellow"/>
        </w:rPr>
        <w:t>通过计算不同资源变量特征之间的相关性，为目的变量特征选择多个相关变量特征，将单一变量时序预测问题转化为多变量时序预测问题</w:t>
      </w:r>
      <w:r>
        <w:rPr>
          <w:rFonts w:hint="eastAsia"/>
          <w:bCs/>
          <w:szCs w:val="21"/>
          <w:highlight w:val="yellow"/>
          <w:lang w:eastAsia="zh-CN"/>
        </w:rPr>
        <w:t>。（这里需要修改）</w:t>
      </w:r>
    </w:p>
    <w:p>
      <w:pPr>
        <w:keepNext/>
        <w:jc w:val="center"/>
        <w:rPr>
          <w:bCs/>
          <w:szCs w:val="21"/>
        </w:rPr>
      </w:pPr>
      <w:r>
        <w:rPr>
          <w:bCs/>
          <w:szCs w:val="21"/>
          <w:highlight w:val="yellow"/>
        </w:rPr>
        <w:drawing>
          <wp:inline distT="0" distB="0" distL="0" distR="0">
            <wp:extent cx="3768725" cy="2119630"/>
            <wp:effectExtent l="0" t="0" r="3175" b="13970"/>
            <wp:docPr id="51" name="图片 51" descr="/media/gaoziqiang/B4FE-5315/大论文/参考材料/第二章流程图.jpg第二章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参考材料/第二章流程图.jpg第二章流程图"/>
                    <pic:cNvPicPr>
                      <a:picLocks noChangeAspect="true" noChangeArrowheads="true"/>
                    </pic:cNvPicPr>
                  </pic:nvPicPr>
                  <pic:blipFill>
                    <a:blip r:embed="rId6"/>
                    <a:srcRect/>
                    <a:stretch>
                      <a:fillRect/>
                    </a:stretch>
                  </pic:blipFill>
                  <pic:spPr>
                    <a:xfrm>
                      <a:off x="0" y="0"/>
                      <a:ext cx="3768725" cy="2119630"/>
                    </a:xfrm>
                    <a:prstGeom prst="rect">
                      <a:avLst/>
                    </a:prstGeom>
                    <a:noFill/>
                    <a:ln>
                      <a:noFill/>
                    </a:ln>
                  </pic:spPr>
                </pic:pic>
              </a:graphicData>
            </a:graphic>
          </wp:inline>
        </w:drawing>
      </w:r>
    </w:p>
    <w:p>
      <w:pPr>
        <w:keepNext/>
        <w:jc w:val="center"/>
        <w:rPr>
          <w:bCs/>
          <w:szCs w:val="21"/>
          <w:highlight w:val="yellow"/>
        </w:rPr>
      </w:pPr>
      <w:bookmarkStart w:id="14" w:name="_Ref90559133"/>
      <w:bookmarkStart w:id="15" w:name="_Toc90583081"/>
      <w:bookmarkStart w:id="16" w:name="_Toc90583114"/>
      <w:bookmarkStart w:id="17" w:name="_Toc92123876"/>
      <w:r>
        <w:rPr>
          <w:rFonts w:hint="eastAsia"/>
          <w:bCs/>
          <w:szCs w:val="21"/>
          <w:highlight w:val="yellow"/>
        </w:rPr>
        <w:t>图2.</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图2. \* ARABIC</w:instrText>
      </w:r>
      <w:r>
        <w:rPr>
          <w:bCs/>
          <w:szCs w:val="21"/>
          <w:highlight w:val="yellow"/>
        </w:rPr>
        <w:instrText xml:space="preserve"> </w:instrText>
      </w:r>
      <w:r>
        <w:rPr>
          <w:bCs/>
          <w:szCs w:val="21"/>
          <w:highlight w:val="yellow"/>
        </w:rPr>
        <w:fldChar w:fldCharType="separate"/>
      </w:r>
      <w:r>
        <w:rPr>
          <w:bCs/>
          <w:szCs w:val="21"/>
          <w:highlight w:val="yellow"/>
        </w:rPr>
        <w:t>3</w:t>
      </w:r>
      <w:r>
        <w:rPr>
          <w:bCs/>
          <w:szCs w:val="21"/>
          <w:highlight w:val="yellow"/>
        </w:rPr>
        <w:fldChar w:fldCharType="end"/>
      </w:r>
      <w:bookmarkEnd w:id="14"/>
      <w:r>
        <w:rPr>
          <w:bCs/>
          <w:szCs w:val="21"/>
          <w:highlight w:val="yellow"/>
        </w:rPr>
        <w:t xml:space="preserve"> </w:t>
      </w:r>
      <w:r>
        <w:rPr>
          <w:rFonts w:hint="eastAsia"/>
          <w:bCs/>
          <w:szCs w:val="21"/>
          <w:highlight w:val="yellow"/>
        </w:rPr>
        <w:t>多源健康感知疾病诊断系统流程图</w:t>
      </w:r>
      <w:bookmarkEnd w:id="15"/>
      <w:bookmarkEnd w:id="16"/>
      <w:bookmarkEnd w:id="17"/>
    </w:p>
    <w:p>
      <w:pPr>
        <w:spacing w:line="400" w:lineRule="exact"/>
        <w:ind w:firstLine="420" w:firstLineChars="200"/>
        <w:rPr>
          <w:bCs/>
          <w:szCs w:val="21"/>
        </w:rPr>
      </w:pPr>
      <w:r>
        <w:rPr>
          <w:rFonts w:hint="eastAsia"/>
          <w:bCs/>
          <w:szCs w:val="21"/>
        </w:rPr>
        <w:t>（</w:t>
      </w:r>
      <w:r>
        <w:rPr>
          <w:bCs/>
          <w:szCs w:val="21"/>
        </w:rPr>
        <w:t>2</w:t>
      </w:r>
      <w:r>
        <w:rPr>
          <w:rFonts w:hint="eastAsia"/>
          <w:bCs/>
          <w:szCs w:val="21"/>
        </w:rPr>
        <w:t>）</w:t>
      </w:r>
      <w:r>
        <w:rPr>
          <w:rFonts w:hint="eastAsia"/>
          <w:bCs/>
          <w:szCs w:val="21"/>
          <w:lang w:eastAsia="zh-CN"/>
        </w:rPr>
        <w:t>双时序流量预测</w:t>
      </w:r>
      <w:r>
        <w:rPr>
          <w:rFonts w:hint="eastAsia"/>
          <w:bCs/>
          <w:szCs w:val="21"/>
        </w:rPr>
        <w:t>阶段</w:t>
      </w:r>
    </w:p>
    <w:p>
      <w:pPr>
        <w:spacing w:line="400" w:lineRule="exact"/>
        <w:ind w:firstLine="420" w:firstLineChars="200"/>
        <w:rPr>
          <w:rFonts w:hint="eastAsia"/>
          <w:bCs/>
          <w:szCs w:val="21"/>
          <w:lang w:val="en-US" w:eastAsia="zh-CN"/>
        </w:rPr>
      </w:pPr>
      <w:bookmarkStart w:id="18" w:name="_Toc85809022"/>
      <w:r>
        <w:rPr>
          <w:rFonts w:hint="eastAsia"/>
          <w:bCs/>
          <w:szCs w:val="21"/>
          <w:lang w:eastAsia="zh-CN"/>
        </w:rPr>
        <w:t>该阶段分为</w:t>
      </w:r>
      <w:r>
        <w:rPr>
          <w:rFonts w:hint="eastAsia"/>
          <w:bCs/>
          <w:szCs w:val="21"/>
          <w:lang w:val="en-US" w:eastAsia="zh-CN"/>
        </w:rPr>
        <w:t>用户请求流量预测和集群负载流量预测两个任务，两个任务是同时进行的。</w:t>
      </w:r>
    </w:p>
    <w:p>
      <w:pPr>
        <w:spacing w:line="400" w:lineRule="exact"/>
        <w:ind w:firstLine="420" w:firstLineChars="200"/>
        <w:rPr>
          <w:rFonts w:hint="eastAsia"/>
          <w:bCs/>
          <w:szCs w:val="21"/>
          <w:lang w:val="en-US" w:eastAsia="zh-CN"/>
        </w:rPr>
      </w:pPr>
      <w:r>
        <w:rPr>
          <w:rFonts w:hint="eastAsia"/>
          <w:bCs/>
          <w:szCs w:val="21"/>
          <w:highlight w:val="yellow"/>
          <w:lang w:val="en-US" w:eastAsia="zh-CN"/>
        </w:rPr>
        <w:t>用户请求流量任务负责根据历史用户请求时序流量信息对未来一段时间内的用户请求流量进行预测，包含用户请求流量聚类和请求预测两个阶段。集群负载流量预测阶段</w:t>
      </w:r>
      <w:r>
        <w:rPr>
          <w:rFonts w:hint="eastAsia"/>
          <w:bCs/>
          <w:szCs w:val="21"/>
          <w:lang w:val="en-US" w:eastAsia="zh-CN"/>
        </w:rPr>
        <w:t>负责对服务器节点未来一段时间内的负载信息进行预测，分为基于一维全卷积的短时特征提取、基于LSTM的长时特征提取、加权长短时特征融合和解码预测等阶段。</w:t>
      </w:r>
    </w:p>
    <w:p>
      <w:pPr>
        <w:numPr>
          <w:ilvl w:val="0"/>
          <w:numId w:val="4"/>
        </w:numPr>
        <w:spacing w:line="400" w:lineRule="exact"/>
        <w:ind w:firstLine="420" w:firstLineChars="200"/>
        <w:rPr>
          <w:rFonts w:hint="eastAsia"/>
          <w:bCs/>
          <w:szCs w:val="21"/>
        </w:rPr>
      </w:pPr>
      <w:r>
        <w:rPr>
          <w:rFonts w:hint="eastAsia"/>
          <w:bCs/>
          <w:szCs w:val="21"/>
          <w:lang w:eastAsia="zh-CN"/>
        </w:rPr>
        <w:t>任务分配与动态负载调度</w:t>
      </w:r>
      <w:r>
        <w:rPr>
          <w:rFonts w:hint="eastAsia"/>
          <w:bCs/>
          <w:szCs w:val="21"/>
        </w:rPr>
        <w:t>阶段</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该阶段分为</w:t>
      </w:r>
      <w:r>
        <w:rPr>
          <w:rFonts w:hint="eastAsia"/>
          <w:bCs/>
          <w:szCs w:val="21"/>
          <w:lang w:val="en-US" w:eastAsia="zh-CN"/>
        </w:rPr>
        <w:t>全局任务分配和局部动态负载调度两个任务，其中任务分配任务为触发性任务，其基于用户请求，有新用户请求时运行该任务；动态负载调度为实时任务，其在集群系统的整个生命周期运行。</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全局任务分配任务</w:t>
      </w:r>
      <w:r>
        <w:rPr>
          <w:rFonts w:hint="eastAsia"/>
          <w:bCs/>
          <w:szCs w:val="21"/>
          <w:highlight w:val="yellow"/>
          <w:lang w:eastAsia="zh-CN"/>
        </w:rPr>
        <w:t>包括自响应实时负载计算模块、加权最小负载全局任务分配模块和目标节点选择模块。。。（待完善）</w:t>
      </w:r>
      <w:r>
        <w:rPr>
          <w:rFonts w:hint="eastAsia"/>
          <w:bCs/>
          <w:szCs w:val="21"/>
          <w:lang w:eastAsia="zh-CN"/>
        </w:rPr>
        <w:t>局部动态负载调度任务</w:t>
      </w:r>
      <w:r>
        <w:rPr>
          <w:rFonts w:hint="eastAsia"/>
          <w:bCs/>
          <w:szCs w:val="21"/>
          <w:highlight w:val="yellow"/>
          <w:lang w:eastAsia="zh-CN"/>
        </w:rPr>
        <w:t>包括服务器负载上下限比较模块、集群超载任务管理模块和集群转移任务管理模块。。。。（待完善）</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rFonts w:hint="eastAsia"/>
          <w:bCs/>
          <w:szCs w:val="21"/>
        </w:rPr>
      </w:pPr>
      <w:r>
        <w:rPr>
          <w:rFonts w:hint="eastAsia"/>
          <w:bCs/>
          <w:szCs w:val="21"/>
          <w:lang w:eastAsia="zh-CN"/>
        </w:rPr>
        <w:t>双时序流量预测阶段</w:t>
      </w:r>
      <w:r>
        <w:rPr>
          <w:rFonts w:hint="eastAsia"/>
          <w:bCs/>
          <w:szCs w:val="21"/>
        </w:rPr>
        <w:t>完成以后</w:t>
      </w:r>
      <w:r>
        <w:rPr>
          <w:rFonts w:hint="eastAsia"/>
          <w:bCs/>
          <w:szCs w:val="21"/>
          <w:lang w:eastAsia="zh-CN"/>
        </w:rPr>
        <w:t>用户请求和集群负载的预测</w:t>
      </w:r>
      <w:r>
        <w:rPr>
          <w:rFonts w:hint="eastAsia"/>
          <w:bCs/>
          <w:szCs w:val="21"/>
        </w:rPr>
        <w:t>结果通过结果显示模块进行结果的显示</w:t>
      </w:r>
      <w:r>
        <w:rPr>
          <w:rFonts w:hint="eastAsia"/>
          <w:bCs/>
          <w:szCs w:val="21"/>
          <w:lang w:eastAsia="zh-CN"/>
        </w:rPr>
        <w:t>；全局任务分配与局部动态负载调度的用户请求分配方案与局部动态负载调度的实时结果也会在结果显示模块进行显示。</w:t>
      </w:r>
      <w:bookmarkEnd w:id="18"/>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2.4 基于双时序流量预测的自响应动态负载均衡集群系统关键算法</w:t>
      </w:r>
    </w:p>
    <w:p>
      <w:pPr>
        <w:spacing w:line="400" w:lineRule="exact"/>
        <w:ind w:firstLine="420" w:firstLineChars="0"/>
        <w:rPr>
          <w:rFonts w:hint="eastAsia"/>
          <w:bCs/>
          <w:szCs w:val="21"/>
          <w:lang w:eastAsia="zh-CN"/>
        </w:rPr>
      </w:pPr>
      <w:r>
        <w:rPr>
          <w:rFonts w:hint="eastAsia"/>
          <w:bCs/>
          <w:szCs w:val="21"/>
          <w:lang w:val="en-US" w:eastAsia="zh-CN"/>
        </w:rPr>
        <w:t>本文提出的</w:t>
      </w:r>
      <w:r>
        <w:rPr>
          <w:rFonts w:hint="eastAsia"/>
          <w:bCs/>
          <w:szCs w:val="21"/>
        </w:rPr>
        <w:t>基于双时序流量预测的自响应动态负载均衡集群系统</w:t>
      </w:r>
      <w:r>
        <w:rPr>
          <w:rFonts w:hint="eastAsia"/>
          <w:bCs/>
          <w:szCs w:val="21"/>
          <w:lang w:eastAsia="zh-CN"/>
        </w:rPr>
        <w:t>基于时序流量预测技术，从全局任务分配和局部动态负载调度两个方面着手，实现集群系统的负载均衡和高效资源管理。</w:t>
      </w:r>
    </w:p>
    <w:p>
      <w:pPr>
        <w:spacing w:line="400" w:lineRule="exact"/>
        <w:ind w:firstLine="420" w:firstLineChars="0"/>
        <w:rPr>
          <w:rFonts w:hint="eastAsia"/>
          <w:lang w:eastAsia="zh-CN"/>
        </w:rPr>
      </w:pPr>
      <w:r>
        <w:rPr>
          <w:rFonts w:hint="eastAsia"/>
          <w:bCs/>
          <w:szCs w:val="21"/>
          <w:lang w:eastAsia="zh-CN"/>
        </w:rPr>
        <w:t>在双时序流量预测方面，本文分别对用户请求和集群负载两种时序流量建立时序预测模型。</w:t>
      </w:r>
      <w:r>
        <w:rPr>
          <w:rFonts w:hint="eastAsia"/>
          <w:bCs/>
          <w:szCs w:val="21"/>
          <w:highlight w:val="yellow"/>
          <w:lang w:eastAsia="zh-CN"/>
        </w:rPr>
        <w:t>针对用户请求流量，本文提出了一个。。。方法（用户请求流量预测的具体方法名，待完善）</w:t>
      </w:r>
      <w:r>
        <w:rPr>
          <w:rFonts w:hint="eastAsia"/>
          <w:bCs/>
          <w:szCs w:val="21"/>
          <w:lang w:eastAsia="zh-CN"/>
        </w:rPr>
        <w:t>针对集群负载流量，本文提出了一个</w:t>
      </w:r>
      <w:r>
        <w:rPr>
          <w:rFonts w:hint="eastAsia"/>
          <w:bCs/>
          <w:szCs w:val="21"/>
          <w:highlight w:val="red"/>
          <w:lang w:eastAsia="zh-CN"/>
        </w:rPr>
        <w:t>基于长短时特征融合的集群负载流量预测模型</w:t>
      </w:r>
      <w:r>
        <w:rPr>
          <w:rFonts w:hint="eastAsia"/>
          <w:bCs/>
          <w:szCs w:val="21"/>
          <w:lang w:eastAsia="zh-CN"/>
        </w:rPr>
        <w:t>。该模型通过多变量联合特征机制，即联合多个资源变量的特征对某一目标资源变量进行预测，充分利用不同资源变量的时序特征以及它们之间的作用关系，提高了目标资源变量的预测准确度。</w:t>
      </w:r>
      <w:r>
        <w:rPr>
          <w:rFonts w:hint="eastAsia"/>
          <w:lang w:eastAsia="zh-CN"/>
        </w:rPr>
        <w:t>针对复杂集群系统中短期负载预测方面存在的不足，同时增强模型长期预测能力，该模型借助注意力加权长短时特征融合方法，以兼顾长期预测和短期预测。具体而言，为解决</w:t>
      </w:r>
      <w:r>
        <w:rPr>
          <w:rFonts w:hint="eastAsia"/>
        </w:rPr>
        <w:t>现有方法在负载短期预测方面存在的不足</w:t>
      </w:r>
      <w:r>
        <w:rPr>
          <w:rFonts w:hint="eastAsia"/>
          <w:lang w:eastAsia="zh-CN"/>
        </w:rPr>
        <w:t>，模型借助一维全卷积神经网络（FCN），在进行长期特征提取之前，对数据进行一维全卷积（1D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ind w:firstLine="420" w:firstLineChars="0"/>
        <w:rPr>
          <w:rFonts w:hint="eastAsia"/>
          <w:highlight w:val="yellow"/>
          <w:lang w:val="en-US" w:eastAsia="zh-CN"/>
        </w:rPr>
      </w:pPr>
      <w:r>
        <w:rPr>
          <w:rFonts w:hint="eastAsia"/>
          <w:lang w:val="en-US" w:eastAsia="zh-CN"/>
        </w:rPr>
        <w:t>在</w:t>
      </w:r>
      <w:r>
        <w:rPr>
          <w:rFonts w:hint="eastAsia"/>
          <w:bCs/>
          <w:szCs w:val="21"/>
          <w:lang w:eastAsia="zh-CN"/>
        </w:rPr>
        <w:t>全局任务分配和局部动态负载调度方面，本文分别对全局任务分配和局部动态负载调度两类工作建立不同的处理机制。针对全局任务分配，</w:t>
      </w:r>
      <w:r>
        <w:rPr>
          <w:rFonts w:hint="eastAsia"/>
          <w:bCs/>
          <w:szCs w:val="21"/>
          <w:highlight w:val="yellow"/>
          <w:lang w:eastAsia="zh-CN"/>
        </w:rPr>
        <w:t>本文提出了基于预测自响应的全局任务分配模型（待完善方法细节）</w:t>
      </w:r>
      <w:r>
        <w:rPr>
          <w:rFonts w:hint="eastAsia"/>
          <w:bCs/>
          <w:szCs w:val="21"/>
          <w:lang w:eastAsia="zh-CN"/>
        </w:rPr>
        <w:t>。针对局部动态负载调度，</w:t>
      </w:r>
      <w:r>
        <w:rPr>
          <w:rFonts w:hint="eastAsia"/>
          <w:bCs/>
          <w:szCs w:val="21"/>
          <w:highlight w:val="yellow"/>
          <w:lang w:eastAsia="zh-CN"/>
        </w:rPr>
        <w:t>本文提出了基于集群服务器自索取的局部动态负载调度（待完善方法细节）</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2.5 本章小结</w:t>
      </w:r>
    </w:p>
    <w:p>
      <w:pPr>
        <w:spacing w:line="400" w:lineRule="exact"/>
        <w:ind w:firstLine="420" w:firstLineChars="200"/>
        <w:rPr>
          <w:rFonts w:hint="eastAsia"/>
          <w:bCs/>
          <w:szCs w:val="21"/>
        </w:rPr>
      </w:pPr>
      <w:r>
        <w:rPr>
          <w:rFonts w:hint="eastAsia"/>
          <w:bCs/>
          <w:szCs w:val="21"/>
        </w:rPr>
        <w:t>本章对基于双时序流量预测的自响应动态负载均衡集群系统进行了总体设计。首先，根据系统</w:t>
      </w:r>
      <w:r>
        <w:rPr>
          <w:rFonts w:hint="eastAsia"/>
          <w:bCs/>
          <w:szCs w:val="21"/>
          <w:lang w:eastAsia="zh-CN"/>
        </w:rPr>
        <w:t>应用场景</w:t>
      </w:r>
      <w:r>
        <w:rPr>
          <w:rFonts w:hint="eastAsia"/>
          <w:bCs/>
          <w:szCs w:val="21"/>
        </w:rPr>
        <w:t>，对</w:t>
      </w:r>
      <w:r>
        <w:rPr>
          <w:rFonts w:hint="eastAsia"/>
          <w:bCs/>
          <w:szCs w:val="21"/>
          <w:lang w:eastAsia="zh-CN"/>
        </w:rPr>
        <w:t>集群系统</w:t>
      </w:r>
      <w:r>
        <w:rPr>
          <w:rFonts w:hint="eastAsia"/>
          <w:bCs/>
          <w:szCs w:val="21"/>
        </w:rPr>
        <w:t>的功能需求和性能需求进行说明</w:t>
      </w:r>
      <w:r>
        <w:rPr>
          <w:rFonts w:hint="eastAsia"/>
          <w:bCs/>
          <w:szCs w:val="21"/>
          <w:lang w:eastAsia="zh-CN"/>
        </w:rPr>
        <w:t>；</w:t>
      </w:r>
      <w:r>
        <w:rPr>
          <w:rFonts w:hint="eastAsia"/>
          <w:bCs/>
          <w:szCs w:val="21"/>
        </w:rPr>
        <w:t>然后，从系统结构设计和逻辑结构设计两个方面来介绍系统总体架构设计，详细解释了每个核心模块的功能</w:t>
      </w:r>
      <w:r>
        <w:rPr>
          <w:rFonts w:hint="eastAsia"/>
          <w:bCs/>
          <w:szCs w:val="21"/>
          <w:lang w:eastAsia="zh-CN"/>
        </w:rPr>
        <w:t>；</w:t>
      </w:r>
      <w:r>
        <w:rPr>
          <w:rFonts w:hint="eastAsia"/>
          <w:bCs/>
          <w:szCs w:val="21"/>
        </w:rPr>
        <w:t>之后，展示了</w:t>
      </w:r>
      <w:r>
        <w:rPr>
          <w:rFonts w:hint="eastAsia"/>
          <w:bCs/>
          <w:szCs w:val="21"/>
          <w:lang w:eastAsia="zh-CN"/>
        </w:rPr>
        <w:t>集群</w:t>
      </w:r>
      <w:r>
        <w:rPr>
          <w:rFonts w:hint="eastAsia"/>
          <w:bCs/>
          <w:szCs w:val="21"/>
        </w:rPr>
        <w:t>系统实现的总体流程，对流程中的每一步都进行了详细说明；最后，介绍了系统中用于</w:t>
      </w:r>
      <w:r>
        <w:rPr>
          <w:rFonts w:hint="eastAsia"/>
          <w:bCs/>
          <w:szCs w:val="21"/>
          <w:lang w:eastAsia="zh-CN"/>
        </w:rPr>
        <w:t>双时序流量预测和</w:t>
      </w:r>
      <w:r>
        <w:rPr>
          <w:rFonts w:hint="eastAsia"/>
          <w:bCs/>
          <w:szCs w:val="21"/>
          <w:highlight w:val="yellow"/>
          <w:lang w:eastAsia="zh-CN"/>
        </w:rPr>
        <w:t>任务管理</w:t>
      </w:r>
      <w:r>
        <w:rPr>
          <w:rFonts w:hint="eastAsia"/>
          <w:bCs/>
          <w:szCs w:val="21"/>
        </w:rPr>
        <w:t>的关键算法。</w:t>
      </w:r>
    </w:p>
    <w:p>
      <w:pPr>
        <w:spacing w:line="400" w:lineRule="exact"/>
        <w:ind w:firstLine="420" w:firstLineChars="200"/>
        <w:rPr>
          <w:rFonts w:hint="eastAsia"/>
          <w:bCs/>
          <w:szCs w:val="21"/>
        </w:rPr>
      </w:pPr>
    </w:p>
    <w:p>
      <w:pPr>
        <w:pStyle w:val="2"/>
        <w:numPr>
          <w:ilvl w:val="0"/>
          <w:numId w:val="1"/>
        </w:numPr>
        <w:spacing w:before="468" w:beforeLines="150" w:after="468" w:afterLines="150" w:line="400" w:lineRule="exact"/>
        <w:ind w:left="0"/>
        <w:jc w:val="center"/>
        <w:rPr>
          <w:rFonts w:hint="eastAsia"/>
          <w:lang w:eastAsia="zh-CN"/>
        </w:rPr>
      </w:pPr>
      <w:r>
        <w:rPr>
          <w:rFonts w:hint="eastAsia"/>
          <w:bCs/>
          <w:szCs w:val="21"/>
          <w:lang w:eastAsia="zh-CN"/>
        </w:rPr>
        <w:t>基于加权长短时特征融合的双时序流量预测</w:t>
      </w:r>
      <w:r>
        <w:rPr>
          <w:rFonts w:hint="eastAsia"/>
          <w:lang w:eastAsia="zh-CN"/>
        </w:rPr>
        <w:t>模型</w:t>
      </w:r>
    </w:p>
    <w:p>
      <w:pPr>
        <w:spacing w:line="400" w:lineRule="exact"/>
        <w:rPr>
          <w:rFonts w:hint="default"/>
          <w:bCs/>
          <w:szCs w:val="21"/>
          <w:lang w:val="en-US" w:eastAsia="zh-CN"/>
        </w:rPr>
      </w:pPr>
      <w:r>
        <w:rPr>
          <w:rFonts w:hint="eastAsia"/>
          <w:bCs/>
          <w:szCs w:val="21"/>
          <w:lang w:eastAsia="zh-CN"/>
        </w:rPr>
        <w:t>3.1 双时序流量预测问题描述（</w:t>
      </w:r>
      <w:r>
        <w:rPr>
          <w:rFonts w:hint="eastAsia"/>
          <w:bCs/>
          <w:szCs w:val="21"/>
          <w:highlight w:val="yellow"/>
          <w:lang w:eastAsia="zh-CN"/>
        </w:rPr>
        <w:t>小论文引言</w:t>
      </w:r>
      <w:r>
        <w:rPr>
          <w:rFonts w:hint="eastAsia"/>
          <w:bCs/>
          <w:szCs w:val="21"/>
          <w:highlight w:val="yellow"/>
          <w:lang w:val="en-US" w:eastAsia="zh-CN"/>
        </w:rPr>
        <w:t>|加热力图或其他图|加用户请求预测部分</w:t>
      </w:r>
      <w:r>
        <w:rPr>
          <w:rFonts w:hint="eastAsia"/>
          <w:bCs/>
          <w:szCs w:val="21"/>
          <w:lang w:eastAsia="zh-CN"/>
        </w:rPr>
        <w:t>）</w:t>
      </w:r>
    </w:p>
    <w:p>
      <w:pPr>
        <w:spacing w:line="400" w:lineRule="exact"/>
        <w:ind w:firstLine="420" w:firstLineChars="0"/>
        <w:rPr>
          <w:rFonts w:hint="eastAsia"/>
          <w:bCs/>
          <w:szCs w:val="21"/>
          <w:lang w:val="en-US" w:eastAsia="zh-CN"/>
        </w:rPr>
      </w:pPr>
      <w:r>
        <w:rPr>
          <w:rFonts w:hint="eastAsia"/>
          <w:bCs/>
          <w:szCs w:val="21"/>
          <w:lang w:val="en-US" w:eastAsia="zh-CN"/>
        </w:rPr>
        <w:t>随着互联网终端的快速、大量普及，为满足日益普遍的高并发应用场景，我们对云计算、电网等服务器集群技术提出了更高的要求。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p>
    <w:p>
      <w:pPr>
        <w:spacing w:line="400" w:lineRule="exact"/>
        <w:ind w:firstLine="420" w:firstLineChars="0"/>
        <w:rPr>
          <w:rFonts w:hint="default"/>
          <w:bCs/>
          <w:szCs w:val="21"/>
          <w:highlight w:val="none"/>
          <w:lang w:val="en-US" w:eastAsia="zh-CN"/>
        </w:rPr>
      </w:pPr>
      <w:r>
        <w:rPr>
          <w:rFonts w:hint="eastAsia"/>
          <w:bCs/>
          <w:szCs w:val="21"/>
          <w:highlight w:val="none"/>
          <w:lang w:val="en-US" w:eastAsia="zh-CN"/>
        </w:rPr>
        <w:t>如</w:t>
      </w:r>
      <w:r>
        <w:rPr>
          <w:rFonts w:hint="eastAsia"/>
          <w:bCs/>
          <w:szCs w:val="21"/>
          <w:highlight w:val="yellow"/>
          <w:lang w:val="en-US" w:eastAsia="zh-CN"/>
        </w:rPr>
        <w:t>图x</w:t>
      </w:r>
      <w:r>
        <w:rPr>
          <w:rFonts w:hint="eastAsia"/>
          <w:bCs/>
          <w:szCs w:val="21"/>
          <w:highlight w:val="none"/>
          <w:lang w:val="en-US" w:eastAsia="zh-CN"/>
        </w:rPr>
        <w:t>所示，在多数服务器集群的应用场景中，用户请求时序流量或网络时序流量呈现两个显著特点：1）存在大量的用户请求时序流量，某些会呈现一定的模式，但某些可能不会呈现周期性或表现出一定的趋势；2）很多用户请求的持续的时间较短，积累的历史数据很少。（</w:t>
      </w:r>
      <w:r>
        <w:rPr>
          <w:rFonts w:hint="eastAsia"/>
          <w:bCs/>
          <w:szCs w:val="21"/>
          <w:highlight w:val="yellow"/>
          <w:lang w:val="en-US" w:eastAsia="zh-CN"/>
        </w:rPr>
        <w:t>还要提一下当前解决方案中，DTW效率太低，因此需要优化</w:t>
      </w:r>
      <w:r>
        <w:rPr>
          <w:rFonts w:hint="eastAsia"/>
          <w:bCs/>
          <w:szCs w:val="21"/>
          <w:highlight w:val="none"/>
          <w:lang w:val="en-US" w:eastAsia="zh-CN"/>
        </w:rPr>
        <w:t>）</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（这里需要加个图，体现用户请求流量的特点）</w:t>
      </w:r>
    </w:p>
    <w:p>
      <w:pPr>
        <w:spacing w:line="400" w:lineRule="exact"/>
        <w:ind w:firstLine="420" w:firstLineChars="0"/>
        <w:rPr>
          <w:rFonts w:hint="eastAsia"/>
          <w:bCs/>
          <w:szCs w:val="21"/>
          <w:lang w:val="en-US" w:eastAsia="zh-CN"/>
        </w:rPr>
      </w:pPr>
      <w:r>
        <w:rPr>
          <w:rFonts w:hint="eastAsia"/>
          <w:bCs/>
          <w:szCs w:val="21"/>
          <w:lang w:val="en-US" w:eastAsia="zh-CN"/>
        </w:rPr>
        <w:t>就服务端而言，在被动响应式集群系统中，资源管理是纯反映式的，系统根据负载变化对集群进行资源分配和调整。配置决策和资源调整的滞后性，容易导致资源配置不足或过度配置问题。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firstLineChars="0"/>
        <w:rPr>
          <w:rFonts w:hint="eastAsia"/>
          <w:bCs/>
          <w:szCs w:val="21"/>
          <w:lang w:val="en-US" w:eastAsia="zh-CN"/>
        </w:rPr>
      </w:pPr>
      <w:r>
        <w:rPr>
          <w:rFonts w:hint="eastAsia"/>
          <w:bCs/>
          <w:szCs w:val="21"/>
          <w:lang w:val="en-US" w:eastAsia="zh-CN"/>
        </w:rPr>
        <w:t>如图1所示，通过对现有公开集群负载数据集的分析，我们发现，集群负载时序流量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关键问题。</w:t>
      </w:r>
    </w:p>
    <w:p>
      <w:pPr>
        <w:spacing w:line="400" w:lineRule="exact"/>
        <w:ind w:firstLine="420" w:firstLineChars="0"/>
        <w:rPr>
          <w:rFonts w:hint="default"/>
          <w:bCs/>
          <w:szCs w:val="21"/>
          <w:lang w:val="en-US" w:eastAsia="zh-CN"/>
        </w:rPr>
      </w:pPr>
      <w:r>
        <w:rPr>
          <w:rFonts w:hint="eastAsia"/>
          <w:bCs/>
          <w:szCs w:val="21"/>
          <w:lang w:val="en-US" w:eastAsia="zh-CN"/>
        </w:rPr>
        <w:t>（</w:t>
      </w:r>
      <w:r>
        <w:rPr>
          <w:rFonts w:hint="eastAsia"/>
          <w:bCs/>
          <w:szCs w:val="21"/>
          <w:highlight w:val="yellow"/>
          <w:lang w:val="en-US" w:eastAsia="zh-CN"/>
        </w:rPr>
        <w:t>还要补充一下两类时序数据都存在多变量联合特征的问题</w:t>
      </w:r>
      <w:r>
        <w:rPr>
          <w:rFonts w:hint="eastAsia"/>
          <w:bCs/>
          <w:szCs w:val="21"/>
          <w:lang w:val="en-US" w:eastAsia="zh-CN"/>
        </w:rPr>
        <w:t>）</w:t>
      </w:r>
    </w:p>
    <w:p>
      <w:pPr>
        <w:ind w:firstLine="420"/>
        <w:jc w:val="center"/>
        <w:rPr>
          <w:rFonts w:hint="eastAsia" w:eastAsiaTheme="minorEastAsia"/>
          <w:lang w:eastAsia="zh-CN"/>
        </w:rPr>
      </w:pPr>
      <w:r>
        <w:rPr>
          <w:rFonts w:hint="eastAsia" w:eastAsiaTheme="minorEastAsia"/>
          <w:lang w:eastAsia="zh-CN"/>
        </w:rPr>
        <w:drawing>
          <wp:inline distT="0" distB="0" distL="114300" distR="114300">
            <wp:extent cx="4233545" cy="1699260"/>
            <wp:effectExtent l="0" t="0" r="14605" b="1524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7"/>
                    <a:stretch>
                      <a:fillRect/>
                    </a:stretch>
                  </pic:blipFill>
                  <pic:spPr>
                    <a:xfrm>
                      <a:off x="0" y="0"/>
                      <a:ext cx="4233545" cy="1699260"/>
                    </a:xfrm>
                    <a:prstGeom prst="rect">
                      <a:avLst/>
                    </a:prstGeom>
                  </pic:spPr>
                </pic:pic>
              </a:graphicData>
            </a:graphic>
          </wp:inline>
        </w:drawing>
      </w:r>
    </w:p>
    <w:p>
      <w:pPr>
        <w:numPr>
          <w:ilvl w:val="-1"/>
          <w:numId w:val="0"/>
        </w:numPr>
        <w:ind w:firstLine="0" w:firstLineChars="0"/>
        <w:jc w:val="center"/>
        <w:rPr>
          <w:rFonts w:hint="eastAsia"/>
          <w:sz w:val="18"/>
          <w:szCs w:val="18"/>
          <w:lang w:val="en-US" w:eastAsia="zh-CN"/>
        </w:rPr>
      </w:pPr>
      <w:r>
        <w:rPr>
          <w:rFonts w:hint="eastAsia"/>
          <w:sz w:val="18"/>
          <w:szCs w:val="18"/>
          <w:lang w:val="en-US" w:eastAsia="zh-CN"/>
        </w:rPr>
        <w:t>（a）短时间跨度内集群负载变化</w:t>
      </w:r>
    </w:p>
    <w:p>
      <w:pPr>
        <w:numPr>
          <w:ilvl w:val="-1"/>
          <w:numId w:val="0"/>
        </w:numPr>
        <w:ind w:firstLine="0" w:firstLineChars="0"/>
        <w:jc w:val="center"/>
        <w:rPr>
          <w:rFonts w:hint="eastAsia"/>
          <w:sz w:val="18"/>
          <w:szCs w:val="18"/>
          <w:lang w:eastAsia="zh-CN"/>
        </w:rPr>
      </w:pPr>
      <w:r>
        <w:rPr>
          <w:rFonts w:hint="eastAsia" w:eastAsiaTheme="minorEastAsia"/>
          <w:lang w:eastAsia="zh-CN"/>
        </w:rPr>
        <w:drawing>
          <wp:inline distT="0" distB="0" distL="114300" distR="114300">
            <wp:extent cx="4679950" cy="2160270"/>
            <wp:effectExtent l="0" t="0" r="6350" b="1143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8"/>
                    <a:stretch>
                      <a:fillRect/>
                    </a:stretch>
                  </pic:blipFill>
                  <pic:spPr>
                    <a:xfrm>
                      <a:off x="0" y="0"/>
                      <a:ext cx="4679950" cy="2160270"/>
                    </a:xfrm>
                    <a:prstGeom prst="rect">
                      <a:avLst/>
                    </a:prstGeom>
                  </pic:spPr>
                </pic:pic>
              </a:graphicData>
            </a:graphic>
          </wp:inline>
        </w:drawing>
      </w:r>
    </w:p>
    <w:p>
      <w:pPr>
        <w:numPr>
          <w:ilvl w:val="-1"/>
          <w:numId w:val="0"/>
        </w:numPr>
        <w:ind w:firstLine="0" w:firstLineChars="0"/>
        <w:jc w:val="center"/>
        <w:rPr>
          <w:rFonts w:hint="eastAsia"/>
          <w:sz w:val="18"/>
          <w:szCs w:val="18"/>
          <w:lang w:eastAsia="zh-CN"/>
        </w:rPr>
      </w:pPr>
      <w:r>
        <w:rPr>
          <w:rFonts w:hint="eastAsia"/>
          <w:sz w:val="18"/>
          <w:szCs w:val="18"/>
          <w:lang w:val="en-US" w:eastAsia="zh-CN"/>
        </w:rPr>
        <w:t>（b）长时间跨度内集群负载变化</w:t>
      </w:r>
    </w:p>
    <w:p>
      <w:pPr>
        <w:ind w:firstLine="420"/>
        <w:jc w:val="center"/>
        <w:rPr>
          <w:rFonts w:hint="default" w:eastAsiaTheme="minorEastAsia"/>
          <w:lang w:val="en-US" w:eastAsia="zh-CN"/>
        </w:rPr>
      </w:pPr>
      <w:r>
        <w:rPr>
          <w:rFonts w:hint="eastAsia"/>
          <w:lang w:eastAsia="zh-CN"/>
        </w:rPr>
        <w:t>图</w:t>
      </w:r>
      <w:r>
        <w:rPr>
          <w:rFonts w:hint="eastAsia"/>
          <w:lang w:val="en-US" w:eastAsia="zh-CN"/>
        </w:rPr>
        <w:t>1 不同时间跨度内集群负载变化</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强调一下，两种时序流量存在一个共性：短时和长时周期呈现不同的变化特征。--&gt;共用长短时特征提取模块</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存在的问题：</w:t>
      </w:r>
    </w:p>
    <w:p>
      <w:pPr>
        <w:spacing w:line="400" w:lineRule="exact"/>
        <w:ind w:firstLine="420" w:firstLineChars="0"/>
        <w:rPr>
          <w:rFonts w:hint="eastAsia"/>
          <w:bCs/>
          <w:szCs w:val="21"/>
          <w:lang w:val="en-US" w:eastAsia="zh-CN"/>
        </w:rPr>
      </w:pPr>
      <w:r>
        <w:rPr>
          <w:rFonts w:hint="eastAsia"/>
          <w:bCs/>
          <w:szCs w:val="21"/>
          <w:lang w:val="en-US" w:eastAsia="zh-CN"/>
        </w:rPr>
        <w:t>目前，对于时序数据的预测主要有三类方法，分别为基于传统线性回归模型的负载预测方法，基于传统机器学习的负载预测方法和基于深度学习的负载预测方法。第一类基于传统线性回归模型的负载预测方法主要有自回归[x](Autoregressive,AR)、滑动平均(Moving Average,MA)、自回归移动平均[x](Autoregressive Moving Average, ARMA)以及差分整合移动平均自回归[x](Autoregressive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x]、贝叶斯模型[x]、支持向量回归[x](Support Vector Regression,SVR)模型，以及决策树和传统人工神经网络[x](Artificial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spacing w:line="400" w:lineRule="exact"/>
        <w:ind w:firstLine="420" w:firstLineChars="0"/>
        <w:rPr>
          <w:rFonts w:hint="eastAsia"/>
          <w:bCs/>
          <w:strike/>
          <w:dstrike w:val="0"/>
          <w:szCs w:val="21"/>
          <w:lang w:val="en-US" w:eastAsia="zh-CN"/>
        </w:rPr>
      </w:pPr>
      <w:r>
        <w:rPr>
          <w:rFonts w:hint="eastAsia"/>
          <w:bCs/>
          <w:szCs w:val="21"/>
          <w:lang w:val="en-US" w:eastAsia="zh-CN"/>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r>
        <w:rPr>
          <w:rFonts w:hint="eastAsia"/>
          <w:bCs/>
          <w:strike/>
          <w:dstrike w:val="0"/>
          <w:szCs w:val="21"/>
          <w:lang w:val="en-US" w:eastAsia="zh-CN"/>
        </w:rPr>
        <w:t>因此，</w:t>
      </w:r>
      <w:r>
        <w:rPr>
          <w:rFonts w:hint="eastAsia"/>
          <w:bCs/>
          <w:strike/>
          <w:dstrike w:val="0"/>
          <w:szCs w:val="21"/>
          <w:highlight w:val="yellow"/>
          <w:lang w:val="en-US" w:eastAsia="zh-CN"/>
        </w:rPr>
        <w:t>本文</w:t>
      </w:r>
      <w:r>
        <w:rPr>
          <w:rFonts w:hint="eastAsia"/>
          <w:bCs/>
          <w:strike/>
          <w:dstrike w:val="0"/>
          <w:szCs w:val="21"/>
          <w:lang w:val="en-US" w:eastAsia="zh-CN"/>
        </w:rPr>
        <w:t>提出利用多变量特征，基于Encoder-Decoder特征提取架构，同时结合注意力机制，以充分挖掘时序数据的长期特征，提高模型长期预测能力。同时，为保证模型的短期预测能力，本文提出在进行特征提取之前，添加一层一维全卷积神经网络（FCN），以更好地挖掘和保留初始时序数据的短期特征，进而提高模型的短期预测能力。</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本章/文的研究工作：</w:t>
      </w:r>
    </w:p>
    <w:p>
      <w:pPr>
        <w:spacing w:line="400" w:lineRule="exact"/>
        <w:ind w:firstLine="420" w:firstLineChars="0"/>
        <w:rPr>
          <w:rFonts w:hint="eastAsia"/>
          <w:bCs/>
          <w:szCs w:val="21"/>
          <w:lang w:val="en-US" w:eastAsia="zh-CN"/>
        </w:rPr>
      </w:pPr>
      <w:r>
        <w:rPr>
          <w:rFonts w:hint="eastAsia"/>
          <w:bCs/>
          <w:szCs w:val="21"/>
          <w:lang w:val="en-US" w:eastAsia="zh-CN"/>
        </w:rPr>
        <w:t>因此，为解决上述问题，兼顾用户请求流量预测与集群负载预测，提高用户请求和集群负载的预测准确度，本章提出了</w:t>
      </w:r>
      <w:r>
        <w:rPr>
          <w:rFonts w:hint="eastAsia"/>
          <w:bCs/>
          <w:szCs w:val="21"/>
          <w:highlight w:val="yellow"/>
          <w:lang w:val="en-US" w:eastAsia="zh-CN"/>
        </w:rPr>
        <w:t>基于加权长短时特征融合的双时序流量预测模型</w:t>
      </w:r>
      <w:r>
        <w:rPr>
          <w:rFonts w:hint="eastAsia"/>
          <w:bCs/>
          <w:szCs w:val="21"/>
          <w:lang w:val="en-US" w:eastAsia="zh-CN"/>
        </w:rPr>
        <w:t>。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w:t>
      </w:r>
      <w:r>
        <w:rPr>
          <w:rFonts w:hint="eastAsia"/>
          <w:bCs/>
          <w:szCs w:val="21"/>
          <w:highlight w:val="yellow"/>
          <w:lang w:val="en-US" w:eastAsia="zh-CN"/>
        </w:rPr>
        <w:t>点明，具体化这个聚类方法</w:t>
      </w:r>
      <w:r>
        <w:rPr>
          <w:rFonts w:hint="eastAsia"/>
          <w:bCs/>
          <w:szCs w:val="21"/>
          <w:lang w:val="en-US" w:eastAsia="zh-CN"/>
        </w:rPr>
        <w:t>）和多变量联合特征选择处理；第二部分分别对两类时序数据进行长短时特征提取与加权融合，并完成时序预测。首先通过一维全卷积短时特征提取模块，利用一维全卷积神经网络（1D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本章的主要研究内容如下：</w:t>
      </w:r>
    </w:p>
    <w:p>
      <w:pPr>
        <w:spacing w:line="400" w:lineRule="exact"/>
        <w:ind w:firstLine="420" w:firstLineChars="0"/>
        <w:rPr>
          <w:rFonts w:hint="default"/>
          <w:bCs/>
          <w:szCs w:val="21"/>
          <w:lang w:val="en-US" w:eastAsia="zh-CN"/>
        </w:rPr>
      </w:pPr>
      <w:r>
        <w:rPr>
          <w:rFonts w:hint="eastAsia"/>
          <w:bCs/>
          <w:szCs w:val="21"/>
          <w:lang w:val="en-US" w:eastAsia="zh-CN"/>
        </w:rPr>
        <w:t>1）针对集群中用户请求流量呈现出的特点，本章提出</w:t>
      </w:r>
      <w:r>
        <w:rPr>
          <w:rFonts w:hint="eastAsia"/>
          <w:bCs/>
          <w:szCs w:val="21"/>
          <w:highlight w:val="yellow"/>
          <w:lang w:val="en-US" w:eastAsia="zh-CN"/>
        </w:rPr>
        <w:t>一</w:t>
      </w:r>
      <w:r>
        <w:rPr>
          <w:rFonts w:hint="eastAsia"/>
          <w:bCs/>
          <w:szCs w:val="21"/>
          <w:lang w:val="en-US" w:eastAsia="zh-CN"/>
        </w:rPr>
        <w:t>基于查询路径优化的DTW时序数据聚类分类方法，利用聚类将用户请求流量序列划分为不同的类别，弥补某些用户请求历史数据少，数据特征不足的问题。同时对DTW进行查询路径优化，解决用户请求时序过长导致DTW聚类耗时长的问题。</w:t>
      </w:r>
      <w:r>
        <w:rPr>
          <w:rFonts w:hint="eastAsia"/>
          <w:bCs/>
          <w:szCs w:val="21"/>
          <w:highlight w:val="yellow"/>
          <w:lang w:val="en-US" w:eastAsia="zh-CN"/>
        </w:rPr>
        <w:t>（待完善）</w:t>
      </w:r>
    </w:p>
    <w:p>
      <w:pPr>
        <w:spacing w:line="400" w:lineRule="exact"/>
        <w:ind w:firstLine="420" w:firstLineChars="0"/>
        <w:rPr>
          <w:rFonts w:hint="eastAsia"/>
          <w:bCs/>
          <w:szCs w:val="21"/>
          <w:lang w:val="en-US" w:eastAsia="zh-CN"/>
        </w:rPr>
      </w:pPr>
      <w:r>
        <w:rPr>
          <w:rFonts w:hint="eastAsia"/>
          <w:bCs/>
          <w:szCs w:val="21"/>
          <w:lang w:val="en-US" w:eastAsia="zh-CN"/>
        </w:rPr>
        <w:t>2）针对集群时序负载呈现出的变化特点，本章提出</w:t>
      </w:r>
      <w:r>
        <w:rPr>
          <w:rFonts w:hint="eastAsia"/>
          <w:bCs/>
          <w:szCs w:val="21"/>
          <w:highlight w:val="yellow"/>
          <w:lang w:val="en-US" w:eastAsia="zh-CN"/>
        </w:rPr>
        <w:t>一种基于多变量联合特征的长短时时序负载预测模型</w:t>
      </w:r>
      <w:r>
        <w:rPr>
          <w:rFonts w:hint="eastAsia"/>
          <w:bCs/>
          <w:szCs w:val="21"/>
          <w:lang w:val="en-US" w:eastAsia="zh-CN"/>
        </w:rPr>
        <w:t>，通过多变量联合特征预测和注意力加权长短时特征融合方法，提高模型的负载预测能力，同时兼顾模型的长时预测和短时预测准确度。</w:t>
      </w:r>
    </w:p>
    <w:p>
      <w:pPr>
        <w:spacing w:line="400" w:lineRule="exact"/>
        <w:ind w:firstLine="420" w:firstLineChars="0"/>
        <w:rPr>
          <w:rFonts w:hint="eastAsia"/>
          <w:bCs/>
          <w:strike/>
          <w:dstrike w:val="0"/>
          <w:szCs w:val="21"/>
          <w:lang w:val="en-US" w:eastAsia="zh-CN"/>
        </w:rPr>
      </w:pPr>
      <w:r>
        <w:rPr>
          <w:rFonts w:hint="eastAsia"/>
          <w:bCs/>
          <w:strike/>
          <w:dstrike w:val="0"/>
          <w:szCs w:val="21"/>
          <w:lang w:val="en-US" w:eastAsia="zh-CN"/>
        </w:rPr>
        <w:t>2）基于集群中不同负载资源之间存在相互影响和作用关系这一现状，本文提出多变量联合特征预测，即联合多个资源变量的特征对某一目标资源变量进行预测。该方法可以充分利用不同资源变量的时序特征以及它们之间的作用关系，以提高目标资源变量的预测准确度。</w:t>
      </w:r>
    </w:p>
    <w:p>
      <w:pPr>
        <w:spacing w:line="400" w:lineRule="exact"/>
        <w:ind w:firstLine="420" w:firstLineChars="0"/>
        <w:rPr>
          <w:rFonts w:hint="eastAsia"/>
          <w:bCs/>
          <w:szCs w:val="21"/>
          <w:lang w:val="en-US" w:eastAsia="zh-CN"/>
        </w:rPr>
      </w:pPr>
      <w:r>
        <w:rPr>
          <w:rFonts w:hint="eastAsia"/>
          <w:bCs/>
          <w:szCs w:val="21"/>
          <w:lang w:val="en-US" w:eastAsia="zh-CN"/>
        </w:rPr>
        <w:t>3）针对集群场景下短期时序预测方面存在的不足，同时增强模型长期预测能力，本章提出注意力加权长短时特征融合方法，以兼顾长期预测和短期预测。针对现有方法在负载短期预测方面存在的不足，本文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rPr>
          <w:rFonts w:hint="eastAsia"/>
          <w:bCs/>
          <w:szCs w:val="21"/>
          <w:lang w:eastAsia="zh-CN"/>
        </w:rPr>
      </w:pPr>
      <w:r>
        <w:rPr>
          <w:rFonts w:hint="eastAsia"/>
          <w:bCs/>
          <w:szCs w:val="21"/>
          <w:lang w:eastAsia="zh-CN"/>
        </w:rPr>
        <w:t xml:space="preserve">3.2 </w:t>
      </w:r>
      <w:r>
        <w:rPr>
          <w:rFonts w:hint="eastAsia"/>
          <w:bCs/>
          <w:szCs w:val="21"/>
          <w:highlight w:val="yellow"/>
          <w:lang w:eastAsia="zh-CN"/>
        </w:rPr>
        <w:t>基于加权长短时特征融合的双时序流量预测模型</w:t>
      </w:r>
      <w:r>
        <w:rPr>
          <w:rFonts w:hint="eastAsia"/>
          <w:bCs/>
          <w:szCs w:val="21"/>
          <w:lang w:eastAsia="zh-CN"/>
        </w:rPr>
        <w:t>框架</w:t>
      </w:r>
    </w:p>
    <w:p>
      <w:pPr>
        <w:spacing w:line="400" w:lineRule="exact"/>
        <w:ind w:firstLine="420" w:firstLineChars="0"/>
        <w:rPr>
          <w:rFonts w:hint="eastAsia"/>
          <w:bCs/>
          <w:szCs w:val="21"/>
          <w:lang w:val="en-US" w:eastAsia="zh-CN"/>
        </w:rPr>
      </w:pPr>
      <w:r>
        <w:rPr>
          <w:rFonts w:hint="eastAsia"/>
          <w:bCs/>
          <w:szCs w:val="21"/>
          <w:lang w:val="en-US" w:eastAsia="zh-CN"/>
        </w:rPr>
        <w:t>本章深入研究了基于查询路径优化的DTW时序数据聚类技术、多变量联合特征选择技术、基于注意力机制的加权长短时特征融合技术等，进而提出一种基于加权长短时特征融合的双时序流量预测模型。该模型首先分别利用基于查询路径优化的DTW时序数据聚类技术和多变量联合特征选择技术对用户请求流量和集群负载流量进行特征提取前的</w:t>
      </w:r>
      <w:r>
        <w:rPr>
          <w:rFonts w:hint="eastAsia"/>
          <w:bCs/>
          <w:szCs w:val="21"/>
          <w:highlight w:val="yellow"/>
          <w:lang w:val="en-US" w:eastAsia="zh-CN"/>
        </w:rPr>
        <w:t>定向处理</w:t>
      </w:r>
      <w:r>
        <w:rPr>
          <w:rFonts w:hint="eastAsia"/>
          <w:bCs/>
          <w:szCs w:val="21"/>
          <w:lang w:val="en-US" w:eastAsia="zh-CN"/>
        </w:rPr>
        <w:t>，确定出用户请求序列所属的用户请求类型以及确定</w:t>
      </w:r>
      <w:r>
        <w:rPr>
          <w:rFonts w:hint="eastAsia"/>
          <w:bCs/>
          <w:szCs w:val="21"/>
          <w:highlight w:val="yellow"/>
          <w:lang w:val="en-US" w:eastAsia="zh-CN"/>
        </w:rPr>
        <w:t>源特征和目的特征。</w:t>
      </w:r>
      <w:r>
        <w:rPr>
          <w:rFonts w:hint="eastAsia"/>
          <w:bCs/>
          <w:szCs w:val="21"/>
          <w:highlight w:val="none"/>
          <w:lang w:val="en-US" w:eastAsia="zh-CN"/>
        </w:rPr>
        <w:t>然后利用</w:t>
      </w:r>
      <w:r>
        <w:rPr>
          <w:rFonts w:hint="eastAsia"/>
          <w:bCs/>
          <w:szCs w:val="21"/>
          <w:lang w:val="en-US" w:eastAsia="zh-CN"/>
        </w:rPr>
        <w:t>基于注意力机制的加权长短时特征融合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lang w:val="en-US" w:eastAsia="zh-CN"/>
        </w:rPr>
        <w:t>图x.x</w:t>
      </w:r>
      <w:r>
        <w:rPr>
          <w:rFonts w:hint="eastAsia"/>
          <w:bCs/>
          <w:szCs w:val="21"/>
          <w:lang w:val="en-US" w:eastAsia="zh-CN"/>
        </w:rPr>
        <w:t>所示：</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74310" cy="3955415"/>
            <wp:effectExtent l="0" t="0" r="2540" b="6985"/>
            <wp:docPr id="2" name="图片 2" descr="第三张研究点一的模型框架"/>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第三张研究点一的模型框架"/>
                    <pic:cNvPicPr>
                      <a:picLocks noChangeAspect="true"/>
                    </pic:cNvPicPr>
                  </pic:nvPicPr>
                  <pic:blipFill>
                    <a:blip r:embed="rId9"/>
                    <a:stretch>
                      <a:fillRect/>
                    </a:stretch>
                  </pic:blipFill>
                  <pic:spPr>
                    <a:xfrm>
                      <a:off x="0" y="0"/>
                      <a:ext cx="5274310" cy="3955415"/>
                    </a:xfrm>
                    <a:prstGeom prst="rect">
                      <a:avLst/>
                    </a:prstGeom>
                  </pic:spPr>
                </pic:pic>
              </a:graphicData>
            </a:graphic>
          </wp:inline>
        </w:drawing>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图3.2 基于多源健康感知数据动静态关系融合的疾病诊断模型框架</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在用户请求流量聚类分类的过程中，一方面，</w:t>
      </w:r>
      <w:r>
        <w:rPr>
          <w:rFonts w:hint="eastAsia"/>
          <w:bCs/>
          <w:szCs w:val="21"/>
          <w:highlight w:val="none"/>
          <w:lang w:val="en-US" w:eastAsia="zh-CN"/>
        </w:rPr>
        <w:t>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长短时特征提取与加权融合处理过程中，为了</w:t>
      </w:r>
      <w:r>
        <w:rPr>
          <w:rFonts w:hint="eastAsia"/>
        </w:rPr>
        <w:t>短期</w:t>
      </w:r>
      <w:r>
        <w:rPr>
          <w:rFonts w:hint="eastAsia"/>
          <w:lang w:eastAsia="zh-CN"/>
        </w:rPr>
        <w:t>负载</w:t>
      </w:r>
      <w:r>
        <w:rPr>
          <w:rFonts w:hint="eastAsia"/>
        </w:rPr>
        <w:t>预测方面存在的不足</w:t>
      </w:r>
      <w:r>
        <w:rPr>
          <w:rFonts w:hint="eastAsia"/>
          <w:lang w:eastAsia="zh-CN"/>
        </w:rPr>
        <w:t>，同时</w:t>
      </w:r>
      <w:r>
        <w:rPr>
          <w:rFonts w:hint="eastAsia"/>
        </w:rPr>
        <w:t>增强模型长期预测能力</w:t>
      </w:r>
      <w:r>
        <w:rPr>
          <w:rFonts w:hint="eastAsia"/>
          <w:lang w:eastAsia="zh-CN"/>
        </w:rPr>
        <w:t>，使模型兼顾</w:t>
      </w:r>
      <w:r>
        <w:rPr>
          <w:rFonts w:hint="eastAsia"/>
        </w:rPr>
        <w:t>长期预测和短期预测</w:t>
      </w:r>
      <w:r>
        <w:rPr>
          <w:rFonts w:hint="eastAsia"/>
          <w:lang w:eastAsia="zh-CN"/>
        </w:rPr>
        <w:t>，本文对时序数据分别进行短时和长时特征提取，并借助注意力机制，实现对时序数据的长短时特征提取与加权融合处理。</w:t>
      </w:r>
      <w:r>
        <w:rPr>
          <w:rFonts w:hint="eastAsia"/>
          <w:bCs/>
          <w:szCs w:val="21"/>
          <w:lang w:val="en-US" w:eastAsia="zh-CN"/>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最后，LSTM解码预测负责对加权长短时融合特征向量进行解码和预测。LSTM解码器</w:t>
      </w:r>
      <w:r>
        <w:rPr>
          <w:rFonts w:hint="eastAsia"/>
        </w:rPr>
        <w:t>将经特征融合处理得到的加权长短时融合特征向量依次输入解码器，依次得到每一时刻的</w:t>
      </w:r>
      <w:r>
        <w:rPr>
          <w:rFonts w:hint="eastAsia"/>
          <w:lang w:eastAsia="zh-CN"/>
        </w:rPr>
        <w:t>解码值。</w:t>
      </w:r>
      <w:r>
        <w:rPr>
          <w:rFonts w:hint="eastAsia"/>
        </w:rPr>
        <w:t>加权长短时特征融合发生在解码的每一个时刻。对解码器而言，其每个时刻的</w:t>
      </w:r>
      <w:r>
        <w:rPr>
          <w:rFonts w:hint="eastAsia"/>
          <w:highlight w:val="none"/>
        </w:rPr>
        <w:t>输入</w:t>
      </w:r>
      <w:r>
        <w:rPr>
          <w:rFonts w:hint="eastAsia"/>
        </w:rPr>
        <w:t>由经注意力机制处理后的加权长时特征向量和经一维卷积得到的短时特征向量拼接融合得到。在解码过程中，解码器的神经元依次读取加权长短时融合特征、更新其神经元状态和隐藏状态，输出当前时刻的</w:t>
      </w:r>
      <w:r>
        <w:rPr>
          <w:rFonts w:hint="eastAsia"/>
          <w:lang w:eastAsia="zh-CN"/>
        </w:rPr>
        <w:t>解码值</w:t>
      </w:r>
      <w:r>
        <w:rPr>
          <w:rFonts w:hint="eastAsia"/>
        </w:rPr>
        <w:t>。每一时刻的</w:t>
      </w:r>
      <w:r>
        <w:rPr>
          <w:rFonts w:hint="eastAsia"/>
          <w:lang w:eastAsia="zh-CN"/>
        </w:rPr>
        <w:t>解码</w:t>
      </w:r>
      <w:r>
        <w:rPr>
          <w:rFonts w:hint="eastAsia"/>
        </w:rPr>
        <w:t>输出会作为解码器下一时刻的输入</w:t>
      </w:r>
      <w:r>
        <w:rPr>
          <w:rFonts w:hint="eastAsia"/>
          <w:lang w:eastAsia="zh-CN"/>
        </w:rPr>
        <w:t>。然后通过预测输出层的三层激活函数对解码向量进行预测结果输出。（</w:t>
      </w:r>
      <w:r>
        <w:rPr>
          <w:rFonts w:hint="eastAsia"/>
          <w:highlight w:val="yellow"/>
          <w:lang w:eastAsia="zh-CN"/>
        </w:rPr>
        <w:t>待优化，解码与预测</w:t>
      </w:r>
      <w:r>
        <w:rPr>
          <w:rFonts w:hint="eastAsia"/>
          <w:highlight w:val="yellow"/>
          <w:lang w:val="en-US" w:eastAsia="zh-CN"/>
        </w:rPr>
        <w:t>output层结合</w:t>
      </w:r>
      <w:r>
        <w:rPr>
          <w:rFonts w:hint="eastAsia"/>
          <w:lang w:eastAsia="zh-CN"/>
        </w:rPr>
        <w:t>）</w:t>
      </w:r>
    </w:p>
    <w:p>
      <w:pPr>
        <w:spacing w:line="400" w:lineRule="exact"/>
        <w:rPr>
          <w:rFonts w:hint="eastAsia"/>
          <w:bCs/>
          <w:szCs w:val="21"/>
          <w:lang w:eastAsia="zh-CN"/>
        </w:rPr>
      </w:pPr>
      <w:r>
        <w:rPr>
          <w:rFonts w:hint="eastAsia"/>
          <w:bCs/>
          <w:szCs w:val="21"/>
          <w:lang w:val="en-US" w:eastAsia="zh-CN"/>
        </w:rPr>
        <w:t xml:space="preserve">3.3 </w:t>
      </w:r>
      <w:r>
        <w:rPr>
          <w:rFonts w:hint="eastAsia"/>
          <w:bCs/>
          <w:szCs w:val="21"/>
          <w:highlight w:val="yellow"/>
          <w:lang w:eastAsia="zh-CN"/>
        </w:rPr>
        <w:t>基于加权长短时特征融合的双时序流量预测模型</w:t>
      </w:r>
      <w:r>
        <w:rPr>
          <w:rFonts w:hint="eastAsia"/>
          <w:bCs/>
          <w:szCs w:val="21"/>
          <w:highlight w:val="none"/>
          <w:lang w:eastAsia="zh-CN"/>
        </w:rPr>
        <w:t>实现</w:t>
      </w:r>
    </w:p>
    <w:p>
      <w:pPr>
        <w:spacing w:line="400" w:lineRule="exact"/>
        <w:rPr>
          <w:rFonts w:hint="eastAsia"/>
          <w:bCs/>
          <w:szCs w:val="21"/>
          <w:lang w:val="en-US" w:eastAsia="zh-CN"/>
        </w:rPr>
      </w:pPr>
      <w:r>
        <w:rPr>
          <w:rFonts w:hint="eastAsia"/>
          <w:bCs/>
          <w:szCs w:val="21"/>
          <w:lang w:val="en-US" w:eastAsia="zh-CN"/>
        </w:rPr>
        <w:t>3.3.1 双时序数据预处理（</w:t>
      </w:r>
      <w:r>
        <w:rPr>
          <w:rFonts w:hint="eastAsia"/>
          <w:bCs/>
          <w:szCs w:val="21"/>
          <w:highlight w:val="yellow"/>
          <w:lang w:val="en-US" w:eastAsia="zh-CN"/>
        </w:rPr>
        <w:t>待优化</w:t>
      </w:r>
      <w:r>
        <w:rPr>
          <w:rFonts w:hint="eastAsia"/>
          <w:bCs/>
          <w:szCs w:val="21"/>
          <w:lang w:val="en-US" w:eastAsia="zh-CN"/>
        </w:rPr>
        <w:t>）</w:t>
      </w:r>
    </w:p>
    <w:p>
      <w:pPr>
        <w:spacing w:line="400" w:lineRule="exact"/>
        <w:rPr>
          <w:rFonts w:hint="eastAsia"/>
          <w:bCs/>
          <w:szCs w:val="21"/>
          <w:highlight w:val="yellow"/>
          <w:lang w:val="en-US" w:eastAsia="zh-CN"/>
        </w:rPr>
      </w:pPr>
      <w:r>
        <w:rPr>
          <w:rFonts w:hint="eastAsia"/>
          <w:bCs/>
          <w:szCs w:val="21"/>
          <w:highlight w:val="yellow"/>
          <w:lang w:val="en-US" w:eastAsia="zh-CN"/>
        </w:rPr>
        <w:t>1）基于查询路径优化的DTW用户请求时序数据聚类</w:t>
      </w:r>
    </w:p>
    <w:p>
      <w:pPr>
        <w:numPr>
          <w:ilvl w:val="0"/>
          <w:numId w:val="6"/>
        </w:numPr>
        <w:spacing w:line="400" w:lineRule="exact"/>
        <w:rPr>
          <w:rFonts w:hint="eastAsia"/>
          <w:bCs/>
          <w:szCs w:val="21"/>
          <w:highlight w:val="yellow"/>
          <w:lang w:val="en-US" w:eastAsia="zh-CN"/>
        </w:rPr>
      </w:pPr>
      <w:r>
        <w:rPr>
          <w:rFonts w:hint="eastAsia"/>
          <w:bCs/>
          <w:szCs w:val="21"/>
          <w:highlight w:val="yellow"/>
          <w:lang w:val="en-US" w:eastAsia="zh-CN"/>
        </w:rPr>
        <w:t>传统DTW算法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该算法定义如下。</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两时序序列</w:t>
      </w:r>
      <w:r>
        <w:rPr>
          <w:rFonts w:hint="eastAsia"/>
          <w:bCs/>
          <w:szCs w:val="21"/>
          <w:highlight w:val="yellow"/>
          <w:lang w:val="en-US" w:eastAsia="zh-CN"/>
        </w:rPr>
        <w:t>X和Y</w:t>
      </w:r>
      <w:r>
        <w:rPr>
          <w:rFonts w:hint="eastAsia"/>
          <w:bCs/>
          <w:szCs w:val="21"/>
          <w:highlight w:val="none"/>
          <w:lang w:val="en-US" w:eastAsia="zh-CN"/>
        </w:rPr>
        <w:t>长度分别为</w:t>
      </w:r>
      <w:r>
        <w:rPr>
          <w:rFonts w:hint="eastAsia"/>
          <w:bCs/>
          <w:szCs w:val="21"/>
          <w:highlight w:val="yellow"/>
          <w:lang w:val="en-US" w:eastAsia="zh-CN"/>
        </w:rPr>
        <w:t>m、n，</w:t>
      </w:r>
      <w:r>
        <w:rPr>
          <w:rFonts w:hint="eastAsia"/>
          <w:bCs/>
          <w:szCs w:val="21"/>
          <w:highlight w:val="none"/>
          <w:lang w:val="en-US" w:eastAsia="zh-CN"/>
        </w:rPr>
        <w:t>其定义如下：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638425" cy="790575"/>
            <wp:effectExtent l="0" t="0" r="9525" b="9525"/>
            <wp:docPr id="8" name="图片 8" descr="选区_4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选区_415"/>
                    <pic:cNvPicPr>
                      <a:picLocks noChangeAspect="true"/>
                    </pic:cNvPicPr>
                  </pic:nvPicPr>
                  <pic:blipFill>
                    <a:blip r:embed="rId10"/>
                    <a:stretch>
                      <a:fillRect/>
                    </a:stretch>
                  </pic:blipFill>
                  <pic:spPr>
                    <a:xfrm>
                      <a:off x="0" y="0"/>
                      <a:ext cx="2638425" cy="7905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由时序X和Y可构成一个m*n的矩阵，其中点(i,j)代表点xi与yj的之间的对齐度。</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该算法通过寻找一条序列X与Y之间的最优规整路径W以最小化两时序序列之间的距离，W为矩阵中的点的集合。其计算过程如下。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271770" cy="466725"/>
            <wp:effectExtent l="0" t="0" r="5080" b="9525"/>
            <wp:docPr id="10" name="图片 10" descr="选区_4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选区_417"/>
                    <pic:cNvPicPr>
                      <a:picLocks noChangeAspect="true"/>
                    </pic:cNvPicPr>
                  </pic:nvPicPr>
                  <pic:blipFill>
                    <a:blip r:embed="rId11"/>
                    <a:stretch>
                      <a:fillRect/>
                    </a:stretch>
                  </pic:blipFill>
                  <pic:spPr>
                    <a:xfrm>
                      <a:off x="0" y="0"/>
                      <a:ext cx="5271770" cy="46672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其中，d为欧氏距离，</w:t>
      </w:r>
      <w:r>
        <w:rPr>
          <w:rFonts w:hint="default"/>
          <w:bCs/>
          <w:szCs w:val="21"/>
          <w:highlight w:val="none"/>
          <w:lang w:val="en-US" w:eastAsia="zh-CN"/>
        </w:rPr>
        <w:drawing>
          <wp:inline distT="0" distB="0" distL="114300" distR="114300">
            <wp:extent cx="2705100" cy="438150"/>
            <wp:effectExtent l="0" t="0" r="0" b="0"/>
            <wp:docPr id="13" name="图片 13" descr="选区_4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选区_418"/>
                    <pic:cNvPicPr>
                      <a:picLocks noChangeAspect="true"/>
                    </pic:cNvPicPr>
                  </pic:nvPicPr>
                  <pic:blipFill>
                    <a:blip r:embed="rId12"/>
                    <a:stretch>
                      <a:fillRect/>
                    </a:stretch>
                  </pic:blipFill>
                  <pic:spPr>
                    <a:xfrm>
                      <a:off x="0" y="0"/>
                      <a:ext cx="2705100" cy="438150"/>
                    </a:xfrm>
                    <a:prstGeom prst="rect">
                      <a:avLst/>
                    </a:prstGeom>
                  </pic:spPr>
                </pic:pic>
              </a:graphicData>
            </a:graphic>
          </wp:inline>
        </w:drawing>
      </w:r>
      <w:r>
        <w:rPr>
          <w:rFonts w:hint="eastAsia"/>
          <w:bCs/>
          <w:szCs w:val="21"/>
          <w:highlight w:val="none"/>
          <w:lang w:val="en-US" w:eastAsia="zh-CN"/>
        </w:rPr>
        <w:t>。</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整体路径距离为：</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1781175" cy="419100"/>
            <wp:effectExtent l="0" t="0" r="9525" b="0"/>
            <wp:docPr id="14" name="图片 14" descr="选区_4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选区_419"/>
                    <pic:cNvPicPr>
                      <a:picLocks noChangeAspect="true"/>
                    </pic:cNvPicPr>
                  </pic:nvPicPr>
                  <pic:blipFill>
                    <a:blip r:embed="rId13"/>
                    <a:stretch>
                      <a:fillRect/>
                    </a:stretch>
                  </pic:blipFill>
                  <pic:spPr>
                    <a:xfrm>
                      <a:off x="0" y="0"/>
                      <a:ext cx="1781175" cy="419100"/>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该规整路径W的计算基于动态规划思想，为提高路径优化效率，该规整路径W存在如下约束条件。</w:t>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边界约束，该条件约束确保扭曲路径从两个信号的起点开始，并以其端点结束。</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4000500" cy="600075"/>
            <wp:effectExtent l="0" t="0" r="0" b="9525"/>
            <wp:docPr id="15" name="图片 15" descr="选区_4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选区_420"/>
                    <pic:cNvPicPr>
                      <a:picLocks noChangeAspect="true"/>
                    </pic:cNvPicPr>
                  </pic:nvPicPr>
                  <pic:blipFill>
                    <a:blip r:embed="rId14"/>
                    <a:stretch>
                      <a:fillRect/>
                    </a:stretch>
                  </pic:blipFill>
                  <pic:spPr>
                    <a:xfrm>
                      <a:off x="0" y="0"/>
                      <a:ext cx="4000500" cy="600075"/>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单调性约束，该条件保留点的时间顺序（不返回时间）。</w:t>
      </w:r>
    </w:p>
    <w:p>
      <w:pPr>
        <w:numPr>
          <w:ilvl w:val="0"/>
          <w:numId w:val="0"/>
        </w:numPr>
        <w:spacing w:line="240" w:lineRule="auto"/>
        <w:ind w:left="420" w:leftChars="0"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743200" cy="552450"/>
            <wp:effectExtent l="0" t="0" r="0" b="0"/>
            <wp:docPr id="16" name="图片 16" descr="选区_4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选区_421"/>
                    <pic:cNvPicPr>
                      <a:picLocks noChangeAspect="true"/>
                    </pic:cNvPicPr>
                  </pic:nvPicPr>
                  <pic:blipFill>
                    <a:blip r:embed="rId15"/>
                    <a:stretch>
                      <a:fillRect/>
                    </a:stretch>
                  </pic:blipFill>
                  <pic:spPr>
                    <a:xfrm>
                      <a:off x="0" y="0"/>
                      <a:ext cx="2743200" cy="552450"/>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 xml:space="preserve">连续性约束， 该条件将路径过渡限制到相邻时间点（而不是时间跳跃）。 </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3676650" cy="447675"/>
            <wp:effectExtent l="0" t="0" r="0" b="9525"/>
            <wp:docPr id="17" name="图片 17" descr="选区_4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选区_423"/>
                    <pic:cNvPicPr>
                      <a:picLocks noChangeAspect="true"/>
                    </pic:cNvPicPr>
                  </pic:nvPicPr>
                  <pic:blipFill>
                    <a:blip r:embed="rId16"/>
                    <a:stretch>
                      <a:fillRect/>
                    </a:stretch>
                  </pic:blipFill>
                  <pic:spPr>
                    <a:xfrm>
                      <a:off x="0" y="0"/>
                      <a:ext cx="3676650" cy="44767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总结来说，一条合理的规整路径W需满足以下约束条件。</w:t>
      </w:r>
    </w:p>
    <w:p>
      <w:pPr>
        <w:numPr>
          <w:ilvl w:val="0"/>
          <w:numId w:val="0"/>
        </w:numPr>
        <w:spacing w:line="240" w:lineRule="auto"/>
        <w:ind w:left="420" w:leftChars="0" w:firstLine="420" w:firstLineChars="0"/>
        <w:rPr>
          <w:rFonts w:hint="eastAsia"/>
          <w:bCs/>
          <w:szCs w:val="21"/>
          <w:highlight w:val="yellow"/>
          <w:lang w:val="en-US" w:eastAsia="zh-CN"/>
        </w:rPr>
      </w:pPr>
      <w:r>
        <w:rPr>
          <w:rFonts w:hint="eastAsia"/>
          <w:bCs/>
          <w:szCs w:val="21"/>
          <w:highlight w:val="yellow"/>
          <w:lang w:val="en-US" w:eastAsia="zh-CN"/>
        </w:rPr>
        <w:drawing>
          <wp:inline distT="0" distB="0" distL="114300" distR="114300">
            <wp:extent cx="5270500" cy="3671570"/>
            <wp:effectExtent l="0" t="0" r="6350" b="5080"/>
            <wp:docPr id="7" name="图片 7" descr="选区_4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选区_414"/>
                    <pic:cNvPicPr>
                      <a:picLocks noChangeAspect="true"/>
                    </pic:cNvPicPr>
                  </pic:nvPicPr>
                  <pic:blipFill>
                    <a:blip r:embed="rId17"/>
                    <a:stretch>
                      <a:fillRect/>
                    </a:stretch>
                  </pic:blipFill>
                  <pic:spPr>
                    <a:xfrm>
                      <a:off x="0" y="0"/>
                      <a:ext cx="5270500" cy="3671570"/>
                    </a:xfrm>
                    <a:prstGeom prst="rect">
                      <a:avLst/>
                    </a:prstGeom>
                  </pic:spPr>
                </pic:pic>
              </a:graphicData>
            </a:graphic>
          </wp:inline>
        </w:drawing>
      </w:r>
      <w:r>
        <w:rPr>
          <w:rFonts w:hint="default"/>
          <w:bCs/>
          <w:szCs w:val="21"/>
          <w:highlight w:val="none"/>
          <w:lang w:val="en-US" w:eastAsia="zh-CN"/>
        </w:rPr>
        <w:drawing>
          <wp:inline distT="0" distB="0" distL="114300" distR="114300">
            <wp:extent cx="4619625" cy="1038225"/>
            <wp:effectExtent l="0" t="0" r="9525" b="9525"/>
            <wp:docPr id="18" name="图片 18" descr="选区_4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选区_424"/>
                    <pic:cNvPicPr>
                      <a:picLocks noChangeAspect="true"/>
                    </pic:cNvPicPr>
                  </pic:nvPicPr>
                  <pic:blipFill>
                    <a:blip r:embed="rId18"/>
                    <a:stretch>
                      <a:fillRect/>
                    </a:stretch>
                  </pic:blipFill>
                  <pic:spPr>
                    <a:xfrm>
                      <a:off x="0" y="0"/>
                      <a:ext cx="4619625" cy="1038225"/>
                    </a:xfrm>
                    <a:prstGeom prst="rect">
                      <a:avLst/>
                    </a:prstGeom>
                  </pic:spPr>
                </pic:pic>
              </a:graphicData>
            </a:graphic>
          </wp:inline>
        </w:drawing>
      </w:r>
    </w:p>
    <w:p>
      <w:pPr>
        <w:numPr>
          <w:ilvl w:val="0"/>
          <w:numId w:val="6"/>
        </w:numPr>
        <w:spacing w:line="400" w:lineRule="exact"/>
        <w:rPr>
          <w:rFonts w:hint="default"/>
          <w:bCs/>
          <w:szCs w:val="21"/>
          <w:highlight w:val="yellow"/>
          <w:lang w:val="en-US" w:eastAsia="zh-CN"/>
        </w:rPr>
      </w:pPr>
      <w:r>
        <w:rPr>
          <w:rFonts w:hint="eastAsia"/>
          <w:bCs/>
          <w:szCs w:val="21"/>
          <w:highlight w:val="yellow"/>
          <w:lang w:val="en-US" w:eastAsia="zh-CN"/>
        </w:rPr>
        <w:t>基于路径查询优化的DTW算法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针对DTW规整路径优化问题，很多文献做了大量工作。为了减少路径探索过程中不必要的检索，文献</w:t>
      </w:r>
      <w:r>
        <w:rPr>
          <w:rFonts w:hint="eastAsia"/>
          <w:bCs/>
          <w:szCs w:val="21"/>
          <w:highlight w:val="yellow"/>
          <w:lang w:val="en-US" w:eastAsia="zh-CN"/>
        </w:rPr>
        <w:t>[x]</w:t>
      </w:r>
      <w:r>
        <w:rPr>
          <w:rFonts w:hint="eastAsia"/>
          <w:bCs/>
          <w:szCs w:val="21"/>
          <w:highlight w:val="none"/>
          <w:lang w:val="en-US" w:eastAsia="zh-CN"/>
        </w:rPr>
        <w:t>提出将查询路径W限制在斜率为1/2到2之间的平行四边形内。如</w:t>
      </w:r>
      <w:r>
        <w:rPr>
          <w:rFonts w:hint="eastAsia"/>
          <w:bCs/>
          <w:szCs w:val="21"/>
          <w:highlight w:val="yellow"/>
          <w:lang w:val="en-US" w:eastAsia="zh-CN"/>
        </w:rPr>
        <w:t>图x.x</w:t>
      </w:r>
      <w:r>
        <w:rPr>
          <w:rFonts w:hint="eastAsia"/>
          <w:bCs/>
          <w:szCs w:val="21"/>
          <w:highlight w:val="none"/>
          <w:lang w:val="en-US" w:eastAsia="zh-CN"/>
        </w:rPr>
        <w:t>所示，m和n（</w:t>
      </w:r>
      <w:r>
        <w:rPr>
          <w:rFonts w:hint="eastAsia"/>
          <w:bCs/>
          <w:szCs w:val="21"/>
          <w:highlight w:val="yellow"/>
          <w:lang w:val="en-US" w:eastAsia="zh-CN"/>
        </w:rPr>
        <w:t>图修改为X和Y，与上文定义对应</w:t>
      </w:r>
      <w:r>
        <w:rPr>
          <w:rFonts w:hint="eastAsia"/>
          <w:bCs/>
          <w:szCs w:val="21"/>
          <w:highlight w:val="none"/>
          <w:lang w:val="en-US" w:eastAsia="zh-CN"/>
        </w:rPr>
        <w:t>）为两个不同的时序序列，OABC为平行四边形。已知OA和OC的斜率分别为2、1/2，因此平行四边形OABC四条边的函数关系和四个点的坐标可以确定如下。（</w:t>
      </w:r>
      <w:r>
        <w:rPr>
          <w:rFonts w:hint="eastAsia"/>
          <w:bCs/>
          <w:szCs w:val="21"/>
          <w:highlight w:val="yellow"/>
          <w:lang w:val="en-US" w:eastAsia="zh-CN"/>
        </w:rPr>
        <w:t>将公式列为4行</w:t>
      </w:r>
      <w:r>
        <w:rPr>
          <w:rFonts w:hint="eastAsia"/>
          <w:bCs/>
          <w:szCs w:val="21"/>
          <w:highlight w:val="none"/>
          <w:lang w:val="en-US" w:eastAsia="zh-CN"/>
        </w:rPr>
        <w:t>）</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010150" cy="904875"/>
            <wp:effectExtent l="0" t="0" r="0" b="9525"/>
            <wp:docPr id="20" name="图片 20" descr="选区_4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选区_426"/>
                    <pic:cNvPicPr>
                      <a:picLocks noChangeAspect="true"/>
                    </pic:cNvPicPr>
                  </pic:nvPicPr>
                  <pic:blipFill>
                    <a:blip r:embed="rId19"/>
                    <a:stretch>
                      <a:fillRect/>
                    </a:stretch>
                  </pic:blipFill>
                  <pic:spPr>
                    <a:xfrm>
                      <a:off x="0" y="0"/>
                      <a:ext cx="5010150" cy="9048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我们可以得出，Xa与Xc为距离最近的两个整数点。因此，序列m和n的长度限制为：</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2m-n&gt;=3；2n-m&gt;=2</w:t>
      </w:r>
    </w:p>
    <w:p>
      <w:pPr>
        <w:numPr>
          <w:ilvl w:val="0"/>
          <w:numId w:val="0"/>
        </w:numPr>
        <w:spacing w:line="240" w:lineRule="auto"/>
        <w:ind w:firstLine="420" w:firstLineChars="0"/>
        <w:rPr>
          <w:rFonts w:hint="default"/>
          <w:bCs/>
          <w:szCs w:val="21"/>
          <w:highlight w:val="none"/>
          <w:lang w:val="en-US" w:eastAsia="zh-CN"/>
        </w:rPr>
      </w:pPr>
      <w:r>
        <w:rPr>
          <w:rFonts w:hint="eastAsia"/>
          <w:bCs/>
          <w:szCs w:val="21"/>
          <w:highlight w:val="none"/>
          <w:lang w:val="en-US" w:eastAsia="zh-CN"/>
        </w:rPr>
        <w:t>同时我们可以看到，距离矩阵D的计算量很大。当搜索路径被限制在平行四边形OABC时，不需要计算OABC外部晶格点的匹配距离。因此，计算量大大减少。</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4210050" cy="3171825"/>
            <wp:effectExtent l="0" t="0" r="0" b="9525"/>
            <wp:docPr id="19" name="图片 19" descr="选区_4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选区_425"/>
                    <pic:cNvPicPr>
                      <a:picLocks noChangeAspect="true"/>
                    </pic:cNvPicPr>
                  </pic:nvPicPr>
                  <pic:blipFill>
                    <a:blip r:embed="rId20"/>
                    <a:stretch>
                      <a:fillRect/>
                    </a:stretch>
                  </pic:blipFill>
                  <pic:spPr>
                    <a:xfrm>
                      <a:off x="0" y="0"/>
                      <a:ext cx="4210050" cy="317182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然而，目前仍存在一个问题，即如何判断两个时序序列限定的矩形OMBN内的点是否位于平行四边形OABC。本文提出三矩形法以解决该问题。</w:t>
      </w:r>
    </w:p>
    <w:p>
      <w:pPr>
        <w:numPr>
          <w:ilvl w:val="0"/>
          <w:numId w:val="0"/>
        </w:numPr>
        <w:spacing w:line="240" w:lineRule="auto"/>
        <w:ind w:firstLine="420" w:firstLineChars="0"/>
        <w:rPr>
          <w:rFonts w:hint="eastAsia"/>
          <w:lang w:val="en-US" w:eastAsia="zh-CN"/>
        </w:rPr>
      </w:pPr>
      <w:r>
        <w:rPr>
          <w:rFonts w:hint="eastAsia"/>
          <w:bCs/>
          <w:szCs w:val="21"/>
          <w:highlight w:val="none"/>
          <w:lang w:val="en-US" w:eastAsia="zh-CN"/>
        </w:rPr>
        <w:t>三个矩形</w:t>
      </w:r>
      <w:r>
        <w:drawing>
          <wp:inline distT="0" distB="0" distL="114300" distR="114300">
            <wp:extent cx="657225" cy="314325"/>
            <wp:effectExtent l="0" t="0" r="9525" b="9525"/>
            <wp:docPr id="22"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true"/>
                    </pic:cNvPicPr>
                  </pic:nvPicPr>
                  <pic:blipFill>
                    <a:blip r:embed="rId21"/>
                    <a:stretch>
                      <a:fillRect/>
                    </a:stretch>
                  </pic:blipFill>
                  <pic:spPr>
                    <a:xfrm>
                      <a:off x="0" y="0"/>
                      <a:ext cx="657225" cy="314325"/>
                    </a:xfrm>
                    <a:prstGeom prst="rect">
                      <a:avLst/>
                    </a:prstGeom>
                    <a:noFill/>
                    <a:ln>
                      <a:noFill/>
                    </a:ln>
                  </pic:spPr>
                </pic:pic>
              </a:graphicData>
            </a:graphic>
          </wp:inline>
        </w:drawing>
      </w:r>
      <w:r>
        <w:rPr>
          <w:rFonts w:hint="eastAsia"/>
          <w:bCs/>
          <w:szCs w:val="21"/>
          <w:highlight w:val="none"/>
          <w:lang w:val="en-US" w:eastAsia="zh-CN"/>
        </w:rPr>
        <w:t>如</w:t>
      </w:r>
      <w:r>
        <w:rPr>
          <w:rFonts w:hint="eastAsia"/>
          <w:bCs/>
          <w:szCs w:val="21"/>
          <w:highlight w:val="yellow"/>
          <w:lang w:val="en-US" w:eastAsia="zh-CN"/>
        </w:rPr>
        <w:t>图x.x</w:t>
      </w:r>
      <w:r>
        <w:rPr>
          <w:rFonts w:hint="eastAsia"/>
          <w:bCs/>
          <w:szCs w:val="21"/>
          <w:highlight w:val="none"/>
          <w:lang w:val="en-US" w:eastAsia="zh-CN"/>
        </w:rPr>
        <w:t>所示。矩形</w:t>
      </w:r>
      <w:r>
        <w:drawing>
          <wp:inline distT="0" distB="0" distL="114300" distR="114300">
            <wp:extent cx="304800" cy="285750"/>
            <wp:effectExtent l="0" t="0" r="0" b="0"/>
            <wp:docPr id="23"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true"/>
                    </pic:cNvPicPr>
                  </pic:nvPicPr>
                  <pic:blipFill>
                    <a:blip r:embed="rId22"/>
                    <a:stretch>
                      <a:fillRect/>
                    </a:stretch>
                  </pic:blipFill>
                  <pic:spPr>
                    <a:xfrm>
                      <a:off x="0" y="0"/>
                      <a:ext cx="304800" cy="285750"/>
                    </a:xfrm>
                    <a:prstGeom prst="rect">
                      <a:avLst/>
                    </a:prstGeom>
                    <a:noFill/>
                    <a:ln>
                      <a:noFill/>
                    </a:ln>
                  </pic:spPr>
                </pic:pic>
              </a:graphicData>
            </a:graphic>
          </wp:inline>
        </w:drawing>
      </w:r>
      <w:r>
        <w:rPr>
          <w:rFonts w:hint="eastAsia"/>
          <w:lang w:eastAsia="zh-CN"/>
        </w:rPr>
        <w:t>由点</w:t>
      </w:r>
      <w:r>
        <w:rPr>
          <w:rFonts w:hint="eastAsia"/>
          <w:lang w:val="en-US" w:eastAsia="zh-CN"/>
        </w:rPr>
        <w:t>O(0,0)与点A</w:t>
      </w:r>
      <w:r>
        <w:rPr>
          <w:rFonts w:hint="default"/>
          <w:lang w:val="en-US" w:eastAsia="zh-CN"/>
        </w:rPr>
        <w:t>’</w:t>
      </w:r>
      <w:r>
        <w:drawing>
          <wp:inline distT="0" distB="0" distL="114300" distR="114300">
            <wp:extent cx="2114550" cy="419100"/>
            <wp:effectExtent l="0" t="0" r="0" b="0"/>
            <wp:docPr id="24"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true"/>
                    </pic:cNvPicPr>
                  </pic:nvPicPr>
                  <pic:blipFill>
                    <a:blip r:embed="rId23"/>
                    <a:stretch>
                      <a:fillRect/>
                    </a:stretch>
                  </pic:blipFill>
                  <pic:spPr>
                    <a:xfrm>
                      <a:off x="0" y="0"/>
                      <a:ext cx="2114550" cy="419100"/>
                    </a:xfrm>
                    <a:prstGeom prst="rect">
                      <a:avLst/>
                    </a:prstGeom>
                    <a:noFill/>
                    <a:ln>
                      <a:noFill/>
                    </a:ln>
                  </pic:spPr>
                </pic:pic>
              </a:graphicData>
            </a:graphic>
          </wp:inline>
        </w:drawing>
      </w:r>
      <w:r>
        <w:rPr>
          <w:rFonts w:hint="eastAsia"/>
          <w:lang w:eastAsia="zh-CN"/>
        </w:rPr>
        <w:t>决定，其中</w:t>
      </w:r>
      <w:r>
        <w:rPr>
          <w:rFonts w:hint="eastAsia"/>
          <w:lang w:val="en-US" w:eastAsia="zh-CN"/>
        </w:rPr>
        <w:t>A</w:t>
      </w:r>
      <w:r>
        <w:rPr>
          <w:rFonts w:hint="default"/>
          <w:lang w:val="en-US" w:eastAsia="zh-CN"/>
        </w:rPr>
        <w:t>’</w:t>
      </w:r>
      <w:r>
        <w:rPr>
          <w:rFonts w:hint="eastAsia"/>
          <w:lang w:val="en-US" w:eastAsia="zh-CN"/>
        </w:rPr>
        <w:t>为点A顶部最近的整数点；</w:t>
      </w:r>
      <w:r>
        <w:rPr>
          <w:rFonts w:hint="eastAsia"/>
          <w:bCs/>
          <w:szCs w:val="21"/>
          <w:highlight w:val="none"/>
          <w:lang w:val="en-US" w:eastAsia="zh-CN"/>
        </w:rPr>
        <w:t>矩形</w:t>
      </w:r>
      <w:r>
        <w:drawing>
          <wp:inline distT="0" distB="0" distL="114300" distR="114300">
            <wp:extent cx="238125" cy="285750"/>
            <wp:effectExtent l="0" t="0" r="9525" b="0"/>
            <wp:docPr id="2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true"/>
                    </pic:cNvPicPr>
                  </pic:nvPicPr>
                  <pic:blipFill>
                    <a:blip r:embed="rId24"/>
                    <a:stretch>
                      <a:fillRect/>
                    </a:stretch>
                  </pic:blipFill>
                  <pic:spPr>
                    <a:xfrm>
                      <a:off x="0" y="0"/>
                      <a:ext cx="238125" cy="285750"/>
                    </a:xfrm>
                    <a:prstGeom prst="rect">
                      <a:avLst/>
                    </a:prstGeom>
                    <a:noFill/>
                    <a:ln>
                      <a:noFill/>
                    </a:ln>
                  </pic:spPr>
                </pic:pic>
              </a:graphicData>
            </a:graphic>
          </wp:inline>
        </w:drawing>
      </w:r>
      <w:r>
        <w:rPr>
          <w:rFonts w:hint="eastAsia"/>
          <w:lang w:val="en-US" w:eastAsia="zh-CN"/>
        </w:rPr>
        <w:t>由点E与点D决定，其中点E</w:t>
      </w:r>
      <w:r>
        <w:drawing>
          <wp:inline distT="0" distB="0" distL="114300" distR="114300">
            <wp:extent cx="1714500" cy="457200"/>
            <wp:effectExtent l="0" t="0" r="0" b="0"/>
            <wp:docPr id="25"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垂线A</w:t>
      </w:r>
      <w:r>
        <w:rPr>
          <w:rFonts w:hint="default"/>
          <w:lang w:val="en-US" w:eastAsia="zh-CN"/>
        </w:rPr>
        <w:t>’</w:t>
      </w:r>
      <w:r>
        <w:rPr>
          <w:rFonts w:hint="eastAsia"/>
          <w:lang w:val="en-US" w:eastAsia="zh-CN"/>
        </w:rPr>
        <w:t>E与直线OC的交点E</w:t>
      </w:r>
      <w:r>
        <w:rPr>
          <w:rFonts w:hint="default"/>
          <w:lang w:val="en-US" w:eastAsia="zh-CN"/>
        </w:rPr>
        <w:t>’</w:t>
      </w:r>
      <w:r>
        <w:rPr>
          <w:rFonts w:hint="eastAsia"/>
          <w:lang w:val="en-US" w:eastAsia="zh-CN"/>
        </w:rPr>
        <w:t>底部最近的整数点，其中点D</w:t>
      </w:r>
      <w:r>
        <w:drawing>
          <wp:inline distT="0" distB="0" distL="114300" distR="114300">
            <wp:extent cx="1714500" cy="457200"/>
            <wp:effectExtent l="0" t="0" r="0" b="0"/>
            <wp:docPr id="2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垂线C</w:t>
      </w:r>
      <w:r>
        <w:rPr>
          <w:rFonts w:hint="default"/>
          <w:lang w:val="en-US" w:eastAsia="zh-CN"/>
        </w:rPr>
        <w:t>’</w:t>
      </w:r>
      <w:r>
        <w:rPr>
          <w:rFonts w:hint="eastAsia"/>
          <w:lang w:val="en-US" w:eastAsia="zh-CN"/>
        </w:rPr>
        <w:t>D</w:t>
      </w:r>
      <w:r>
        <w:rPr>
          <w:rFonts w:hint="default"/>
          <w:lang w:val="en-US" w:eastAsia="zh-CN"/>
        </w:rPr>
        <w:t>’</w:t>
      </w:r>
      <w:r>
        <w:rPr>
          <w:rFonts w:hint="eastAsia"/>
          <w:lang w:val="en-US" w:eastAsia="zh-CN"/>
        </w:rPr>
        <w:t>与直线OC的交点D</w:t>
      </w:r>
      <w:r>
        <w:rPr>
          <w:rFonts w:hint="default"/>
          <w:lang w:val="en-US" w:eastAsia="zh-CN"/>
        </w:rPr>
        <w:t>’</w:t>
      </w:r>
      <w:r>
        <w:rPr>
          <w:rFonts w:hint="eastAsia"/>
          <w:lang w:val="en-US" w:eastAsia="zh-CN"/>
        </w:rPr>
        <w:t>顶部最近的整数点；矩形</w:t>
      </w:r>
      <w:r>
        <w:drawing>
          <wp:inline distT="0" distB="0" distL="114300" distR="114300">
            <wp:extent cx="295275" cy="333375"/>
            <wp:effectExtent l="0" t="0" r="9525" b="9525"/>
            <wp:docPr id="2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true"/>
                    </pic:cNvPicPr>
                  </pic:nvPicPr>
                  <pic:blipFill>
                    <a:blip r:embed="rId26"/>
                    <a:stretch>
                      <a:fillRect/>
                    </a:stretch>
                  </pic:blipFill>
                  <pic:spPr>
                    <a:xfrm>
                      <a:off x="0" y="0"/>
                      <a:ext cx="295275" cy="333375"/>
                    </a:xfrm>
                    <a:prstGeom prst="rect">
                      <a:avLst/>
                    </a:prstGeom>
                    <a:noFill/>
                    <a:ln>
                      <a:noFill/>
                    </a:ln>
                  </pic:spPr>
                </pic:pic>
              </a:graphicData>
            </a:graphic>
          </wp:inline>
        </w:drawing>
      </w:r>
      <w:r>
        <w:rPr>
          <w:rFonts w:hint="eastAsia"/>
          <w:lang w:eastAsia="zh-CN"/>
        </w:rPr>
        <w:t>由点</w:t>
      </w:r>
      <w:r>
        <w:rPr>
          <w:rFonts w:hint="eastAsia"/>
          <w:lang w:val="en-US" w:eastAsia="zh-CN"/>
        </w:rPr>
        <w:t>D与点B决定。</w:t>
      </w:r>
    </w:p>
    <w:p>
      <w:pPr>
        <w:numPr>
          <w:ilvl w:val="0"/>
          <w:numId w:val="0"/>
        </w:numPr>
        <w:spacing w:line="240" w:lineRule="auto"/>
        <w:ind w:firstLine="420" w:firstLineChars="0"/>
        <w:rPr>
          <w:rFonts w:hint="eastAsia"/>
          <w:lang w:val="en-US" w:eastAsia="zh-CN"/>
        </w:rPr>
      </w:pPr>
      <w:r>
        <w:rPr>
          <w:rFonts w:hint="default"/>
          <w:bCs/>
          <w:szCs w:val="21"/>
          <w:highlight w:val="none"/>
          <w:lang w:val="en-US" w:eastAsia="zh-CN"/>
        </w:rPr>
        <w:drawing>
          <wp:inline distT="0" distB="0" distL="114300" distR="114300">
            <wp:extent cx="4181475" cy="3486150"/>
            <wp:effectExtent l="0" t="0" r="9525" b="0"/>
            <wp:docPr id="21" name="图片 21" descr="选区_4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选区_427"/>
                    <pic:cNvPicPr>
                      <a:picLocks noChangeAspect="true"/>
                    </pic:cNvPicPr>
                  </pic:nvPicPr>
                  <pic:blipFill>
                    <a:blip r:embed="rId27"/>
                    <a:stretch>
                      <a:fillRect/>
                    </a:stretch>
                  </pic:blipFill>
                  <pic:spPr>
                    <a:xfrm>
                      <a:off x="0" y="0"/>
                      <a:ext cx="4181475" cy="3486150"/>
                    </a:xfrm>
                    <a:prstGeom prst="rect">
                      <a:avLst/>
                    </a:prstGeom>
                  </pic:spPr>
                </pic:pic>
              </a:graphicData>
            </a:graphic>
          </wp:inline>
        </w:drawing>
      </w:r>
    </w:p>
    <w:p>
      <w:pPr>
        <w:numPr>
          <w:ilvl w:val="0"/>
          <w:numId w:val="0"/>
        </w:numPr>
        <w:spacing w:line="240" w:lineRule="auto"/>
        <w:ind w:firstLine="420" w:firstLineChars="0"/>
        <w:rPr>
          <w:rFonts w:hint="eastAsia"/>
          <w:lang w:eastAsia="zh-CN"/>
        </w:rPr>
      </w:pPr>
      <w:r>
        <w:rPr>
          <w:rFonts w:hint="eastAsia"/>
          <w:lang w:val="en-US" w:eastAsia="zh-CN"/>
        </w:rPr>
        <w:t>因此，在进行最优路径探索时，只需要考虑位于三个矩形</w:t>
      </w:r>
      <w:r>
        <w:drawing>
          <wp:inline distT="0" distB="0" distL="114300" distR="114300">
            <wp:extent cx="990600" cy="276225"/>
            <wp:effectExtent l="0" t="0" r="0" b="9525"/>
            <wp:docPr id="2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true"/>
                    </pic:cNvPicPr>
                  </pic:nvPicPr>
                  <pic:blipFill>
                    <a:blip r:embed="rId28"/>
                    <a:stretch>
                      <a:fillRect/>
                    </a:stretch>
                  </pic:blipFill>
                  <pic:spPr>
                    <a:xfrm>
                      <a:off x="0" y="0"/>
                      <a:ext cx="990600" cy="276225"/>
                    </a:xfrm>
                    <a:prstGeom prst="rect">
                      <a:avLst/>
                    </a:prstGeom>
                    <a:noFill/>
                    <a:ln>
                      <a:noFill/>
                    </a:ln>
                  </pic:spPr>
                </pic:pic>
              </a:graphicData>
            </a:graphic>
          </wp:inline>
        </w:drawing>
      </w:r>
      <w:r>
        <w:rPr>
          <w:rFonts w:hint="eastAsia"/>
          <w:lang w:eastAsia="zh-CN"/>
        </w:rPr>
        <w:t>范围之内的点，而不需要考虑该范围之外的点。由此，最优路径探索问题转换为查找位于三个矩阵范围之内的点，该范围需满足如下条件：</w:t>
      </w:r>
    </w:p>
    <w:p>
      <w:pPr>
        <w:numPr>
          <w:ilvl w:val="0"/>
          <w:numId w:val="0"/>
        </w:numPr>
        <w:spacing w:line="240" w:lineRule="auto"/>
        <w:ind w:firstLine="420" w:firstLineChars="0"/>
        <w:rPr>
          <w:rFonts w:hint="eastAsia"/>
          <w:lang w:val="en-US" w:eastAsia="zh-CN"/>
        </w:rPr>
      </w:pPr>
      <w:r>
        <w:rPr>
          <w:rFonts w:hint="eastAsia"/>
          <w:lang w:val="en-US" w:eastAsia="zh-CN"/>
        </w:rPr>
        <w:drawing>
          <wp:inline distT="0" distB="0" distL="114300" distR="114300">
            <wp:extent cx="4867275" cy="1295400"/>
            <wp:effectExtent l="0" t="0" r="9525" b="0"/>
            <wp:docPr id="30" name="图片 30" descr="选区_4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选区_435"/>
                    <pic:cNvPicPr>
                      <a:picLocks noChangeAspect="true"/>
                    </pic:cNvPicPr>
                  </pic:nvPicPr>
                  <pic:blipFill>
                    <a:blip r:embed="rId29"/>
                    <a:stretch>
                      <a:fillRect/>
                    </a:stretch>
                  </pic:blipFill>
                  <pic:spPr>
                    <a:xfrm>
                      <a:off x="0" y="0"/>
                      <a:ext cx="4867275" cy="1295400"/>
                    </a:xfrm>
                    <a:prstGeom prst="rect">
                      <a:avLst/>
                    </a:prstGeom>
                  </pic:spPr>
                </pic:pic>
              </a:graphicData>
            </a:graphic>
          </wp:inline>
        </w:drawing>
      </w:r>
    </w:p>
    <w:p>
      <w:pPr>
        <w:numPr>
          <w:ilvl w:val="0"/>
          <w:numId w:val="0"/>
        </w:numPr>
        <w:spacing w:line="240" w:lineRule="auto"/>
        <w:ind w:firstLine="420" w:firstLineChars="0"/>
        <w:rPr>
          <w:rFonts w:hint="default"/>
          <w:bCs/>
          <w:szCs w:val="21"/>
          <w:highlight w:val="none"/>
          <w:lang w:val="en-US" w:eastAsia="zh-CN"/>
        </w:rPr>
      </w:pPr>
      <w:r>
        <w:rPr>
          <w:rFonts w:hint="eastAsia"/>
          <w:lang w:val="en-US" w:eastAsia="zh-CN"/>
        </w:rPr>
        <w:t>通过对查找范围的精确限定，可以极大的减少最优路径探索过程中的计算量，提高路径查询效率。两时序序列长度越长，效率提升越明显。</w:t>
      </w:r>
    </w:p>
    <w:p>
      <w:pPr>
        <w:spacing w:line="400" w:lineRule="exact"/>
        <w:rPr>
          <w:rFonts w:hint="eastAsia"/>
          <w:bCs/>
          <w:szCs w:val="21"/>
          <w:lang w:val="en-US" w:eastAsia="zh-CN"/>
        </w:rPr>
      </w:pPr>
      <w:r>
        <w:rPr>
          <w:rFonts w:hint="eastAsia"/>
          <w:bCs/>
          <w:szCs w:val="21"/>
          <w:lang w:val="en-US" w:eastAsia="zh-CN"/>
        </w:rPr>
        <w:t>2）集群负载流量多变量联合特征选择</w:t>
      </w:r>
    </w:p>
    <w:p>
      <w:pPr>
        <w:spacing w:line="400" w:lineRule="exact"/>
        <w:ind w:firstLine="420" w:firstLineChars="0"/>
        <w:rPr>
          <w:rFonts w:hint="eastAsia"/>
          <w:bCs/>
          <w:szCs w:val="21"/>
          <w:lang w:val="en-US" w:eastAsia="zh-CN"/>
        </w:rPr>
      </w:pPr>
      <w:r>
        <w:rPr>
          <w:rFonts w:hint="eastAsia"/>
          <w:bCs/>
          <w:szCs w:val="21"/>
          <w:highlight w:val="yellow"/>
          <w:lang w:val="en-US" w:eastAsia="zh-CN"/>
        </w:rPr>
        <w:t>在云计算场景中</w:t>
      </w:r>
      <w:r>
        <w:rPr>
          <w:rFonts w:hint="eastAsia"/>
          <w:bCs/>
          <w:szCs w:val="21"/>
          <w:lang w:val="en-US" w:eastAsia="zh-CN"/>
        </w:rPr>
        <w:t>，负载数据是通过采集各服务器在不同时刻的负载得到的。由于</w:t>
      </w:r>
      <w:r>
        <w:rPr>
          <w:rFonts w:hint="eastAsia"/>
          <w:bCs/>
          <w:szCs w:val="21"/>
          <w:highlight w:val="yellow"/>
          <w:lang w:val="en-US" w:eastAsia="zh-CN"/>
        </w:rPr>
        <w:t>云计算应用场景</w:t>
      </w:r>
      <w:r>
        <w:rPr>
          <w:rFonts w:hint="eastAsia"/>
          <w:bCs/>
          <w:szCs w:val="21"/>
          <w:lang w:val="en-US" w:eastAsia="zh-CN"/>
        </w:rPr>
        <w:t>的不同，负载数据的时间间隔不等，但整体来看，相邻的负载数据在时间上是连续的。因此，集群负载数据为典型的时序数据。具体而言，在大多数云计算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云计算场景中，不同资源的消耗情况呈现一定的相关性。例如，当集群中内存消耗量增加时，CPU的利用率往往也会提升。因此，挖掘不同特征之间的相关关系，有助于提高负载预测效果。</w:t>
      </w:r>
    </w:p>
    <w:p>
      <w:pPr>
        <w:spacing w:line="400" w:lineRule="exact"/>
        <w:ind w:firstLine="420" w:firstLineChars="0"/>
        <w:rPr>
          <w:rFonts w:hint="eastAsia"/>
          <w:bCs/>
          <w:szCs w:val="21"/>
          <w:lang w:val="en-US" w:eastAsia="zh-CN"/>
        </w:rPr>
      </w:pPr>
      <w:r>
        <w:rPr>
          <w:rFonts w:hint="eastAsia"/>
          <w:bCs/>
          <w:szCs w:val="21"/>
          <w:lang w:val="en-US" w:eastAsia="zh-CN"/>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firstLineChars="0"/>
        <w:rPr>
          <w:rFonts w:hint="eastAsia"/>
          <w:bCs/>
          <w:szCs w:val="21"/>
          <w:lang w:val="en-US" w:eastAsia="zh-CN"/>
        </w:rPr>
      </w:pPr>
      <w:r>
        <w:rPr>
          <w:rFonts w:hint="eastAsia"/>
          <w:bCs/>
          <w:szCs w:val="21"/>
          <w:lang w:val="en-US" w:eastAsia="zh-CN"/>
        </w:rPr>
        <w:t>（1）数据切分处理</w:t>
      </w:r>
    </w:p>
    <w:p>
      <w:pPr>
        <w:spacing w:line="400" w:lineRule="exact"/>
        <w:ind w:firstLine="420" w:firstLineChars="0"/>
        <w:rPr>
          <w:rFonts w:hint="eastAsia"/>
          <w:bCs/>
          <w:szCs w:val="21"/>
          <w:lang w:val="en-US" w:eastAsia="zh-CN"/>
        </w:rPr>
      </w:pPr>
      <w:r>
        <w:rPr>
          <w:rFonts w:hint="eastAsia"/>
          <w:bCs/>
          <w:szCs w:val="21"/>
          <w:lang w:val="en-US" w:eastAsia="zh-CN"/>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30"/>
                    <a:srcRect/>
                    <a:stretch>
                      <a:fillRect/>
                    </a:stretch>
                  </pic:blipFill>
                  <pic:spPr>
                    <a:xfrm>
                      <a:off x="0" y="0"/>
                      <a:ext cx="4241165" cy="2146300"/>
                    </a:xfrm>
                    <a:prstGeom prst="rect">
                      <a:avLst/>
                    </a:prstGeom>
                    <a:noFill/>
                    <a:ln w="9525">
                      <a:noFill/>
                    </a:ln>
                  </pic:spPr>
                </pic:pic>
              </a:graphicData>
            </a:graphic>
          </wp:inline>
        </w:drawing>
      </w:r>
    </w:p>
    <w:p>
      <w:pPr>
        <w:ind w:firstLine="420"/>
        <w:jc w:val="center"/>
        <w:rPr>
          <w:rFonts w:hint="eastAsia"/>
        </w:rPr>
      </w:pPr>
      <w:r>
        <w:rPr>
          <w:rFonts w:hint="eastAsia" w:ascii="宋体" w:hAnsi="宋体" w:eastAsia="宋体" w:cs="宋体"/>
          <w:kern w:val="0"/>
          <w:szCs w:val="21"/>
          <w:lang w:bidi="ar"/>
        </w:rPr>
        <w:t>图</w:t>
      </w:r>
      <w:r>
        <w:rPr>
          <w:rFonts w:hint="eastAsia" w:ascii="宋体" w:hAnsi="宋体" w:eastAsia="宋体" w:cs="宋体"/>
          <w:kern w:val="0"/>
          <w:szCs w:val="21"/>
          <w:lang w:val="en-US" w:eastAsia="zh-CN" w:bidi="ar"/>
        </w:rPr>
        <w:t xml:space="preserve">3 </w:t>
      </w:r>
      <w:r>
        <w:rPr>
          <w:rFonts w:hint="eastAsia" w:ascii="宋体" w:hAnsi="宋体" w:eastAsia="宋体" w:cs="宋体"/>
          <w:kern w:val="0"/>
          <w:szCs w:val="21"/>
          <w:lang w:bidi="ar"/>
        </w:rPr>
        <w:t>滑动窗口</w:t>
      </w:r>
      <w:r>
        <w:rPr>
          <w:rFonts w:hint="eastAsia" w:ascii="宋体" w:hAnsi="宋体" w:eastAsia="宋体" w:cs="宋体"/>
          <w:kern w:val="0"/>
          <w:szCs w:val="21"/>
          <w:lang w:eastAsia="zh-CN" w:bidi="ar"/>
        </w:rPr>
        <w:t>数据切分</w:t>
      </w:r>
      <w:r>
        <w:rPr>
          <w:rFonts w:hint="eastAsia" w:ascii="宋体" w:hAnsi="宋体" w:eastAsia="宋体" w:cs="宋体"/>
          <w:kern w:val="0"/>
          <w:szCs w:val="21"/>
          <w:lang w:bidi="ar"/>
        </w:rPr>
        <w:t>原理图</w:t>
      </w:r>
    </w:p>
    <w:p>
      <w:pPr>
        <w:spacing w:line="400" w:lineRule="exact"/>
        <w:ind w:firstLine="420" w:firstLineChars="0"/>
        <w:rPr>
          <w:rFonts w:hint="eastAsia"/>
          <w:bCs/>
          <w:szCs w:val="21"/>
          <w:lang w:val="en-US" w:eastAsia="zh-CN"/>
        </w:rPr>
      </w:pPr>
      <w:r>
        <w:rPr>
          <w:rFonts w:hint="eastAsia"/>
          <w:bCs/>
          <w:szCs w:val="21"/>
          <w:lang w:val="en-US" w:eastAsia="zh-CN"/>
        </w:rPr>
        <w:t>（2）多变量联合特征处理</w:t>
      </w:r>
    </w:p>
    <w:p>
      <w:pPr>
        <w:spacing w:line="400" w:lineRule="exact"/>
        <w:ind w:firstLine="420" w:firstLineChars="0"/>
        <w:rPr>
          <w:rFonts w:hint="eastAsia"/>
          <w:bCs/>
          <w:szCs w:val="21"/>
          <w:lang w:val="en-US" w:eastAsia="zh-CN"/>
        </w:rPr>
      </w:pPr>
      <w:r>
        <w:rPr>
          <w:rFonts w:hint="eastAsia"/>
          <w:bCs/>
          <w:szCs w:val="21"/>
          <w:lang w:val="en-US" w:eastAsia="zh-CN"/>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p>
    <w:p>
      <w:pPr>
        <w:spacing w:line="400" w:lineRule="exact"/>
        <w:ind w:firstLine="420" w:firstLineChars="0"/>
        <w:rPr>
          <w:rFonts w:hint="eastAsia"/>
          <w:bCs/>
          <w:szCs w:val="21"/>
          <w:lang w:val="en-US" w:eastAsia="zh-CN"/>
        </w:rPr>
      </w:pPr>
      <w:r>
        <w:rPr>
          <w:rFonts w:hint="eastAsia"/>
          <w:bCs/>
          <w:szCs w:val="21"/>
          <w:lang w:val="en-US" w:eastAsia="zh-CN"/>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firstLineChars="0"/>
        <w:rPr>
          <w:rFonts w:hint="eastAsia"/>
          <w:bCs/>
          <w:szCs w:val="21"/>
          <w:lang w:val="en-US" w:eastAsia="zh-CN"/>
        </w:rPr>
      </w:pPr>
      <w:r>
        <w:rPr>
          <w:rFonts w:hint="eastAsia"/>
          <w:bCs/>
          <w:szCs w:val="21"/>
          <w:lang w:val="en-US" w:eastAsia="zh-CN"/>
        </w:rPr>
        <w:t>以Cluster-trace-v2018[x]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表1 Cluster-trace-v2018数据集：单一变量预测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8" w:space="0"/>
              <w:left w:val="nil"/>
              <w:bottom w:val="single" w:color="auto" w:sz="4" w:space="0"/>
              <w:right w:val="nil"/>
            </w:tcBorders>
          </w:tcPr>
          <w:p>
            <w:pPr>
              <w:jc w:val="center"/>
            </w:pPr>
            <w:r>
              <w:rPr>
                <w:rFonts w:hint="eastAsia"/>
              </w:rPr>
              <w:t>时间</w:t>
            </w:r>
          </w:p>
        </w:tc>
        <w:tc>
          <w:tcPr>
            <w:tcW w:w="3839" w:type="dxa"/>
            <w:tcBorders>
              <w:top w:val="single" w:color="auto" w:sz="8" w:space="0"/>
              <w:left w:val="nil"/>
              <w:bottom w:val="single" w:color="auto" w:sz="4" w:space="0"/>
              <w:right w:val="nil"/>
            </w:tcBorders>
          </w:tcPr>
          <w:p>
            <w:pPr>
              <w:jc w:val="center"/>
            </w:pPr>
            <w:r>
              <w:rPr>
                <w:rFonts w:hint="eastAsia"/>
              </w:rPr>
              <w:t>CPU利用率</w:t>
            </w:r>
          </w:p>
        </w:tc>
        <w:tc>
          <w:tcPr>
            <w:tcW w:w="3840" w:type="dxa"/>
            <w:tcBorders>
              <w:top w:val="single" w:color="auto" w:sz="8" w:space="0"/>
              <w:left w:val="nil"/>
              <w:bottom w:val="single" w:color="auto" w:sz="4" w:space="0"/>
              <w:right w:val="nil"/>
            </w:tcBorders>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pPr>
            <w:r>
              <w:rPr>
                <w:rFonts w:hint="eastAsia"/>
              </w:rPr>
              <w:t>0</w:t>
            </w:r>
          </w:p>
        </w:tc>
        <w:tc>
          <w:tcPr>
            <w:tcW w:w="3839" w:type="dxa"/>
            <w:tcBorders>
              <w:top w:val="single" w:color="auto" w:sz="4" w:space="0"/>
              <w:left w:val="nil"/>
              <w:bottom w:val="nil"/>
              <w:right w:val="nil"/>
            </w:tcBorders>
          </w:tcPr>
          <w:p>
            <w:pPr>
              <w:jc w:val="center"/>
            </w:pPr>
            <w:r>
              <w:rPr>
                <w:rFonts w:hint="eastAsia"/>
              </w:rPr>
              <w:t>26</w:t>
            </w:r>
          </w:p>
        </w:tc>
        <w:tc>
          <w:tcPr>
            <w:tcW w:w="384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10</w:t>
            </w:r>
          </w:p>
        </w:tc>
        <w:tc>
          <w:tcPr>
            <w:tcW w:w="3839" w:type="dxa"/>
            <w:tcBorders>
              <w:top w:val="nil"/>
              <w:left w:val="nil"/>
              <w:bottom w:val="nil"/>
              <w:right w:val="nil"/>
            </w:tcBorders>
          </w:tcPr>
          <w:p>
            <w:pPr>
              <w:jc w:val="center"/>
            </w:pPr>
            <w:r>
              <w:rPr>
                <w:rFonts w:hint="eastAsia"/>
              </w:rPr>
              <w:t>31</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20</w:t>
            </w:r>
          </w:p>
        </w:tc>
        <w:tc>
          <w:tcPr>
            <w:tcW w:w="3839" w:type="dxa"/>
            <w:tcBorders>
              <w:top w:val="nil"/>
              <w:left w:val="nil"/>
              <w:bottom w:val="nil"/>
              <w:right w:val="nil"/>
            </w:tcBorders>
          </w:tcPr>
          <w:p>
            <w:pPr>
              <w:jc w:val="center"/>
            </w:pPr>
            <w:r>
              <w:rPr>
                <w:rFonts w:hint="eastAsia"/>
              </w:rPr>
              <w:t>26</w:t>
            </w:r>
          </w:p>
        </w:tc>
        <w:tc>
          <w:tcPr>
            <w:tcW w:w="384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30</w:t>
            </w:r>
          </w:p>
        </w:tc>
        <w:tc>
          <w:tcPr>
            <w:tcW w:w="3839" w:type="dxa"/>
            <w:tcBorders>
              <w:top w:val="nil"/>
              <w:left w:val="nil"/>
              <w:bottom w:val="nil"/>
              <w:right w:val="nil"/>
            </w:tcBorders>
          </w:tcPr>
          <w:p>
            <w:pPr>
              <w:jc w:val="center"/>
            </w:pPr>
            <w:r>
              <w:rPr>
                <w:rFonts w:hint="eastAsia"/>
              </w:rPr>
              <w:t>40</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40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50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60</w:t>
            </w:r>
          </w:p>
        </w:tc>
        <w:tc>
          <w:tcPr>
            <w:tcW w:w="3839" w:type="dxa"/>
            <w:tcBorders>
              <w:top w:val="nil"/>
              <w:left w:val="nil"/>
              <w:bottom w:val="nil"/>
              <w:right w:val="nil"/>
            </w:tcBorders>
          </w:tcPr>
          <w:p>
            <w:pPr>
              <w:jc w:val="center"/>
            </w:pPr>
            <w:r>
              <w:rPr>
                <w:rFonts w:hint="eastAsia"/>
              </w:rPr>
              <w:t>32</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8" w:space="0"/>
              <w:right w:val="nil"/>
            </w:tcBorders>
          </w:tcPr>
          <w:p>
            <w:pPr>
              <w:jc w:val="center"/>
            </w:pPr>
            <w:r>
              <w:rPr>
                <w:rFonts w:hint="eastAsia"/>
              </w:rPr>
              <w:t>70</w:t>
            </w:r>
          </w:p>
        </w:tc>
        <w:tc>
          <w:tcPr>
            <w:tcW w:w="3839" w:type="dxa"/>
            <w:tcBorders>
              <w:top w:val="nil"/>
              <w:left w:val="nil"/>
              <w:bottom w:val="single" w:color="auto" w:sz="8" w:space="0"/>
              <w:right w:val="nil"/>
            </w:tcBorders>
          </w:tcPr>
          <w:p>
            <w:pPr>
              <w:jc w:val="center"/>
            </w:pPr>
            <w:r>
              <w:rPr>
                <w:rFonts w:hint="eastAsia"/>
              </w:rPr>
              <w:t>30</w:t>
            </w:r>
          </w:p>
        </w:tc>
        <w:tc>
          <w:tcPr>
            <w:tcW w:w="3840" w:type="dxa"/>
            <w:tcBorders>
              <w:top w:val="nil"/>
              <w:left w:val="nil"/>
              <w:bottom w:val="single" w:color="auto" w:sz="8" w:space="0"/>
              <w:right w:val="nil"/>
            </w:tcBorders>
          </w:tcPr>
          <w:p>
            <w:pPr>
              <w:jc w:val="center"/>
            </w:pPr>
            <w:r>
              <w:rPr>
                <w:rFonts w:hint="eastAsia"/>
              </w:rPr>
              <w:t>95</w:t>
            </w:r>
          </w:p>
        </w:tc>
      </w:tr>
    </w:tbl>
    <w:p>
      <w:pPr>
        <w:ind w:firstLine="420"/>
      </w:pPr>
    </w:p>
    <w:p>
      <w:pPr>
        <w:ind w:firstLine="420"/>
        <w:jc w:val="center"/>
      </w:pPr>
      <w:r>
        <w:rPr>
          <w:rFonts w:hint="eastAsia"/>
        </w:rPr>
        <w:t>表2 Cluster-trace-v2018数据集：多变量预测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8" w:space="0"/>
              <w:left w:val="nil"/>
              <w:bottom w:val="single" w:color="auto" w:sz="4" w:space="0"/>
              <w:right w:val="nil"/>
            </w:tcBorders>
          </w:tcPr>
          <w:p>
            <w:pPr>
              <w:jc w:val="center"/>
            </w:pPr>
            <w:r>
              <w:rPr>
                <w:rFonts w:hint="eastAsia"/>
              </w:rPr>
              <w:t>时间</w:t>
            </w:r>
          </w:p>
        </w:tc>
        <w:tc>
          <w:tcPr>
            <w:tcW w:w="1897" w:type="dxa"/>
            <w:tcBorders>
              <w:top w:val="single" w:color="auto" w:sz="8" w:space="0"/>
              <w:left w:val="nil"/>
              <w:bottom w:val="single" w:color="auto" w:sz="4" w:space="0"/>
              <w:right w:val="nil"/>
            </w:tcBorders>
          </w:tcPr>
          <w:p>
            <w:pPr>
              <w:jc w:val="center"/>
            </w:pPr>
            <w:r>
              <w:rPr>
                <w:rFonts w:hint="eastAsia"/>
              </w:rPr>
              <w:t>变量1</w:t>
            </w:r>
          </w:p>
        </w:tc>
        <w:tc>
          <w:tcPr>
            <w:tcW w:w="1897" w:type="dxa"/>
            <w:tcBorders>
              <w:top w:val="single" w:color="auto" w:sz="8" w:space="0"/>
              <w:left w:val="nil"/>
              <w:bottom w:val="single" w:color="auto" w:sz="4" w:space="0"/>
              <w:right w:val="nil"/>
            </w:tcBorders>
          </w:tcPr>
          <w:p>
            <w:pPr>
              <w:jc w:val="center"/>
            </w:pPr>
            <w:r>
              <w:rPr>
                <w:rFonts w:hint="eastAsia"/>
              </w:rPr>
              <w:t>变量2</w:t>
            </w:r>
          </w:p>
        </w:tc>
        <w:tc>
          <w:tcPr>
            <w:tcW w:w="1897" w:type="dxa"/>
            <w:tcBorders>
              <w:top w:val="single" w:color="auto" w:sz="8" w:space="0"/>
              <w:left w:val="nil"/>
              <w:bottom w:val="single" w:color="auto" w:sz="4" w:space="0"/>
              <w:right w:val="nil"/>
            </w:tcBorders>
          </w:tcPr>
          <w:p>
            <w:pPr>
              <w:jc w:val="center"/>
            </w:pPr>
            <w:r>
              <w:rPr>
                <w:rFonts w:hint="eastAsia"/>
              </w:rPr>
              <w:t>变量3</w:t>
            </w:r>
          </w:p>
        </w:tc>
        <w:tc>
          <w:tcPr>
            <w:tcW w:w="1900" w:type="dxa"/>
            <w:tcBorders>
              <w:top w:val="single" w:color="auto" w:sz="8" w:space="0"/>
              <w:left w:val="nil"/>
              <w:bottom w:val="single" w:color="auto" w:sz="4" w:space="0"/>
              <w:right w:val="nil"/>
            </w:tcBorders>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pPr>
            <w:r>
              <w:rPr>
                <w:rFonts w:hint="eastAsia"/>
              </w:rPr>
              <w:t>0</w:t>
            </w: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r>
              <w:rPr>
                <w:rFonts w:hint="eastAsia"/>
              </w:rPr>
              <w:t>26</w:t>
            </w:r>
          </w:p>
        </w:tc>
        <w:tc>
          <w:tcPr>
            <w:tcW w:w="190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10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31</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20</w:t>
            </w:r>
          </w:p>
        </w:tc>
        <w:tc>
          <w:tcPr>
            <w:tcW w:w="1897" w:type="dxa"/>
            <w:tcBorders>
              <w:top w:val="nil"/>
              <w:left w:val="nil"/>
              <w:bottom w:val="nil"/>
              <w:right w:val="nil"/>
            </w:tcBorders>
          </w:tcPr>
          <w:p>
            <w:pPr>
              <w:jc w:val="center"/>
            </w:pPr>
            <w:r>
              <w:rPr>
                <w:rFonts w:hint="eastAsia"/>
              </w:rPr>
              <w:t>31</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26</w:t>
            </w:r>
          </w:p>
        </w:tc>
        <w:tc>
          <w:tcPr>
            <w:tcW w:w="190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30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40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50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97</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60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32</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70</w:t>
            </w:r>
          </w:p>
        </w:tc>
        <w:tc>
          <w:tcPr>
            <w:tcW w:w="1897" w:type="dxa"/>
            <w:tcBorders>
              <w:top w:val="nil"/>
              <w:left w:val="nil"/>
              <w:bottom w:val="nil"/>
              <w:right w:val="nil"/>
            </w:tcBorders>
          </w:tcPr>
          <w:p>
            <w:pPr>
              <w:jc w:val="center"/>
            </w:pPr>
            <w:r>
              <w:rPr>
                <w:rFonts w:hint="eastAsia"/>
              </w:rPr>
              <w:t>32</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8" w:space="0"/>
              <w:right w:val="nil"/>
            </w:tcBorders>
          </w:tcPr>
          <w:p>
            <w:pPr>
              <w:jc w:val="center"/>
            </w:pPr>
            <w:r>
              <w:rPr>
                <w:rFonts w:hint="eastAsia"/>
              </w:rPr>
              <w:t>80</w:t>
            </w:r>
          </w:p>
        </w:tc>
        <w:tc>
          <w:tcPr>
            <w:tcW w:w="1897" w:type="dxa"/>
            <w:tcBorders>
              <w:top w:val="nil"/>
              <w:left w:val="nil"/>
              <w:bottom w:val="single" w:color="auto" w:sz="8" w:space="0"/>
              <w:right w:val="nil"/>
            </w:tcBorders>
          </w:tcPr>
          <w:p>
            <w:pPr>
              <w:jc w:val="center"/>
            </w:pPr>
            <w:r>
              <w:rPr>
                <w:rFonts w:hint="eastAsia"/>
              </w:rPr>
              <w:t>30</w:t>
            </w:r>
          </w:p>
        </w:tc>
        <w:tc>
          <w:tcPr>
            <w:tcW w:w="1897" w:type="dxa"/>
            <w:tcBorders>
              <w:top w:val="nil"/>
              <w:left w:val="nil"/>
              <w:bottom w:val="single" w:color="auto" w:sz="8" w:space="0"/>
              <w:right w:val="nil"/>
            </w:tcBorders>
          </w:tcPr>
          <w:p>
            <w:pPr>
              <w:jc w:val="center"/>
            </w:pPr>
            <w:r>
              <w:rPr>
                <w:rFonts w:hint="eastAsia"/>
              </w:rPr>
              <w:t>95</w:t>
            </w:r>
          </w:p>
        </w:tc>
        <w:tc>
          <w:tcPr>
            <w:tcW w:w="1897" w:type="dxa"/>
            <w:tcBorders>
              <w:top w:val="nil"/>
              <w:left w:val="nil"/>
              <w:bottom w:val="single" w:color="auto" w:sz="8" w:space="0"/>
              <w:right w:val="nil"/>
            </w:tcBorders>
          </w:tcPr>
          <w:p>
            <w:pPr>
              <w:jc w:val="center"/>
            </w:pPr>
          </w:p>
        </w:tc>
        <w:tc>
          <w:tcPr>
            <w:tcW w:w="1900" w:type="dxa"/>
            <w:tcBorders>
              <w:top w:val="nil"/>
              <w:left w:val="nil"/>
              <w:bottom w:val="single" w:color="auto" w:sz="8" w:space="0"/>
              <w:right w:val="nil"/>
            </w:tcBorders>
          </w:tcPr>
          <w:p>
            <w:pPr>
              <w:jc w:val="center"/>
            </w:pPr>
          </w:p>
        </w:tc>
      </w:tr>
    </w:tbl>
    <w:p>
      <w:pPr>
        <w:spacing w:line="400" w:lineRule="exact"/>
        <w:rPr>
          <w:rFonts w:hint="eastAsia"/>
          <w:bCs/>
          <w:szCs w:val="21"/>
          <w:lang w:val="en-US" w:eastAsia="zh-CN"/>
        </w:rPr>
      </w:pPr>
      <w:r>
        <w:rPr>
          <w:rFonts w:hint="eastAsia"/>
          <w:bCs/>
          <w:szCs w:val="21"/>
          <w:lang w:val="en-US" w:eastAsia="zh-CN"/>
        </w:rPr>
        <w:t>3.3.2 一维全卷积短时特征提取</w:t>
      </w:r>
    </w:p>
    <w:p>
      <w:pPr>
        <w:spacing w:line="400" w:lineRule="exact"/>
        <w:ind w:firstLine="420" w:firstLineChars="0"/>
        <w:rPr>
          <w:rFonts w:hint="eastAsia"/>
          <w:bCs/>
          <w:szCs w:val="21"/>
          <w:lang w:val="en-US" w:eastAsia="zh-CN"/>
        </w:rPr>
      </w:pPr>
      <w:r>
        <w:rPr>
          <w:rFonts w:hint="eastAsia"/>
          <w:bCs/>
          <w:szCs w:val="21"/>
          <w:lang w:val="en-US" w:eastAsia="zh-CN"/>
        </w:rPr>
        <w:t>近年来，以RNN、LSTM、GRU为代表的时序神经网络在时序问题上取得了很好的表现，包括语音文本识别、机器翻译、手写体识别、序列数据分析与预测等领域。尤其是LSTM和GRU对RNN记忆范围的改进，使得时序神经网络可以将距离当前数据很远的历史信息利用起来，极大地提高了模型的长时预测能力。</w:t>
      </w:r>
    </w:p>
    <w:p>
      <w:pPr>
        <w:spacing w:line="400" w:lineRule="exact"/>
        <w:ind w:firstLine="420" w:firstLineChars="0"/>
        <w:rPr>
          <w:rFonts w:hint="eastAsia"/>
          <w:bCs/>
          <w:szCs w:val="21"/>
          <w:lang w:val="en-US" w:eastAsia="zh-CN"/>
        </w:rPr>
      </w:pPr>
      <w:r>
        <w:rPr>
          <w:rFonts w:hint="eastAsia"/>
          <w:bCs/>
          <w:szCs w:val="21"/>
          <w:lang w:val="en-US" w:eastAsia="zh-CN"/>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firstLineChars="0"/>
        <w:rPr>
          <w:rFonts w:hint="eastAsia"/>
          <w:bCs/>
          <w:szCs w:val="21"/>
          <w:lang w:val="en-US" w:eastAsia="zh-CN"/>
        </w:rPr>
      </w:pPr>
      <w:r>
        <w:rPr>
          <w:rFonts w:hint="eastAsia"/>
          <w:bCs/>
          <w:szCs w:val="21"/>
          <w:lang w:val="en-US" w:eastAsia="zh-CN"/>
        </w:rPr>
        <w:t>为进一步提高模型只利用少量历史信息便能完成短时负载预测的能力，同时提高模型的大规模并行处理能力，本文提出，在对负载数据进行LSTM编码之前，先使用一维全卷积神经网络（1D FCN）对原时序负载数据</w:t>
      </w:r>
      <m:oMath>
        <m:r>
          <m:rPr>
            <m:sty m:val="p"/>
          </m:rPr>
          <w:rPr>
            <w:rFonts w:hint="eastAsia" w:ascii="DejaVu Math TeX Gyre" w:hAnsi="DejaVu Math TeX Gyre"/>
            <w:szCs w:val="21"/>
            <w:lang w:val="en-US" w:eastAsia="zh-CN"/>
          </w:rPr>
          <m:t>X=</m:t>
        </m:r>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}进行一维全卷积操作，得到短时特征向量</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。由于在全卷积神经网络中，信息计算不依赖于当前数据之前的历史信息，因此每个计算都是独立的。同时通过调节卷积核的大小，尽可能保留原时序数据的短期依赖关系。</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64785" cy="2949575"/>
            <wp:effectExtent l="0" t="0" r="12065" b="3175"/>
            <wp:docPr id="1" name="图片 1" descr="1D-FCN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1D-FCN结构图"/>
                    <pic:cNvPicPr>
                      <a:picLocks noChangeAspect="true"/>
                    </pic:cNvPicPr>
                  </pic:nvPicPr>
                  <pic:blipFill>
                    <a:blip r:embed="rId31"/>
                    <a:stretch>
                      <a:fillRect/>
                    </a:stretch>
                  </pic:blipFill>
                  <pic:spPr>
                    <a:xfrm>
                      <a:off x="0" y="0"/>
                      <a:ext cx="5264785" cy="2949575"/>
                    </a:xfrm>
                    <a:prstGeom prst="rect">
                      <a:avLst/>
                    </a:prstGeom>
                  </pic:spPr>
                </pic:pic>
              </a:graphicData>
            </a:graphic>
          </wp:inline>
        </w:drawing>
      </w:r>
    </w:p>
    <w:p>
      <w:pPr>
        <w:spacing w:line="240" w:lineRule="auto"/>
        <w:ind w:firstLine="420" w:firstLineChars="0"/>
        <w:jc w:val="center"/>
        <w:rPr>
          <w:rFonts w:hint="default"/>
          <w:bCs/>
          <w:szCs w:val="21"/>
          <w:lang w:val="en-US" w:eastAsia="zh-CN"/>
        </w:rPr>
      </w:pPr>
      <w:r>
        <w:rPr>
          <w:rFonts w:hint="eastAsia"/>
          <w:bCs/>
          <w:szCs w:val="21"/>
          <w:lang w:val="en-US" w:eastAsia="zh-CN"/>
        </w:rPr>
        <w:t>图x.x 1D-FCN原理图</w:t>
      </w:r>
    </w:p>
    <w:p>
      <w:pPr>
        <w:spacing w:line="400" w:lineRule="exact"/>
        <w:rPr>
          <w:rFonts w:hint="eastAsia"/>
          <w:bCs/>
          <w:szCs w:val="21"/>
          <w:lang w:val="en-US" w:eastAsia="zh-CN"/>
        </w:rPr>
      </w:pPr>
      <w:r>
        <w:rPr>
          <w:rFonts w:hint="eastAsia"/>
          <w:bCs/>
          <w:szCs w:val="21"/>
          <w:lang w:val="en-US" w:eastAsia="zh-CN"/>
        </w:rPr>
        <w:t>3.3.3 长时特征提取</w:t>
      </w:r>
    </w:p>
    <w:p>
      <w:pPr>
        <w:spacing w:line="400" w:lineRule="exact"/>
        <w:rPr>
          <w:rFonts w:hint="eastAsia"/>
          <w:bCs/>
          <w:szCs w:val="21"/>
          <w:lang w:val="en-US" w:eastAsia="zh-CN"/>
        </w:rPr>
      </w:pPr>
      <w:r>
        <w:rPr>
          <w:rFonts w:hint="eastAsia"/>
          <w:bCs/>
          <w:szCs w:val="21"/>
          <w:lang w:val="en-US" w:eastAsia="zh-CN"/>
        </w:rPr>
        <w:t>1）LSTM简介</w:t>
      </w:r>
    </w:p>
    <w:p>
      <w:pPr>
        <w:spacing w:line="400" w:lineRule="exact"/>
        <w:ind w:firstLine="420" w:firstLineChars="0"/>
        <w:rPr>
          <w:rFonts w:hint="eastAsia"/>
          <w:bCs/>
          <w:szCs w:val="21"/>
          <w:lang w:val="en-US" w:eastAsia="zh-CN"/>
        </w:rPr>
      </w:pPr>
      <w:r>
        <w:rPr>
          <w:rFonts w:hint="eastAsia"/>
          <w:bCs/>
          <w:szCs w:val="21"/>
          <w:lang w:val="en-US" w:eastAsia="zh-CN"/>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同时，相较于GRU，LSTM模型的拟合和预测精度总体较高。基于以上原因，本文采用RNN的变体LSTM作为我们长时特征提取和特征解码的主网络。</w:t>
      </w:r>
    </w:p>
    <w:p>
      <w:pPr>
        <w:spacing w:line="400" w:lineRule="exact"/>
        <w:ind w:firstLine="420" w:firstLineChars="0"/>
        <w:rPr>
          <w:rFonts w:hint="eastAsia"/>
          <w:bCs/>
          <w:szCs w:val="21"/>
          <w:lang w:val="en-US" w:eastAsia="zh-CN"/>
        </w:rPr>
      </w:pPr>
      <w:r>
        <w:rPr>
          <w:rFonts w:hint="eastAsia"/>
          <w:bCs/>
          <w:szCs w:val="21"/>
          <w:lang w:val="en-US" w:eastAsia="zh-CN"/>
        </w:rPr>
        <w:t>LSTM由多个循环单元组成，针对RNN在获取长时依赖方面存在的问题，LSTM提出“门”这一机制控制历史信息的传输，主要有输入门、输出门和遗忘门。</w:t>
      </w:r>
    </w:p>
    <w:p>
      <w:pPr>
        <w:spacing w:line="400" w:lineRule="exact"/>
        <w:ind w:firstLine="420" w:firstLineChars="0"/>
        <w:rPr>
          <w:rFonts w:hint="eastAsia"/>
          <w:bCs/>
          <w:szCs w:val="21"/>
          <w:lang w:val="en-US" w:eastAsia="zh-CN"/>
        </w:rPr>
      </w:pPr>
      <w:r>
        <w:rPr>
          <w:rFonts w:hint="eastAsia"/>
          <w:bCs/>
          <w:szCs w:val="21"/>
          <w:lang w:val="en-US" w:eastAsia="zh-CN"/>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32"/>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lang w:val="en-US" w:eastAsia="zh-CN"/>
        </w:rPr>
        <w:t>4</w:t>
      </w:r>
      <w:r>
        <w:rPr>
          <w:rFonts w:hint="eastAsia"/>
        </w:rPr>
        <w:t xml:space="preserve"> LSTM神经单元</w:t>
      </w:r>
    </w:p>
    <w:p>
      <w:pPr>
        <w:spacing w:line="400" w:lineRule="exact"/>
        <w:ind w:firstLine="420" w:firstLineChars="0"/>
        <w:rPr>
          <w:rFonts w:hint="eastAsia"/>
          <w:bCs/>
          <w:szCs w:val="21"/>
          <w:lang w:val="en-US" w:eastAsia="zh-CN"/>
        </w:rPr>
      </w:pPr>
      <w:r>
        <w:rPr>
          <w:rFonts w:hint="eastAsia"/>
          <w:bCs/>
          <w:szCs w:val="21"/>
          <w:lang w:val="en-US" w:eastAsia="zh-CN"/>
        </w:rPr>
        <w:t>在图3中，每个单元的输入为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和</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，其中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为前一时刻神经元的输出，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为当前时刻的输入。</w:t>
      </w:r>
    </w:p>
    <w:p>
      <w:pPr>
        <w:spacing w:line="400" w:lineRule="exact"/>
        <w:ind w:firstLine="420" w:firstLineChars="0"/>
        <w:rPr>
          <w:rFonts w:hint="eastAsia"/>
          <w:bCs/>
          <w:szCs w:val="21"/>
          <w:lang w:val="en-US" w:eastAsia="zh-CN"/>
        </w:rPr>
      </w:pPr>
      <w:r>
        <w:rPr>
          <w:rFonts w:hint="eastAsia"/>
          <w:bCs/>
          <w:szCs w:val="21"/>
          <w:lang w:val="en-US" w:eastAsia="zh-CN"/>
        </w:rPr>
        <w:t>输入门决定</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中哪些新的输入可以存储在神经元中，其输入门控制信号如公式1所示，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为输入门的权重矩阵，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为偏置常数；遗忘门控制有多少上一时刻神经元的输出可以传递到当前时刻，其遗忘门控制信号如公式2所示，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为遗忘门的权重矩阵，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为偏置常数；输出门控制当前神经元状态的输出并将当前神经元状态转移到下一神经元，其输出门控制信号如公式5所示，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为输出门的权重矩阵，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为偏置常数。</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(1)</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(2)</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(3)</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 xml:space="preserve">                                (4)</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(5)</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(6)</w:t>
      </w:r>
    </w:p>
    <w:p>
      <w:pPr>
        <w:spacing w:line="400" w:lineRule="exact"/>
        <w:ind w:firstLine="420" w:firstLineChars="0"/>
        <w:rPr>
          <w:rFonts w:hint="eastAsia"/>
          <w:bCs/>
          <w:szCs w:val="21"/>
          <w:lang w:val="en-US" w:eastAsia="zh-CN"/>
        </w:rPr>
      </w:pPr>
      <w:r>
        <w:rPr>
          <w:rFonts w:hint="eastAsia"/>
          <w:bCs/>
          <w:szCs w:val="21"/>
          <w:lang w:val="en-US" w:eastAsia="zh-CN"/>
        </w:rPr>
        <w:t>整体而言，当LSTM网络接收</w:t>
      </w:r>
      <m:oMath>
        <m:r>
          <m:rPr>
            <m:sty m:val="p"/>
          </m:rPr>
          <w:rPr>
            <w:rFonts w:hint="eastAsia" w:ascii="DejaVu Math TeX Gyre" w:hAnsi="DejaVu Math TeX Gyre"/>
            <w:szCs w:val="21"/>
            <w:lang w:val="en-US" w:eastAsia="zh-CN"/>
          </w:rPr>
          <m:t>t</m:t>
        </m:r>
      </m:oMath>
      <w:r>
        <w:rPr>
          <w:rFonts w:hint="eastAsia"/>
          <w:bCs/>
          <w:szCs w:val="21"/>
          <w:lang w:val="en-US" w:eastAsia="zh-CN"/>
        </w:rPr>
        <w:t>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时，由公式3对本次输入进行激活处理，然后公式4通过输入门和遗忘门得到当前神经元的状态，最后公式6经输出门得到当前神经元的输出。</w:t>
      </w:r>
    </w:p>
    <w:p>
      <w:pPr>
        <w:spacing w:line="400" w:lineRule="exact"/>
        <w:rPr>
          <w:rFonts w:hint="eastAsia"/>
          <w:bCs/>
          <w:szCs w:val="21"/>
          <w:lang w:val="en-US" w:eastAsia="zh-CN"/>
        </w:rPr>
      </w:pPr>
      <w:r>
        <w:rPr>
          <w:rFonts w:hint="eastAsia"/>
          <w:bCs/>
          <w:szCs w:val="21"/>
          <w:lang w:val="en-US" w:eastAsia="zh-CN"/>
        </w:rPr>
        <w:t>2）基于LSTM的长时特征提取</w:t>
      </w:r>
    </w:p>
    <w:p>
      <w:pPr>
        <w:spacing w:line="400" w:lineRule="exact"/>
        <w:ind w:firstLine="420" w:firstLineChars="0"/>
        <w:rPr>
          <w:rFonts w:hint="default"/>
          <w:bCs/>
          <w:szCs w:val="21"/>
          <w:lang w:val="en-US" w:eastAsia="zh-CN"/>
        </w:rPr>
      </w:pPr>
      <w:r>
        <w:rPr>
          <w:rFonts w:hint="eastAsia"/>
          <w:bCs/>
          <w:szCs w:val="21"/>
          <w:lang w:val="en-US" w:eastAsia="zh-CN"/>
        </w:rPr>
        <w:t>将经一维全卷积短时特征提取后的短时特征数据</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输入LSTM进行长时特征提取。随着负载数据的输入，LSTM神经元的隐藏层状态和神经元状态不断进行信息累积和更新，捕获负载数据中的长时依赖关系。最后，LSTM编码器输出得到负载时序序列的长时特征向量</w:t>
      </w:r>
      <m:oMath>
        <m:r>
          <m:rPr>
            <m:sty m:val="p"/>
          </m:rPr>
          <w:rPr>
            <w:rFonts w:hint="eastAsia" w:ascii="DejaVu Math TeX Gyre" w:hAnsi="DejaVu Math TeX Gyre"/>
            <w:szCs w:val="21"/>
            <w:lang w:val="en-US" w:eastAsia="zh-CN"/>
          </w:rPr>
          <m:t>L={</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spacing w:line="400" w:lineRule="exact"/>
        <w:rPr>
          <w:rFonts w:hint="eastAsia"/>
          <w:bCs/>
          <w:szCs w:val="21"/>
          <w:lang w:val="en-US" w:eastAsia="zh-CN"/>
        </w:rPr>
      </w:pPr>
      <w:r>
        <w:rPr>
          <w:rFonts w:hint="eastAsia"/>
          <w:bCs/>
          <w:szCs w:val="21"/>
          <w:lang w:val="en-US" w:eastAsia="zh-CN"/>
        </w:rPr>
        <w:t>3.3.4 加权长短时特征融合</w:t>
      </w:r>
    </w:p>
    <w:p>
      <w:pPr>
        <w:spacing w:line="400" w:lineRule="exact"/>
        <w:rPr>
          <w:rFonts w:hint="eastAsia"/>
          <w:bCs/>
          <w:szCs w:val="21"/>
          <w:lang w:val="en-US" w:eastAsia="zh-CN"/>
        </w:rPr>
      </w:pPr>
      <w:r>
        <w:rPr>
          <w:rFonts w:hint="eastAsia"/>
          <w:bCs/>
          <w:szCs w:val="21"/>
          <w:lang w:val="en-US" w:eastAsia="zh-CN"/>
        </w:rPr>
        <w:t>1）长短时特征融合</w:t>
      </w:r>
    </w:p>
    <w:p>
      <w:pPr>
        <w:spacing w:line="400" w:lineRule="exact"/>
        <w:ind w:firstLine="420" w:firstLineChars="0"/>
        <w:rPr>
          <w:rFonts w:hint="eastAsia"/>
          <w:bCs/>
          <w:szCs w:val="21"/>
          <w:lang w:val="en-US" w:eastAsia="zh-CN"/>
        </w:rPr>
      </w:pPr>
      <w:r>
        <w:rPr>
          <w:rFonts w:hint="eastAsia"/>
          <w:bCs/>
          <w:szCs w:val="21"/>
          <w:lang w:val="en-US" w:eastAsia="zh-CN"/>
        </w:rPr>
        <w:t>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能够很好的捕获时序负载中的长期依赖关系，为进一步增强模型的短时预测能力，本文将经一维卷积后的短时特征向量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与经LSTM长时特征提取模块得到的长时特征向量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进行拼接融合，得到长短时融合特征向量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sl</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numPr>
          <w:ilvl w:val="0"/>
          <w:numId w:val="8"/>
        </w:numPr>
        <w:spacing w:line="400" w:lineRule="exact"/>
        <w:rPr>
          <w:rFonts w:hint="eastAsia"/>
          <w:bCs/>
          <w:szCs w:val="21"/>
          <w:lang w:val="en-US" w:eastAsia="zh-CN"/>
        </w:rPr>
      </w:pPr>
      <w:r>
        <w:rPr>
          <w:rFonts w:hint="eastAsia"/>
          <w:bCs/>
          <w:szCs w:val="21"/>
          <w:lang w:val="en-US" w:eastAsia="zh-CN"/>
        </w:rPr>
        <w:t>基于注意力机制的加权长短时特征融合</w:t>
      </w:r>
    </w:p>
    <w:p>
      <w:pPr>
        <w:spacing w:line="400" w:lineRule="exact"/>
        <w:ind w:firstLine="420" w:firstLineChars="0"/>
        <w:rPr>
          <w:rFonts w:hint="eastAsia"/>
          <w:bCs/>
          <w:szCs w:val="21"/>
          <w:lang w:val="en-US" w:eastAsia="zh-CN"/>
        </w:rPr>
      </w:pPr>
      <w:r>
        <w:rPr>
          <w:rFonts w:hint="eastAsia"/>
          <w:bCs/>
          <w:szCs w:val="21"/>
          <w:lang w:val="en-US" w:eastAsia="zh-CN"/>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firstLineChars="0"/>
        <w:rPr>
          <w:rFonts w:hint="eastAsia"/>
          <w:bCs/>
          <w:szCs w:val="21"/>
          <w:lang w:val="en-US" w:eastAsia="zh-CN"/>
        </w:rPr>
      </w:pPr>
      <w:r>
        <w:rPr>
          <w:rFonts w:hint="eastAsia"/>
          <w:bCs/>
          <w:szCs w:val="21"/>
          <w:lang w:val="en-US" w:eastAsia="zh-CN"/>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firstLineChars="0"/>
        <w:rPr>
          <w:rFonts w:hint="eastAsia"/>
          <w:bCs/>
          <w:szCs w:val="21"/>
          <w:lang w:val="en-US" w:eastAsia="zh-CN"/>
        </w:rPr>
      </w:pPr>
      <w:r>
        <w:rPr>
          <w:rFonts w:hint="eastAsia"/>
          <w:bCs/>
          <w:szCs w:val="21"/>
          <w:lang w:val="en-US" w:eastAsia="zh-CN"/>
        </w:rPr>
        <w:t>本文注意力向量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的计算如式7所示，其中隐藏状态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oMath>
      <w:r>
        <w:rPr>
          <w:rFonts w:hint="eastAsia"/>
          <w:bCs/>
          <w:szCs w:val="21"/>
          <w:lang w:val="en-US" w:eastAsia="zh-CN"/>
        </w:rPr>
        <w:t>的计算如式8，式中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oMath>
      <w:r>
        <w:rPr>
          <w:rFonts w:hint="eastAsia"/>
          <w:bCs/>
          <w:szCs w:val="21"/>
          <w:lang w:val="en-US" w:eastAsia="zh-CN"/>
        </w:rPr>
        <w:t>如式9。</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nary>
          <m:naryPr>
            <m:chr m:val="∑"/>
            <m:limLoc m:val="undOvr"/>
            <m:ctrlPr>
              <w:rPr>
                <w:rFonts w:hint="eastAsia" w:ascii="DejaVu Math TeX Gyre" w:hAnsi="DejaVu Math TeX Gyre"/>
                <w:bCs/>
                <w:szCs w:val="21"/>
                <w:lang w:val="en-US" w:eastAsia="zh-CN"/>
              </w:rPr>
            </m:ctrlPr>
          </m:naryPr>
          <m:sub>
            <m:r>
              <m:rPr>
                <m:sty m:val="p"/>
              </m:rPr>
              <w:rPr>
                <w:rFonts w:hint="eastAsia" w:ascii="DejaVu Math TeX Gyre" w:hAnsi="DejaVu Math TeX Gyre"/>
                <w:szCs w:val="21"/>
                <w:lang w:val="en-US" w:eastAsia="zh-CN"/>
              </w:rPr>
              <m:t>j=1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p>
          <m:e>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α</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ctrlPr>
              <w:rPr>
                <w:rFonts w:hint="eastAsia" w:ascii="DejaVu Math TeX Gyre" w:hAnsi="DejaVu Math TeX Gyre"/>
                <w:bCs/>
                <w:szCs w:val="21"/>
                <w:lang w:val="en-US" w:eastAsia="zh-CN"/>
              </w:rPr>
            </m:ctrlPr>
          </m:e>
        </m:nary>
      </m:oMath>
      <w:r>
        <w:rPr>
          <w:rFonts w:hint="eastAsia"/>
          <w:bCs/>
          <w:szCs w:val="21"/>
          <w:lang w:val="en-US" w:eastAsia="zh-CN"/>
        </w:rPr>
        <w:t xml:space="preserve">                               (7)</w:t>
      </w:r>
    </w:p>
    <w:p>
      <w:pPr>
        <w:spacing w:line="400" w:lineRule="exact"/>
        <w:ind w:firstLine="420" w:firstLineChars="0"/>
        <w:rPr>
          <w:rFonts w:hint="eastAsia"/>
          <w:bCs/>
          <w:szCs w:val="21"/>
          <w:highlight w:val="yellow"/>
          <w:lang w:val="en-US" w:eastAsia="zh-CN"/>
        </w:rPr>
      </w:pPr>
      <m:oMath>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α</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f>
          <m:fPr>
            <m:ctrlPr>
              <w:rPr>
                <w:rFonts w:hint="eastAsia" w:ascii="DejaVu Math TeX Gyre" w:hAnsi="DejaVu Math TeX Gyre"/>
                <w:bCs/>
                <w:szCs w:val="21"/>
                <w:highlight w:val="yellow"/>
                <w:lang w:val="en-US" w:eastAsia="zh-CN"/>
              </w:rPr>
            </m:ctrlPr>
          </m:fPr>
          <m:num>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num>
          <m:den>
            <m:nary>
              <m:naryPr>
                <m:chr m:val="∑"/>
                <m:limLoc m:val="subSup"/>
                <m:ctrlPr>
                  <w:rPr>
                    <w:rFonts w:hint="eastAsia" w:ascii="DejaVu Math TeX Gyre" w:hAnsi="DejaVu Math TeX Gyre"/>
                    <w:bCs/>
                    <w:szCs w:val="21"/>
                    <w:highlight w:val="yellow"/>
                    <w:lang w:val="en-US" w:eastAsia="zh-CN"/>
                  </w:rPr>
                </m:ctrlPr>
              </m:naryPr>
              <m:sub>
                <m:r>
                  <m:rPr>
                    <m:sty m:val="p"/>
                  </m:rPr>
                  <w:rPr>
                    <w:rFonts w:hint="eastAsia" w:ascii="DejaVu Math TeX Gyre" w:hAnsi="DejaVu Math TeX Gyre"/>
                    <w:szCs w:val="21"/>
                    <w:highlight w:val="yellow"/>
                    <w:lang w:val="en-US" w:eastAsia="zh-CN"/>
                  </w:rPr>
                  <m:t>k=1</m:t>
                </m:r>
                <m:ctrlPr>
                  <w:rPr>
                    <w:rFonts w:hint="eastAsia" w:ascii="DejaVu Math TeX Gyre" w:hAnsi="DejaVu Math TeX Gyre"/>
                    <w:bCs/>
                    <w:szCs w:val="21"/>
                    <w:highlight w:val="yellow"/>
                    <w:lang w:val="en-US" w:eastAsia="zh-CN"/>
                  </w:rPr>
                </m:ctrlPr>
              </m:sub>
              <m:sup>
                <m:r>
                  <m:rPr>
                    <m:sty m:val="p"/>
                  </m:rPr>
                  <w:rPr>
                    <w:rFonts w:hint="eastAsia" w:ascii="DejaVu Math TeX Gyre" w:hAnsi="DejaVu Math TeX Gyre"/>
                    <w:szCs w:val="21"/>
                    <w:highlight w:val="yellow"/>
                    <w:lang w:val="en-US" w:eastAsia="zh-CN"/>
                  </w:rPr>
                  <m:t>T</m:t>
                </m:r>
                <m:ctrlPr>
                  <w:rPr>
                    <w:rFonts w:hint="eastAsia" w:ascii="DejaVu Math TeX Gyre" w:hAnsi="DejaVu Math TeX Gyre"/>
                    <w:bCs/>
                    <w:szCs w:val="21"/>
                    <w:highlight w:val="yellow"/>
                    <w:lang w:val="en-US" w:eastAsia="zh-CN"/>
                  </w:rPr>
                </m:ctrlPr>
              </m:sup>
              <m:e>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ik</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e>
            </m:nary>
            <m:ctrlPr>
              <w:rPr>
                <w:rFonts w:hint="eastAsia" w:ascii="DejaVu Math TeX Gyre" w:hAnsi="DejaVu Math TeX Gyre"/>
                <w:bCs/>
                <w:szCs w:val="21"/>
                <w:highlight w:val="yellow"/>
                <w:lang w:val="en-US" w:eastAsia="zh-CN"/>
              </w:rPr>
            </m:ctrlPr>
          </m:den>
        </m:f>
      </m:oMath>
      <w:r>
        <w:rPr>
          <w:rFonts w:hint="eastAsia"/>
          <w:bCs/>
          <w:szCs w:val="21"/>
          <w:highlight w:val="yellow"/>
          <w:lang w:val="en-US" w:eastAsia="zh-CN"/>
        </w:rPr>
        <w:t xml:space="preserve">                              (8)</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=a(</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(9)</w:t>
      </w:r>
    </w:p>
    <w:p>
      <w:pPr>
        <w:spacing w:line="400" w:lineRule="exact"/>
        <w:ind w:firstLine="420" w:firstLineChars="0"/>
        <w:rPr>
          <w:rFonts w:hint="default"/>
          <w:bCs/>
          <w:szCs w:val="21"/>
          <w:lang w:val="en-US" w:eastAsia="zh-CN"/>
        </w:rPr>
      </w:pPr>
      <w:r>
        <w:rPr>
          <w:rFonts w:hint="eastAsia"/>
          <w:bCs/>
          <w:szCs w:val="21"/>
          <w:lang w:val="en-US" w:eastAsia="zh-CN"/>
        </w:rPr>
        <w:t>在进行LSTM解码时，对每个预测步的长短时融合特征向量进行注意力加权处理，得到每个预测步的加权长短时融合特征向量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。然后并将其作为输入，送入LSTM解码模块进行解码。</w:t>
      </w:r>
    </w:p>
    <w:p>
      <w:pPr>
        <w:spacing w:line="400" w:lineRule="exact"/>
        <w:rPr>
          <w:rFonts w:hint="eastAsia"/>
          <w:bCs/>
          <w:szCs w:val="21"/>
          <w:lang w:val="en-US" w:eastAsia="zh-CN"/>
        </w:rPr>
      </w:pPr>
      <w:r>
        <w:rPr>
          <w:rFonts w:hint="eastAsia"/>
          <w:bCs/>
          <w:szCs w:val="21"/>
          <w:lang w:val="en-US" w:eastAsia="zh-CN"/>
        </w:rPr>
        <w:t>3.3.5 解码与预测</w:t>
      </w:r>
    </w:p>
    <w:p>
      <w:pPr>
        <w:spacing w:line="400" w:lineRule="exact"/>
        <w:rPr>
          <w:rFonts w:hint="eastAsia"/>
          <w:bCs/>
          <w:szCs w:val="21"/>
          <w:lang w:val="en-US" w:eastAsia="zh-CN"/>
        </w:rPr>
      </w:pPr>
      <w:r>
        <w:rPr>
          <w:rFonts w:hint="eastAsia"/>
          <w:bCs/>
          <w:szCs w:val="21"/>
          <w:lang w:val="en-US" w:eastAsia="zh-CN"/>
        </w:rPr>
        <w:t>1）LSTM解码</w:t>
      </w:r>
    </w:p>
    <w:p>
      <w:pPr>
        <w:spacing w:line="400" w:lineRule="exact"/>
        <w:ind w:firstLine="420" w:firstLineChars="0"/>
        <w:rPr>
          <w:rFonts w:hint="default"/>
          <w:bCs/>
          <w:szCs w:val="21"/>
          <w:lang w:val="en-US" w:eastAsia="zh-CN"/>
        </w:rPr>
      </w:pPr>
      <w:r>
        <w:rPr>
          <w:rFonts w:hint="eastAsia"/>
          <w:bCs/>
          <w:szCs w:val="21"/>
          <w:lang w:val="en-US" w:eastAsia="zh-CN"/>
        </w:rPr>
        <w:t>LSTM解码器将经特征融合处理得到的加权长短时融合特征向量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oMath>
      <w:r>
        <w:rPr>
          <w:rFonts w:hint="eastAsia"/>
          <w:bCs/>
          <w:szCs w:val="21"/>
          <w:lang w:val="en-US" w:eastAsia="zh-CN"/>
        </w:rPr>
        <w:t>依次输入解码器，依次得到每一时刻的解码输出值。如图中所示，加权长短时特征融合发生在解码的每一个时刻。对解码器而言，其每个时刻的输入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由经注意力机制处理后的加权长时特征向量和经一维卷积得到的短时特征向量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拼接融合得到。在解码过程中，解码器的神经元依次读取加权长短时融合特征、更新其神经元状态和隐藏状态，输出当前时刻的解码值。每一时刻的解码输出会作为解码器下一时刻的输入。最终得到解码向量</w:t>
      </w:r>
      <w:r>
        <w:rPr>
          <w:rFonts w:hint="eastAsia"/>
          <w:bCs/>
          <w:szCs w:val="21"/>
          <w:highlight w:val="yellow"/>
          <w:lang w:val="en-US" w:eastAsia="zh-CN"/>
        </w:rPr>
        <w:t>D</w:t>
      </w:r>
      <w:r>
        <w:rPr>
          <w:rFonts w:hint="eastAsia"/>
          <w:bCs/>
          <w:szCs w:val="21"/>
          <w:lang w:val="en-US"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2）预测输出层</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预测输出层负责将LSTM解码器得到的解码向量进行激活处理，得到对应时刻的预测值。</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该层是一个三层感知网络，其中前两层的激活函数为PReLU函数，相对于ReLu和LeakyReLU函数，PReLU函数具备更好的性能，并且其模型参数量变化不大，因此不会增加训练过程中的过拟合风险。其计算公式如下所示。</w:t>
      </w:r>
    </w:p>
    <w:p>
      <w:pPr>
        <w:numPr>
          <w:ilvl w:val="0"/>
          <w:numId w:val="0"/>
        </w:numPr>
        <w:spacing w:line="240" w:lineRule="auto"/>
        <w:ind w:leftChars="0"/>
        <w:jc w:val="center"/>
        <w:rPr>
          <w:rFonts w:hint="default"/>
          <w:bCs/>
          <w:szCs w:val="21"/>
          <w:lang w:val="en-US" w:eastAsia="zh-CN"/>
        </w:rPr>
      </w:pPr>
      <w:r>
        <w:rPr>
          <w:rFonts w:hint="default"/>
          <w:bCs/>
          <w:szCs w:val="21"/>
          <w:lang w:val="en-US" w:eastAsia="zh-CN"/>
        </w:rPr>
        <w:drawing>
          <wp:inline distT="0" distB="0" distL="114300" distR="114300">
            <wp:extent cx="2914650" cy="714375"/>
            <wp:effectExtent l="0" t="0" r="0" b="9525"/>
            <wp:docPr id="4" name="图片 4" descr="选区_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选区_412"/>
                    <pic:cNvPicPr>
                      <a:picLocks noChangeAspect="true"/>
                    </pic:cNvPicPr>
                  </pic:nvPicPr>
                  <pic:blipFill>
                    <a:blip r:embed="rId33"/>
                    <a:stretch>
                      <a:fillRect/>
                    </a:stretch>
                  </pic:blipFill>
                  <pic:spPr>
                    <a:xfrm>
                      <a:off x="0" y="0"/>
                      <a:ext cx="2914650" cy="7143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其中，参数a在模型训练过程中不断更新。</w:t>
      </w:r>
    </w:p>
    <w:p>
      <w:pPr>
        <w:spacing w:line="400" w:lineRule="exact"/>
        <w:ind w:firstLine="420" w:firstLineChars="0"/>
        <w:rPr>
          <w:rFonts w:hint="eastAsia"/>
          <w:bCs/>
          <w:szCs w:val="21"/>
          <w:lang w:val="en-US" w:eastAsia="zh-CN"/>
        </w:rPr>
      </w:pPr>
      <w:r>
        <w:rPr>
          <w:rFonts w:hint="eastAsia"/>
          <w:bCs/>
          <w:szCs w:val="21"/>
          <w:lang w:val="en-US" w:eastAsia="zh-CN"/>
        </w:rPr>
        <w:t>第三层的激活函数为sigmoid函数，本文使用该函数以保证预测输出值维持在0到1之间。其计算公式如下所示。</w:t>
      </w:r>
    </w:p>
    <w:p>
      <w:pPr>
        <w:numPr>
          <w:ilvl w:val="0"/>
          <w:numId w:val="0"/>
        </w:numPr>
        <w:spacing w:line="240" w:lineRule="auto"/>
        <w:ind w:leftChars="0" w:firstLine="420" w:firstLineChars="0"/>
        <w:jc w:val="center"/>
        <w:rPr>
          <w:rFonts w:hint="default"/>
          <w:bCs/>
          <w:szCs w:val="21"/>
          <w:lang w:val="en-US" w:eastAsia="zh-CN"/>
        </w:rPr>
      </w:pPr>
      <w:r>
        <w:rPr>
          <w:rFonts w:hint="default"/>
          <w:bCs/>
          <w:szCs w:val="21"/>
          <w:lang w:val="en-US" w:eastAsia="zh-CN"/>
        </w:rPr>
        <w:drawing>
          <wp:inline distT="0" distB="0" distL="114300" distR="114300">
            <wp:extent cx="2876550" cy="752475"/>
            <wp:effectExtent l="0" t="0" r="0" b="9525"/>
            <wp:docPr id="5" name="图片 5" descr="选区_4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选区_413"/>
                    <pic:cNvPicPr>
                      <a:picLocks noChangeAspect="true"/>
                    </pic:cNvPicPr>
                  </pic:nvPicPr>
                  <pic:blipFill>
                    <a:blip r:embed="rId34"/>
                    <a:stretch>
                      <a:fillRect/>
                    </a:stretch>
                  </pic:blipFill>
                  <pic:spPr>
                    <a:xfrm>
                      <a:off x="0" y="0"/>
                      <a:ext cx="2876550" cy="752475"/>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其中，y为模型最终的集群负载预测输出值。</w:t>
      </w:r>
    </w:p>
    <w:p>
      <w:pPr>
        <w:spacing w:line="400" w:lineRule="exact"/>
        <w:rPr>
          <w:rFonts w:hint="eastAsia"/>
          <w:bCs/>
          <w:szCs w:val="21"/>
          <w:lang w:val="en-US" w:eastAsia="zh-CN"/>
        </w:rPr>
      </w:pPr>
      <w:r>
        <w:rPr>
          <w:rFonts w:hint="eastAsia"/>
          <w:bCs/>
          <w:szCs w:val="21"/>
          <w:lang w:val="en-US" w:eastAsia="zh-CN"/>
        </w:rPr>
        <w:t>3.4 算法描述</w:t>
      </w:r>
    </w:p>
    <w:p>
      <w:pPr>
        <w:spacing w:line="400" w:lineRule="exact"/>
        <w:ind w:firstLine="420" w:firstLineChars="200"/>
        <w:rPr>
          <w:bCs/>
          <w:szCs w:val="21"/>
        </w:rPr>
      </w:pPr>
      <w:r>
        <w:rPr>
          <w:rFonts w:hint="eastAsia"/>
          <w:bCs/>
          <w:szCs w:val="21"/>
        </w:rPr>
        <w:t>本章节所述算法模型主要分为以下</w:t>
      </w:r>
      <w:r>
        <w:rPr>
          <w:rFonts w:hint="eastAsia"/>
          <w:bCs/>
          <w:szCs w:val="21"/>
          <w:lang w:val="en-US" w:eastAsia="zh-CN"/>
        </w:rPr>
        <w:t>7</w:t>
      </w:r>
      <w:r>
        <w:rPr>
          <w:rFonts w:hint="eastAsia"/>
          <w:bCs/>
          <w:szCs w:val="21"/>
        </w:rPr>
        <w:t>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w:t>
      </w:r>
      <w:r>
        <w:rPr>
          <w:rFonts w:hint="eastAsia"/>
          <w:bCs/>
          <w:szCs w:val="21"/>
          <w:lang w:eastAsia="zh-CN"/>
        </w:rPr>
        <w:t>用户请求流量</w:t>
      </w:r>
      <w:r>
        <w:rPr>
          <w:rFonts w:hint="eastAsia"/>
          <w:bCs/>
          <w:szCs w:val="21"/>
        </w:rPr>
        <w:t>数据和</w:t>
      </w:r>
      <w:r>
        <w:rPr>
          <w:rFonts w:hint="eastAsia"/>
          <w:bCs/>
          <w:szCs w:val="21"/>
          <w:lang w:eastAsia="zh-CN"/>
        </w:rPr>
        <w:t>集群负载</w:t>
      </w:r>
      <w:r>
        <w:rPr>
          <w:rFonts w:hint="eastAsia"/>
          <w:bCs/>
          <w:szCs w:val="21"/>
        </w:rPr>
        <w:t>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w:t>
      </w:r>
      <w:r>
        <w:rPr>
          <w:rFonts w:hint="eastAsia"/>
          <w:bCs/>
          <w:szCs w:val="21"/>
          <w:lang w:eastAsia="zh-CN"/>
        </w:rPr>
        <w:t>对用户请求流量和集群负载分别进行聚类分类和多变量联合特征选择处理。使用基于路经查询优化的</w:t>
      </w:r>
      <w:r>
        <w:rPr>
          <w:rFonts w:hint="eastAsia"/>
          <w:bCs/>
          <w:szCs w:val="21"/>
          <w:lang w:val="en-US" w:eastAsia="zh-CN"/>
        </w:rPr>
        <w:t>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w:t>
      </w:r>
      <w:r>
        <w:rPr>
          <w:rFonts w:hint="eastAsia"/>
          <w:bCs/>
          <w:szCs w:val="21"/>
          <w:lang w:eastAsia="zh-CN"/>
        </w:rPr>
        <w:t>对时序序列进行短时特征提取（</w:t>
      </w:r>
      <w:r>
        <w:rPr>
          <w:rFonts w:hint="eastAsia"/>
          <w:bCs/>
          <w:szCs w:val="21"/>
          <w:highlight w:val="yellow"/>
          <w:lang w:eastAsia="zh-CN"/>
        </w:rPr>
        <w:t>强化短时特征？</w:t>
      </w:r>
      <w:r>
        <w:rPr>
          <w:rFonts w:hint="eastAsia"/>
          <w:bCs/>
          <w:szCs w:val="21"/>
          <w:lang w:eastAsia="zh-CN"/>
        </w:rPr>
        <w:t>），</w:t>
      </w:r>
      <w:r>
        <w:rPr>
          <w:rFonts w:hint="eastAsia"/>
        </w:rPr>
        <w:t>使用一维全卷积神经网络（1D FCN）对原时序负载数据</w:t>
      </w:r>
      <m:oMath>
        <m:r>
          <m:rPr>
            <m:sty m:val="p"/>
          </m:rPr>
          <w:rPr>
            <w:rFonts w:hint="eastAsia" w:ascii="DejaVu Math TeX Gyre" w:hAnsi="DejaVu Math TeX Gyre" w:cstheme="minorBidi"/>
            <w:kern w:val="2"/>
            <w:sz w:val="21"/>
            <w:szCs w:val="24"/>
            <w:lang w:val="en-US" w:eastAsia="zh-CN" w:bidi="ar-SA"/>
          </w:rPr>
          <m:t>X</m:t>
        </m:r>
      </m:oMath>
      <w:r>
        <w:rPr>
          <w:rFonts w:hint="eastAsia"/>
        </w:rPr>
        <w:t>进行一维全卷积操作，得到短时特征向量</w:t>
      </w:r>
      <m:oMath>
        <m:r>
          <m:rPr>
            <m:sty m:val="p"/>
          </m:rPr>
          <w:rPr>
            <w:rFonts w:hint="eastAsia" w:ascii="DejaVu Math TeX Gyre" w:hAnsi="DejaVu Math TeX Gyre"/>
          </w:rPr>
          <m:t>S</m:t>
        </m:r>
      </m:oMath>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w:t>
      </w:r>
      <w:r>
        <w:rPr>
          <w:rFonts w:hint="eastAsia"/>
          <w:bCs/>
          <w:szCs w:val="21"/>
          <w:lang w:eastAsia="zh-CN"/>
        </w:rPr>
        <w:t>利用基于</w:t>
      </w:r>
      <w:r>
        <w:rPr>
          <w:rFonts w:hint="eastAsia"/>
          <w:bCs/>
          <w:szCs w:val="21"/>
          <w:lang w:val="en-US" w:eastAsia="zh-CN"/>
        </w:rPr>
        <w:t>LSTM的长时特征编码器对时序数据进行长时特征提取，</w:t>
      </w:r>
      <w:r>
        <w:rPr>
          <w:rFonts w:hint="eastAsia"/>
        </w:rPr>
        <w:t>得到负载时序序列的长时特征向量</w:t>
      </w:r>
      <m:oMath>
        <m:r>
          <m:rPr>
            <m:sty m:val="p"/>
          </m:rPr>
          <w:rPr>
            <w:rFonts w:hint="eastAsia" w:ascii="DejaVu Math TeX Gyre" w:hAnsi="DejaVu Math TeX Gyre"/>
          </w:rPr>
          <m:t>L</m:t>
        </m:r>
      </m:oMath>
      <w:r>
        <w:rPr>
          <w:rFonts w:hint="eastAsia"/>
          <w:bCs/>
          <w:szCs w:val="21"/>
        </w:rPr>
        <w:t>；</w:t>
      </w:r>
    </w:p>
    <w:p>
      <w:pPr>
        <w:spacing w:line="400" w:lineRule="exact"/>
        <w:ind w:firstLine="420" w:firstLineChars="200"/>
        <w:rPr>
          <w:rFonts w:hint="eastAsia" w:hAnsi="DejaVu Math TeX Gyre"/>
          <w:i w:val="0"/>
          <w:lang w:eastAsia="zh-CN"/>
        </w:rPr>
      </w:pPr>
      <w:r>
        <w:rPr>
          <w:rFonts w:hint="eastAsia"/>
          <w:bCs/>
          <w:szCs w:val="21"/>
        </w:rPr>
        <w:t>步骤</w:t>
      </w:r>
      <w:r>
        <w:rPr>
          <w:bCs/>
          <w:szCs w:val="21"/>
        </w:rPr>
        <w:t>5</w:t>
      </w:r>
      <w:r>
        <w:rPr>
          <w:rFonts w:hint="eastAsia"/>
          <w:bCs/>
          <w:szCs w:val="21"/>
        </w:rPr>
        <w:t>，</w:t>
      </w:r>
      <w:r>
        <w:rPr>
          <w:rFonts w:hint="eastAsia"/>
        </w:rPr>
        <w:t>将经一维卷积后的短时特征向量</w:t>
      </w:r>
      <m:oMath>
        <m:r>
          <m:rPr>
            <m:sty m:val="p"/>
          </m:rPr>
          <w:rPr>
            <w:rFonts w:hint="eastAsia" w:ascii="DejaVu Math TeX Gyre" w:hAnsi="DejaVu Math TeX Gyre"/>
          </w:rPr>
          <m:t>S</m:t>
        </m:r>
      </m:oMath>
      <w:r>
        <w:rPr>
          <w:rFonts w:hint="eastAsia"/>
        </w:rPr>
        <w:t>与</w:t>
      </w:r>
      <w:r>
        <w:rPr>
          <w:rFonts w:hint="eastAsia"/>
          <w:highlight w:val="none"/>
        </w:rPr>
        <w:t>经LSTM</w:t>
      </w:r>
      <w:r>
        <w:rPr>
          <w:rFonts w:hint="eastAsia"/>
          <w:highlight w:val="none"/>
          <w:lang w:eastAsia="zh-CN"/>
        </w:rPr>
        <w:t>长时</w:t>
      </w:r>
      <w:r>
        <w:rPr>
          <w:rFonts w:hint="eastAsia"/>
          <w:highlight w:val="none"/>
        </w:rPr>
        <w:t>特征提取得到的长时特征向量</w:t>
      </w:r>
      <m:oMath>
        <m:r>
          <m:rPr>
            <m:sty m:val="p"/>
          </m:rPr>
          <w:rPr>
            <w:rFonts w:hint="eastAsia" w:ascii="DejaVu Math TeX Gyre" w:hAnsi="DejaVu Math TeX Gyre" w:cstheme="minorBidi"/>
            <w:kern w:val="2"/>
            <w:sz w:val="21"/>
            <w:szCs w:val="24"/>
            <w:highlight w:val="none"/>
            <w:lang w:val="en-US" w:eastAsia="zh-CN" w:bidi="ar-SA"/>
          </w:rPr>
          <m:t>L</m:t>
        </m:r>
      </m:oMath>
      <w:r>
        <w:rPr>
          <w:rFonts w:hint="eastAsia"/>
          <w:highlight w:val="none"/>
        </w:rPr>
        <w:t>进行拼接融合，得到长短时融合特征向</w:t>
      </w:r>
      <w:r>
        <w:rPr>
          <w:rFonts w:hint="eastAsia"/>
        </w:rPr>
        <w:t>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hAnsi="DejaVu Math TeX Gyre"/>
          <w:i w:val="0"/>
          <w:lang w:eastAsia="zh-CN"/>
        </w:rPr>
        <w:t>。</w:t>
      </w:r>
    </w:p>
    <w:p>
      <w:pPr>
        <w:spacing w:line="400" w:lineRule="exact"/>
        <w:ind w:firstLine="420" w:firstLineChars="200"/>
        <w:rPr>
          <w:rFonts w:hint="eastAsia"/>
          <w:bCs/>
          <w:szCs w:val="21"/>
        </w:rPr>
      </w:pPr>
      <w:r>
        <w:rPr>
          <w:rFonts w:hint="eastAsia"/>
          <w:bCs/>
          <w:szCs w:val="21"/>
          <w:lang w:eastAsia="zh-CN"/>
        </w:rPr>
        <w:t>步骤</w:t>
      </w:r>
      <w:r>
        <w:rPr>
          <w:rFonts w:hint="eastAsia"/>
          <w:bCs/>
          <w:szCs w:val="21"/>
          <w:lang w:val="en-US" w:eastAsia="zh-CN"/>
        </w:rPr>
        <w:t>6，通过基于LSTM的解码器进行解码。</w:t>
      </w:r>
      <w:r>
        <w:rPr>
          <w:rFonts w:hint="eastAsia"/>
          <w:lang w:eastAsia="zh-CN"/>
        </w:rPr>
        <w:t>在进行</w:t>
      </w:r>
      <w:r>
        <w:rPr>
          <w:rFonts w:hint="eastAsia"/>
          <w:lang w:val="en-US" w:eastAsia="zh-CN"/>
        </w:rPr>
        <w:t>LSTM解码时，</w:t>
      </w:r>
      <w:r>
        <w:rPr>
          <w:rFonts w:hint="eastAsia"/>
          <w:lang w:eastAsia="zh-CN"/>
        </w:rPr>
        <w:t>对每个预测步的长短时融合特征向量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lang w:eastAsia="zh-CN"/>
        </w:rPr>
        <w:t>进行注意力加权处理，得到每个预测步的加权长短时融合特征向量</w:t>
      </w:r>
      <m:oMath>
        <m:sSub>
          <m:sSubPr>
            <m:ctrlPr>
              <w:rPr>
                <w:rFonts w:ascii="DejaVu Math TeX Gyre" w:hAnsi="DejaVu Math TeX Gyre"/>
                <w:i/>
              </w:rPr>
            </m:ctrlPr>
          </m:sSubPr>
          <m:e>
            <m:r>
              <m:rPr/>
              <w:rPr>
                <w:rFonts w:hint="eastAsia" w:ascii="DejaVu Math TeX Gyre" w:hAnsi="DejaVu Math TeX Gyre"/>
                <w:lang w:val="en-US" w:eastAsia="zh-CN"/>
              </w:rPr>
              <m:t>W</m:t>
            </m:r>
            <m:ctrlPr>
              <w:rPr>
                <w:rFonts w:ascii="DejaVu Math TeX Gyre" w:hAnsi="DejaVu Math TeX Gyre"/>
                <w:i/>
              </w:rPr>
            </m:ctrlPr>
          </m:e>
          <m:sub>
            <m:r>
              <m:rPr/>
              <w:rPr>
                <w:rFonts w:hint="eastAsia" w:ascii="DejaVu Math TeX Gyre" w:hAnsi="DejaVu Math TeX Gyre"/>
                <w:lang w:val="en-US" w:eastAsia="zh-CN"/>
              </w:rPr>
              <m:t>m</m:t>
            </m:r>
            <m:ctrlPr>
              <w:rPr>
                <w:rFonts w:ascii="DejaVu Math TeX Gyre" w:hAnsi="DejaVu Math TeX Gyre"/>
                <w:i/>
              </w:rPr>
            </m:ctrlPr>
          </m:sub>
        </m:sSub>
      </m:oMath>
      <w:r>
        <w:rPr>
          <w:rFonts w:hint="eastAsia"/>
          <w:bCs/>
          <w:szCs w:val="21"/>
        </w:rPr>
        <w:t>。</w:t>
      </w:r>
    </w:p>
    <w:p>
      <w:pPr>
        <w:spacing w:line="400" w:lineRule="exact"/>
        <w:ind w:firstLine="420" w:firstLineChars="200"/>
        <w:rPr>
          <w:rFonts w:hint="default" w:eastAsiaTheme="minorEastAsia"/>
          <w:bCs/>
          <w:szCs w:val="21"/>
          <w:lang w:val="en-US" w:eastAsia="zh-CN"/>
        </w:rPr>
      </w:pPr>
      <w:r>
        <w:rPr>
          <w:rFonts w:hint="eastAsia"/>
          <w:bCs/>
          <w:szCs w:val="21"/>
          <w:lang w:eastAsia="zh-CN"/>
        </w:rPr>
        <w:t>步骤</w:t>
      </w:r>
      <w:r>
        <w:rPr>
          <w:rFonts w:hint="eastAsia"/>
          <w:bCs/>
          <w:szCs w:val="21"/>
          <w:lang w:val="en-US" w:eastAsia="zh-CN"/>
        </w:rPr>
        <w:t>7，将LSTM解码器得到的解码向量进行激活处理，得到对应时刻的预测值。</w:t>
      </w:r>
    </w:p>
    <w:p>
      <w:pPr>
        <w:spacing w:line="400" w:lineRule="exact"/>
        <w:rPr>
          <w:rFonts w:hint="eastAsia"/>
          <w:bCs/>
          <w:szCs w:val="21"/>
          <w:lang w:val="en-US" w:eastAsia="zh-CN"/>
        </w:rPr>
      </w:pPr>
      <w:r>
        <w:rPr>
          <w:rFonts w:hint="eastAsia"/>
          <w:bCs/>
          <w:szCs w:val="21"/>
          <w:lang w:val="en-US" w:eastAsia="zh-CN"/>
        </w:rPr>
        <w:t>3.5 实验与分析</w:t>
      </w:r>
    </w:p>
    <w:p>
      <w:pPr>
        <w:spacing w:line="400" w:lineRule="exact"/>
        <w:ind w:firstLine="420" w:firstLineChars="200"/>
        <w:rPr>
          <w:rFonts w:hint="eastAsia"/>
          <w:bCs/>
          <w:szCs w:val="21"/>
          <w:lang w:val="en-US" w:eastAsia="zh-CN"/>
        </w:rPr>
      </w:pPr>
      <w:r>
        <w:rPr>
          <w:rFonts w:hint="eastAsia"/>
          <w:bCs/>
          <w:szCs w:val="21"/>
        </w:rPr>
        <w:t>本小节通过大量实验对基于加权长短时特征融合的双时序流量预测模型进行研究分析，与</w:t>
      </w:r>
      <w:r>
        <w:rPr>
          <w:rFonts w:hint="eastAsia"/>
          <w:bCs/>
          <w:szCs w:val="21"/>
          <w:lang w:eastAsia="zh-CN"/>
        </w:rPr>
        <w:t>多</w:t>
      </w:r>
      <w:r>
        <w:rPr>
          <w:rFonts w:hint="eastAsia"/>
          <w:bCs/>
          <w:szCs w:val="21"/>
        </w:rPr>
        <w:t>种</w:t>
      </w:r>
      <w:r>
        <w:rPr>
          <w:rFonts w:hint="eastAsia"/>
          <w:bCs/>
          <w:szCs w:val="21"/>
          <w:lang w:eastAsia="zh-CN"/>
        </w:rPr>
        <w:t>基准</w:t>
      </w:r>
      <w:r>
        <w:rPr>
          <w:rFonts w:hint="eastAsia"/>
          <w:bCs/>
          <w:szCs w:val="21"/>
        </w:rPr>
        <w:t>模型进行实验对比，</w:t>
      </w:r>
      <w:r>
        <w:rPr>
          <w:rFonts w:hint="eastAsia"/>
          <w:bCs/>
          <w:szCs w:val="21"/>
          <w:lang w:eastAsia="zh-CN"/>
        </w:rPr>
        <w:t>以</w:t>
      </w:r>
      <w:r>
        <w:rPr>
          <w:rFonts w:hint="eastAsia"/>
          <w:bCs/>
          <w:szCs w:val="21"/>
        </w:rPr>
        <w:t>验证模型性能。本章使用</w:t>
      </w:r>
      <w:r>
        <w:rPr>
          <w:rFonts w:hint="eastAsia"/>
          <w:bCs/>
          <w:szCs w:val="21"/>
          <w:lang w:val="en-US" w:eastAsia="zh-CN"/>
        </w:rPr>
        <w:t>google-cluster-trace-v2011和alibaba-cluster-trace-v2018两个</w:t>
      </w:r>
      <w:r>
        <w:rPr>
          <w:rFonts w:hint="eastAsia"/>
          <w:bCs/>
          <w:szCs w:val="21"/>
        </w:rPr>
        <w:t>数据集</w:t>
      </w:r>
      <w:r>
        <w:rPr>
          <w:rFonts w:hint="eastAsia"/>
          <w:bCs/>
          <w:szCs w:val="21"/>
          <w:lang w:eastAsia="zh-CN"/>
        </w:rPr>
        <w:t>分别对用户请求时序数据和集群负载时序数据</w:t>
      </w:r>
      <w:r>
        <w:rPr>
          <w:rFonts w:hint="eastAsia"/>
          <w:bCs/>
          <w:szCs w:val="21"/>
        </w:rPr>
        <w:t>进行实验，用来评估基于加权长短时特征融合的双时序流量预测模型的有效性和</w:t>
      </w:r>
      <w:r>
        <w:rPr>
          <w:rFonts w:hint="eastAsia"/>
          <w:bCs/>
          <w:szCs w:val="21"/>
          <w:lang w:eastAsia="zh-CN"/>
        </w:rPr>
        <w:t>准确性</w:t>
      </w:r>
      <w:r>
        <w:rPr>
          <w:rFonts w:hint="eastAsia"/>
          <w:bCs/>
          <w:szCs w:val="21"/>
        </w:rPr>
        <w:t>，</w:t>
      </w:r>
      <w:r>
        <w:rPr>
          <w:rFonts w:hint="eastAsia"/>
          <w:bCs/>
          <w:szCs w:val="21"/>
          <w:highlight w:val="yellow"/>
        </w:rPr>
        <w:t>同时还评估了模型的不同模块对</w:t>
      </w:r>
      <w:r>
        <w:rPr>
          <w:rFonts w:hint="eastAsia"/>
          <w:bCs/>
          <w:szCs w:val="21"/>
          <w:highlight w:val="yellow"/>
          <w:lang w:eastAsia="zh-CN"/>
        </w:rPr>
        <w:t>流量预测</w:t>
      </w:r>
      <w:r>
        <w:rPr>
          <w:rFonts w:hint="eastAsia"/>
          <w:bCs/>
          <w:szCs w:val="21"/>
          <w:highlight w:val="yellow"/>
        </w:rPr>
        <w:t>的影响</w:t>
      </w:r>
      <w:r>
        <w:rPr>
          <w:rFonts w:hint="eastAsia"/>
          <w:bCs/>
          <w:szCs w:val="21"/>
          <w:highlight w:val="yellow"/>
          <w:lang w:eastAsia="zh-CN"/>
        </w:rPr>
        <w:t>（消融实验）</w:t>
      </w:r>
      <w:r>
        <w:rPr>
          <w:rFonts w:hint="eastAsia"/>
          <w:bCs/>
          <w:szCs w:val="21"/>
        </w:rPr>
        <w:t>。</w:t>
      </w:r>
    </w:p>
    <w:p>
      <w:pPr>
        <w:spacing w:line="400" w:lineRule="exact"/>
        <w:rPr>
          <w:rFonts w:hint="eastAsia"/>
          <w:bCs/>
          <w:szCs w:val="21"/>
          <w:lang w:val="en-US" w:eastAsia="zh-CN"/>
        </w:rPr>
      </w:pPr>
      <w:r>
        <w:rPr>
          <w:rFonts w:hint="eastAsia"/>
          <w:bCs/>
          <w:szCs w:val="21"/>
          <w:lang w:val="en-US" w:eastAsia="zh-CN"/>
        </w:rPr>
        <w:t>3.5.1 实验环境与数据集</w:t>
      </w:r>
    </w:p>
    <w:p>
      <w:pPr>
        <w:spacing w:line="400" w:lineRule="exact"/>
        <w:rPr>
          <w:rFonts w:hint="eastAsia"/>
          <w:bCs/>
          <w:szCs w:val="21"/>
          <w:lang w:val="en-US" w:eastAsia="zh-CN"/>
        </w:rPr>
      </w:pPr>
      <w:r>
        <w:rPr>
          <w:rFonts w:hint="eastAsia"/>
          <w:bCs/>
          <w:szCs w:val="21"/>
          <w:lang w:val="en-US" w:eastAsia="zh-CN"/>
        </w:rPr>
        <w:t>1）实验环境</w:t>
      </w:r>
    </w:p>
    <w:p>
      <w:pPr>
        <w:spacing w:line="400" w:lineRule="exact"/>
        <w:ind w:firstLine="420" w:firstLineChars="0"/>
        <w:rPr>
          <w:rFonts w:hint="eastAsia"/>
        </w:rPr>
      </w:pPr>
      <w:r>
        <w:rPr>
          <w:rFonts w:hint="eastAsia"/>
        </w:rPr>
        <w:t>本文模型基于Pytorch1.4.0实现，Python版本为3.6。</w:t>
      </w:r>
    </w:p>
    <w:p>
      <w:pPr>
        <w:spacing w:line="400" w:lineRule="exact"/>
        <w:ind w:firstLine="420" w:firstLineChars="0"/>
        <w:rPr>
          <w:rFonts w:hint="eastAsia" w:eastAsiaTheme="minorEastAsia"/>
          <w:bCs/>
          <w:szCs w:val="21"/>
          <w:lang w:val="en-US" w:eastAsia="zh-CN"/>
        </w:rPr>
      </w:pPr>
      <w:r>
        <w:rPr>
          <w:rFonts w:hint="eastAsia"/>
        </w:rPr>
        <w:t>模型训练迭代次数为200轮</w:t>
      </w:r>
      <w:r>
        <w:rPr>
          <w:rFonts w:hint="eastAsia"/>
          <w:lang w:eastAsia="zh-CN"/>
        </w:rPr>
        <w:t>，</w:t>
      </w:r>
      <w:r>
        <w:rPr>
          <w:rFonts w:hint="eastAsia"/>
          <w:bCs/>
          <w:szCs w:val="21"/>
        </w:rPr>
        <w:t>在训练阶段，选择Adam优化算法，设置训练批次大小为</w:t>
      </w:r>
      <w:r>
        <w:rPr>
          <w:rFonts w:hint="eastAsia"/>
          <w:bCs/>
          <w:szCs w:val="21"/>
          <w:lang w:val="en-US" w:eastAsia="zh-CN"/>
        </w:rPr>
        <w:t>20</w:t>
      </w:r>
      <w:r>
        <w:rPr>
          <w:rFonts w:hint="eastAsia"/>
          <w:bCs/>
          <w:szCs w:val="21"/>
        </w:rPr>
        <w:t>，学习率为0.001，dropout参数为0.4，采用的损失函数为</w:t>
      </w:r>
      <w:r>
        <w:rPr>
          <w:rFonts w:hint="eastAsia"/>
          <w:bCs/>
          <w:szCs w:val="21"/>
          <w:lang w:eastAsia="zh-CN"/>
        </w:rPr>
        <w:t>每类时序流量</w:t>
      </w:r>
      <w:r>
        <w:rPr>
          <w:rFonts w:hint="eastAsia"/>
          <w:bCs/>
          <w:szCs w:val="21"/>
        </w:rPr>
        <w:t>的预测</w:t>
      </w:r>
      <w:r>
        <w:rPr>
          <w:rFonts w:hint="eastAsia"/>
          <w:bCs/>
          <w:szCs w:val="21"/>
          <w:lang w:eastAsia="zh-CN"/>
        </w:rPr>
        <w:t>值</w:t>
      </w:r>
      <w:r>
        <w:rPr>
          <w:rFonts w:hint="eastAsia"/>
          <w:bCs/>
          <w:szCs w:val="21"/>
        </w:rPr>
        <w:t>与真实</w:t>
      </w:r>
      <w:r>
        <w:rPr>
          <w:rFonts w:hint="eastAsia"/>
          <w:bCs/>
          <w:szCs w:val="21"/>
          <w:lang w:eastAsia="zh-CN"/>
        </w:rPr>
        <w:t>值</w:t>
      </w:r>
      <w:r>
        <w:rPr>
          <w:rFonts w:hint="eastAsia"/>
          <w:bCs/>
          <w:szCs w:val="21"/>
        </w:rPr>
        <w:t>之间的</w:t>
      </w:r>
      <w:r>
        <w:rPr>
          <w:rFonts w:hint="eastAsia"/>
          <w:bCs/>
          <w:szCs w:val="21"/>
          <w:lang w:val="en-US" w:eastAsia="zh-CN"/>
        </w:rPr>
        <w:t>MSE均方差</w:t>
      </w:r>
      <w:r>
        <w:rPr>
          <w:rFonts w:hint="eastAsia"/>
          <w:bCs/>
          <w:szCs w:val="21"/>
        </w:rPr>
        <w:t>损失。为</w:t>
      </w:r>
      <w:r>
        <w:rPr>
          <w:rFonts w:hint="eastAsia"/>
          <w:bCs/>
          <w:szCs w:val="21"/>
          <w:lang w:eastAsia="zh-CN"/>
        </w:rPr>
        <w:t>验证多变量联合特征选择和一维全卷积短时特征提取</w:t>
      </w:r>
      <w:r>
        <w:rPr>
          <w:rFonts w:hint="eastAsia"/>
          <w:bCs/>
          <w:szCs w:val="21"/>
        </w:rPr>
        <w:t>的有效性，本章</w:t>
      </w:r>
      <w:r>
        <w:rPr>
          <w:rFonts w:hint="eastAsia"/>
          <w:bCs/>
          <w:szCs w:val="21"/>
          <w:lang w:eastAsia="zh-CN"/>
        </w:rPr>
        <w:t>分别</w:t>
      </w:r>
      <w:r>
        <w:rPr>
          <w:rFonts w:hint="eastAsia"/>
          <w:bCs/>
          <w:szCs w:val="21"/>
        </w:rPr>
        <w:t>设计消融试验</w:t>
      </w:r>
      <w:r>
        <w:rPr>
          <w:rFonts w:hint="eastAsia"/>
          <w:bCs/>
          <w:szCs w:val="21"/>
          <w:lang w:eastAsia="zh-CN"/>
        </w:rPr>
        <w:t>。分别使用单变量特征预测以及无短时特征强化的模型与</w:t>
      </w:r>
      <w:r>
        <w:rPr>
          <w:rFonts w:hint="eastAsia"/>
          <w:bCs/>
          <w:szCs w:val="21"/>
        </w:rPr>
        <w:t>原模型进行对比</w:t>
      </w:r>
      <w:r>
        <w:rPr>
          <w:rFonts w:hint="eastAsia"/>
          <w:bCs/>
          <w:szCs w:val="21"/>
          <w:lang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2）数据集简介</w:t>
      </w:r>
    </w:p>
    <w:p>
      <w:pPr>
        <w:numPr>
          <w:ilvl w:val="0"/>
          <w:numId w:val="9"/>
        </w:numPr>
        <w:spacing w:line="400" w:lineRule="exact"/>
        <w:ind w:leftChars="0"/>
        <w:rPr>
          <w:rFonts w:hint="eastAsia"/>
          <w:bCs/>
          <w:szCs w:val="21"/>
          <w:highlight w:val="yellow"/>
          <w:lang w:val="en-US" w:eastAsia="zh-CN"/>
        </w:rPr>
      </w:pPr>
      <w:r>
        <w:rPr>
          <w:rFonts w:hint="eastAsia"/>
          <w:bCs/>
          <w:szCs w:val="21"/>
          <w:highlight w:val="yellow"/>
          <w:lang w:val="en-US" w:eastAsia="zh-CN"/>
        </w:rPr>
        <w:t>google-cluster-trace-v2011</w:t>
      </w:r>
    </w:p>
    <w:p>
      <w:pPr>
        <w:numPr>
          <w:ilvl w:val="0"/>
          <w:numId w:val="9"/>
        </w:numPr>
        <w:spacing w:line="400" w:lineRule="exact"/>
        <w:ind w:leftChars="0"/>
        <w:rPr>
          <w:rFonts w:hint="default"/>
          <w:bCs/>
          <w:szCs w:val="21"/>
          <w:lang w:val="en-US" w:eastAsia="zh-CN"/>
        </w:rPr>
      </w:pPr>
      <w:r>
        <w:rPr>
          <w:rFonts w:hint="eastAsia"/>
          <w:bCs/>
          <w:szCs w:val="21"/>
          <w:lang w:val="en-US" w:eastAsia="zh-CN"/>
        </w:rPr>
        <w:t>alibaba-cluster-trace-v2018</w:t>
      </w:r>
    </w:p>
    <w:p>
      <w:pPr>
        <w:spacing w:line="400" w:lineRule="exact"/>
        <w:ind w:firstLine="420" w:firstLineChars="200"/>
        <w:rPr>
          <w:rFonts w:hint="eastAsia"/>
          <w:bCs/>
          <w:szCs w:val="21"/>
        </w:rPr>
      </w:pPr>
      <w:r>
        <w:rPr>
          <w:rFonts w:hint="eastAsia"/>
          <w:bCs/>
          <w:szCs w:val="21"/>
        </w:rPr>
        <w:t>本文使用</w:t>
      </w:r>
      <w:r>
        <w:rPr>
          <w:rFonts w:hint="eastAsia"/>
          <w:bCs/>
          <w:szCs w:val="21"/>
          <w:lang w:val="en-US" w:eastAsia="zh-CN"/>
        </w:rPr>
        <w:t>alibaba-c</w:t>
      </w:r>
      <w:r>
        <w:rPr>
          <w:rFonts w:hint="eastAsia"/>
          <w:bCs/>
          <w:szCs w:val="21"/>
        </w:rPr>
        <w:t>luster-trace-v2018数据集作为模型</w:t>
      </w:r>
      <w:r>
        <w:rPr>
          <w:rFonts w:hint="eastAsia"/>
          <w:bCs/>
          <w:szCs w:val="21"/>
          <w:lang w:eastAsia="zh-CN"/>
        </w:rPr>
        <w:t>对集群负载流量预测的</w:t>
      </w:r>
      <w:r>
        <w:rPr>
          <w:rFonts w:hint="eastAsia"/>
          <w:bCs/>
          <w:szCs w:val="21"/>
        </w:rPr>
        <w:t>性能评估数据集。</w:t>
      </w:r>
      <w:r>
        <w:rPr>
          <w:rFonts w:hint="eastAsia"/>
          <w:bCs/>
          <w:szCs w:val="21"/>
          <w:lang w:val="en-US" w:eastAsia="zh-CN"/>
        </w:rPr>
        <w:t>alibaba-c</w:t>
      </w:r>
      <w:r>
        <w:rPr>
          <w:rFonts w:hint="eastAsia"/>
          <w:bCs/>
          <w:szCs w:val="21"/>
        </w:rPr>
        <w:t>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rFonts w:hint="eastAsia"/>
          <w:bCs/>
          <w:szCs w:val="21"/>
        </w:rPr>
      </w:pPr>
      <w:r>
        <w:rPr>
          <w:rFonts w:hint="eastAsia"/>
          <w:bCs/>
          <w:szCs w:val="21"/>
        </w:rPr>
        <w:t>该数据集包含服务器中CPU、内存、磁盘和网络等资源的消耗情况，可以很好地表现</w:t>
      </w:r>
      <w:r>
        <w:rPr>
          <w:rFonts w:hint="eastAsia"/>
          <w:bCs/>
          <w:szCs w:val="21"/>
          <w:lang w:eastAsia="zh-CN"/>
        </w:rPr>
        <w:t>集群</w:t>
      </w:r>
      <w:r>
        <w:rPr>
          <w:rFonts w:hint="eastAsia"/>
          <w:bCs/>
          <w:szCs w:val="21"/>
        </w:rPr>
        <w:t>环境中的集群负载特征。工作负载泛指集群的多种性能指标，不同的云计算环境对于工作负载预测问题所关注的侧重点不同。由于</w:t>
      </w:r>
      <w:r>
        <w:rPr>
          <w:rFonts w:hint="eastAsia"/>
          <w:bCs/>
          <w:szCs w:val="21"/>
          <w:lang w:eastAsia="zh-CN"/>
        </w:rPr>
        <w:t>集群中</w:t>
      </w:r>
      <w:r>
        <w:rPr>
          <w:rFonts w:hint="eastAsia"/>
          <w:bCs/>
          <w:szCs w:val="21"/>
        </w:rPr>
        <w:t>CPU利用率的波动大以及内存墙现象的存在，本文使用CPU消耗情况作为本文模型预测能力的关键评价指标。如</w:t>
      </w:r>
      <w:r>
        <w:rPr>
          <w:rFonts w:hint="eastAsia"/>
          <w:bCs/>
          <w:szCs w:val="21"/>
          <w:highlight w:val="yellow"/>
        </w:rPr>
        <w:t>图</w:t>
      </w:r>
      <w:r>
        <w:rPr>
          <w:rFonts w:hint="eastAsia"/>
          <w:bCs/>
          <w:szCs w:val="21"/>
          <w:highlight w:val="yellow"/>
          <w:lang w:val="en-US" w:eastAsia="zh-CN"/>
        </w:rPr>
        <w:t>5</w:t>
      </w:r>
      <w:r>
        <w:rPr>
          <w:rFonts w:hint="eastAsia"/>
          <w:bCs/>
          <w:szCs w:val="21"/>
        </w:rPr>
        <w:t>所示，为表现</w:t>
      </w:r>
      <w:r>
        <w:rPr>
          <w:rFonts w:hint="eastAsia"/>
          <w:bCs/>
          <w:szCs w:val="21"/>
          <w:lang w:eastAsia="zh-CN"/>
        </w:rPr>
        <w:t>集群</w:t>
      </w:r>
      <w:r>
        <w:rPr>
          <w:rFonts w:hint="eastAsia"/>
          <w:bCs/>
          <w:szCs w:val="21"/>
        </w:rPr>
        <w:t>中服务器集群短期负载和长期负载变化的不同特点，本文选择其中一台服务器，分别展示其CPU资源在一天和一分钟的周期中负载消耗变化情况。</w:t>
      </w:r>
    </w:p>
    <w:p>
      <w:pPr>
        <w:ind w:firstLine="420"/>
        <w:jc w:val="center"/>
      </w:pPr>
      <w:r>
        <w:rPr>
          <w:rFonts w:hint="eastAsia"/>
        </w:rPr>
        <w:drawing>
          <wp:inline distT="0" distB="0" distL="114300" distR="114300">
            <wp:extent cx="2612390" cy="1401445"/>
            <wp:effectExtent l="0" t="0" r="16510" b="8255"/>
            <wp:docPr id="31" name="图片 31" descr="/home/gaoziqiang/graduation_project/小论文/辅助图/CPU_usage_per_day.pngCPU_usage_per_da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ome/gaoziqiang/graduation_project/小论文/辅助图/CPU_usage_per_day.pngCPU_usage_per_day"/>
                    <pic:cNvPicPr>
                      <a:picLocks noChangeAspect="true"/>
                    </pic:cNvPicPr>
                  </pic:nvPicPr>
                  <pic:blipFill>
                    <a:blip r:embed="rId35"/>
                    <a:srcRect/>
                    <a:stretch>
                      <a:fillRect/>
                    </a:stretch>
                  </pic:blipFill>
                  <pic:spPr>
                    <a:xfrm>
                      <a:off x="0" y="0"/>
                      <a:ext cx="2612390" cy="1401445"/>
                    </a:xfrm>
                    <a:prstGeom prst="rect">
                      <a:avLst/>
                    </a:prstGeom>
                  </pic:spPr>
                </pic:pic>
              </a:graphicData>
            </a:graphic>
          </wp:inline>
        </w:drawing>
      </w:r>
      <w:r>
        <w:rPr>
          <w:rFonts w:hint="eastAsia"/>
        </w:rPr>
        <w:drawing>
          <wp:inline distT="0" distB="0" distL="114300" distR="114300">
            <wp:extent cx="2297430" cy="1413510"/>
            <wp:effectExtent l="0" t="0" r="7620" b="15240"/>
            <wp:docPr id="32" name="图片 32" descr="/home/gaoziqiang/graduation_project/小论文/辅助图/CPU_usage_per_min.pngCPU_usage_per_mi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home/gaoziqiang/graduation_project/小论文/辅助图/CPU_usage_per_min.pngCPU_usage_per_min"/>
                    <pic:cNvPicPr>
                      <a:picLocks noChangeAspect="true"/>
                    </pic:cNvPicPr>
                  </pic:nvPicPr>
                  <pic:blipFill>
                    <a:blip r:embed="rId36"/>
                    <a:srcRect/>
                    <a:stretch>
                      <a:fillRect/>
                    </a:stretch>
                  </pic:blipFill>
                  <pic:spPr>
                    <a:xfrm>
                      <a:off x="0" y="0"/>
                      <a:ext cx="2297430" cy="1413510"/>
                    </a:xfrm>
                    <a:prstGeom prst="rect">
                      <a:avLst/>
                    </a:prstGeom>
                  </pic:spPr>
                </pic:pic>
              </a:graphicData>
            </a:graphic>
          </wp:inline>
        </w:drawing>
      </w:r>
    </w:p>
    <w:p>
      <w:pPr>
        <w:spacing w:line="400" w:lineRule="exact"/>
        <w:ind w:firstLine="420" w:firstLineChars="200"/>
        <w:jc w:val="center"/>
        <w:rPr>
          <w:rFonts w:hint="default"/>
          <w:bCs/>
          <w:szCs w:val="21"/>
          <w:lang w:val="en-US" w:eastAsia="zh-CN"/>
        </w:rPr>
      </w:pPr>
      <w:r>
        <w:rPr>
          <w:rFonts w:hint="eastAsia"/>
          <w:bCs/>
          <w:szCs w:val="21"/>
        </w:rPr>
        <w:t>图</w:t>
      </w:r>
      <w:r>
        <w:rPr>
          <w:rFonts w:hint="eastAsia"/>
          <w:bCs/>
          <w:szCs w:val="21"/>
          <w:lang w:val="en-US" w:eastAsia="zh-CN"/>
        </w:rPr>
        <w:t>5</w:t>
      </w:r>
      <w:r>
        <w:rPr>
          <w:rFonts w:hint="eastAsia"/>
          <w:bCs/>
          <w:szCs w:val="21"/>
        </w:rPr>
        <w:t xml:space="preserve"> CPU每日和每分钟利用率</w:t>
      </w:r>
    </w:p>
    <w:p>
      <w:pPr>
        <w:spacing w:line="400" w:lineRule="exact"/>
        <w:rPr>
          <w:rFonts w:hint="eastAsia"/>
          <w:bCs/>
          <w:szCs w:val="21"/>
          <w:lang w:val="en-US" w:eastAsia="zh-CN"/>
        </w:rPr>
      </w:pPr>
      <w:r>
        <w:rPr>
          <w:rFonts w:hint="eastAsia"/>
          <w:bCs/>
          <w:szCs w:val="21"/>
          <w:lang w:val="en-US" w:eastAsia="zh-CN"/>
        </w:rPr>
        <w:t>3.5.2 评价指标与基准模型</w:t>
      </w:r>
    </w:p>
    <w:p>
      <w:pPr>
        <w:spacing w:line="400" w:lineRule="exact"/>
        <w:rPr>
          <w:rFonts w:hint="default"/>
          <w:bCs/>
          <w:szCs w:val="21"/>
          <w:lang w:val="en-US" w:eastAsia="zh-CN"/>
        </w:rPr>
      </w:pPr>
      <w:r>
        <w:rPr>
          <w:rFonts w:hint="eastAsia"/>
          <w:bCs/>
          <w:szCs w:val="21"/>
          <w:lang w:val="en-US" w:eastAsia="zh-CN"/>
        </w:rPr>
        <w:t>1）评价指标</w:t>
      </w:r>
    </w:p>
    <w:p>
      <w:pPr>
        <w:spacing w:line="400" w:lineRule="exact"/>
        <w:ind w:firstLine="420" w:firstLineChars="200"/>
        <w:rPr>
          <w:rFonts w:hint="eastAsia"/>
          <w:bCs/>
          <w:szCs w:val="21"/>
        </w:rPr>
      </w:pPr>
      <w:r>
        <w:rPr>
          <w:rFonts w:hint="eastAsia"/>
          <w:bCs/>
          <w:szCs w:val="21"/>
        </w:rPr>
        <w:t>为验证模型的预测准确度，本文使用以下三种误差度量方式作为预测模型的评价指标。其计算方式如下。</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1</w:t>
      </w:r>
      <w:r>
        <w:rPr>
          <w:rFonts w:hint="eastAsia"/>
          <w:bCs/>
          <w:szCs w:val="21"/>
          <w:lang w:eastAsia="zh-CN"/>
        </w:rPr>
        <w:t>）</w:t>
      </w:r>
      <w:r>
        <w:rPr>
          <w:rFonts w:hint="eastAsia"/>
          <w:bCs/>
          <w:szCs w:val="21"/>
        </w:rPr>
        <w:t>MAE（Mean Absolute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MAE=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oMath>
      <w:r>
        <w:rPr>
          <w:rFonts w:hint="eastAsia"/>
          <w:bCs/>
          <w:szCs w:val="21"/>
          <w:highlight w:val="yellow"/>
        </w:rPr>
        <w:t xml:space="preserve">                    (1</w:t>
      </w:r>
      <w:r>
        <w:rPr>
          <w:rFonts w:hint="eastAsia"/>
          <w:bCs/>
          <w:szCs w:val="21"/>
          <w:highlight w:val="yellow"/>
          <w:lang w:val="en-US" w:eastAsia="zh-CN"/>
        </w:rPr>
        <w:t>2</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2</w:t>
      </w:r>
      <w:r>
        <w:rPr>
          <w:rFonts w:hint="eastAsia"/>
          <w:bCs/>
          <w:szCs w:val="21"/>
          <w:lang w:eastAsia="zh-CN"/>
        </w:rPr>
        <w:t>）</w:t>
      </w:r>
      <w:r>
        <w:rPr>
          <w:rFonts w:hint="eastAsia"/>
          <w:bCs/>
          <w:szCs w:val="21"/>
        </w:rPr>
        <w:t>RMSE（Root Mean Square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RMSE=</m:t>
        </m:r>
        <m:rad>
          <m:radPr>
            <m:degHide m:val="true"/>
            <m:ctrlPr>
              <w:rPr>
                <w:rFonts w:hint="eastAsia" w:ascii="DejaVu Math TeX Gyre" w:hAnsi="DejaVu Math TeX Gyre"/>
                <w:bCs/>
                <w:szCs w:val="21"/>
                <w:highlight w:val="yellow"/>
              </w:rPr>
            </m:ctrlPr>
          </m:radPr>
          <m:deg>
            <m:ctrlPr>
              <w:rPr>
                <w:rFonts w:hint="eastAsia" w:ascii="DejaVu Math TeX Gyre" w:hAnsi="DejaVu Math TeX Gyre"/>
                <w:bCs/>
                <w:szCs w:val="21"/>
                <w:highlight w:val="yellow"/>
              </w:rPr>
            </m:ctrlPr>
          </m:deg>
          <m:e>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m:t>
                    </m:r>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r>
                      <m:rPr>
                        <m:sty m:val="p"/>
                      </m:rPr>
                      <w:rPr>
                        <w:rFonts w:hint="eastAsia" w:ascii="DejaVu Math TeX Gyre" w:hAnsi="DejaVu Math TeX Gyre"/>
                        <w:szCs w:val="21"/>
                        <w:highlight w:val="yellow"/>
                      </w:rPr>
                      <m:t>)</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2</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nary>
            <m:ctrlPr>
              <w:rPr>
                <w:rFonts w:hint="eastAsia" w:ascii="DejaVu Math TeX Gyre" w:hAnsi="DejaVu Math TeX Gyre"/>
                <w:bCs/>
                <w:szCs w:val="21"/>
                <w:highlight w:val="yellow"/>
              </w:rPr>
            </m:ctrlPr>
          </m:e>
        </m:rad>
      </m:oMath>
      <w:r>
        <w:rPr>
          <w:rFonts w:hint="eastAsia"/>
          <w:bCs/>
          <w:szCs w:val="21"/>
          <w:highlight w:val="yellow"/>
        </w:rPr>
        <w:t xml:space="preserve">               (1</w:t>
      </w:r>
      <w:r>
        <w:rPr>
          <w:rFonts w:hint="eastAsia"/>
          <w:bCs/>
          <w:szCs w:val="21"/>
          <w:highlight w:val="yellow"/>
          <w:lang w:val="en-US" w:eastAsia="zh-CN"/>
        </w:rPr>
        <w:t>3</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3</w:t>
      </w:r>
      <w:r>
        <w:rPr>
          <w:rFonts w:hint="eastAsia"/>
          <w:bCs/>
          <w:szCs w:val="21"/>
          <w:lang w:eastAsia="zh-CN"/>
        </w:rPr>
        <w:t>）</w:t>
      </w:r>
      <w:r>
        <w:rPr>
          <w:rFonts w:hint="eastAsia"/>
          <w:bCs/>
          <w:szCs w:val="21"/>
        </w:rPr>
        <w:t>MAPE（Mean Absolute Percentage Error）</w:t>
      </w:r>
    </w:p>
    <w:p>
      <w:pPr>
        <w:spacing w:line="400" w:lineRule="exact"/>
        <w:ind w:firstLine="420" w:firstLineChars="200"/>
        <w:rPr>
          <w:rFonts w:hint="default"/>
          <w:bCs/>
          <w:szCs w:val="21"/>
          <w:highlight w:val="yellow"/>
          <w:lang w:val="en-US" w:eastAsia="zh-CN"/>
        </w:rPr>
      </w:pPr>
      <m:oMath>
        <m:r>
          <m:rPr>
            <m:sty m:val="p"/>
          </m:rPr>
          <w:rPr>
            <w:rFonts w:hint="eastAsia" w:ascii="DejaVu Math TeX Gyre" w:hAnsi="DejaVu Math TeX Gyre"/>
            <w:szCs w:val="21"/>
            <w:highlight w:val="yellow"/>
          </w:rPr>
          <m:t>MAPE=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i=0</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f>
                  <m:fPr>
                    <m:ctrlPr>
                      <w:rPr>
                        <w:rFonts w:hint="eastAsia" w:ascii="DejaVu Math TeX Gyre" w:hAnsi="DejaVu Math TeX Gyre"/>
                        <w:bCs/>
                        <w:szCs w:val="21"/>
                        <w:highlight w:val="yellow"/>
                      </w:rPr>
                    </m:ctrlPr>
                  </m:fPr>
                  <m:num>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num>
                  <m:den>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den>
                </m:f>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r>
          <m:rPr>
            <m:sty m:val="p"/>
          </m:rPr>
          <w:rPr>
            <w:rFonts w:hint="eastAsia" w:ascii="DejaVu Math TeX Gyre" w:hAnsi="DejaVu Math TeX Gyre"/>
            <w:szCs w:val="21"/>
            <w:highlight w:val="yellow"/>
          </w:rPr>
          <m:t>×100%</m:t>
        </m:r>
      </m:oMath>
      <w:r>
        <w:rPr>
          <w:rFonts w:hint="eastAsia"/>
          <w:bCs/>
          <w:szCs w:val="21"/>
          <w:highlight w:val="yellow"/>
        </w:rPr>
        <w:t xml:space="preserve">             (1</w:t>
      </w:r>
      <w:r>
        <w:rPr>
          <w:rFonts w:hint="eastAsia"/>
          <w:bCs/>
          <w:szCs w:val="21"/>
          <w:highlight w:val="yellow"/>
          <w:lang w:val="en-US" w:eastAsia="zh-CN"/>
        </w:rPr>
        <w:t>4</w:t>
      </w:r>
      <w:r>
        <w:rPr>
          <w:rFonts w:hint="eastAsia"/>
          <w:bCs/>
          <w:szCs w:val="21"/>
          <w:highlight w:val="yellow"/>
        </w:rPr>
        <w:t>)</w:t>
      </w:r>
    </w:p>
    <w:p>
      <w:pPr>
        <w:numPr>
          <w:ilvl w:val="0"/>
          <w:numId w:val="0"/>
        </w:numPr>
        <w:spacing w:line="400" w:lineRule="exact"/>
        <w:ind w:leftChars="0"/>
        <w:rPr>
          <w:rFonts w:hint="default"/>
          <w:bCs/>
          <w:szCs w:val="21"/>
          <w:lang w:val="en-US" w:eastAsia="zh-CN"/>
        </w:rPr>
      </w:pPr>
      <w:r>
        <w:rPr>
          <w:rFonts w:hint="eastAsia"/>
          <w:bCs/>
          <w:szCs w:val="21"/>
          <w:lang w:val="en-US" w:eastAsia="zh-CN"/>
        </w:rPr>
        <w:t>2）基准模型（</w:t>
      </w:r>
      <w:r>
        <w:rPr>
          <w:rFonts w:hint="eastAsia"/>
          <w:bCs/>
          <w:szCs w:val="21"/>
          <w:highlight w:val="yellow"/>
          <w:lang w:val="en-US" w:eastAsia="zh-CN"/>
        </w:rPr>
        <w:t>添加针对用户请求流量的baseline？</w:t>
      </w:r>
      <w:r>
        <w:rPr>
          <w:rFonts w:hint="eastAsia"/>
          <w:bCs/>
          <w:szCs w:val="21"/>
          <w:lang w:val="en-US" w:eastAsia="zh-CN"/>
        </w:rPr>
        <w:t>）</w:t>
      </w:r>
    </w:p>
    <w:p>
      <w:pPr>
        <w:spacing w:line="400" w:lineRule="exact"/>
        <w:ind w:firstLine="420" w:firstLineChars="200"/>
        <w:rPr>
          <w:rFonts w:hint="eastAsia"/>
          <w:bCs/>
          <w:szCs w:val="21"/>
        </w:rPr>
      </w:pPr>
      <w:r>
        <w:rPr>
          <w:rFonts w:hint="eastAsia"/>
          <w:bCs/>
          <w:szCs w:val="21"/>
        </w:rPr>
        <w:t>为比较、验证本文</w:t>
      </w:r>
      <w:r>
        <w:rPr>
          <w:rFonts w:hint="eastAsia"/>
          <w:bCs/>
          <w:szCs w:val="21"/>
          <w:lang w:eastAsia="zh-CN"/>
        </w:rPr>
        <w:t>流量</w:t>
      </w:r>
      <w:r>
        <w:rPr>
          <w:rFonts w:hint="eastAsia"/>
          <w:bCs/>
          <w:szCs w:val="21"/>
        </w:rPr>
        <w:t>预测模型的预测效果，本文采用AR</w:t>
      </w:r>
      <w:r>
        <w:rPr>
          <w:rFonts w:hint="eastAsia"/>
          <w:bCs/>
          <w:szCs w:val="21"/>
          <w:highlight w:val="yellow"/>
        </w:rPr>
        <w:t>[x]</w:t>
      </w:r>
      <w:r>
        <w:rPr>
          <w:rFonts w:hint="eastAsia"/>
          <w:bCs/>
          <w:szCs w:val="21"/>
        </w:rPr>
        <w:t>、MA</w:t>
      </w:r>
      <w:r>
        <w:rPr>
          <w:rFonts w:hint="eastAsia"/>
          <w:bCs/>
          <w:szCs w:val="21"/>
          <w:highlight w:val="yellow"/>
        </w:rPr>
        <w:t>[x]</w:t>
      </w:r>
      <w:r>
        <w:rPr>
          <w:rFonts w:hint="eastAsia"/>
          <w:bCs/>
          <w:szCs w:val="21"/>
        </w:rPr>
        <w:t>、ARIMA</w:t>
      </w:r>
      <w:r>
        <w:rPr>
          <w:rFonts w:hint="eastAsia"/>
          <w:bCs/>
          <w:szCs w:val="21"/>
          <w:highlight w:val="yellow"/>
        </w:rPr>
        <w:t>[x]</w:t>
      </w:r>
      <w:r>
        <w:rPr>
          <w:rFonts w:hint="eastAsia"/>
          <w:bCs/>
          <w:szCs w:val="21"/>
        </w:rPr>
        <w:t>、LSTM</w:t>
      </w:r>
      <w:r>
        <w:rPr>
          <w:rFonts w:hint="eastAsia"/>
          <w:bCs/>
          <w:szCs w:val="21"/>
          <w:highlight w:val="yellow"/>
        </w:rPr>
        <w:t>[x]</w:t>
      </w:r>
      <w:r>
        <w:rPr>
          <w:rFonts w:hint="eastAsia"/>
          <w:bCs/>
          <w:szCs w:val="21"/>
        </w:rPr>
        <w:t>、AutoEncoder</w:t>
      </w:r>
      <w:r>
        <w:rPr>
          <w:rFonts w:hint="eastAsia"/>
          <w:bCs/>
          <w:szCs w:val="21"/>
          <w:highlight w:val="yellow"/>
        </w:rPr>
        <w:t>[x]</w:t>
      </w:r>
      <w:r>
        <w:rPr>
          <w:rFonts w:hint="eastAsia"/>
          <w:bCs/>
          <w:szCs w:val="21"/>
        </w:rPr>
        <w:t>和TCN</w:t>
      </w:r>
      <w:r>
        <w:rPr>
          <w:rFonts w:hint="eastAsia"/>
          <w:bCs/>
          <w:szCs w:val="21"/>
          <w:highlight w:val="yellow"/>
        </w:rPr>
        <w:t>[x]</w:t>
      </w:r>
      <w:r>
        <w:rPr>
          <w:rFonts w:hint="eastAsia"/>
          <w:bCs/>
          <w:szCs w:val="21"/>
        </w:rPr>
        <w:t>等模型作为本文的</w:t>
      </w:r>
      <w:r>
        <w:rPr>
          <w:rFonts w:hint="eastAsia"/>
          <w:bCs/>
          <w:szCs w:val="21"/>
          <w:lang w:eastAsia="zh-CN"/>
        </w:rPr>
        <w:t>基准对比</w:t>
      </w:r>
      <w:r>
        <w:rPr>
          <w:rFonts w:hint="eastAsia"/>
          <w:bCs/>
          <w:szCs w:val="21"/>
        </w:rPr>
        <w:t>模型。</w:t>
      </w:r>
    </w:p>
    <w:p>
      <w:pPr>
        <w:spacing w:line="400" w:lineRule="exact"/>
        <w:ind w:firstLine="420" w:firstLineChars="200"/>
        <w:rPr>
          <w:rFonts w:hint="eastAsia"/>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rFonts w:hint="eastAsia"/>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rFonts w:hint="eastAsia"/>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rFonts w:hint="eastAsia"/>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rFonts w:hint="eastAsia"/>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rFonts w:hint="default"/>
          <w:bCs/>
          <w:szCs w:val="21"/>
          <w:lang w:val="en-US" w:eastAsia="zh-CN"/>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spacing w:line="400" w:lineRule="exact"/>
        <w:rPr>
          <w:rFonts w:hint="eastAsia"/>
          <w:bCs/>
          <w:szCs w:val="21"/>
          <w:lang w:val="en-US" w:eastAsia="zh-CN"/>
        </w:rPr>
      </w:pPr>
      <w:r>
        <w:rPr>
          <w:rFonts w:hint="eastAsia"/>
          <w:bCs/>
          <w:szCs w:val="21"/>
          <w:lang w:val="en-US" w:eastAsia="zh-CN"/>
        </w:rPr>
        <w:t>3.5.3 实验结果分析</w:t>
      </w:r>
    </w:p>
    <w:p>
      <w:pPr>
        <w:spacing w:line="400" w:lineRule="exact"/>
        <w:rPr>
          <w:rFonts w:hint="eastAsia"/>
          <w:bCs/>
          <w:szCs w:val="21"/>
          <w:lang w:val="en-US" w:eastAsia="zh-CN"/>
        </w:rPr>
      </w:pPr>
      <w:r>
        <w:rPr>
          <w:rFonts w:hint="eastAsia"/>
          <w:bCs/>
          <w:szCs w:val="21"/>
          <w:lang w:val="en-US" w:eastAsia="zh-CN"/>
        </w:rPr>
        <w:t>1）用户请求流量预测结果</w:t>
      </w:r>
    </w:p>
    <w:p>
      <w:pPr>
        <w:spacing w:line="400" w:lineRule="exact"/>
        <w:rPr>
          <w:rFonts w:hint="eastAsia"/>
          <w:bCs/>
          <w:szCs w:val="21"/>
          <w:highlight w:val="yellow"/>
          <w:lang w:val="en-US" w:eastAsia="zh-CN"/>
        </w:rPr>
      </w:pPr>
      <w:r>
        <w:rPr>
          <w:rFonts w:hint="eastAsia"/>
          <w:bCs/>
          <w:szCs w:val="21"/>
          <w:highlight w:val="yellow"/>
          <w:lang w:val="en-US" w:eastAsia="zh-CN"/>
        </w:rPr>
        <w:t>（1）聚类效果</w:t>
      </w:r>
    </w:p>
    <w:p>
      <w:pPr>
        <w:spacing w:line="400" w:lineRule="exact"/>
        <w:rPr>
          <w:rFonts w:hint="eastAsia"/>
          <w:bCs/>
          <w:szCs w:val="21"/>
          <w:lang w:val="en-US" w:eastAsia="zh-CN"/>
        </w:rPr>
      </w:pPr>
      <w:r>
        <w:rPr>
          <w:rFonts w:hint="eastAsia"/>
          <w:bCs/>
          <w:szCs w:val="21"/>
          <w:lang w:val="en-US" w:eastAsia="zh-CN"/>
        </w:rPr>
        <w:t>（2）用户请求流量预测效果</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表4</w:t>
      </w:r>
      <w:r>
        <w:rPr>
          <w:rFonts w:hint="eastAsia"/>
          <w:szCs w:val="21"/>
        </w:rPr>
        <w:t xml:space="preserve"> 不同模型在</w:t>
      </w:r>
      <w:r>
        <w:rPr>
          <w:rFonts w:hint="eastAsia"/>
          <w:szCs w:val="21"/>
          <w:lang w:val="en-US" w:eastAsia="zh-CN"/>
        </w:rPr>
        <w:t>google-c</w:t>
      </w:r>
      <w:r>
        <w:rPr>
          <w:rFonts w:hint="eastAsia"/>
          <w:szCs w:val="21"/>
        </w:rPr>
        <w:t>luster-trace-v</w:t>
      </w:r>
      <w:r>
        <w:rPr>
          <w:rFonts w:hint="eastAsia"/>
          <w:szCs w:val="21"/>
          <w:lang w:val="en-US" w:eastAsia="zh-CN"/>
        </w:rPr>
        <w:t>2011</w:t>
      </w:r>
      <w:r>
        <w:rPr>
          <w:rFonts w:hint="eastAsia"/>
          <w:szCs w:val="21"/>
        </w:rPr>
        <w:t>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1.88</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lang w:val="en-US" w:eastAsia="zh-CN"/>
              </w:rPr>
              <w:t>36.10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2.19</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3.49</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40.73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sz w:val="15"/>
                <w:szCs w:val="15"/>
              </w:rPr>
              <w:t>0</w:t>
            </w:r>
            <w:r>
              <w:rPr>
                <w:rFonts w:hint="eastAsia"/>
                <w:sz w:val="15"/>
                <w:szCs w:val="15"/>
              </w:rPr>
              <w:t>.</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1.98</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36.48</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.95</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6.96</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9.78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13.83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1.32</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lang w:val="en-US" w:eastAsia="zh-CN"/>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w:t>
            </w:r>
            <w:r>
              <w:rPr>
                <w:rFonts w:hint="eastAsia"/>
                <w:sz w:val="15"/>
                <w:szCs w:val="15"/>
                <w:lang w:val="en-US" w:eastAsia="zh-CN"/>
              </w:rPr>
              <w:t>00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9.11</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9.90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3.75</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16.90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rFonts w:hint="eastAsia" w:eastAsiaTheme="minorEastAsia"/>
                <w:b/>
                <w:bCs/>
                <w:sz w:val="15"/>
                <w:szCs w:val="15"/>
                <w:lang w:eastAsia="zh-CN"/>
              </w:rPr>
            </w:pPr>
            <w:r>
              <w:rPr>
                <w:rFonts w:hint="eastAsia"/>
                <w:b/>
                <w:bCs/>
                <w:sz w:val="15"/>
                <w:szCs w:val="15"/>
              </w:rPr>
              <w:t>0.0</w:t>
            </w:r>
            <w:r>
              <w:rPr>
                <w:rFonts w:hint="eastAsia"/>
                <w:b/>
                <w:bCs/>
                <w:sz w:val="15"/>
                <w:szCs w:val="15"/>
                <w:lang w:val="en-US" w:eastAsia="zh-CN"/>
              </w:rPr>
              <w:t>3</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1.20</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lang w:val="en-US" w:eastAsia="zh-CN"/>
              </w:rPr>
              <w:t>12.55</w:t>
            </w:r>
            <w:r>
              <w:rPr>
                <w:rFonts w:hint="eastAsia"/>
                <w:b/>
                <w:bCs/>
                <w:sz w:val="15"/>
                <w:szCs w:val="15"/>
              </w:rPr>
              <w:t>%</w:t>
            </w:r>
          </w:p>
        </w:tc>
      </w:tr>
    </w:tbl>
    <w:p>
      <w:pPr>
        <w:numPr>
          <w:ilvl w:val="0"/>
          <w:numId w:val="0"/>
        </w:numPr>
        <w:spacing w:line="400" w:lineRule="exact"/>
        <w:ind w:leftChars="0"/>
        <w:rPr>
          <w:rFonts w:hint="eastAsia"/>
          <w:bCs/>
          <w:szCs w:val="21"/>
          <w:lang w:val="en-US" w:eastAsia="zh-CN"/>
        </w:rPr>
      </w:pPr>
      <w:r>
        <w:rPr>
          <w:rFonts w:hint="eastAsia"/>
          <w:bCs/>
          <w:szCs w:val="21"/>
          <w:lang w:val="en-US" w:eastAsia="zh-CN"/>
        </w:rPr>
        <w:t>2）集群负载流量预测结果</w:t>
      </w:r>
    </w:p>
    <w:p>
      <w:pPr>
        <w:numPr>
          <w:ilvl w:val="0"/>
          <w:numId w:val="10"/>
        </w:numPr>
        <w:spacing w:line="400" w:lineRule="exact"/>
        <w:ind w:leftChars="0"/>
        <w:rPr>
          <w:rFonts w:hint="eastAsia"/>
          <w:bCs/>
          <w:szCs w:val="21"/>
          <w:lang w:val="en-US" w:eastAsia="zh-CN"/>
        </w:rPr>
      </w:pPr>
      <w:r>
        <w:rPr>
          <w:rFonts w:hint="eastAsia"/>
          <w:bCs/>
          <w:szCs w:val="21"/>
          <w:lang w:val="en-US" w:eastAsia="zh-CN"/>
        </w:rPr>
        <w:t>验证模型的一般预测准确度</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0"/>
        <w:rPr>
          <w:rFonts w:hint="eastAsia"/>
          <w:bCs/>
          <w:szCs w:val="21"/>
          <w:lang w:val="en-US" w:eastAsia="zh-CN"/>
        </w:rPr>
      </w:pPr>
      <w:r>
        <w:rPr>
          <w:rFonts w:hint="eastAsia"/>
          <w:bCs/>
          <w:szCs w:val="21"/>
          <w:lang w:val="en-US" w:eastAsia="zh-CN"/>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w:t>
      </w:r>
      <w:r>
        <w:rPr>
          <w:rFonts w:hint="eastAsia"/>
          <w:szCs w:val="21"/>
          <w:lang w:val="en-US" w:eastAsia="zh-CN"/>
        </w:rPr>
        <w:t>alibaba-c</w:t>
      </w:r>
      <w:r>
        <w:rPr>
          <w:rFonts w:hint="eastAsia"/>
          <w:szCs w:val="21"/>
        </w:rPr>
        <w:t>luster-trace-v2018数据集上的预测结果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0"/>
        </w:numPr>
        <w:spacing w:line="400" w:lineRule="exact"/>
        <w:ind w:leftChars="0"/>
        <w:rPr>
          <w:rFonts w:hint="default"/>
          <w:bCs/>
          <w:szCs w:val="21"/>
          <w:lang w:val="en-US" w:eastAsia="zh-CN"/>
        </w:rPr>
      </w:pPr>
      <w:r>
        <w:rPr>
          <w:rFonts w:hint="default"/>
          <w:bCs/>
          <w:szCs w:val="21"/>
          <w:lang w:val="en-US" w:eastAsia="zh-CN"/>
        </w:rPr>
        <w:t>验证模型的长短时预测能力</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的长短期负载预测能力，本章将时间步长设置为5分钟，计算不同模型在长度为12的步长序列中不同预测长度的负载预测准确度。表5和图5所示为基础LSTM、AutoEncoder、TCN和本章模型在不同预测步长时的预测结果。</w:t>
      </w:r>
    </w:p>
    <w:p>
      <w:pPr>
        <w:spacing w:line="400" w:lineRule="exact"/>
        <w:ind w:firstLine="420" w:firstLineChars="0"/>
        <w:rPr>
          <w:rFonts w:hint="eastAsia"/>
          <w:bCs/>
          <w:szCs w:val="21"/>
          <w:lang w:val="en-US" w:eastAsia="zh-CN"/>
        </w:rPr>
      </w:pPr>
      <w:r>
        <w:rPr>
          <w:rFonts w:hint="eastAsia"/>
          <w:bCs/>
          <w:szCs w:val="21"/>
          <w:lang w:val="en-US" w:eastAsia="zh-CN"/>
        </w:rPr>
        <w:t>通过表5和图6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4"/>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879725"/>
            <wp:effectExtent l="0" t="0" r="635" b="15875"/>
            <wp:docPr id="33" name="图片 33" descr="prediction_step"/>
            <wp:cNvGraphicFramePr/>
            <a:graphic xmlns:a="http://schemas.openxmlformats.org/drawingml/2006/main">
              <a:graphicData uri="http://schemas.openxmlformats.org/drawingml/2006/picture">
                <pic:pic xmlns:pic="http://schemas.openxmlformats.org/drawingml/2006/picture">
                  <pic:nvPicPr>
                    <pic:cNvPr id="33" name="图片 33" descr="prediction_step"/>
                    <pic:cNvPicPr/>
                  </pic:nvPicPr>
                  <pic:blipFill>
                    <a:blip r:embed="rId37"/>
                    <a:stretch>
                      <a:fillRect/>
                    </a:stretch>
                  </pic:blipFill>
                  <pic:spPr>
                    <a:xfrm>
                      <a:off x="0" y="0"/>
                      <a:ext cx="3599815" cy="2879725"/>
                    </a:xfrm>
                    <a:prstGeom prst="rect">
                      <a:avLst/>
                    </a:prstGeom>
                  </pic:spPr>
                </pic:pic>
              </a:graphicData>
            </a:graphic>
          </wp:inline>
        </w:drawing>
      </w:r>
    </w:p>
    <w:p>
      <w:pPr>
        <w:ind w:firstLine="420"/>
        <w:jc w:val="center"/>
      </w:pPr>
      <w:r>
        <w:rPr>
          <w:rFonts w:hint="eastAsia"/>
          <w:highlight w:val="yellow"/>
        </w:rPr>
        <w:t>图</w:t>
      </w:r>
      <w:r>
        <w:rPr>
          <w:rFonts w:hint="eastAsia"/>
          <w:highlight w:val="yellow"/>
          <w:lang w:val="en-US" w:eastAsia="zh-CN"/>
        </w:rPr>
        <w:t>6</w:t>
      </w:r>
      <w:r>
        <w:rPr>
          <w:rFonts w:hint="eastAsia"/>
        </w:rPr>
        <w:t xml:space="preserve"> 各模型不同预测步长的MAPE</w:t>
      </w:r>
    </w:p>
    <w:p>
      <w:pPr>
        <w:spacing w:line="400" w:lineRule="exact"/>
        <w:ind w:firstLine="420" w:firstLineChars="0"/>
        <w:rPr>
          <w:rFonts w:hint="eastAsia"/>
          <w:bCs/>
          <w:szCs w:val="21"/>
          <w:lang w:val="en-US" w:eastAsia="zh-CN"/>
        </w:rPr>
      </w:pPr>
      <w:r>
        <w:rPr>
          <w:rFonts w:hint="eastAsia"/>
          <w:bCs/>
          <w:szCs w:val="21"/>
          <w:lang w:val="en-US" w:eastAsia="zh-CN"/>
        </w:rPr>
        <w:t>同时，通过图7我们可以看出，本章模型在以分钟为周期的短时预测和以天为周期的长时预测方面都能取得较好的预测效果。</w:t>
      </w:r>
    </w:p>
    <w:p>
      <w:pPr>
        <w:ind w:firstLine="420"/>
        <w:jc w:val="center"/>
      </w:pPr>
      <w:r>
        <w:drawing>
          <wp:inline distT="0" distB="0" distL="114300" distR="114300">
            <wp:extent cx="5579745" cy="2016125"/>
            <wp:effectExtent l="0" t="0" r="1905" b="3175"/>
            <wp:docPr id="34" name="图片 34" descr="/home/gaoziqiang/Minute_pre6.pngMinute_pre6"/>
            <wp:cNvGraphicFramePr/>
            <a:graphic xmlns:a="http://schemas.openxmlformats.org/drawingml/2006/main">
              <a:graphicData uri="http://schemas.openxmlformats.org/drawingml/2006/picture">
                <pic:pic xmlns:pic="http://schemas.openxmlformats.org/drawingml/2006/picture">
                  <pic:nvPicPr>
                    <pic:cNvPr id="34" name="图片 34" descr="/home/gaoziqiang/Minute_pre6.pngMinute_pre6"/>
                    <pic:cNvPicPr/>
                  </pic:nvPicPr>
                  <pic:blipFill>
                    <a:blip r:embed="rId38"/>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（a）CPU每分钟预测</w:t>
      </w:r>
    </w:p>
    <w:p>
      <w:pPr>
        <w:ind w:firstLine="420"/>
      </w:pPr>
      <w:r>
        <w:drawing>
          <wp:inline distT="0" distB="0" distL="114300" distR="114300">
            <wp:extent cx="5579745" cy="2016125"/>
            <wp:effectExtent l="0" t="0" r="1905" b="3175"/>
            <wp:docPr id="35" name="图片 35" descr="/home/gaoziqiang/graduation_project/model/MyMethods/plots/Day_pre4.pngDay_pre4"/>
            <wp:cNvGraphicFramePr/>
            <a:graphic xmlns:a="http://schemas.openxmlformats.org/drawingml/2006/main">
              <a:graphicData uri="http://schemas.openxmlformats.org/drawingml/2006/picture">
                <pic:pic xmlns:pic="http://schemas.openxmlformats.org/drawingml/2006/picture">
                  <pic:nvPicPr>
                    <pic:cNvPr id="35" name="图片 35" descr="/home/gaoziqiang/graduation_project/model/MyMethods/plots/Day_pre4.pngDay_pre4"/>
                    <pic:cNvPicPr/>
                  </pic:nvPicPr>
                  <pic:blipFill>
                    <a:blip r:embed="rId39"/>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rFonts w:hint="default"/>
          <w:bCs/>
          <w:szCs w:val="21"/>
          <w:lang w:val="en-US" w:eastAsia="zh-CN"/>
        </w:rPr>
      </w:pPr>
      <w:r>
        <w:rPr>
          <w:rFonts w:hint="eastAsia"/>
          <w:highlight w:val="yellow"/>
        </w:rPr>
        <w:t>图</w:t>
      </w:r>
      <w:r>
        <w:rPr>
          <w:rFonts w:hint="eastAsia"/>
          <w:highlight w:val="yellow"/>
          <w:lang w:val="en-US" w:eastAsia="zh-CN"/>
        </w:rPr>
        <w:t>7</w:t>
      </w:r>
      <w:r>
        <w:rPr>
          <w:rFonts w:hint="eastAsia"/>
          <w:highlight w:val="none"/>
        </w:rPr>
        <w:t xml:space="preserve"> CPU每分钟预测和每日预测</w:t>
      </w:r>
    </w:p>
    <w:p>
      <w:pPr>
        <w:spacing w:line="400" w:lineRule="exact"/>
        <w:rPr>
          <w:rFonts w:hint="eastAsia"/>
          <w:bCs/>
          <w:szCs w:val="21"/>
          <w:highlight w:val="yellow"/>
          <w:lang w:val="en-US" w:eastAsia="zh-CN"/>
        </w:rPr>
      </w:pPr>
      <w:r>
        <w:rPr>
          <w:rFonts w:hint="eastAsia"/>
          <w:bCs/>
          <w:szCs w:val="21"/>
          <w:highlight w:val="yellow"/>
          <w:lang w:val="en-US" w:eastAsia="zh-CN"/>
        </w:rPr>
        <w:t>3.5.4 消融实验</w:t>
      </w:r>
    </w:p>
    <w:p>
      <w:pPr>
        <w:spacing w:line="400" w:lineRule="exact"/>
        <w:rPr>
          <w:rFonts w:hint="eastAsia"/>
          <w:bCs/>
          <w:szCs w:val="21"/>
          <w:highlight w:val="yellow"/>
          <w:lang w:val="en-US" w:eastAsia="zh-CN"/>
        </w:rPr>
      </w:pPr>
      <w:r>
        <w:rPr>
          <w:rFonts w:hint="eastAsia"/>
          <w:bCs/>
          <w:szCs w:val="21"/>
          <w:highlight w:val="yellow"/>
          <w:lang w:val="en-US" w:eastAsia="zh-CN"/>
        </w:rPr>
        <w:t>3.5.5 参数设置</w:t>
      </w:r>
    </w:p>
    <w:p>
      <w:pPr>
        <w:spacing w:line="400" w:lineRule="exact"/>
        <w:ind w:firstLine="420" w:firstLineChars="0"/>
        <w:rPr>
          <w:rFonts w:hint="eastAsia"/>
          <w:bCs/>
          <w:szCs w:val="21"/>
          <w:lang w:val="en-US" w:eastAsia="zh-CN"/>
        </w:rPr>
      </w:pPr>
      <w:r>
        <w:rPr>
          <w:rFonts w:hint="eastAsia"/>
          <w:bCs/>
          <w:szCs w:val="21"/>
        </w:rPr>
        <w:t>本</w:t>
      </w:r>
      <w:r>
        <w:rPr>
          <w:rFonts w:hint="eastAsia"/>
          <w:bCs/>
          <w:szCs w:val="21"/>
          <w:lang w:val="en-US" w:eastAsia="zh-CN"/>
        </w:rPr>
        <w:t>节对模型中的滑动窗口长度、多变量联合特征选择在不同配置时模型的性能表现进行研究。</w:t>
      </w:r>
    </w:p>
    <w:p>
      <w:pPr>
        <w:spacing w:line="400" w:lineRule="exact"/>
        <w:rPr>
          <w:rFonts w:hint="default"/>
          <w:bCs/>
          <w:szCs w:val="21"/>
          <w:highlight w:val="yellow"/>
          <w:lang w:val="en-US" w:eastAsia="zh-CN"/>
        </w:rPr>
      </w:pPr>
      <w:r>
        <w:rPr>
          <w:rFonts w:hint="eastAsia"/>
          <w:bCs/>
          <w:szCs w:val="21"/>
          <w:highlight w:val="yellow"/>
          <w:lang w:val="en-US" w:eastAsia="zh-CN"/>
        </w:rPr>
        <w:t>1）滑动窗口长度</w:t>
      </w:r>
    </w:p>
    <w:p>
      <w:pPr>
        <w:spacing w:line="400" w:lineRule="exact"/>
        <w:ind w:firstLine="420" w:firstLineChars="0"/>
        <w:rPr>
          <w:rFonts w:hint="eastAsia"/>
          <w:bCs/>
          <w:szCs w:val="21"/>
          <w:lang w:val="en-US" w:eastAsia="zh-CN"/>
        </w:rPr>
      </w:pPr>
      <w:r>
        <w:rPr>
          <w:rFonts w:hint="eastAsia"/>
          <w:bCs/>
          <w:szCs w:val="21"/>
          <w:lang w:val="en-US" w:eastAsia="zh-CN"/>
        </w:rPr>
        <w:t>为从另一个角度验证本章模型的长短期预测能力，进一步检验其长短期历史负载的特征提取和依赖捕获能力，我们计算在对负载序列采用不同滑动窗口时各模型的负载预测准确度。滑动窗口序列为1到140。图8所示为本章模型在不同滑动窗口时的预测结果。</w:t>
      </w:r>
    </w:p>
    <w:p>
      <w:pPr>
        <w:spacing w:line="400" w:lineRule="exact"/>
        <w:ind w:firstLine="420" w:firstLineChars="0"/>
        <w:rPr>
          <w:rFonts w:hint="eastAsia"/>
          <w:bCs/>
          <w:szCs w:val="21"/>
          <w:lang w:val="en-US" w:eastAsia="zh-CN"/>
        </w:rPr>
      </w:pPr>
      <w:r>
        <w:rPr>
          <w:rFonts w:hint="eastAsia"/>
          <w:bCs/>
          <w:szCs w:val="21"/>
          <w:lang w:val="en-US" w:eastAsia="zh-CN"/>
        </w:rPr>
        <w:t>通过图8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815" cy="2699385"/>
            <wp:effectExtent l="0" t="0" r="635" b="5715"/>
            <wp:docPr id="36" name="图片 36" descr="/home/gaoziqiang/大论文/参考材料/3-5-5_window_size.png3-5-5_window_size"/>
            <wp:cNvGraphicFramePr/>
            <a:graphic xmlns:a="http://schemas.openxmlformats.org/drawingml/2006/main">
              <a:graphicData uri="http://schemas.openxmlformats.org/drawingml/2006/picture">
                <pic:pic xmlns:pic="http://schemas.openxmlformats.org/drawingml/2006/picture">
                  <pic:nvPicPr>
                    <pic:cNvPr id="36" name="图片 36" descr="/home/gaoziqiang/大论文/参考材料/3-5-5_window_size.png3-5-5_window_size"/>
                    <pic:cNvPicPr/>
                  </pic:nvPicPr>
                  <pic:blipFill>
                    <a:blip r:embed="rId40"/>
                    <a:srcRect/>
                    <a:stretch>
                      <a:fillRect/>
                    </a:stretch>
                  </pic:blipFill>
                  <pic:spPr>
                    <a:xfrm>
                      <a:off x="0" y="0"/>
                      <a:ext cx="3599815" cy="2699385"/>
                    </a:xfrm>
                    <a:prstGeom prst="rect">
                      <a:avLst/>
                    </a:prstGeom>
                  </pic:spPr>
                </pic:pic>
              </a:graphicData>
            </a:graphic>
          </wp:inline>
        </w:drawing>
      </w:r>
    </w:p>
    <w:p>
      <w:pPr>
        <w:ind w:firstLine="420"/>
        <w:jc w:val="center"/>
        <w:rPr>
          <w:rFonts w:hint="default" w:eastAsiaTheme="minorEastAsia"/>
          <w:lang w:val="en-US" w:eastAsia="zh-CN"/>
        </w:rPr>
      </w:pPr>
      <w:r>
        <w:rPr>
          <w:rFonts w:hint="eastAsia"/>
          <w:highlight w:val="yellow"/>
        </w:rPr>
        <w:t>图</w:t>
      </w:r>
      <w:r>
        <w:rPr>
          <w:rFonts w:hint="eastAsia"/>
          <w:highlight w:val="yellow"/>
          <w:lang w:val="en-US" w:eastAsia="zh-CN"/>
        </w:rPr>
        <w:t>8</w:t>
      </w:r>
      <w:r>
        <w:rPr>
          <w:rFonts w:hint="eastAsia"/>
        </w:rPr>
        <w:t xml:space="preserve"> 不同滑动窗口</w:t>
      </w:r>
      <w:r>
        <w:rPr>
          <w:rFonts w:hint="eastAsia"/>
          <w:lang w:eastAsia="zh-CN"/>
        </w:rPr>
        <w:t>时</w:t>
      </w:r>
      <w:r>
        <w:rPr>
          <w:rFonts w:hint="eastAsia"/>
        </w:rPr>
        <w:t>的</w:t>
      </w:r>
      <w:r>
        <w:rPr>
          <w:rFonts w:hint="eastAsia"/>
          <w:lang w:val="en-US" w:eastAsia="zh-CN"/>
        </w:rPr>
        <w:t>MAE、RMSE与MAPE的值</w:t>
      </w:r>
    </w:p>
    <w:p>
      <w:pPr>
        <w:numPr>
          <w:ilvl w:val="0"/>
          <w:numId w:val="11"/>
        </w:numPr>
        <w:ind w:firstLine="420"/>
        <w:jc w:val="both"/>
        <w:rPr>
          <w:rFonts w:hint="eastAsia"/>
          <w:lang w:val="en-US" w:eastAsia="zh-CN"/>
        </w:rPr>
      </w:pPr>
      <w:r>
        <w:rPr>
          <w:rFonts w:hint="eastAsia"/>
          <w:lang w:val="en-US" w:eastAsia="zh-CN"/>
        </w:rPr>
        <w:t>多变量联合特征选择</w:t>
      </w:r>
    </w:p>
    <w:p>
      <w:pPr>
        <w:spacing w:line="400" w:lineRule="exact"/>
        <w:ind w:firstLine="420" w:firstLineChars="0"/>
        <w:rPr>
          <w:rFonts w:hint="eastAsia"/>
          <w:bCs/>
          <w:szCs w:val="21"/>
          <w:lang w:val="en-US" w:eastAsia="zh-CN"/>
        </w:rPr>
      </w:pPr>
      <w:r>
        <w:rPr>
          <w:rFonts w:hint="eastAsia"/>
          <w:bCs/>
          <w:szCs w:val="21"/>
          <w:lang w:val="en-US" w:eastAsia="zh-CN"/>
        </w:rPr>
        <w:t>为验证不同资源变量的特征组合对CPU负载预测效果的影响，本证进行了验证实验，结果如图10所示。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41"/>
                    <a:srcRect/>
                    <a:stretch>
                      <a:fillRect/>
                    </a:stretch>
                  </pic:blipFill>
                  <pic:spPr>
                    <a:xfrm>
                      <a:off x="0" y="0"/>
                      <a:ext cx="3443605" cy="3162300"/>
                    </a:xfrm>
                    <a:prstGeom prst="rect">
                      <a:avLst/>
                    </a:prstGeom>
                  </pic:spPr>
                </pic:pic>
              </a:graphicData>
            </a:graphic>
          </wp:inline>
        </w:drawing>
      </w:r>
    </w:p>
    <w:p>
      <w:pPr>
        <w:ind w:left="420" w:firstLine="420"/>
        <w:jc w:val="center"/>
        <w:rPr>
          <w:highlight w:val="none"/>
        </w:rPr>
      </w:pPr>
      <w:r>
        <w:rPr>
          <w:rFonts w:hint="eastAsia"/>
          <w:highlight w:val="none"/>
        </w:rPr>
        <w:t>图</w:t>
      </w:r>
      <w:r>
        <w:rPr>
          <w:rFonts w:hint="eastAsia"/>
          <w:highlight w:val="none"/>
          <w:lang w:val="en-US" w:eastAsia="zh-CN"/>
        </w:rPr>
        <w:t>9</w:t>
      </w:r>
      <w:r>
        <w:rPr>
          <w:rFonts w:hint="eastAsia"/>
          <w:highlight w:val="none"/>
        </w:rPr>
        <w:t xml:space="preserve"> 各项资源指标相关度</w:t>
      </w:r>
    </w:p>
    <w:p>
      <w:pPr>
        <w:spacing w:line="400" w:lineRule="exact"/>
        <w:ind w:firstLine="420" w:firstLineChars="0"/>
        <w:rPr>
          <w:rFonts w:hint="eastAsia"/>
          <w:bCs/>
          <w:szCs w:val="21"/>
          <w:lang w:val="en-US" w:eastAsia="zh-CN"/>
        </w:rPr>
      </w:pPr>
      <w:r>
        <w:rPr>
          <w:rFonts w:hint="eastAsia"/>
          <w:bCs/>
          <w:szCs w:val="21"/>
          <w:lang w:val="en-US" w:eastAsia="zh-CN"/>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537200" cy="2556510"/>
            <wp:effectExtent l="0" t="0" r="6350" b="15240"/>
            <wp:docPr id="38" name="图片 38" descr="/home/gaoziqiang/graduation_project/小论文/辅助图/分组柱状图5.png分组柱状图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home/gaoziqiang/graduation_project/小论文/辅助图/分组柱状图5.png分组柱状图5"/>
                    <pic:cNvPicPr>
                      <a:picLocks noChangeAspect="true"/>
                    </pic:cNvPicPr>
                  </pic:nvPicPr>
                  <pic:blipFill>
                    <a:blip r:embed="rId42"/>
                    <a:srcRect/>
                    <a:stretch>
                      <a:fillRect/>
                    </a:stretch>
                  </pic:blipFill>
                  <pic:spPr>
                    <a:xfrm>
                      <a:off x="0" y="0"/>
                      <a:ext cx="5537200" cy="2556510"/>
                    </a:xfrm>
                    <a:prstGeom prst="rect">
                      <a:avLst/>
                    </a:prstGeom>
                  </pic:spPr>
                </pic:pic>
              </a:graphicData>
            </a:graphic>
          </wp:inline>
        </w:drawing>
      </w:r>
    </w:p>
    <w:p>
      <w:pPr>
        <w:ind w:left="420"/>
        <w:jc w:val="center"/>
        <w:rPr>
          <w:rFonts w:hint="eastAsia"/>
          <w:lang w:val="en-US" w:eastAsia="zh-CN"/>
        </w:rPr>
      </w:pPr>
      <w:r>
        <w:rPr>
          <w:rFonts w:hint="eastAsia"/>
        </w:rPr>
        <w:t>图</w:t>
      </w:r>
      <w:r>
        <w:rPr>
          <w:rFonts w:hint="eastAsia"/>
          <w:lang w:val="en-US" w:eastAsia="zh-CN"/>
        </w:rPr>
        <w:t>10</w:t>
      </w:r>
      <w:r>
        <w:rPr>
          <w:rFonts w:hint="eastAsia"/>
        </w:rPr>
        <w:t xml:space="preserve"> 不同资源变量特征组合对CPU预测的影响</w:t>
      </w:r>
    </w:p>
    <w:p>
      <w:pPr>
        <w:spacing w:line="400" w:lineRule="exact"/>
        <w:rPr>
          <w:rFonts w:hint="default"/>
          <w:bCs/>
          <w:strike/>
          <w:dstrike w:val="0"/>
          <w:szCs w:val="21"/>
          <w:highlight w:val="yellow"/>
          <w:lang w:val="en-US" w:eastAsia="zh-CN"/>
        </w:rPr>
      </w:pPr>
      <w:r>
        <w:rPr>
          <w:rFonts w:hint="eastAsia"/>
          <w:bCs/>
          <w:strike/>
          <w:dstrike w:val="0"/>
          <w:szCs w:val="21"/>
          <w:highlight w:val="yellow"/>
          <w:lang w:val="en-US" w:eastAsia="zh-CN"/>
        </w:rPr>
        <w:t>3.5.6 case study（待定）</w:t>
      </w:r>
    </w:p>
    <w:p>
      <w:pPr>
        <w:spacing w:line="400" w:lineRule="exact"/>
        <w:rPr>
          <w:rFonts w:hint="eastAsia"/>
          <w:bCs/>
          <w:szCs w:val="21"/>
          <w:lang w:eastAsia="zh-CN"/>
        </w:rPr>
      </w:pPr>
      <w:r>
        <w:rPr>
          <w:rFonts w:hint="eastAsia"/>
          <w:bCs/>
          <w:szCs w:val="21"/>
          <w:lang w:eastAsia="zh-CN"/>
        </w:rPr>
        <w:t>3.6 本章小结</w:t>
      </w:r>
    </w:p>
    <w:p>
      <w:pPr>
        <w:spacing w:line="400" w:lineRule="exact"/>
        <w:ind w:firstLine="420" w:firstLineChars="0"/>
        <w:rPr>
          <w:rFonts w:hint="eastAsia"/>
          <w:bCs/>
          <w:szCs w:val="21"/>
          <w:lang w:val="en-US" w:eastAsia="zh-CN"/>
        </w:rPr>
      </w:pPr>
      <w:r>
        <w:rPr>
          <w:rFonts w:hint="eastAsia"/>
          <w:bCs/>
          <w:szCs w:val="21"/>
          <w:lang w:val="en-US" w:eastAsia="zh-CN"/>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rPr>
          <w:rFonts w:hint="eastAsia"/>
          <w:bCs/>
          <w:szCs w:val="21"/>
          <w:lang w:val="en-US" w:eastAsia="zh-CN"/>
        </w:rPr>
      </w:pPr>
      <w:r>
        <w:rPr>
          <w:rFonts w:hint="eastAsia"/>
          <w:bCs/>
          <w:szCs w:val="21"/>
          <w:lang w:val="en-US" w:eastAsia="zh-CN"/>
        </w:rPr>
        <w:br w:type="page"/>
      </w:r>
    </w:p>
    <w:p>
      <w:pPr>
        <w:pStyle w:val="2"/>
        <w:numPr>
          <w:ilvl w:val="0"/>
          <w:numId w:val="1"/>
        </w:numPr>
        <w:spacing w:before="468" w:beforeLines="150" w:after="468" w:afterLines="150" w:line="400" w:lineRule="exact"/>
        <w:ind w:left="0"/>
        <w:jc w:val="center"/>
        <w:rPr>
          <w:rFonts w:hint="default"/>
          <w:bCs/>
          <w:szCs w:val="21"/>
          <w:lang w:val="en-US" w:eastAsia="zh-CN"/>
        </w:rPr>
      </w:pPr>
      <w:r>
        <w:rPr>
          <w:rFonts w:hint="eastAsia"/>
          <w:bCs/>
          <w:szCs w:val="21"/>
          <w:lang w:val="en-US" w:eastAsia="zh-CN"/>
        </w:rPr>
        <w:t>基于</w:t>
      </w:r>
      <w:r>
        <w:rPr>
          <w:rFonts w:hint="eastAsia"/>
          <w:bCs/>
          <w:strike/>
          <w:dstrike w:val="0"/>
          <w:szCs w:val="21"/>
          <w:lang w:val="en-US" w:eastAsia="zh-CN"/>
        </w:rPr>
        <w:t>用户请求和负载</w:t>
      </w:r>
      <w:r>
        <w:rPr>
          <w:rFonts w:hint="eastAsia"/>
          <w:bCs/>
          <w:szCs w:val="21"/>
          <w:lang w:val="en-US" w:eastAsia="zh-CN"/>
        </w:rPr>
        <w:t>预测自响应的集群综合负载均衡模型</w:t>
      </w:r>
    </w:p>
    <w:p>
      <w:pPr>
        <w:rPr>
          <w:rFonts w:hint="default"/>
          <w:lang w:val="en-US" w:eastAsia="zh-CN"/>
        </w:rPr>
      </w:pPr>
      <w:r>
        <w:rPr>
          <w:rFonts w:hint="default"/>
          <w:lang w:val="en-US" w:eastAsia="zh-CN"/>
        </w:rPr>
        <w:t xml:space="preserve">4.1 </w:t>
      </w:r>
      <w:r>
        <w:rPr>
          <w:rFonts w:hint="eastAsia"/>
          <w:lang w:val="en-US" w:eastAsia="zh-CN"/>
        </w:rPr>
        <w:t>集群动态负载均衡</w:t>
      </w:r>
      <w:r>
        <w:rPr>
          <w:rFonts w:hint="default"/>
          <w:lang w:val="en-US" w:eastAsia="zh-CN"/>
        </w:rPr>
        <w:t>问题描述</w:t>
      </w:r>
    </w:p>
    <w:p>
      <w:pPr>
        <w:spacing w:line="400" w:lineRule="exact"/>
        <w:ind w:firstLine="359" w:firstLineChars="171"/>
        <w:rPr>
          <w:rFonts w:hint="eastAsia"/>
          <w:bCs/>
          <w:szCs w:val="21"/>
          <w:lang w:val="en-US" w:eastAsia="zh-CN"/>
        </w:rPr>
      </w:pPr>
      <w:r>
        <w:rPr>
          <w:rFonts w:hint="eastAsia"/>
          <w:bCs/>
          <w:szCs w:val="21"/>
          <w:lang w:val="en-US" w:eastAsia="zh-CN"/>
        </w:rPr>
        <w:t>服务器集群通过负载均衡策略将来自客户端的用户请求分发到后端服务器，以实现分解用户请求流量，降低后端服务器压力的目的。目前多数负载均衡算法都是基于动态加权思想，根据根据服务器各项性能指标，为后端服务器设置不同权值，然后确定用户请求分配方案。例如，加权轮询法、加权最小连接数法等常用集群负载均衡算法都是基于动态加权思想。</w:t>
      </w:r>
    </w:p>
    <w:p>
      <w:pPr>
        <w:spacing w:line="400" w:lineRule="exact"/>
        <w:ind w:firstLine="359" w:firstLineChars="171"/>
        <w:rPr>
          <w:rFonts w:hint="eastAsia"/>
          <w:bCs/>
          <w:szCs w:val="21"/>
          <w:lang w:val="en-US" w:eastAsia="zh-CN"/>
        </w:rPr>
      </w:pPr>
      <w:r>
        <w:rPr>
          <w:rFonts w:hint="eastAsia"/>
          <w:bCs/>
          <w:szCs w:val="21"/>
          <w:lang w:val="en-US" w:eastAsia="zh-CN"/>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rFonts w:hint="default"/>
          <w:bCs/>
          <w:szCs w:val="21"/>
          <w:lang w:val="en-US" w:eastAsia="zh-CN"/>
        </w:rPr>
      </w:pPr>
      <w:r>
        <w:rPr>
          <w:rFonts w:hint="eastAsia"/>
          <w:bCs/>
          <w:szCs w:val="21"/>
          <w:lang w:val="en-US" w:eastAsia="zh-CN"/>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rFonts w:hint="eastAsia"/>
          <w:bCs/>
          <w:szCs w:val="21"/>
          <w:lang w:val="en-US" w:eastAsia="zh-CN"/>
        </w:rPr>
      </w:pPr>
      <w:r>
        <w:rPr>
          <w:rFonts w:hint="eastAsia"/>
          <w:bCs/>
          <w:szCs w:val="21"/>
          <w:lang w:val="en-US" w:eastAsia="zh-CN"/>
        </w:rPr>
        <w:t>概括来讲，当前负载均衡技术存在以下问题：</w:t>
      </w:r>
    </w:p>
    <w:p>
      <w:pPr>
        <w:spacing w:line="400" w:lineRule="exact"/>
        <w:ind w:firstLine="359" w:firstLineChars="171"/>
        <w:rPr>
          <w:rFonts w:hint="eastAsia"/>
          <w:bCs/>
          <w:szCs w:val="21"/>
          <w:lang w:val="en-US" w:eastAsia="zh-CN"/>
        </w:rPr>
      </w:pPr>
      <w:r>
        <w:rPr>
          <w:rFonts w:hint="eastAsia"/>
          <w:bCs/>
          <w:szCs w:val="21"/>
          <w:lang w:val="en-US" w:eastAsia="zh-CN"/>
        </w:rPr>
        <w:t>第一，负载均衡策略的实时性不够。</w:t>
      </w:r>
      <w:r>
        <w:rPr>
          <w:rFonts w:hint="eastAsia"/>
          <w:bCs/>
          <w:szCs w:val="21"/>
        </w:rPr>
        <w:t>传统软件方法的负载均衡算法无法实时获取集群服务器工作负载导致负载均衡滞后效果明显，但频繁对服务器进行负载采样以获取实时负载会导致增加服务器压力</w:t>
      </w:r>
      <w:r>
        <w:rPr>
          <w:rFonts w:hint="eastAsia"/>
          <w:bCs/>
          <w:szCs w:val="21"/>
          <w:lang w:eastAsia="zh-CN"/>
        </w:rPr>
        <w:t>；</w:t>
      </w:r>
    </w:p>
    <w:p>
      <w:pPr>
        <w:spacing w:line="400" w:lineRule="exact"/>
        <w:ind w:firstLine="359" w:firstLineChars="171"/>
        <w:rPr>
          <w:rFonts w:hint="eastAsia"/>
          <w:bCs/>
          <w:szCs w:val="21"/>
          <w:lang w:val="en-US" w:eastAsia="zh-CN"/>
        </w:rPr>
      </w:pPr>
      <w:r>
        <w:rPr>
          <w:rFonts w:hint="eastAsia"/>
          <w:bCs/>
          <w:szCs w:val="21"/>
          <w:lang w:val="en-US" w:eastAsia="zh-CN"/>
        </w:rPr>
        <w:t>第二，负载均衡策略的准确性不足。</w:t>
      </w:r>
      <w:r>
        <w:rPr>
          <w:rFonts w:hint="eastAsia"/>
          <w:bCs/>
          <w:szCs w:val="21"/>
        </w:rPr>
        <w:t>基于流量预测方法的负载均衡算法只针对用户</w:t>
      </w:r>
      <w:r>
        <w:rPr>
          <w:rFonts w:hint="eastAsia"/>
          <w:bCs/>
          <w:szCs w:val="21"/>
          <w:lang w:eastAsia="zh-CN"/>
        </w:rPr>
        <w:t>请求</w:t>
      </w:r>
      <w:r>
        <w:rPr>
          <w:rFonts w:hint="eastAsia"/>
          <w:bCs/>
          <w:szCs w:val="21"/>
        </w:rPr>
        <w:t>或</w:t>
      </w:r>
      <w:r>
        <w:rPr>
          <w:rFonts w:hint="eastAsia"/>
          <w:bCs/>
          <w:szCs w:val="21"/>
          <w:lang w:eastAsia="zh-CN"/>
        </w:rPr>
        <w:t>集群</w:t>
      </w:r>
      <w:r>
        <w:rPr>
          <w:rFonts w:hint="eastAsia"/>
          <w:bCs/>
          <w:szCs w:val="21"/>
        </w:rPr>
        <w:t>负载中的某一流量做流量预测且未考虑用户请求和服务器负载之间的相互作用，</w:t>
      </w:r>
      <w:r>
        <w:rPr>
          <w:rFonts w:hint="eastAsia"/>
          <w:bCs/>
          <w:szCs w:val="21"/>
          <w:lang w:eastAsia="zh-CN"/>
        </w:rPr>
        <w:t>导致负</w:t>
      </w:r>
      <w:r>
        <w:rPr>
          <w:rFonts w:hint="eastAsia"/>
          <w:bCs/>
          <w:szCs w:val="21"/>
          <w:lang w:val="en-US" w:eastAsia="zh-CN"/>
        </w:rPr>
        <w:t>载均衡决策准确性不足；</w:t>
      </w:r>
    </w:p>
    <w:p>
      <w:pPr>
        <w:spacing w:line="400" w:lineRule="exact"/>
        <w:ind w:firstLine="359" w:firstLineChars="171"/>
        <w:rPr>
          <w:rFonts w:hint="eastAsia"/>
          <w:bCs/>
          <w:szCs w:val="21"/>
          <w:lang w:val="en-US" w:eastAsia="zh-CN"/>
        </w:rPr>
      </w:pPr>
      <w:r>
        <w:rPr>
          <w:rFonts w:hint="eastAsia"/>
          <w:bCs/>
          <w:szCs w:val="21"/>
          <w:lang w:val="en-US" w:eastAsia="zh-CN"/>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rFonts w:hint="eastAsia"/>
          <w:bCs/>
          <w:szCs w:val="21"/>
          <w:lang w:val="en-US" w:eastAsia="zh-CN"/>
        </w:rPr>
      </w:pPr>
      <w:r>
        <w:rPr>
          <w:rFonts w:hint="eastAsia"/>
          <w:bCs/>
          <w:szCs w:val="21"/>
          <w:lang w:val="en-US" w:eastAsia="zh-CN"/>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rFonts w:hint="eastAsia"/>
          <w:bCs/>
          <w:szCs w:val="21"/>
          <w:lang w:val="en-US" w:eastAsia="zh-CN"/>
        </w:rPr>
      </w:pPr>
      <w:r>
        <w:rPr>
          <w:rFonts w:hint="eastAsia"/>
          <w:bCs/>
          <w:szCs w:val="21"/>
          <w:lang w:val="en-US" w:eastAsia="zh-CN"/>
        </w:rPr>
        <w:t>本章的主要研究内容如下：</w:t>
      </w:r>
    </w:p>
    <w:p>
      <w:pPr>
        <w:spacing w:line="400" w:lineRule="exact"/>
        <w:ind w:firstLine="359" w:firstLineChars="171"/>
        <w:rPr>
          <w:rFonts w:hint="default"/>
          <w:bCs/>
          <w:szCs w:val="21"/>
          <w:lang w:val="en-US" w:eastAsia="zh-CN"/>
        </w:rPr>
      </w:pPr>
      <w:r>
        <w:rPr>
          <w:rFonts w:hint="eastAsia"/>
          <w:bCs/>
          <w:szCs w:val="21"/>
          <w:lang w:val="en-US" w:eastAsia="zh-CN"/>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rFonts w:hint="eastAsia"/>
          <w:bCs/>
          <w:szCs w:val="21"/>
          <w:lang w:val="en-US" w:eastAsia="zh-CN"/>
        </w:rPr>
      </w:pPr>
      <w:r>
        <w:rPr>
          <w:rFonts w:hint="eastAsia"/>
          <w:bCs/>
          <w:szCs w:val="21"/>
          <w:lang w:val="en-US" w:eastAsia="zh-CN"/>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rFonts w:hint="eastAsia"/>
          <w:bCs/>
          <w:szCs w:val="21"/>
          <w:lang w:val="en-US" w:eastAsia="zh-CN"/>
        </w:rPr>
      </w:pPr>
      <w:r>
        <w:rPr>
          <w:rFonts w:hint="eastAsia"/>
          <w:bCs/>
          <w:szCs w:val="21"/>
          <w:lang w:val="en-US" w:eastAsia="zh-CN"/>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rPr>
          <w:rFonts w:hint="eastAsia"/>
          <w:lang w:val="en-US" w:eastAsia="zh-CN"/>
        </w:rPr>
      </w:pPr>
      <w:r>
        <w:rPr>
          <w:rFonts w:hint="default"/>
          <w:lang w:val="en-US" w:eastAsia="zh-CN"/>
        </w:rPr>
        <w:t>4.2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w:t>
      </w:r>
      <w:r>
        <w:rPr>
          <w:rFonts w:hint="eastAsia"/>
          <w:lang w:val="en-US" w:eastAsia="zh-CN"/>
        </w:rPr>
        <w:t>框架</w:t>
      </w:r>
    </w:p>
    <w:p>
      <w:pPr>
        <w:spacing w:line="400" w:lineRule="exact"/>
        <w:ind w:firstLine="420" w:firstLineChars="200"/>
        <w:rPr>
          <w:bCs/>
          <w:szCs w:val="21"/>
        </w:rPr>
      </w:pPr>
      <w:r>
        <w:rPr>
          <w:rFonts w:hint="eastAsia"/>
          <w:bCs/>
          <w:szCs w:val="21"/>
        </w:rPr>
        <w:t>本章深入研究了</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和</w:t>
      </w:r>
      <w:r>
        <w:rPr>
          <w:rFonts w:hint="eastAsia"/>
          <w:bCs/>
          <w:szCs w:val="21"/>
          <w:lang w:val="en-US" w:eastAsia="zh-CN"/>
        </w:rPr>
        <w:t>基于集群服务器自索取的局部动态负载调度</w:t>
      </w:r>
      <w:r>
        <w:rPr>
          <w:rFonts w:hint="eastAsia"/>
          <w:bCs/>
          <w:szCs w:val="21"/>
        </w:rPr>
        <w:t>技术等，</w:t>
      </w:r>
      <w:r>
        <w:rPr>
          <w:rFonts w:hint="eastAsia"/>
          <w:bCs/>
          <w:szCs w:val="21"/>
          <w:lang w:eastAsia="zh-CN"/>
        </w:rPr>
        <w:t>综合这两种技术，</w:t>
      </w:r>
      <w:r>
        <w:rPr>
          <w:rFonts w:hint="eastAsia"/>
          <w:bCs/>
          <w:szCs w:val="21"/>
        </w:rPr>
        <w:t>进而提出一种</w:t>
      </w:r>
      <w:r>
        <w:rPr>
          <w:rFonts w:hint="eastAsia"/>
          <w:bCs/>
          <w:szCs w:val="21"/>
          <w:lang w:val="en-US" w:eastAsia="zh-CN"/>
        </w:rPr>
        <w:t>基于预测自响应的集群综合负载均衡模型</w:t>
      </w:r>
      <w:r>
        <w:rPr>
          <w:rFonts w:hint="eastAsia"/>
          <w:bCs/>
          <w:szCs w:val="21"/>
        </w:rPr>
        <w:t>。</w:t>
      </w:r>
      <w:r>
        <w:rPr>
          <w:rFonts w:hint="eastAsia"/>
          <w:bCs/>
          <w:szCs w:val="21"/>
          <w:lang w:eastAsia="zh-CN"/>
        </w:rPr>
        <w:t>从全局层面看，</w:t>
      </w:r>
      <w:r>
        <w:rPr>
          <w:rFonts w:hint="eastAsia"/>
          <w:bCs/>
          <w:szCs w:val="21"/>
        </w:rPr>
        <w:t>该模型</w:t>
      </w:r>
      <w:r>
        <w:rPr>
          <w:rFonts w:hint="eastAsia"/>
          <w:bCs/>
          <w:szCs w:val="21"/>
          <w:lang w:eastAsia="zh-CN"/>
        </w:rPr>
        <w:t>利用</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w:t>
      </w:r>
      <w:r>
        <w:rPr>
          <w:rFonts w:hint="eastAsia"/>
          <w:bCs/>
          <w:szCs w:val="21"/>
          <w:lang w:val="en-US" w:eastAsia="zh-CN"/>
        </w:rPr>
        <w:t>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r>
        <w:rPr>
          <w:rFonts w:hint="eastAsia"/>
          <w:bCs/>
          <w:szCs w:val="21"/>
        </w:rPr>
        <w:t>；</w:t>
      </w:r>
      <w:r>
        <w:rPr>
          <w:rFonts w:hint="eastAsia"/>
          <w:bCs/>
          <w:szCs w:val="21"/>
          <w:lang w:eastAsia="zh-CN"/>
        </w:rPr>
        <w:t>从局部层面看，该模型利用</w:t>
      </w:r>
      <w:r>
        <w:rPr>
          <w:rFonts w:hint="eastAsia"/>
          <w:bCs/>
          <w:szCs w:val="21"/>
          <w:lang w:val="en-US" w:eastAsia="zh-CN"/>
        </w:rPr>
        <w:t>基于集群服务器自索取的局部动态负载调度技术，调局部相邻服务器节点之间的任务分配关系，平衡各服务器节点之间的负载，减轻负载均衡器压力，降低集群通信开销，减少服务器集群整体资源消耗</w:t>
      </w:r>
      <w:r>
        <w:rPr>
          <w:rFonts w:hint="eastAsia"/>
          <w:bCs/>
          <w:szCs w:val="21"/>
        </w:rPr>
        <w:t>。</w:t>
      </w:r>
    </w:p>
    <w:p>
      <w:pPr>
        <w:spacing w:line="400" w:lineRule="exact"/>
        <w:ind w:firstLine="420" w:firstLineChars="200"/>
        <w:rPr>
          <w:rFonts w:hint="eastAsia"/>
          <w:bCs/>
          <w:szCs w:val="21"/>
        </w:rPr>
      </w:pPr>
      <w:r>
        <w:rPr>
          <w:rFonts w:hint="eastAsia"/>
          <w:bCs/>
          <w:szCs w:val="21"/>
        </w:rPr>
        <w:t>本章提出的</w:t>
      </w:r>
      <w:r>
        <w:rPr>
          <w:rFonts w:hint="eastAsia"/>
          <w:bCs/>
          <w:szCs w:val="21"/>
          <w:lang w:val="en-US" w:eastAsia="zh-CN"/>
        </w:rPr>
        <w:t>基于预测自响应的集群综合负载均衡模型</w:t>
      </w:r>
      <w:r>
        <w:rPr>
          <w:rFonts w:hint="eastAsia"/>
          <w:bCs/>
          <w:szCs w:val="21"/>
        </w:rPr>
        <w:t>主要由</w:t>
      </w:r>
      <w:r>
        <w:rPr>
          <w:rFonts w:hint="eastAsia"/>
          <w:bCs/>
          <w:szCs w:val="21"/>
          <w:lang w:val="en-US" w:eastAsia="zh-CN"/>
        </w:rPr>
        <w:t>基于预测自响应的全局任务分配</w:t>
      </w:r>
      <w:r>
        <w:rPr>
          <w:rFonts w:hint="eastAsia"/>
          <w:bCs/>
          <w:szCs w:val="21"/>
        </w:rPr>
        <w:t>模块和</w:t>
      </w:r>
      <w:r>
        <w:rPr>
          <w:rFonts w:hint="eastAsia"/>
          <w:bCs/>
          <w:szCs w:val="21"/>
          <w:lang w:val="en-US" w:eastAsia="zh-CN"/>
        </w:rPr>
        <w:t>基于集群服务器自索取的局部动态负载调度</w:t>
      </w:r>
      <w:r>
        <w:rPr>
          <w:rFonts w:hint="eastAsia"/>
          <w:bCs/>
          <w:szCs w:val="21"/>
        </w:rPr>
        <w:t>模块组成，如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271135" cy="1589405"/>
            <wp:effectExtent l="0" t="0" r="5715" b="10795"/>
            <wp:docPr id="44" name="图片 44" descr="选区_4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图片 44" descr="选区_440"/>
                    <pic:cNvPicPr>
                      <a:picLocks noChangeAspect="true"/>
                    </pic:cNvPicPr>
                  </pic:nvPicPr>
                  <pic:blipFill>
                    <a:blip r:embed="rId43"/>
                    <a:stretch>
                      <a:fillRect/>
                    </a:stretch>
                  </pic:blipFill>
                  <pic:spPr>
                    <a:xfrm>
                      <a:off x="0" y="0"/>
                      <a:ext cx="5271135" cy="1589405"/>
                    </a:xfrm>
                    <a:prstGeom prst="rect">
                      <a:avLst/>
                    </a:prstGeom>
                  </pic:spPr>
                </pic:pic>
              </a:graphicData>
            </a:graphic>
          </wp:inline>
        </w:drawing>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5210"/>
            <wp:effectExtent l="0" t="0" r="8890" b="15240"/>
            <wp:docPr id="3" name="图片 6" descr="研究内容二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6" descr="研究内容二图"/>
                    <pic:cNvPicPr>
                      <a:picLocks noChangeAspect="true"/>
                    </pic:cNvPicPr>
                  </pic:nvPicPr>
                  <pic:blipFill>
                    <a:blip r:embed="rId44"/>
                    <a:stretch>
                      <a:fillRect/>
                    </a:stretch>
                  </pic:blipFill>
                  <pic:spPr>
                    <a:xfrm>
                      <a:off x="0" y="0"/>
                      <a:ext cx="6068060" cy="3585210"/>
                    </a:xfrm>
                    <a:prstGeom prst="rect">
                      <a:avLst/>
                    </a:prstGeom>
                    <a:noFill/>
                    <a:ln>
                      <a:noFill/>
                    </a:ln>
                  </pic:spPr>
                </pic:pic>
              </a:graphicData>
            </a:graphic>
          </wp:inline>
        </w:drawing>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9020"/>
            <wp:effectExtent l="0" t="0" r="8890" b="11430"/>
            <wp:docPr id="39" name="图片 7"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7" descr="研究内容三图"/>
                    <pic:cNvPicPr>
                      <a:picLocks noChangeAspect="true"/>
                    </pic:cNvPicPr>
                  </pic:nvPicPr>
                  <pic:blipFill>
                    <a:blip r:embed="rId45"/>
                    <a:stretch>
                      <a:fillRect/>
                    </a:stretch>
                  </pic:blipFill>
                  <pic:spPr>
                    <a:xfrm>
                      <a:off x="0" y="0"/>
                      <a:ext cx="6068060" cy="3589020"/>
                    </a:xfrm>
                    <a:prstGeom prst="rect">
                      <a:avLst/>
                    </a:prstGeom>
                    <a:noFill/>
                    <a:ln>
                      <a:noFill/>
                    </a:ln>
                  </pic:spPr>
                </pic:pic>
              </a:graphicData>
            </a:graphic>
          </wp:inline>
        </w:drawing>
      </w:r>
    </w:p>
    <w:p>
      <w:pPr>
        <w:keepNext/>
        <w:jc w:val="center"/>
        <w:rPr>
          <w:bCs/>
          <w:szCs w:val="21"/>
          <w:highlight w:val="yellow"/>
        </w:rPr>
      </w:pPr>
      <w:bookmarkStart w:id="19" w:name="_Ref90566282"/>
      <w:bookmarkStart w:id="20" w:name="_Toc92123885"/>
      <w:r>
        <w:rPr>
          <w:rFonts w:hint="eastAsia"/>
          <w:bCs/>
          <w:szCs w:val="21"/>
          <w:highlight w:val="yellow"/>
        </w:rPr>
        <w:t>图4.</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图4. \* ARABIC</w:instrText>
      </w:r>
      <w:r>
        <w:rPr>
          <w:bCs/>
          <w:szCs w:val="21"/>
          <w:highlight w:val="yellow"/>
        </w:rPr>
        <w:instrText xml:space="preserve"> </w:instrText>
      </w:r>
      <w:r>
        <w:rPr>
          <w:bCs/>
          <w:szCs w:val="21"/>
          <w:highlight w:val="yellow"/>
        </w:rPr>
        <w:fldChar w:fldCharType="separate"/>
      </w:r>
      <w:r>
        <w:rPr>
          <w:bCs/>
          <w:szCs w:val="21"/>
          <w:highlight w:val="yellow"/>
        </w:rPr>
        <w:t>1</w:t>
      </w:r>
      <w:r>
        <w:rPr>
          <w:bCs/>
          <w:szCs w:val="21"/>
          <w:highlight w:val="yellow"/>
        </w:rPr>
        <w:fldChar w:fldCharType="end"/>
      </w:r>
      <w:bookmarkEnd w:id="19"/>
      <w:r>
        <w:rPr>
          <w:bCs/>
          <w:szCs w:val="21"/>
          <w:highlight w:val="yellow"/>
        </w:rPr>
        <w:t xml:space="preserve"> </w:t>
      </w:r>
      <w:r>
        <w:rPr>
          <w:rFonts w:hint="eastAsia"/>
          <w:bCs/>
          <w:szCs w:val="21"/>
          <w:highlight w:val="yellow"/>
        </w:rPr>
        <w:t>基于多尺度时间模式挖掘的多任务疾病诊断模型框架</w:t>
      </w:r>
      <w:bookmarkEnd w:id="20"/>
    </w:p>
    <w:p>
      <w:pPr>
        <w:spacing w:line="400" w:lineRule="exact"/>
        <w:ind w:firstLine="420" w:firstLineChars="200"/>
        <w:rPr>
          <w:rFonts w:hint="eastAsia" w:ascii="Times New Roman" w:hAnsi="Times New Roman" w:eastAsia="楷体"/>
          <w:szCs w:val="21"/>
        </w:rPr>
      </w:pPr>
      <w:r>
        <w:rPr>
          <w:rFonts w:hint="eastAsia"/>
          <w:bCs/>
          <w:szCs w:val="21"/>
        </w:rPr>
        <w:t>在</w:t>
      </w:r>
      <w:r>
        <w:rPr>
          <w:rFonts w:hint="eastAsia"/>
          <w:bCs/>
          <w:szCs w:val="21"/>
          <w:lang w:eastAsia="zh-CN"/>
        </w:rPr>
        <w:t>全局任务分配模块</w:t>
      </w:r>
      <w:r>
        <w:rPr>
          <w:rFonts w:hint="eastAsia"/>
          <w:bCs/>
          <w:szCs w:val="21"/>
        </w:rPr>
        <w:t>，本模型</w:t>
      </w:r>
      <w:r>
        <w:rPr>
          <w:rFonts w:hint="eastAsia"/>
          <w:bCs/>
          <w:szCs w:val="21"/>
          <w:lang w:eastAsia="zh-CN"/>
        </w:rPr>
        <w:t>首先利用第三章提出的用户请求和集群负载预测模型，</w:t>
      </w:r>
      <w:r>
        <w:rPr>
          <w:rFonts w:ascii="Times New Roman" w:hAnsi="Times New Roman" w:eastAsia="楷体"/>
          <w:szCs w:val="21"/>
        </w:rPr>
        <w:t>分别对用户请求流量</w:t>
      </w:r>
      <w:r>
        <w:rPr>
          <w:rFonts w:hint="eastAsia" w:ascii="Times New Roman" w:hAnsi="Times New Roman" w:eastAsia="楷体"/>
          <w:szCs w:val="21"/>
          <w:lang w:eastAsia="zh-CN"/>
        </w:rPr>
        <w:t>和集群</w:t>
      </w:r>
      <w:r>
        <w:rPr>
          <w:rFonts w:ascii="Times New Roman" w:hAnsi="Times New Roman" w:eastAsia="楷体"/>
          <w:szCs w:val="21"/>
        </w:rPr>
        <w:t>负载流量建立时序预测模型，分别将用户请求历史序列和</w:t>
      </w:r>
      <w:r>
        <w:rPr>
          <w:rFonts w:hint="eastAsia" w:ascii="Times New Roman" w:hAnsi="Times New Roman" w:eastAsia="楷体"/>
          <w:szCs w:val="21"/>
          <w:lang w:eastAsia="zh-CN"/>
        </w:rPr>
        <w:t>集群负载</w:t>
      </w:r>
      <w:r>
        <w:rPr>
          <w:rFonts w:ascii="Times New Roman" w:hAnsi="Times New Roman" w:eastAsia="楷体"/>
          <w:szCs w:val="21"/>
        </w:rPr>
        <w:t>历史序列作为模型输入，</w:t>
      </w:r>
      <w:r>
        <w:rPr>
          <w:rFonts w:hint="eastAsia" w:ascii="Times New Roman" w:hAnsi="Times New Roman" w:eastAsia="楷体"/>
          <w:szCs w:val="21"/>
          <w:lang w:eastAsia="zh-CN"/>
        </w:rPr>
        <w:t>经过多变量联合特征提取和</w:t>
      </w:r>
      <w:r>
        <w:rPr>
          <w:rFonts w:hint="eastAsia" w:ascii="Times New Roman" w:hAnsi="Times New Roman" w:eastAsia="楷体"/>
          <w:szCs w:val="21"/>
          <w:lang w:val="en-US" w:eastAsia="zh-CN"/>
        </w:rPr>
        <w:t>DTW聚类</w:t>
      </w:r>
      <w:r>
        <w:rPr>
          <w:rFonts w:hint="eastAsia" w:ascii="Times New Roman" w:hAnsi="Times New Roman" w:eastAsia="楷体"/>
          <w:szCs w:val="21"/>
          <w:lang w:eastAsia="zh-CN"/>
        </w:rPr>
        <w:t>、长短时特征提取、</w:t>
      </w:r>
      <w:r>
        <w:rPr>
          <w:rFonts w:hint="eastAsia" w:ascii="Times New Roman" w:hAnsi="Times New Roman" w:eastAsia="楷体"/>
          <w:szCs w:val="21"/>
          <w:lang w:val="en-US" w:eastAsia="zh-CN"/>
        </w:rPr>
        <w:t>LSTM解码以及预测输出，得到用户请求和集群负载的预测值</w:t>
      </w:r>
      <w:r>
        <w:rPr>
          <w:rFonts w:ascii="Times New Roman" w:hAnsi="Times New Roman" w:eastAsia="楷体"/>
          <w:szCs w:val="21"/>
        </w:rPr>
        <w:t>。</w:t>
      </w:r>
      <w:r>
        <w:rPr>
          <w:rFonts w:hint="eastAsia" w:ascii="Times New Roman" w:hAnsi="Times New Roman" w:eastAsia="楷体"/>
          <w:szCs w:val="21"/>
          <w:lang w:eastAsia="zh-CN"/>
        </w:rPr>
        <w:t>然后</w:t>
      </w:r>
      <w:r>
        <w:rPr>
          <w:rFonts w:hint="eastAsia" w:ascii="Times New Roman" w:hAnsi="Times New Roman" w:eastAsia="楷体"/>
          <w:szCs w:val="21"/>
        </w:rPr>
        <w:t>建立用户请求与</w:t>
      </w:r>
      <w:r>
        <w:rPr>
          <w:rFonts w:hint="eastAsia" w:ascii="Times New Roman" w:hAnsi="Times New Roman" w:eastAsia="楷体"/>
          <w:szCs w:val="21"/>
          <w:lang w:eastAsia="zh-CN"/>
        </w:rPr>
        <w:t>集群</w:t>
      </w:r>
      <w:r>
        <w:rPr>
          <w:rFonts w:hint="eastAsia" w:ascii="Times New Roman" w:hAnsi="Times New Roman" w:eastAsia="楷体"/>
          <w:szCs w:val="21"/>
        </w:rPr>
        <w:t>负载之间的作用和反馈模型，并结合服务器自身性能参数，建立实时用户请求、实时</w:t>
      </w:r>
      <w:r>
        <w:rPr>
          <w:rFonts w:hint="eastAsia" w:ascii="Times New Roman" w:hAnsi="Times New Roman" w:eastAsia="楷体"/>
          <w:szCs w:val="21"/>
          <w:lang w:eastAsia="zh-CN"/>
        </w:rPr>
        <w:t>集群</w:t>
      </w:r>
      <w:r>
        <w:rPr>
          <w:rFonts w:hint="eastAsia" w:ascii="Times New Roman" w:hAnsi="Times New Roman" w:eastAsia="楷体"/>
          <w:szCs w:val="21"/>
        </w:rPr>
        <w:t>负载与预测用户请求、预测</w:t>
      </w:r>
      <w:r>
        <w:rPr>
          <w:rFonts w:hint="eastAsia" w:ascii="Times New Roman" w:hAnsi="Times New Roman" w:eastAsia="楷体"/>
          <w:szCs w:val="21"/>
          <w:lang w:eastAsia="zh-CN"/>
        </w:rPr>
        <w:t>集群</w:t>
      </w:r>
      <w:r>
        <w:rPr>
          <w:rFonts w:hint="eastAsia" w:ascii="Times New Roman" w:hAnsi="Times New Roman" w:eastAsia="楷体"/>
          <w:szCs w:val="21"/>
        </w:rPr>
        <w:t>负载以及服务器性能之间的作用和响应模型，评估服务器自响应预测负载，然后根据</w:t>
      </w:r>
      <w:r>
        <w:rPr>
          <w:rFonts w:hint="eastAsia" w:ascii="Times New Roman" w:hAnsi="Times New Roman" w:eastAsia="楷体"/>
          <w:szCs w:val="21"/>
          <w:lang w:eastAsia="zh-CN"/>
        </w:rPr>
        <w:t>集群</w:t>
      </w:r>
      <w:r>
        <w:rPr>
          <w:rFonts w:hint="eastAsia" w:ascii="Times New Roman" w:hAnsi="Times New Roman" w:eastAsia="楷体"/>
          <w:szCs w:val="21"/>
        </w:rPr>
        <w:t>实时负载和自响应预测负载确定服务器</w:t>
      </w:r>
      <w:r>
        <w:rPr>
          <w:rFonts w:hint="eastAsia" w:ascii="Times New Roman" w:hAnsi="Times New Roman" w:eastAsia="楷体"/>
          <w:szCs w:val="21"/>
          <w:highlight w:val="yellow"/>
        </w:rPr>
        <w:t>自响应实时负载</w:t>
      </w:r>
      <w:r>
        <w:rPr>
          <w:rFonts w:hint="eastAsia" w:ascii="Times New Roman" w:hAnsi="Times New Roman" w:eastAsia="楷体"/>
          <w:szCs w:val="21"/>
        </w:rPr>
        <w:t>。根据集群服务器自响应实时负载序列建立加权最小负载全局任务分配策略，为用户请求分配合适的目标服务器。</w:t>
      </w:r>
    </w:p>
    <w:p>
      <w:pPr>
        <w:spacing w:line="400" w:lineRule="exact"/>
        <w:ind w:firstLine="420" w:firstLineChars="200"/>
        <w:rPr>
          <w:rFonts w:hint="default"/>
          <w:lang w:val="en-US" w:eastAsia="zh-CN"/>
        </w:rPr>
      </w:pPr>
      <w:r>
        <w:rPr>
          <w:rFonts w:hint="eastAsia" w:ascii="Times New Roman" w:hAnsi="Times New Roman" w:eastAsia="楷体"/>
          <w:szCs w:val="21"/>
          <w:lang w:eastAsia="zh-CN"/>
        </w:rPr>
        <w:t>在局部动态负载调度模块，</w:t>
      </w:r>
      <w:r>
        <w:rPr>
          <w:rFonts w:ascii="Times New Roman" w:hAnsi="Times New Roman" w:eastAsia="楷体"/>
          <w:szCs w:val="21"/>
        </w:rPr>
        <w:t>对局部范围内的多个服务器建立接受者主动的服务自索取动态任务调度策略。服务器查看自身负载，若服务器i负载小于其负载下限，则查询集群超载名单表，查看是否存在与该服务器i相邻的服务器j，若存在则按服务器i自身负载能力调用服务器j的任务至服务器i的工作任务表；否则服务器i继续执行自身的其他任务。若服务器i负载大于其负载上限，则将超出任务转入服务器i的转移任务表，并将服务器i的编号和超载任务数写入集群超载名单表，然后继续执行服务器i的其他任务。</w:t>
      </w:r>
    </w:p>
    <w:p>
      <w:pPr>
        <w:rPr>
          <w:rFonts w:hint="default"/>
          <w:lang w:val="en-US" w:eastAsia="zh-CN"/>
        </w:rPr>
      </w:pPr>
      <w:r>
        <w:rPr>
          <w:rFonts w:hint="default"/>
          <w:lang w:val="en-US" w:eastAsia="zh-CN"/>
        </w:rPr>
        <w:t>4.3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模型实现</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本章模型从全局和局部两个层面可分为基于预测自响应的全局任务分配子模型和基于集群服务器自索取的局部动态负载调度子模型。</w:t>
      </w:r>
    </w:p>
    <w:p>
      <w:pPr>
        <w:rPr>
          <w:rFonts w:hint="eastAsia"/>
          <w:lang w:val="en-US" w:eastAsia="zh-CN"/>
        </w:rPr>
      </w:pPr>
      <w:r>
        <w:rPr>
          <w:rFonts w:hint="default"/>
          <w:lang w:val="en-US" w:eastAsia="zh-CN"/>
        </w:rPr>
        <w:t>4.3.1 基于</w:t>
      </w:r>
      <w:r>
        <w:rPr>
          <w:rFonts w:hint="eastAsia"/>
          <w:lang w:val="en-US" w:eastAsia="zh-CN"/>
        </w:rPr>
        <w:t>预测自响应的全局任务分配算法</w:t>
      </w:r>
    </w:p>
    <w:p>
      <w:pPr>
        <w:rPr>
          <w:rFonts w:hint="eastAsia"/>
          <w:highlight w:val="yellow"/>
          <w:lang w:val="en-US" w:eastAsia="zh-CN"/>
        </w:rPr>
      </w:pPr>
      <w:r>
        <w:rPr>
          <w:rFonts w:hint="eastAsia"/>
          <w:highlight w:val="yellow"/>
          <w:lang w:val="en-US" w:eastAsia="zh-CN"/>
        </w:rPr>
        <w:t>1）层次分析法</w:t>
      </w:r>
    </w:p>
    <w:p>
      <w:pPr>
        <w:rPr>
          <w:rFonts w:hint="eastAsia"/>
          <w:highlight w:val="yellow"/>
          <w:lang w:val="en-US" w:eastAsia="zh-CN"/>
        </w:rPr>
      </w:pPr>
      <w:r>
        <w:rPr>
          <w:rFonts w:hint="eastAsia"/>
          <w:highlight w:val="yellow"/>
          <w:lang w:val="en-US" w:eastAsia="zh-CN"/>
        </w:rPr>
        <w:t>2）加权轮询法</w:t>
      </w:r>
    </w:p>
    <w:p>
      <w:pPr>
        <w:rPr>
          <w:rFonts w:hint="eastAsia"/>
          <w:lang w:val="en-US" w:eastAsia="zh-CN"/>
        </w:rPr>
      </w:pPr>
      <w:r>
        <w:rPr>
          <w:rFonts w:hint="eastAsia"/>
          <w:lang w:val="en-US" w:eastAsia="zh-CN"/>
        </w:rPr>
        <w:t>3）基于预测自响应的加权最小负载全局任务分配算法</w:t>
      </w:r>
    </w:p>
    <w:p>
      <w:pPr>
        <w:rPr>
          <w:rFonts w:hint="eastAsia"/>
          <w:lang w:val="en-US" w:eastAsia="zh-CN"/>
        </w:rPr>
      </w:pPr>
      <w:r>
        <w:rPr>
          <w:rFonts w:hint="eastAsia"/>
          <w:lang w:val="en-US" w:eastAsia="zh-CN"/>
        </w:rPr>
        <w:t>（1）集群服务器综合负载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pPr>
        <w:rPr>
          <w:rFonts w:hint="eastAsia"/>
          <w:lang w:val="en-US" w:eastAsia="zh-CN"/>
        </w:rPr>
      </w:pPr>
      <w:r>
        <w:rPr>
          <w:rFonts w:hint="eastAsia"/>
          <w:lang w:val="en-US" w:eastAsia="zh-CN"/>
        </w:rPr>
        <w:t>a.静态负载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静态负载包含服务器资源占用和实时负载因子两部分。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首先定义服务器资源占用因子ROi。</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本文定义服务器的平均CPU频率Cavg、平均内存容量Mavg、平均磁盘容量Davg和平均网络带宽Navg分别为</w:t>
      </w:r>
    </w:p>
    <w:p>
      <w:pPr>
        <w:rPr>
          <w:rFonts w:hint="default"/>
          <w:lang w:val="en-US" w:eastAsia="zh-CN"/>
        </w:rPr>
      </w:pPr>
      <w:r>
        <w:rPr>
          <w:rFonts w:hint="default"/>
          <w:lang w:val="en-US" w:eastAsia="zh-CN"/>
        </w:rPr>
        <w:drawing>
          <wp:inline distT="0" distB="0" distL="114300" distR="114300">
            <wp:extent cx="3743325" cy="2314575"/>
            <wp:effectExtent l="0" t="0" r="9525" b="9525"/>
            <wp:docPr id="40" name="图片 40" descr="选区_4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选区_436"/>
                    <pic:cNvPicPr>
                      <a:picLocks noChangeAspect="true"/>
                    </pic:cNvPicPr>
                  </pic:nvPicPr>
                  <pic:blipFill>
                    <a:blip r:embed="rId46"/>
                    <a:stretch>
                      <a:fillRect/>
                    </a:stretch>
                  </pic:blipFill>
                  <pic:spPr>
                    <a:xfrm>
                      <a:off x="0" y="0"/>
                      <a:ext cx="3743325" cy="231457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w:t>
      </w:r>
      <w:r>
        <w:rPr>
          <w:rFonts w:hint="eastAsia" w:ascii="Times New Roman" w:hAnsi="Times New Roman" w:eastAsia="楷体"/>
          <w:szCs w:val="21"/>
          <w:highlight w:val="yellow"/>
          <w:lang w:val="en-US" w:eastAsia="zh-CN"/>
        </w:rPr>
        <w:t>加一个磁盘的公式</w:t>
      </w:r>
      <w:r>
        <w:rPr>
          <w:rFonts w:hint="eastAsia" w:ascii="Times New Roman" w:hAnsi="Times New Roman" w:eastAsia="楷体"/>
          <w:szCs w:val="21"/>
          <w:lang w:val="en-US" w:eastAsia="zh-CN"/>
        </w:rPr>
        <w:t>）</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其中，ci,mi,di,ni分别为服务器i的CPU频率、内存容量、磁盘容量和网络带宽，n为集群中服务器总数。</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因此，服务器资源占用因子ROi为（</w:t>
      </w:r>
      <w:r>
        <w:rPr>
          <w:rFonts w:hint="eastAsia" w:ascii="Times New Roman" w:hAnsi="Times New Roman" w:eastAsia="楷体"/>
          <w:szCs w:val="21"/>
          <w:highlight w:val="yellow"/>
          <w:lang w:val="en-US" w:eastAsia="zh-CN"/>
        </w:rPr>
        <w:t>加上磁盘部分</w:t>
      </w:r>
      <w:r>
        <w:rPr>
          <w:rFonts w:hint="eastAsia" w:ascii="Times New Roman" w:hAnsi="Times New Roman" w:eastAsia="楷体"/>
          <w:szCs w:val="21"/>
          <w:lang w:val="en-US" w:eastAsia="zh-CN"/>
        </w:rPr>
        <w:t>）</w:t>
      </w:r>
    </w:p>
    <w:p>
      <w:pPr>
        <w:rPr>
          <w:rFonts w:hint="default"/>
          <w:lang w:val="en-US" w:eastAsia="zh-CN"/>
        </w:rPr>
      </w:pPr>
      <w:r>
        <w:rPr>
          <w:rFonts w:hint="default"/>
          <w:lang w:val="en-US" w:eastAsia="zh-CN"/>
        </w:rPr>
        <w:drawing>
          <wp:inline distT="0" distB="0" distL="114300" distR="114300">
            <wp:extent cx="3895725" cy="733425"/>
            <wp:effectExtent l="0" t="0" r="9525" b="9525"/>
            <wp:docPr id="41" name="图片 41" descr="选区_4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41" descr="选区_437"/>
                    <pic:cNvPicPr>
                      <a:picLocks noChangeAspect="true"/>
                    </pic:cNvPicPr>
                  </pic:nvPicPr>
                  <pic:blipFill>
                    <a:blip r:embed="rId47"/>
                    <a:stretch>
                      <a:fillRect/>
                    </a:stretch>
                  </pic:blipFill>
                  <pic:spPr>
                    <a:xfrm>
                      <a:off x="0" y="0"/>
                      <a:ext cx="3895725" cy="7334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其中，ci,mi,di,ni分别为服务器i的CPU频率、内存容量、磁盘容量和网络带宽，n为集群中服务器总数，αc、αm、αd、αn分别为CPU频率、内存容量、底盘容量和网络带宽的影响程度。</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然后定义实时负载因子ALi。</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服务器实时负载因子反映服务器当前时刻的实际负载，表征服务器当前运行情况。服务器实时负载因子ALi定义为（</w:t>
      </w:r>
      <w:r>
        <w:rPr>
          <w:rFonts w:hint="eastAsia" w:ascii="Times New Roman" w:hAnsi="Times New Roman" w:eastAsia="楷体"/>
          <w:szCs w:val="21"/>
          <w:highlight w:val="yellow"/>
          <w:lang w:val="en-US" w:eastAsia="zh-CN"/>
        </w:rPr>
        <w:t>补上磁盘</w:t>
      </w:r>
      <w:r>
        <w:rPr>
          <w:rFonts w:hint="eastAsia" w:ascii="Times New Roman" w:hAnsi="Times New Roman" w:eastAsia="楷体"/>
          <w:szCs w:val="21"/>
          <w:lang w:val="en-US" w:eastAsia="zh-CN"/>
        </w:rPr>
        <w:t>）</w:t>
      </w:r>
    </w:p>
    <w:p>
      <w:pPr>
        <w:spacing w:line="400" w:lineRule="exact"/>
        <w:ind w:firstLine="420" w:firstLineChars="200"/>
        <w:rPr>
          <w:rFonts w:hint="default" w:ascii="Times New Roman" w:hAnsi="Times New Roman" w:eastAsia="楷体"/>
          <w:szCs w:val="21"/>
          <w:lang w:val="en-US" w:eastAsia="zh-CN"/>
        </w:rPr>
      </w:pPr>
      <w:r>
        <w:rPr>
          <w:rFonts w:hint="default" w:ascii="Times New Roman" w:hAnsi="Times New Roman" w:eastAsia="楷体"/>
          <w:szCs w:val="21"/>
          <w:lang w:val="en-US" w:eastAsia="zh-CN"/>
        </w:rPr>
        <w:drawing>
          <wp:inline distT="0" distB="0" distL="114300" distR="114300">
            <wp:extent cx="3609975" cy="504825"/>
            <wp:effectExtent l="0" t="0" r="9525" b="9525"/>
            <wp:docPr id="42" name="图片 42" descr="选区_4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42" descr="选区_438"/>
                    <pic:cNvPicPr>
                      <a:picLocks noChangeAspect="true"/>
                    </pic:cNvPicPr>
                  </pic:nvPicPr>
                  <pic:blipFill>
                    <a:blip r:embed="rId48"/>
                    <a:stretch>
                      <a:fillRect/>
                    </a:stretch>
                  </pic:blipFill>
                  <pic:spPr>
                    <a:xfrm>
                      <a:off x="0" y="0"/>
                      <a:ext cx="3609975" cy="5048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Lci、Lmi、Ldi、Lni分别为服务器i的CPU使用率、内存使用率、磁盘使用率和网络带宽占用率，αc、αm、αd、αn分别为CPU使用率、内存使用率、磁盘使用率和网络带宽占用率的影响程度。该影响程度根据上文中的层次分析法确定。</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最后，服务器的静态负载因子SLi可以定义为</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SLi=βaROi+βaALi</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且βro+βal=1</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其中，βro和βal分别为服务器资源占用因子ROi和实时负载因子ALi对服务器静态负载因子的影响程度。</w:t>
      </w:r>
    </w:p>
    <w:p>
      <w:pPr>
        <w:rPr>
          <w:rFonts w:hint="eastAsia"/>
          <w:lang w:val="en-US" w:eastAsia="zh-CN"/>
        </w:rPr>
      </w:pPr>
      <w:r>
        <w:rPr>
          <w:rFonts w:hint="eastAsia"/>
          <w:lang w:val="en-US" w:eastAsia="zh-CN"/>
        </w:rPr>
        <w:t>b.自响应动态负载</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自响应动态负载包含服务器预测负载因子和自响应实时负载因子两部分。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首先定义预测负载因子PLi，服务器预测负载为第三章提出的用户请求和集群负载预测模型预测得到的服务器负载。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服务器预测负载因子PLi定义为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PLi=αcLpci+αmLpmi+αdLpdi+αnLpni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且αc+αm+αd+αn=1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Lpci、Lpmi、Lpdi、Lpni分别为服务器i预测得到的CPU利用率、内存利用率、磁盘利用率和网络带宽占用率，αc、αm、αd、αn分别为预测得到的CPU利用率、内存利用率、磁盘利用率和网络带宽占用率对服务器预测负载因子PLi的影响程度。该影响程度根据上文中的层次分析法确定。</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然后定义自响应实时负载因子RAi。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PR；从集群服务器端来看，参考因素有预测得到的集群服务器负载PL，以及服务器节点当前的任务运行数Nnow、任务处理平均时延T、待处理用户请求数Nto。显然，这些因素之间存在相互作用与响应关系。由此，本章将这些因素的作用和响应结果定义为自响应实时负载因子。</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因此，服务器自响应实时负载因子RAi的定义为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RAi=αprPR+αplPL+αnowNnow+αtT+αtoNto</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且αpr+αpl+αnow+αt+αto=1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PR为预测得到的用户请求对各项资源的需求PR，PL预测得到的集群服务器负载，Nnow、T、Nto分别为服务器i当前的任务运行数、任务处理平均时延、待处理用户请求数；αpr、αpl、αnow、αt、αto分别为上述各项因素对服务器自响应实时负载因子RAi的影响程度。</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最后，服务器的动态负载因子DLi可以定义为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DLi=βplPLi+βraRAi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且βpl+βra=1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其中，βpl和βra分别为服务器预测负载因子PLi和自响应实时负载因子RAi对服务器动态负载因子的影响程度。</w:t>
      </w:r>
    </w:p>
    <w:p>
      <w:pPr>
        <w:rPr>
          <w:rFonts w:hint="eastAsia"/>
          <w:lang w:val="en-US" w:eastAsia="zh-CN"/>
        </w:rPr>
      </w:pPr>
      <w:r>
        <w:rPr>
          <w:rFonts w:hint="eastAsia"/>
          <w:lang w:val="en-US" w:eastAsia="zh-CN"/>
        </w:rPr>
        <w:t>c.服务器综合负载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服务器综合负载TLi为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TLi=γ1DLi/γ2SLi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且γ1+γ2=1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其中，SLi为服务器i的静态负载因子，DLi为服务器i的动态负载因子，γ1和γ2为静态负载因子和动态负载因子对服务器综合负载的影响程度。</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由公式定义x.x可以看出，服务器综合负载与静态负载因子成反比，与动态负载因子成正比，即静态负载因子越大，服务器的初始承载能力越强，相应的未来负载越低；动态负载因素越大，服务器的负载越重，未来剩余承载能力越低。</w:t>
      </w:r>
    </w:p>
    <w:p>
      <w:pPr>
        <w:numPr>
          <w:ilvl w:val="0"/>
          <w:numId w:val="0"/>
        </w:numPr>
        <w:ind w:leftChars="0"/>
        <w:rPr>
          <w:rFonts w:hint="eastAsia"/>
          <w:lang w:val="en-US" w:eastAsia="zh-CN"/>
        </w:rPr>
      </w:pPr>
      <w:r>
        <w:rPr>
          <w:rFonts w:hint="eastAsia"/>
          <w:lang w:val="en-US" w:eastAsia="zh-CN"/>
        </w:rPr>
        <w:t>（2）集群服务器综合权值</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服务器综合权值ωi定义为（</w:t>
      </w:r>
      <w:r>
        <w:rPr>
          <w:rFonts w:hint="eastAsia" w:ascii="Times New Roman" w:hAnsi="Times New Roman" w:eastAsia="楷体"/>
          <w:szCs w:val="21"/>
          <w:highlight w:val="yellow"/>
          <w:lang w:val="en-US" w:eastAsia="zh-CN"/>
        </w:rPr>
        <w:t>Li改为TLi</w:t>
      </w:r>
      <w:r>
        <w:rPr>
          <w:rFonts w:hint="eastAsia" w:ascii="Times New Roman" w:hAnsi="Times New Roman" w:eastAsia="楷体"/>
          <w:szCs w:val="21"/>
          <w:lang w:val="en-US" w:eastAsia="zh-CN"/>
        </w:rPr>
        <w:t>）</w:t>
      </w:r>
    </w:p>
    <w:p>
      <w:pPr>
        <w:numPr>
          <w:ilvl w:val="0"/>
          <w:numId w:val="0"/>
        </w:numPr>
        <w:ind w:leftChars="0"/>
        <w:rPr>
          <w:rFonts w:hint="default"/>
          <w:lang w:val="en-US" w:eastAsia="zh-CN"/>
        </w:rPr>
      </w:pPr>
      <w:r>
        <w:rPr>
          <w:rFonts w:hint="default"/>
          <w:lang w:val="en-US" w:eastAsia="zh-CN"/>
        </w:rPr>
        <w:drawing>
          <wp:inline distT="0" distB="0" distL="114300" distR="114300">
            <wp:extent cx="3057525" cy="923925"/>
            <wp:effectExtent l="0" t="0" r="9525" b="9525"/>
            <wp:docPr id="43" name="图片 43" descr="选区_4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选区_439"/>
                    <pic:cNvPicPr>
                      <a:picLocks noChangeAspect="true"/>
                    </pic:cNvPicPr>
                  </pic:nvPicPr>
                  <pic:blipFill>
                    <a:blip r:embed="rId49"/>
                    <a:stretch>
                      <a:fillRect/>
                    </a:stretch>
                  </pic:blipFill>
                  <pic:spPr>
                    <a:xfrm>
                      <a:off x="0" y="0"/>
                      <a:ext cx="3057525" cy="9239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其中，TLi为服务器i的综合负载，n为集群中服务器总数。</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由公式定义x.x可以看出，服务器综合权值之比为服务器综合负载倒数之比,综合负载高的服务器权值占比较低,处理更少请求,综合负载低的服务器权值占比较高,处理更多请求。</w:t>
      </w:r>
    </w:p>
    <w:p>
      <w:pPr>
        <w:numPr>
          <w:ilvl w:val="0"/>
          <w:numId w:val="10"/>
        </w:numPr>
        <w:ind w:left="0" w:leftChars="0" w:firstLine="0" w:firstLineChars="0"/>
        <w:rPr>
          <w:rFonts w:hint="eastAsia"/>
          <w:lang w:val="en-US" w:eastAsia="zh-CN"/>
        </w:rPr>
      </w:pPr>
      <w:r>
        <w:rPr>
          <w:rFonts w:hint="eastAsia"/>
          <w:lang w:val="en-US" w:eastAsia="zh-CN"/>
        </w:rPr>
        <w:t>用户请求分配方案</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得到集群中各服务器节点的综合权值之后，根据加权轮询法的思想，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pPr>
        <w:rPr>
          <w:rFonts w:hint="eastAsia"/>
          <w:lang w:val="en-US" w:eastAsia="zh-CN"/>
        </w:rPr>
      </w:pPr>
      <w:r>
        <w:rPr>
          <w:rFonts w:hint="default"/>
          <w:lang w:val="en-US" w:eastAsia="zh-CN"/>
        </w:rPr>
        <w:t>4.3.2 基于服务器自索取的局部动态负载调度</w:t>
      </w:r>
      <w:r>
        <w:rPr>
          <w:rFonts w:hint="eastAsia"/>
          <w:lang w:val="en-US" w:eastAsia="zh-CN"/>
        </w:rPr>
        <w:t>算法</w:t>
      </w:r>
    </w:p>
    <w:p>
      <w:pPr>
        <w:rPr>
          <w:rFonts w:hint="eastAsia"/>
          <w:lang w:val="en-US" w:eastAsia="zh-CN"/>
        </w:rPr>
      </w:pPr>
      <w:r>
        <w:rPr>
          <w:rFonts w:hint="eastAsia"/>
          <w:lang w:val="en-US" w:eastAsia="zh-CN"/>
        </w:rPr>
        <w:t>1）相关参数</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服务器实时负载Load：根据层次分析法计算得到的服务器节点当前负载。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负载上限LoadMax：服务器节点能够承载的最大任务负载上限。</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负载下限LoadMin：服务器节点承载任务低于正常情况的负载下限。</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运行用户任务数：服务器节点当前运行的用户任务数量。</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服务器节点状态：根据服务器节点实时负载与其负载上下限，可将其状态分为正常、空载、超载三种状态。</w:t>
      </w:r>
    </w:p>
    <w:p>
      <w:pPr>
        <w:rPr>
          <w:rFonts w:hint="default"/>
          <w:highlight w:val="yellow"/>
          <w:lang w:val="en-US" w:eastAsia="zh-CN"/>
        </w:rPr>
      </w:pPr>
      <w:r>
        <w:rPr>
          <w:rFonts w:hint="eastAsia"/>
          <w:lang w:val="en-US" w:eastAsia="zh-CN"/>
        </w:rPr>
        <w:t>1）局部动态负载调度算法</w:t>
      </w:r>
      <w:r>
        <w:rPr>
          <w:rFonts w:hint="eastAsia"/>
          <w:highlight w:val="yellow"/>
          <w:lang w:val="en-US" w:eastAsia="zh-CN"/>
        </w:rPr>
        <w:t>组成部件</w:t>
      </w:r>
    </w:p>
    <w:p>
      <w:pPr>
        <w:rPr>
          <w:rFonts w:hint="eastAsia"/>
          <w:highlight w:val="none"/>
          <w:lang w:val="en-US" w:eastAsia="zh-CN"/>
        </w:rPr>
      </w:pPr>
      <w:r>
        <w:rPr>
          <w:rFonts w:hint="eastAsia"/>
          <w:highlight w:val="none"/>
          <w:lang w:val="en-US" w:eastAsia="zh-CN"/>
        </w:rPr>
        <w:t>（1）运行任务表</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该表记录当前服务器节点上运行的用户任务，用户任务记录其所属节点编号，同时记录每个任务占用的负载量。当服务器节点负载超出其自身负载上限LoadMax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pPr>
        <w:numPr>
          <w:ilvl w:val="0"/>
          <w:numId w:val="0"/>
        </w:numPr>
        <w:ind w:leftChars="0"/>
        <w:rPr>
          <w:rFonts w:hint="eastAsia"/>
          <w:highlight w:val="none"/>
          <w:lang w:val="en-US" w:eastAsia="zh-CN"/>
        </w:rPr>
      </w:pPr>
      <w:r>
        <w:rPr>
          <w:rFonts w:hint="eastAsia"/>
          <w:highlight w:val="none"/>
          <w:lang w:val="en-US" w:eastAsia="zh-CN"/>
        </w:rPr>
        <w:t>（2）调度任务表</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该表记录当前服务器节点上待迁出并调度至其他节点的用户任务。当服务器节点负载低于其自身负载下限LoadMin时，该节点会主动查询集群的超载任务名单，根据名单中用户任务所属的服务器节点，到对应节点中查看其调度任务表，选择适合自身负载条件的超载任务。然后通过用户任务迁移技术，将对应任务迁移至自身节点，同时添加任务信息到该节点的运行任务表。同时更新迁出服务器节点的调度任务表以及集群的超载任务名单。</w:t>
      </w:r>
    </w:p>
    <w:p>
      <w:pPr>
        <w:rPr>
          <w:rFonts w:hint="eastAsia"/>
          <w:highlight w:val="none"/>
          <w:lang w:val="en-US" w:eastAsia="zh-CN"/>
        </w:rPr>
      </w:pPr>
      <w:r>
        <w:rPr>
          <w:rFonts w:hint="eastAsia"/>
          <w:highlight w:val="none"/>
          <w:lang w:val="en-US" w:eastAsia="zh-CN"/>
        </w:rPr>
        <w:t>（3）超载任务名单</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该表记录集群当前各服务器节点中发生超载的用户任务。当服务器节点负载超出其自身负载上限LoadMax时，会将对应用户任务添加至超载任务名单；当空闲服务器节点完成用户任务迁移后，会将被迁移的任务从超载任务名单删除。</w:t>
      </w:r>
    </w:p>
    <w:p>
      <w:pPr>
        <w:numPr>
          <w:ilvl w:val="0"/>
          <w:numId w:val="0"/>
        </w:numPr>
        <w:rPr>
          <w:rFonts w:hint="default" w:eastAsiaTheme="minorEastAsia"/>
          <w:lang w:val="en-US" w:eastAsia="zh"/>
        </w:rPr>
      </w:pPr>
      <w:r>
        <w:rPr>
          <w:rFonts w:hint="eastAsia"/>
          <w:lang w:val="en-US" w:eastAsia="zh-CN"/>
        </w:rPr>
        <w:t>2）局部动态负载调度算法工作原理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如图</w:t>
      </w:r>
      <w:r>
        <w:rPr>
          <w:rFonts w:hint="eastAsia" w:ascii="Times New Roman" w:hAnsi="Times New Roman" w:eastAsia="楷体"/>
          <w:szCs w:val="21"/>
          <w:highlight w:val="yellow"/>
          <w:lang w:val="en-US" w:eastAsia="zh-CN"/>
        </w:rPr>
        <w:t>x.x</w:t>
      </w:r>
      <w:r>
        <w:rPr>
          <w:rFonts w:hint="eastAsia" w:ascii="Times New Roman" w:hAnsi="Times New Roman" w:eastAsia="楷体"/>
          <w:szCs w:val="21"/>
          <w:lang w:val="en-US" w:eastAsia="zh-CN"/>
        </w:rPr>
        <w:t>所示为</w:t>
      </w:r>
      <w:r>
        <w:rPr>
          <w:rFonts w:hint="default" w:ascii="Times New Roman" w:hAnsi="Times New Roman" w:eastAsia="楷体"/>
          <w:szCs w:val="21"/>
          <w:lang w:val="en-US" w:eastAsia="zh-CN"/>
        </w:rPr>
        <w:t>基于服务器自索取的局部动态负载调度</w:t>
      </w:r>
      <w:r>
        <w:rPr>
          <w:rFonts w:hint="eastAsia" w:ascii="Times New Roman" w:hAnsi="Times New Roman" w:eastAsia="楷体"/>
          <w:szCs w:val="21"/>
          <w:lang w:val="en-US" w:eastAsia="zh-CN"/>
        </w:rPr>
        <w:t>算法的工作机制，该算法模型可分为4步。</w:t>
      </w:r>
    </w:p>
    <w:p>
      <w:pPr>
        <w:widowControl w:val="0"/>
        <w:numPr>
          <w:ilvl w:val="0"/>
          <w:numId w:val="0"/>
        </w:numPr>
        <w:jc w:val="center"/>
        <w:rPr>
          <w:rFonts w:hint="eastAsia"/>
          <w:lang w:val="en-US" w:eastAsia="zh-CN"/>
        </w:rPr>
      </w:pPr>
      <w:r>
        <w:rPr>
          <w:rFonts w:ascii="Times New Roman" w:hAnsi="Times New Roman" w:eastAsia="楷体"/>
          <w:szCs w:val="21"/>
        </w:rPr>
        <w:drawing>
          <wp:inline distT="0" distB="0" distL="114300" distR="114300">
            <wp:extent cx="3244850" cy="1918970"/>
            <wp:effectExtent l="0" t="0" r="12700" b="5080"/>
            <wp:docPr id="80" name="图片 2"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2" descr="研究内容三图"/>
                    <pic:cNvPicPr>
                      <a:picLocks noChangeAspect="true"/>
                    </pic:cNvPicPr>
                  </pic:nvPicPr>
                  <pic:blipFill>
                    <a:blip r:embed="rId45"/>
                    <a:stretch>
                      <a:fillRect/>
                    </a:stretch>
                  </pic:blipFill>
                  <pic:spPr>
                    <a:xfrm>
                      <a:off x="0" y="0"/>
                      <a:ext cx="3244850" cy="1918970"/>
                    </a:xfrm>
                    <a:prstGeom prst="rect">
                      <a:avLst/>
                    </a:prstGeom>
                    <a:noFill/>
                    <a:ln>
                      <a:noFill/>
                    </a:ln>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1，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2；若没有新用户任务分配，则转到步骤3；</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步骤2，服务器节点接管分配得到的用户请求任务，并将该任务添加至服务器节点的运行任务表，同时更新节点当前的实时服务器负载Load；</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3，检查服务器节点的节点运行状态标记，若节点运行状态标记不为空，则根据节点当前的负载上限LoadMax和负载下限LoadMin执行局部任务调度算法；否则，检查服务器节点的运行任务表和调度任务表，若两表均为空，则转到步骤4；</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局部任务调度算法：</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if LoadMin &lt; Load &lt; LoadMax，表示当前节点处于正常状态。节点继续执行当前任务。返回步骤3。</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if Load &gt;= LoadMax，表示当前节点处于超载状态。选择当前服务器节点中的用户任务，将该任务信息添加至节点的调度任务表，同时更新至集群的超载任务名单。然后继续执行节点的其他任务。返回步骤3。</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if Load &lt;= LoadMin，表示当前节点处于空载状态。首先查询集群超载任务名单，若超载任务名单为空，则不进行任务调度，继续执行节点的其他任务。返回步骤3；若超载名单不为空，则根据各超载任务所需的负载量选择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3。</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步骤4，节点退出任务运行。</w:t>
      </w:r>
    </w:p>
    <w:p>
      <w:pPr>
        <w:rPr>
          <w:rFonts w:hint="eastAsia"/>
          <w:lang w:val="en-US" w:eastAsia="zh-CN"/>
        </w:rPr>
      </w:pPr>
      <w:r>
        <w:rPr>
          <w:rFonts w:hint="default"/>
          <w:lang w:val="en-US" w:eastAsia="zh-CN"/>
        </w:rPr>
        <w:t>4.4 算法</w:t>
      </w:r>
      <w:r>
        <w:rPr>
          <w:rFonts w:hint="eastAsia"/>
          <w:lang w:val="en-US" w:eastAsia="zh-CN"/>
        </w:rPr>
        <w:t>描述</w:t>
      </w:r>
    </w:p>
    <w:p>
      <w:pPr>
        <w:spacing w:line="400" w:lineRule="exact"/>
        <w:ind w:firstLine="420" w:firstLineChars="0"/>
        <w:rPr>
          <w:rFonts w:hint="eastAsia"/>
          <w:bCs/>
          <w:szCs w:val="21"/>
          <w:lang w:val="en-US" w:eastAsia="zh-CN"/>
        </w:rPr>
      </w:pPr>
      <w:r>
        <w:rPr>
          <w:rFonts w:hint="eastAsia"/>
          <w:bCs/>
          <w:szCs w:val="21"/>
          <w:lang w:val="en-US" w:eastAsia="zh-CN"/>
        </w:rPr>
        <w:t>本章节所述算法模型主要分为以下</w:t>
      </w:r>
      <w:r>
        <w:rPr>
          <w:rFonts w:hint="eastAsia"/>
          <w:bCs/>
          <w:szCs w:val="21"/>
          <w:lang w:val="en-US" w:eastAsia="zh-CN"/>
        </w:rPr>
        <w:t>6步：</w:t>
      </w:r>
    </w:p>
    <w:p>
      <w:pPr>
        <w:spacing w:line="400" w:lineRule="exact"/>
        <w:ind w:firstLine="420" w:firstLineChars="0"/>
        <w:rPr>
          <w:rFonts w:hint="eastAsia"/>
          <w:bCs/>
          <w:szCs w:val="21"/>
          <w:lang w:val="en-US" w:eastAsia="zh-CN"/>
        </w:rPr>
      </w:pPr>
      <w:r>
        <w:rPr>
          <w:rFonts w:hint="eastAsia"/>
          <w:bCs/>
          <w:szCs w:val="21"/>
          <w:lang w:val="en-US" w:eastAsia="zh-CN"/>
        </w:rPr>
        <w:t>步骤</w:t>
      </w:r>
      <w:r>
        <w:rPr>
          <w:rFonts w:hint="eastAsia"/>
          <w:bCs/>
          <w:szCs w:val="21"/>
          <w:lang w:val="en-US" w:eastAsia="zh-CN"/>
        </w:rPr>
        <w:t>1，用户向集群发出访问请求，集群负载均衡器接收到用户请求；</w:t>
      </w:r>
    </w:p>
    <w:p>
      <w:pPr>
        <w:spacing w:line="400" w:lineRule="exact"/>
        <w:ind w:firstLine="420" w:firstLineChars="0"/>
        <w:rPr>
          <w:rFonts w:hint="eastAsia"/>
          <w:bCs/>
          <w:szCs w:val="21"/>
          <w:lang w:val="en-US" w:eastAsia="zh-CN"/>
        </w:rPr>
      </w:pPr>
      <w:r>
        <w:rPr>
          <w:rFonts w:hint="eastAsia"/>
          <w:bCs/>
          <w:szCs w:val="21"/>
          <w:lang w:val="en-US" w:eastAsia="zh-CN"/>
        </w:rPr>
        <w:t>步骤2，负载均衡器利用基于加权长短时特征融合的双时序流量预测模型对用户请求和集群负载进行预测，得到未来一段时间的用户请求和集群服务器负载；</w:t>
      </w:r>
    </w:p>
    <w:p>
      <w:pPr>
        <w:spacing w:line="400" w:lineRule="exact"/>
        <w:ind w:firstLine="420" w:firstLineChars="0"/>
        <w:rPr>
          <w:rFonts w:hint="eastAsia"/>
          <w:bCs/>
          <w:szCs w:val="21"/>
          <w:lang w:val="en-US" w:eastAsia="zh-CN"/>
        </w:rPr>
      </w:pPr>
      <w:r>
        <w:rPr>
          <w:rFonts w:hint="eastAsia"/>
          <w:bCs/>
          <w:szCs w:val="21"/>
          <w:lang w:val="en-US" w:eastAsia="zh-CN"/>
        </w:rPr>
        <w:t>步骤3，对用户请求进行全局任务分配。根据集群中各服务器的资源占用、实时负载、预测负载、自响应实时负载等信息</w:t>
      </w:r>
      <w:bookmarkStart w:id="21" w:name="_GoBack"/>
      <w:bookmarkEnd w:id="21"/>
      <w:r>
        <w:rPr>
          <w:rFonts w:hint="eastAsia"/>
          <w:bCs/>
          <w:szCs w:val="21"/>
          <w:lang w:val="en-US" w:eastAsia="zh-CN"/>
        </w:rPr>
        <w:t>，计算得到各服务器的综合负载，进而得到各服务器的综合权值；</w:t>
      </w:r>
    </w:p>
    <w:p>
      <w:pPr>
        <w:spacing w:line="400" w:lineRule="exact"/>
        <w:ind w:firstLine="420" w:firstLineChars="0"/>
        <w:rPr>
          <w:rFonts w:hint="eastAsia"/>
          <w:bCs/>
          <w:szCs w:val="21"/>
          <w:lang w:val="en-US" w:eastAsia="zh-CN"/>
        </w:rPr>
      </w:pPr>
      <w:r>
        <w:rPr>
          <w:rFonts w:hint="eastAsia"/>
          <w:bCs/>
          <w:szCs w:val="21"/>
          <w:lang w:val="en-US" w:eastAsia="zh-CN"/>
        </w:rPr>
        <w:t>步骤4，根据用户请求的负载需求情况，为用户请求制定分配方案，确定目标服务器节点。完成全局任务分配；</w:t>
      </w:r>
    </w:p>
    <w:p>
      <w:pPr>
        <w:spacing w:line="400" w:lineRule="exact"/>
        <w:ind w:firstLine="420" w:firstLineChars="0"/>
        <w:rPr>
          <w:rFonts w:hint="eastAsia"/>
          <w:bCs/>
          <w:szCs w:val="21"/>
          <w:lang w:val="en-US" w:eastAsia="zh-CN"/>
        </w:rPr>
      </w:pPr>
      <w:r>
        <w:rPr>
          <w:rFonts w:hint="eastAsia"/>
          <w:bCs/>
          <w:szCs w:val="21"/>
          <w:lang w:val="en-US" w:eastAsia="zh-CN"/>
        </w:rPr>
        <w:t>步骤5，对集群进行局部动态负载调度。查看各服务器节点的自身实时负载和自身负载上下限，执行局部任务调度算法，完成节点的任务调度；循环执行该步骤；</w:t>
      </w:r>
    </w:p>
    <w:p>
      <w:pPr>
        <w:spacing w:line="400" w:lineRule="exact"/>
        <w:ind w:firstLine="420" w:firstLineChars="0"/>
        <w:rPr>
          <w:rFonts w:hint="default"/>
          <w:bCs/>
          <w:szCs w:val="21"/>
          <w:lang w:val="en-US" w:eastAsia="zh-CN"/>
        </w:rPr>
      </w:pPr>
      <w:r>
        <w:rPr>
          <w:rFonts w:hint="eastAsia"/>
          <w:bCs/>
          <w:szCs w:val="21"/>
          <w:lang w:val="en-US" w:eastAsia="zh-CN"/>
        </w:rPr>
        <w:t>步骤6，转步骤1。</w:t>
      </w:r>
    </w:p>
    <w:p>
      <w:pPr>
        <w:rPr>
          <w:rFonts w:hint="default"/>
          <w:lang w:val="en-US" w:eastAsia="zh-CN"/>
        </w:rPr>
      </w:pPr>
      <w:r>
        <w:rPr>
          <w:rFonts w:hint="default"/>
          <w:lang w:val="en-US" w:eastAsia="zh-CN"/>
        </w:rPr>
        <w:t>4.5 实验与分析</w:t>
      </w:r>
    </w:p>
    <w:p>
      <w:pPr>
        <w:rPr>
          <w:rFonts w:hint="default"/>
          <w:highlight w:val="none"/>
          <w:lang w:val="en-US" w:eastAsia="zh-CN"/>
        </w:rPr>
      </w:pPr>
      <w:r>
        <w:rPr>
          <w:rFonts w:hint="default"/>
          <w:highlight w:val="none"/>
          <w:lang w:val="en-US" w:eastAsia="zh-CN"/>
        </w:rPr>
        <w:t>4.5.1 数据集</w:t>
      </w:r>
    </w:p>
    <w:p>
      <w:pPr>
        <w:spacing w:line="400" w:lineRule="exact"/>
        <w:ind w:firstLine="420" w:firstLineChars="200"/>
        <w:rPr>
          <w:rFonts w:hint="eastAsia"/>
          <w:bCs/>
          <w:szCs w:val="21"/>
          <w:lang w:val="en-US" w:eastAsia="zh-CN"/>
        </w:rPr>
      </w:pPr>
      <w:r>
        <w:rPr>
          <w:rFonts w:hint="eastAsia"/>
          <w:bCs/>
          <w:szCs w:val="21"/>
          <w:lang w:val="en-US" w:eastAsia="zh-CN"/>
        </w:rPr>
        <w:t>为验证本章所提出的全局任务分配模型和局部动态负载调度模型的性能，本章搭建了一个模拟集群环境，分别通过Webbench模拟用户并发请求和自定义函数库模拟运算任务对全局任务分配模型和局部动态负载调度模型进行性能测试。</w:t>
      </w:r>
    </w:p>
    <w:p>
      <w:pPr>
        <w:spacing w:line="400" w:lineRule="exact"/>
        <w:ind w:firstLine="420" w:firstLineChars="200"/>
        <w:rPr>
          <w:rFonts w:hint="eastAsia"/>
          <w:bCs/>
          <w:szCs w:val="21"/>
          <w:lang w:val="en-US" w:eastAsia="zh-CN"/>
        </w:rPr>
      </w:pPr>
      <w:r>
        <w:rPr>
          <w:rFonts w:hint="default"/>
          <w:bCs/>
          <w:szCs w:val="21"/>
          <w:lang w:val="en-US" w:eastAsia="zh-CN"/>
        </w:rPr>
        <w:t>Webench是一款轻量级的</w:t>
      </w:r>
      <w:r>
        <w:rPr>
          <w:rFonts w:hint="eastAsia"/>
          <w:bCs/>
          <w:szCs w:val="21"/>
          <w:lang w:val="en-US" w:eastAsia="zh-CN"/>
        </w:rPr>
        <w:t>集群压力测试</w:t>
      </w:r>
      <w:r>
        <w:rPr>
          <w:rFonts w:hint="default"/>
          <w:bCs/>
          <w:szCs w:val="21"/>
          <w:lang w:val="en-US" w:eastAsia="zh-CN"/>
        </w:rPr>
        <w:t>工具，</w:t>
      </w:r>
      <w:r>
        <w:rPr>
          <w:rFonts w:hint="eastAsia"/>
          <w:bCs/>
          <w:szCs w:val="21"/>
          <w:lang w:val="en-US" w:eastAsia="zh-CN"/>
        </w:rPr>
        <w:t>能够</w:t>
      </w:r>
      <w:r>
        <w:rPr>
          <w:rFonts w:hint="default"/>
          <w:bCs/>
          <w:szCs w:val="21"/>
          <w:lang w:val="en-US" w:eastAsia="zh-CN"/>
        </w:rPr>
        <w:t>测试处在相同硬件上</w:t>
      </w:r>
      <w:r>
        <w:rPr>
          <w:rFonts w:hint="eastAsia"/>
          <w:bCs/>
          <w:szCs w:val="21"/>
          <w:lang w:val="en-US" w:eastAsia="zh-CN"/>
        </w:rPr>
        <w:t>、</w:t>
      </w:r>
      <w:r>
        <w:rPr>
          <w:rFonts w:hint="default"/>
          <w:bCs/>
          <w:szCs w:val="21"/>
          <w:lang w:val="en-US" w:eastAsia="zh-CN"/>
        </w:rPr>
        <w:t>不同服务的性能以及不同硬件上同一个服务的运行状况</w:t>
      </w:r>
      <w:r>
        <w:rPr>
          <w:rFonts w:hint="eastAsia"/>
          <w:bCs/>
          <w:szCs w:val="21"/>
          <w:lang w:val="en-US" w:eastAsia="zh-CN"/>
        </w:rPr>
        <w:t>。Webbench</w:t>
      </w:r>
      <w:r>
        <w:rPr>
          <w:rFonts w:hint="default"/>
          <w:bCs/>
          <w:szCs w:val="21"/>
          <w:lang w:val="en-US" w:eastAsia="zh-CN"/>
        </w:rPr>
        <w:t>最多可以对</w:t>
      </w:r>
      <w:r>
        <w:rPr>
          <w:rFonts w:hint="eastAsia"/>
          <w:bCs/>
          <w:szCs w:val="21"/>
          <w:lang w:val="en-US" w:eastAsia="zh-CN"/>
        </w:rPr>
        <w:t>集群</w:t>
      </w:r>
      <w:r>
        <w:rPr>
          <w:rFonts w:hint="default"/>
          <w:bCs/>
          <w:szCs w:val="21"/>
          <w:lang w:val="en-US" w:eastAsia="zh-CN"/>
        </w:rPr>
        <w:t>模拟3</w:t>
      </w:r>
      <w:r>
        <w:rPr>
          <w:rFonts w:hint="eastAsia"/>
          <w:bCs/>
          <w:szCs w:val="21"/>
          <w:lang w:val="en-US" w:eastAsia="zh-CN"/>
        </w:rPr>
        <w:t>0,000</w:t>
      </w:r>
      <w:r>
        <w:rPr>
          <w:rFonts w:hint="default"/>
          <w:bCs/>
          <w:szCs w:val="21"/>
          <w:lang w:val="en-US" w:eastAsia="zh-CN"/>
        </w:rPr>
        <w:t>左右的并发请求，可以控制时间、是否使用缓存、是否等待服务器回复等</w:t>
      </w:r>
      <w:r>
        <w:rPr>
          <w:rFonts w:hint="eastAsia"/>
          <w:bCs/>
          <w:szCs w:val="21"/>
          <w:lang w:val="en-US" w:eastAsia="zh-CN"/>
        </w:rPr>
        <w:t>测试设置。该压测工具</w:t>
      </w:r>
      <w:r>
        <w:rPr>
          <w:rFonts w:hint="default"/>
          <w:bCs/>
          <w:szCs w:val="21"/>
          <w:lang w:val="en-US" w:eastAsia="zh-CN"/>
        </w:rPr>
        <w:t>对中小型</w:t>
      </w:r>
      <w:r>
        <w:rPr>
          <w:rFonts w:hint="eastAsia"/>
          <w:bCs/>
          <w:szCs w:val="21"/>
          <w:lang w:val="en-US" w:eastAsia="zh-CN"/>
        </w:rPr>
        <w:t>集群</w:t>
      </w:r>
      <w:r>
        <w:rPr>
          <w:rFonts w:hint="default"/>
          <w:bCs/>
          <w:szCs w:val="21"/>
          <w:lang w:val="en-US" w:eastAsia="zh-CN"/>
        </w:rPr>
        <w:t>有明显的效果，可以测出中小型网站的承受能力</w:t>
      </w:r>
      <w:r>
        <w:rPr>
          <w:rFonts w:hint="eastAsia"/>
          <w:bCs/>
          <w:szCs w:val="21"/>
          <w:lang w:val="en-US" w:eastAsia="zh-CN"/>
        </w:rPr>
        <w:t>。</w:t>
      </w:r>
    </w:p>
    <w:p>
      <w:pPr>
        <w:spacing w:line="400" w:lineRule="exact"/>
        <w:ind w:firstLine="420" w:firstLineChars="200"/>
        <w:rPr>
          <w:rFonts w:hint="default"/>
          <w:bCs/>
          <w:szCs w:val="21"/>
          <w:lang w:val="en-US" w:eastAsia="zh-CN"/>
        </w:rPr>
      </w:pPr>
      <w:r>
        <w:rPr>
          <w:rFonts w:hint="eastAsia"/>
          <w:bCs/>
          <w:szCs w:val="21"/>
          <w:lang w:val="en-US" w:eastAsia="zh-CN"/>
        </w:rPr>
        <w:t>本章使用质数求解函数模拟集群中的运算任务。质数求解函数中，其程序循环迭代相互独立，而且每个循环的执行时间不同，相对于矩阵相乘等函数更能达到分布式计算不均衡的效果。</w:t>
      </w:r>
    </w:p>
    <w:p>
      <w:pPr>
        <w:rPr>
          <w:rFonts w:hint="eastAsia"/>
          <w:highlight w:val="none"/>
          <w:lang w:val="en-US" w:eastAsia="zh-CN"/>
        </w:rPr>
      </w:pPr>
      <w:r>
        <w:rPr>
          <w:rFonts w:hint="default"/>
          <w:highlight w:val="none"/>
          <w:lang w:val="en-US" w:eastAsia="zh-CN"/>
        </w:rPr>
        <w:t xml:space="preserve">4.5.2 </w:t>
      </w:r>
      <w:r>
        <w:rPr>
          <w:rFonts w:hint="eastAsia"/>
          <w:highlight w:val="none"/>
          <w:lang w:val="en-US" w:eastAsia="zh-CN"/>
        </w:rPr>
        <w:t>实验设置</w:t>
      </w:r>
    </w:p>
    <w:p>
      <w:pPr>
        <w:spacing w:line="400" w:lineRule="exact"/>
        <w:ind w:firstLine="420" w:firstLineChars="0"/>
        <w:rPr>
          <w:rFonts w:hint="eastAsia"/>
          <w:bCs/>
          <w:szCs w:val="21"/>
          <w:lang w:val="en-US" w:eastAsia="zh-CN"/>
        </w:rPr>
      </w:pPr>
      <w:r>
        <w:rPr>
          <w:rFonts w:hint="eastAsia"/>
          <w:bCs/>
          <w:szCs w:val="21"/>
          <w:lang w:val="en-US" w:eastAsia="zh-CN"/>
        </w:rPr>
        <w:t>本章使用四台性能配置不同的主机作为服务器节点，结合其他配置的主机搭建了一个小型分布式集群，用以模拟集群测试环境。集群结构如图x.x所示。</w:t>
      </w:r>
    </w:p>
    <w:p>
      <w:pPr>
        <w:jc w:val="center"/>
        <w:rPr>
          <w:rFonts w:hint="default"/>
          <w:highlight w:val="yellow"/>
          <w:lang w:val="en-US" w:eastAsia="zh-CN"/>
        </w:rPr>
      </w:pPr>
      <w:r>
        <w:rPr>
          <w:rFonts w:hint="default"/>
          <w:highlight w:val="yellow"/>
          <w:lang w:val="en-US" w:eastAsia="zh-CN"/>
        </w:rPr>
        <w:drawing>
          <wp:inline distT="0" distB="0" distL="114300" distR="114300">
            <wp:extent cx="4572000" cy="2962275"/>
            <wp:effectExtent l="0" t="0" r="0" b="9525"/>
            <wp:docPr id="81" name="图片 81" descr="选区_4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图片 81" descr="选区_444"/>
                    <pic:cNvPicPr>
                      <a:picLocks noChangeAspect="true"/>
                    </pic:cNvPicPr>
                  </pic:nvPicPr>
                  <pic:blipFill>
                    <a:blip r:embed="rId50"/>
                    <a:stretch>
                      <a:fillRect/>
                    </a:stretch>
                  </pic:blipFill>
                  <pic:spPr>
                    <a:xfrm>
                      <a:off x="0" y="0"/>
                      <a:ext cx="4572000" cy="29622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用户模拟器运行Webbench压测工具模拟用户请求，向集群后端服务器发送访问请求；负载均衡器负责执行全局任务分配算法；后端服务器节点执行模拟运算任务函数，同时执行局部动态负载调度算法。</w:t>
      </w:r>
    </w:p>
    <w:p>
      <w:pPr>
        <w:spacing w:line="400" w:lineRule="exact"/>
        <w:ind w:firstLine="420" w:firstLineChars="0"/>
        <w:rPr>
          <w:rFonts w:hint="eastAsia"/>
          <w:bCs/>
          <w:szCs w:val="21"/>
          <w:lang w:val="en-US" w:eastAsia="zh-CN"/>
        </w:rPr>
      </w:pPr>
      <w:r>
        <w:rPr>
          <w:rFonts w:hint="eastAsia"/>
          <w:bCs/>
          <w:szCs w:val="21"/>
          <w:lang w:val="en-US" w:eastAsia="zh-CN"/>
        </w:rPr>
        <w:t>四台服务器节点的配置参数如表x.x所示。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服务器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CPU频率</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内存容量</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磁盘容量</w:t>
            </w:r>
          </w:p>
        </w:tc>
        <w:tc>
          <w:tcPr>
            <w:tcW w:w="1704" w:type="dxa"/>
          </w:tcPr>
          <w:p>
            <w:pPr>
              <w:rPr>
                <w:rFonts w:hint="eastAsia"/>
                <w:highlight w:val="yellow"/>
                <w:vertAlign w:val="baseline"/>
                <w:lang w:val="en-US" w:eastAsia="zh-CN"/>
              </w:rPr>
            </w:pPr>
            <w:r>
              <w:rPr>
                <w:rFonts w:hint="eastAsia"/>
                <w:highlight w:val="yellow"/>
                <w:vertAlign w:val="baseline"/>
                <w:lang w:val="en-US" w:eastAsia="zh-CN"/>
              </w:rPr>
              <w:t>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用户模拟器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1G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256M</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负载均衡器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1G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256M</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后端服务器1</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450MHZ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128M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后端服务器2</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450MHZ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256M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10*2G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后端服务器3</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1.7GHZ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256M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80G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后端服务器4</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1.3GHZ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128M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3Mbps</w:t>
            </w:r>
          </w:p>
        </w:tc>
      </w:tr>
    </w:tbl>
    <w:p>
      <w:pPr>
        <w:rPr>
          <w:rFonts w:hint="default"/>
          <w:highlight w:val="yellow"/>
          <w:lang w:val="en-US" w:eastAsia="zh-CN"/>
        </w:rPr>
      </w:pPr>
    </w:p>
    <w:p>
      <w:pPr>
        <w:rPr>
          <w:rFonts w:hint="eastAsia"/>
          <w:highlight w:val="none"/>
          <w:lang w:val="en-US" w:eastAsia="zh-CN"/>
        </w:rPr>
      </w:pPr>
      <w:r>
        <w:rPr>
          <w:rFonts w:hint="default"/>
          <w:highlight w:val="none"/>
          <w:lang w:val="en-US" w:eastAsia="zh-CN"/>
        </w:rPr>
        <w:t>4.5.3 评价</w:t>
      </w:r>
      <w:r>
        <w:rPr>
          <w:rFonts w:hint="eastAsia"/>
          <w:highlight w:val="none"/>
          <w:lang w:val="en-US" w:eastAsia="zh-CN"/>
        </w:rPr>
        <w:t>指标与基准模型</w:t>
      </w:r>
    </w:p>
    <w:p>
      <w:pPr>
        <w:rPr>
          <w:rFonts w:hint="eastAsia"/>
          <w:highlight w:val="none"/>
          <w:lang w:val="en-US" w:eastAsia="zh-CN"/>
        </w:rPr>
      </w:pPr>
      <w:r>
        <w:rPr>
          <w:rFonts w:hint="eastAsia"/>
          <w:highlight w:val="none"/>
          <w:lang w:val="en-US" w:eastAsia="zh-CN"/>
        </w:rPr>
        <w:t>1）评价指标</w:t>
      </w:r>
    </w:p>
    <w:p>
      <w:pPr>
        <w:spacing w:line="400" w:lineRule="exact"/>
        <w:ind w:firstLine="420" w:firstLineChars="0"/>
        <w:rPr>
          <w:rFonts w:hint="eastAsia"/>
          <w:bCs/>
          <w:szCs w:val="21"/>
          <w:lang w:val="en-US" w:eastAsia="zh-CN"/>
        </w:rPr>
      </w:pPr>
      <w:r>
        <w:rPr>
          <w:rFonts w:hint="eastAsia"/>
          <w:bCs/>
          <w:szCs w:val="21"/>
          <w:lang w:val="en-US" w:eastAsia="zh-CN"/>
        </w:rPr>
        <w:t>本章采用负载均衡度、用户请求响应时延和系统吞吐量三项指标，验证本章提出的基于预测自响应的集群综合负载均衡算法的性能。</w:t>
      </w:r>
    </w:p>
    <w:p>
      <w:pPr>
        <w:numPr>
          <w:ilvl w:val="0"/>
          <w:numId w:val="12"/>
        </w:numPr>
        <w:rPr>
          <w:rFonts w:hint="eastAsia"/>
          <w:bCs/>
          <w:szCs w:val="21"/>
          <w:lang w:val="en-US" w:eastAsia="zh-CN"/>
        </w:rPr>
      </w:pPr>
      <w:r>
        <w:rPr>
          <w:rFonts w:hint="eastAsia"/>
          <w:bCs/>
          <w:szCs w:val="21"/>
          <w:lang w:val="en-US" w:eastAsia="zh-CN"/>
        </w:rPr>
        <w:t>负载均衡度</w:t>
      </w:r>
    </w:p>
    <w:p>
      <w:pPr>
        <w:spacing w:line="400" w:lineRule="exact"/>
        <w:ind w:firstLine="420" w:firstLineChars="0"/>
        <w:rPr>
          <w:rFonts w:hint="eastAsia"/>
          <w:bCs/>
          <w:szCs w:val="21"/>
          <w:lang w:val="en-US" w:eastAsia="zh-CN"/>
        </w:rPr>
      </w:pPr>
      <w:r>
        <w:rPr>
          <w:rFonts w:hint="eastAsia"/>
          <w:bCs/>
          <w:szCs w:val="21"/>
          <w:lang w:val="en-US" w:eastAsia="zh-CN"/>
        </w:rPr>
        <w:t>集群负载均衡度用于衡量集群中各服务器的负载相差程度，其本质为集群中各服务器负载的均方差，定义如下</w:t>
      </w:r>
    </w:p>
    <w:p>
      <w:pPr>
        <w:numPr>
          <w:ilvl w:val="0"/>
          <w:numId w:val="0"/>
        </w:numPr>
        <w:rPr>
          <w:rFonts w:hint="eastAsia"/>
          <w:bCs/>
          <w:szCs w:val="21"/>
          <w:lang w:val="en-US" w:eastAsia="zh-CN"/>
        </w:rPr>
      </w:pPr>
      <w:r>
        <w:rPr>
          <w:rFonts w:hint="eastAsia"/>
          <w:bCs/>
          <w:szCs w:val="21"/>
          <w:lang w:val="en-US" w:eastAsia="zh-CN"/>
        </w:rPr>
        <w:drawing>
          <wp:inline distT="0" distB="0" distL="114300" distR="114300">
            <wp:extent cx="3438525" cy="552450"/>
            <wp:effectExtent l="0" t="0" r="9525" b="0"/>
            <wp:docPr id="82" name="图片 82" descr="选区_4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2" name="图片 82" descr="选区_445"/>
                    <pic:cNvPicPr>
                      <a:picLocks noChangeAspect="true"/>
                    </pic:cNvPicPr>
                  </pic:nvPicPr>
                  <pic:blipFill>
                    <a:blip r:embed="rId51"/>
                    <a:stretch>
                      <a:fillRect/>
                    </a:stretch>
                  </pic:blipFill>
                  <pic:spPr>
                    <a:xfrm>
                      <a:off x="0" y="0"/>
                      <a:ext cx="3438525" cy="552450"/>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w:t>
      </w:r>
      <w:r>
        <w:rPr>
          <w:rFonts w:hint="eastAsia"/>
          <w:bCs/>
          <w:szCs w:val="21"/>
          <w:highlight w:val="yellow"/>
          <w:lang w:val="en-US" w:eastAsia="zh-CN"/>
        </w:rPr>
        <w:t>Li</w:t>
      </w:r>
      <w:r>
        <w:rPr>
          <w:rFonts w:hint="eastAsia"/>
          <w:bCs/>
          <w:szCs w:val="21"/>
          <w:lang w:val="en-US" w:eastAsia="zh-CN"/>
        </w:rPr>
        <w:t>为服务器i的实时负载，</w:t>
      </w:r>
      <w:r>
        <w:rPr>
          <w:rFonts w:hint="eastAsia"/>
          <w:bCs/>
          <w:szCs w:val="21"/>
          <w:highlight w:val="yellow"/>
          <w:lang w:val="en-US" w:eastAsia="zh-CN"/>
        </w:rPr>
        <w:t>Lavg</w:t>
      </w:r>
      <w:r>
        <w:rPr>
          <w:rFonts w:hint="eastAsia"/>
          <w:bCs/>
          <w:szCs w:val="21"/>
          <w:lang w:val="en-US" w:eastAsia="zh-CN"/>
        </w:rPr>
        <w:t>为集群中所有服务器的平均实时负载，</w:t>
      </w:r>
      <w:r>
        <w:rPr>
          <w:rFonts w:hint="eastAsia"/>
          <w:bCs/>
          <w:szCs w:val="21"/>
          <w:highlight w:val="yellow"/>
          <w:lang w:val="en-US" w:eastAsia="zh-CN"/>
        </w:rPr>
        <w:t>n</w:t>
      </w:r>
      <w:r>
        <w:rPr>
          <w:rFonts w:hint="eastAsia"/>
          <w:bCs/>
          <w:szCs w:val="21"/>
          <w:lang w:val="en-US" w:eastAsia="zh-CN"/>
        </w:rPr>
        <w:t>为集群中服务器总数。</w:t>
      </w:r>
    </w:p>
    <w:p>
      <w:pPr>
        <w:numPr>
          <w:ilvl w:val="0"/>
          <w:numId w:val="12"/>
        </w:numPr>
        <w:rPr>
          <w:rFonts w:hint="default"/>
          <w:bCs/>
          <w:szCs w:val="21"/>
          <w:lang w:val="en-US" w:eastAsia="zh-CN"/>
        </w:rPr>
      </w:pPr>
      <w:r>
        <w:rPr>
          <w:rFonts w:hint="eastAsia"/>
          <w:bCs/>
          <w:szCs w:val="21"/>
          <w:lang w:val="en-US" w:eastAsia="zh-CN"/>
        </w:rPr>
        <w:t>用户请求响应时延</w:t>
      </w:r>
    </w:p>
    <w:p>
      <w:pPr>
        <w:spacing w:line="400" w:lineRule="exact"/>
        <w:ind w:firstLine="420" w:firstLineChars="0"/>
        <w:rPr>
          <w:rFonts w:hint="default"/>
          <w:bCs/>
          <w:szCs w:val="21"/>
          <w:lang w:val="en-US" w:eastAsia="zh-CN"/>
        </w:rPr>
      </w:pPr>
      <w:r>
        <w:rPr>
          <w:rFonts w:hint="eastAsia"/>
          <w:bCs/>
          <w:szCs w:val="21"/>
          <w:lang w:val="en-US" w:eastAsia="zh-CN"/>
        </w:rPr>
        <w:t>集群负载均衡的最终目标是为用户提供高可用、高可靠和高拓展服务，高可用的一项重要体现便是用户请求响应时延的长短。因此，本章将用户请求响应时延作为衡量模型负载均衡效果的一项评价指标。本章取用户请求的平均响应时延以比较不同算法的性能体现。</w:t>
      </w:r>
    </w:p>
    <w:p>
      <w:pPr>
        <w:numPr>
          <w:ilvl w:val="0"/>
          <w:numId w:val="12"/>
        </w:numPr>
        <w:rPr>
          <w:rFonts w:hint="default"/>
          <w:bCs/>
          <w:szCs w:val="21"/>
          <w:lang w:val="en-US" w:eastAsia="zh-CN"/>
        </w:rPr>
      </w:pPr>
      <w:r>
        <w:rPr>
          <w:rFonts w:hint="eastAsia"/>
          <w:bCs/>
          <w:szCs w:val="21"/>
          <w:lang w:val="en-US" w:eastAsia="zh-CN"/>
        </w:rPr>
        <w:t>系统吞吐量</w:t>
      </w:r>
    </w:p>
    <w:p>
      <w:pPr>
        <w:spacing w:line="400" w:lineRule="exact"/>
        <w:ind w:firstLine="420" w:firstLineChars="0"/>
        <w:rPr>
          <w:rFonts w:hint="default"/>
          <w:bCs/>
          <w:szCs w:val="21"/>
          <w:lang w:val="en-US" w:eastAsia="zh-CN"/>
        </w:rPr>
      </w:pPr>
      <w:r>
        <w:rPr>
          <w:rFonts w:hint="eastAsia"/>
          <w:bCs/>
          <w:szCs w:val="21"/>
          <w:lang w:val="en-US" w:eastAsia="zh-CN"/>
        </w:rPr>
        <w:t>系统吞吐量为并发应用场景中另一项重要的性能评价指标，也是本章模型要解决的一个关键问题。本章统计在不同用户并发请求量下，各基准算法的系统吞吐量。</w:t>
      </w:r>
    </w:p>
    <w:p>
      <w:pPr>
        <w:spacing w:line="400" w:lineRule="exact"/>
        <w:rPr>
          <w:rFonts w:hint="eastAsia"/>
          <w:bCs/>
          <w:szCs w:val="21"/>
          <w:lang w:val="en-US" w:eastAsia="zh-CN"/>
        </w:rPr>
      </w:pPr>
      <w:r>
        <w:rPr>
          <w:rFonts w:hint="eastAsia"/>
          <w:bCs/>
          <w:szCs w:val="21"/>
          <w:lang w:val="en-US" w:eastAsia="zh-CN"/>
        </w:rPr>
        <w:t>2）基准模型</w:t>
      </w:r>
    </w:p>
    <w:p>
      <w:pPr>
        <w:spacing w:line="400" w:lineRule="exact"/>
        <w:ind w:firstLine="420" w:firstLineChars="0"/>
        <w:rPr>
          <w:rFonts w:hint="default"/>
          <w:bCs/>
          <w:szCs w:val="21"/>
          <w:lang w:val="en-US" w:eastAsia="zh-CN"/>
        </w:rPr>
      </w:pPr>
      <w:r>
        <w:rPr>
          <w:rFonts w:hint="eastAsia"/>
          <w:bCs/>
          <w:szCs w:val="21"/>
          <w:lang w:val="en-US" w:eastAsia="zh-CN"/>
        </w:rPr>
        <w:t>为比较、验证本章模型的负载均衡效果，本文采用简单轮询法[x]、加权轮询法[x]、最小连接数法</w:t>
      </w:r>
      <w:r>
        <w:rPr>
          <w:rFonts w:hint="eastAsia"/>
          <w:bCs/>
          <w:szCs w:val="21"/>
          <w:highlight w:val="yellow"/>
          <w:lang w:val="en-US" w:eastAsia="zh-CN"/>
        </w:rPr>
        <w:t>[x]</w:t>
      </w:r>
      <w:r>
        <w:rPr>
          <w:rFonts w:hint="eastAsia"/>
          <w:bCs/>
          <w:szCs w:val="21"/>
          <w:lang w:val="en-US" w:eastAsia="zh-CN"/>
        </w:rPr>
        <w:t>三种常用负载均衡算法以及以及DLBLF</w:t>
      </w:r>
      <w:r>
        <w:rPr>
          <w:rFonts w:hint="eastAsia"/>
          <w:bCs/>
          <w:szCs w:val="21"/>
          <w:highlight w:val="yellow"/>
          <w:lang w:val="en-US" w:eastAsia="zh-CN"/>
        </w:rPr>
        <w:t>[x]</w:t>
      </w:r>
      <w:r>
        <w:rPr>
          <w:rFonts w:hint="eastAsia"/>
          <w:bCs/>
          <w:szCs w:val="21"/>
          <w:lang w:val="en-US" w:eastAsia="zh-CN"/>
        </w:rPr>
        <w:t>（</w:t>
      </w:r>
      <w:r>
        <w:rPr>
          <w:rFonts w:hint="eastAsia"/>
          <w:bCs/>
          <w:szCs w:val="21"/>
          <w:highlight w:val="yellow"/>
          <w:lang w:val="en-US" w:eastAsia="zh-CN"/>
        </w:rPr>
        <w:t>参考文献一种基于负载反馈的分布式数字集群动态负载均衡算法</w:t>
      </w:r>
      <w:r>
        <w:rPr>
          <w:rFonts w:hint="eastAsia"/>
          <w:bCs/>
          <w:szCs w:val="21"/>
          <w:lang w:val="en-US" w:eastAsia="zh-CN"/>
        </w:rPr>
        <w:t>）、DLBDS</w:t>
      </w:r>
      <w:r>
        <w:rPr>
          <w:rFonts w:hint="eastAsia"/>
          <w:bCs/>
          <w:szCs w:val="21"/>
          <w:highlight w:val="yellow"/>
          <w:lang w:val="en-US" w:eastAsia="zh-CN"/>
        </w:rPr>
        <w:t>[x]</w:t>
      </w:r>
      <w:r>
        <w:rPr>
          <w:rFonts w:hint="eastAsia"/>
          <w:bCs/>
          <w:szCs w:val="21"/>
          <w:lang w:val="en-US" w:eastAsia="zh-CN"/>
        </w:rPr>
        <w:t>两种动态负载均衡算法作为本文的基准对比模型。</w:t>
      </w:r>
    </w:p>
    <w:p>
      <w:pPr>
        <w:rPr>
          <w:rFonts w:hint="default"/>
          <w:highlight w:val="yellow"/>
          <w:lang w:val="en-US" w:eastAsia="zh-CN"/>
        </w:rPr>
      </w:pPr>
      <w:r>
        <w:rPr>
          <w:rFonts w:hint="default"/>
          <w:highlight w:val="yellow"/>
          <w:lang w:val="en-US" w:eastAsia="zh-CN"/>
        </w:rPr>
        <w:t>4.5.4 实验结果对比</w:t>
      </w:r>
    </w:p>
    <w:p>
      <w:pPr>
        <w:rPr>
          <w:rFonts w:hint="eastAsia"/>
          <w:bCs/>
          <w:szCs w:val="21"/>
          <w:highlight w:val="none"/>
          <w:lang w:val="en-US" w:eastAsia="zh-CN"/>
        </w:rPr>
      </w:pPr>
      <w:r>
        <w:rPr>
          <w:rFonts w:hint="eastAsia"/>
          <w:highlight w:val="none"/>
          <w:lang w:val="en-US" w:eastAsia="zh-CN"/>
        </w:rPr>
        <w:t>1）</w:t>
      </w:r>
      <w:r>
        <w:rPr>
          <w:rFonts w:hint="eastAsia"/>
          <w:bCs/>
          <w:szCs w:val="21"/>
          <w:highlight w:val="none"/>
          <w:lang w:val="en-US" w:eastAsia="zh-CN"/>
        </w:rPr>
        <w:t>基于预测自响应的全局任务分配算法实验结果分析</w:t>
      </w:r>
    </w:p>
    <w:p>
      <w:pPr>
        <w:spacing w:line="400" w:lineRule="exact"/>
        <w:ind w:firstLine="420" w:firstLineChars="0"/>
        <w:rPr>
          <w:rFonts w:hint="eastAsia"/>
          <w:bCs/>
          <w:szCs w:val="21"/>
          <w:lang w:val="en-US" w:eastAsia="zh-CN"/>
        </w:rPr>
      </w:pPr>
      <w:r>
        <w:rPr>
          <w:rFonts w:hint="eastAsia"/>
          <w:bCs/>
          <w:szCs w:val="21"/>
          <w:lang w:val="en-US" w:eastAsia="zh-CN"/>
        </w:rPr>
        <w:t>本章选择以负载均衡度和用户请求响应时延两项评价指标来衡量基于预测自响应的全局任务分配算法的性能。</w:t>
      </w:r>
    </w:p>
    <w:p>
      <w:pPr>
        <w:rPr>
          <w:rFonts w:hint="eastAsia"/>
          <w:bCs/>
          <w:szCs w:val="21"/>
          <w:lang w:val="en-US" w:eastAsia="zh-CN"/>
        </w:rPr>
      </w:pPr>
      <w:r>
        <w:rPr>
          <w:rFonts w:hint="eastAsia"/>
          <w:bCs/>
          <w:szCs w:val="21"/>
          <w:lang w:val="en-US" w:eastAsia="zh-CN"/>
        </w:rPr>
        <w:t>（1）负载均衡度</w:t>
      </w:r>
    </w:p>
    <w:p>
      <w:pPr>
        <w:spacing w:line="400" w:lineRule="exact"/>
        <w:ind w:firstLine="420" w:firstLineChars="0"/>
        <w:rPr>
          <w:rFonts w:hint="eastAsia"/>
          <w:bCs/>
          <w:szCs w:val="21"/>
          <w:lang w:val="en-US" w:eastAsia="zh-CN"/>
        </w:rPr>
      </w:pPr>
      <w:r>
        <w:rPr>
          <w:rFonts w:hint="eastAsia"/>
          <w:bCs/>
          <w:szCs w:val="21"/>
          <w:lang w:val="en-US" w:eastAsia="zh-CN"/>
        </w:rPr>
        <w:t>本章利用Webbench测试工具，以30ms的时间间隔向服务器集群发送用户请求，测试并记录1分钟内集群接收到2000条用户请求的负载均衡度。实验结果如图x.x所示。</w:t>
      </w:r>
    </w:p>
    <w:p>
      <w:pPr>
        <w:rPr>
          <w:rFonts w:hint="default"/>
          <w:bCs/>
          <w:szCs w:val="21"/>
          <w:lang w:val="en-US" w:eastAsia="zh-CN"/>
        </w:rPr>
      </w:pPr>
      <w:r>
        <w:rPr>
          <w:rFonts w:hint="default"/>
          <w:bCs/>
          <w:szCs w:val="21"/>
          <w:lang w:val="en-US" w:eastAsia="zh-CN"/>
        </w:rPr>
        <w:drawing>
          <wp:inline distT="0" distB="0" distL="114300" distR="114300">
            <wp:extent cx="5273040" cy="3954780"/>
            <wp:effectExtent l="0" t="0" r="3810" b="7620"/>
            <wp:docPr id="45" name="图片 45" descr="/home/gaoziqiang/大论文/论文结果图/4_5_4_负载均衡度实验结果与折线图2.png4_5_4_负载均衡度实验结果与折线图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descr="/home/gaoziqiang/大论文/论文结果图/4_5_4_负载均衡度实验结果与折线图2.png4_5_4_负载均衡度实验结果与折线图2"/>
                    <pic:cNvPicPr>
                      <a:picLocks noChangeAspect="true"/>
                    </pic:cNvPicPr>
                  </pic:nvPicPr>
                  <pic:blipFill>
                    <a:blip r:embed="rId52"/>
                    <a:srcRect/>
                    <a:stretch>
                      <a:fillRect/>
                    </a:stretch>
                  </pic:blipFill>
                  <pic:spPr>
                    <a:xfrm>
                      <a:off x="0" y="0"/>
                      <a:ext cx="5273040" cy="3954780"/>
                    </a:xfrm>
                    <a:prstGeom prst="rect">
                      <a:avLst/>
                    </a:prstGeom>
                  </pic:spPr>
                </pic:pic>
              </a:graphicData>
            </a:graphic>
          </wp:inline>
        </w:drawing>
      </w:r>
    </w:p>
    <w:p>
      <w:pPr>
        <w:jc w:val="center"/>
        <w:rPr>
          <w:rFonts w:hint="eastAsia"/>
          <w:bCs/>
          <w:szCs w:val="21"/>
          <w:lang w:val="en-US" w:eastAsia="zh-CN"/>
        </w:rPr>
      </w:pPr>
      <w:r>
        <w:rPr>
          <w:rFonts w:hint="eastAsia"/>
          <w:bCs/>
          <w:szCs w:val="21"/>
          <w:lang w:val="en-US" w:eastAsia="zh-CN"/>
        </w:rPr>
        <w:t>图x.x 各模型的负载均衡度曲线图</w:t>
      </w:r>
    </w:p>
    <w:p>
      <w:pPr>
        <w:spacing w:line="400" w:lineRule="exact"/>
        <w:ind w:firstLine="420" w:firstLineChars="0"/>
        <w:rPr>
          <w:rFonts w:hint="eastAsia"/>
          <w:bCs/>
          <w:szCs w:val="21"/>
          <w:lang w:val="en-US" w:eastAsia="zh-CN"/>
        </w:rPr>
      </w:pPr>
      <w:r>
        <w:rPr>
          <w:rFonts w:hint="eastAsia"/>
          <w:bCs/>
          <w:szCs w:val="21"/>
          <w:lang w:val="en-US" w:eastAsia="zh-CN"/>
        </w:rPr>
        <w:t>从负载均衡效果来看，DLBLF和DLBDS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DLBLF和DLBDS两种动态负载均衡算法。而本文模型在进行负载均衡决策时，基于用户请求和集群负载预测，同时兼顾节点性能和实时负载，所制定的用户请求分配决策更实时、精确。因此本文模型的负载均衡效果优于DLBLF和DLBDS两种动态负载均衡算法。</w:t>
      </w:r>
    </w:p>
    <w:p>
      <w:pPr>
        <w:spacing w:line="400" w:lineRule="exact"/>
        <w:ind w:firstLine="420" w:firstLineChars="0"/>
        <w:rPr>
          <w:rFonts w:hint="default"/>
          <w:bCs/>
          <w:szCs w:val="21"/>
          <w:lang w:val="en-US" w:eastAsia="zh-CN"/>
        </w:rPr>
      </w:pPr>
      <w:r>
        <w:rPr>
          <w:rFonts w:hint="eastAsia"/>
          <w:bCs/>
          <w:szCs w:val="21"/>
          <w:lang w:val="en-US" w:eastAsia="zh-CN"/>
        </w:rPr>
        <w:t>从负载均衡稳定性来看，随着用户请求数量的增长，简单轮询等传统方法与DLBLF等动态负载均衡算法的稳定性均不如本文模型。其原因在于，本文模型模型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pPr>
        <w:numPr>
          <w:ilvl w:val="0"/>
          <w:numId w:val="0"/>
        </w:numPr>
        <w:ind w:leftChars="0"/>
        <w:rPr>
          <w:rFonts w:hint="eastAsia"/>
          <w:bCs/>
          <w:szCs w:val="21"/>
          <w:lang w:val="en-US" w:eastAsia="zh-CN"/>
        </w:rPr>
      </w:pPr>
      <w:r>
        <w:rPr>
          <w:rFonts w:hint="eastAsia"/>
          <w:bCs/>
          <w:szCs w:val="21"/>
          <w:lang w:val="en-US" w:eastAsia="zh-CN"/>
        </w:rPr>
        <w:t>（2）用户请求响应时延</w:t>
      </w:r>
    </w:p>
    <w:p>
      <w:pPr>
        <w:spacing w:line="400" w:lineRule="exact"/>
        <w:ind w:firstLine="420" w:firstLineChars="0"/>
        <w:rPr>
          <w:rFonts w:hint="eastAsia"/>
          <w:bCs/>
          <w:szCs w:val="21"/>
          <w:lang w:val="en-US" w:eastAsia="zh-CN"/>
        </w:rPr>
      </w:pPr>
      <w:r>
        <w:rPr>
          <w:rFonts w:hint="eastAsia"/>
          <w:bCs/>
          <w:szCs w:val="21"/>
          <w:lang w:val="en-US" w:eastAsia="zh-CN"/>
        </w:rPr>
        <w:t>本章利用Webbench测试工具，以30ms的时间间隔向服务器集群发送用户请求，测试并记录1分钟内集群接收到2000条用户请求的响应时延。统计分析所有用户请求的平均登录时延、最短登录时延和最长登录时延，实验结果如表x.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p>
        </w:tc>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平均响应时延（s）</w:t>
            </w:r>
          </w:p>
        </w:tc>
        <w:tc>
          <w:tcPr>
            <w:tcW w:w="2131" w:type="dxa"/>
          </w:tcPr>
          <w:p>
            <w:pPr>
              <w:numPr>
                <w:ilvl w:val="0"/>
                <w:numId w:val="0"/>
              </w:numPr>
              <w:rPr>
                <w:rFonts w:hint="eastAsia"/>
                <w:bCs/>
                <w:szCs w:val="21"/>
                <w:vertAlign w:val="baseline"/>
                <w:lang w:val="en-US" w:eastAsia="zh-CN"/>
              </w:rPr>
            </w:pPr>
            <w:r>
              <w:rPr>
                <w:rFonts w:hint="eastAsia"/>
                <w:bCs/>
                <w:szCs w:val="21"/>
                <w:vertAlign w:val="baseline"/>
                <w:lang w:val="en-US" w:eastAsia="zh-CN"/>
              </w:rPr>
              <w:t>最短响应时延（s）</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最长响应时延（s）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简单轮询法</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5.215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0.200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16.010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加权轮询法</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5.178</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0.205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15.880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最小连接数法</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5.433</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0.217</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15.491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DLBLF</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4.635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0.257</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14.150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DLBDS</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4.790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0.260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13.835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本文模型</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4.114</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0.276</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12.126</w:t>
            </w:r>
          </w:p>
        </w:tc>
      </w:tr>
    </w:tbl>
    <w:p>
      <w:pPr>
        <w:spacing w:line="400" w:lineRule="exact"/>
        <w:ind w:firstLine="420" w:firstLineChars="0"/>
        <w:rPr>
          <w:rFonts w:hint="eastAsia"/>
          <w:bCs/>
          <w:szCs w:val="21"/>
          <w:lang w:val="en-US" w:eastAsia="zh-CN"/>
        </w:rPr>
      </w:pPr>
      <w:r>
        <w:rPr>
          <w:rFonts w:hint="eastAsia"/>
          <w:bCs/>
          <w:szCs w:val="21"/>
          <w:lang w:val="en-US" w:eastAsia="zh-CN"/>
        </w:rPr>
        <w:t>从平均响应时延与最长响应时延来看，DLBLF和DLBDS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pPr>
        <w:spacing w:line="400" w:lineRule="exact"/>
        <w:ind w:firstLine="420" w:firstLineChars="0"/>
        <w:rPr>
          <w:rFonts w:hint="eastAsia"/>
          <w:bCs/>
          <w:szCs w:val="21"/>
          <w:lang w:val="en-US" w:eastAsia="zh-CN"/>
        </w:rPr>
      </w:pPr>
      <w:r>
        <w:rPr>
          <w:rFonts w:hint="eastAsia"/>
          <w:bCs/>
          <w:szCs w:val="21"/>
          <w:lang w:val="en-US" w:eastAsia="zh-CN"/>
        </w:rPr>
        <w:t>从最短响应时延来看，相对于简单轮询法等传统算法，DLBLF和DLBDS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pPr>
        <w:numPr>
          <w:ilvl w:val="0"/>
          <w:numId w:val="0"/>
        </w:numPr>
        <w:rPr>
          <w:rFonts w:hint="eastAsia"/>
          <w:bCs/>
          <w:szCs w:val="21"/>
          <w:lang w:val="en-US" w:eastAsia="zh-CN"/>
        </w:rPr>
      </w:pPr>
      <w:r>
        <w:rPr>
          <w:rFonts w:hint="eastAsia"/>
          <w:bCs/>
          <w:szCs w:val="21"/>
          <w:lang w:val="en-US" w:eastAsia="zh-CN"/>
        </w:rPr>
        <w:t>2）基于集群服务器自索取的局部动态负载调度算法实验结果分析</w:t>
      </w:r>
    </w:p>
    <w:p>
      <w:pPr>
        <w:spacing w:line="400" w:lineRule="exact"/>
        <w:ind w:firstLine="420" w:firstLineChars="0"/>
        <w:rPr>
          <w:rFonts w:hint="default"/>
          <w:bCs/>
          <w:szCs w:val="21"/>
          <w:lang w:val="en-US" w:eastAsia="zh-CN"/>
        </w:rPr>
      </w:pPr>
      <w:r>
        <w:rPr>
          <w:rFonts w:hint="eastAsia"/>
          <w:bCs/>
          <w:szCs w:val="21"/>
          <w:lang w:val="en-US" w:eastAsia="zh-CN"/>
        </w:rPr>
        <w:t>本章采用四台不同配置的主机作为集群后端服务器节点，其性能参数如表x.x（见4.5.2实验设置）所示。使用质数求解函数库模拟服务器节点中运行的计算任务，通过函数的参数设置，模拟系统负载较重、负载正常和负载较轻等三种实验测试场景。测试结果如表x.x和图.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p>
        </w:tc>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负载较轻</w:t>
            </w:r>
          </w:p>
        </w:tc>
        <w:tc>
          <w:tcPr>
            <w:tcW w:w="2131" w:type="dxa"/>
          </w:tcPr>
          <w:p>
            <w:pPr>
              <w:numPr>
                <w:ilvl w:val="0"/>
                <w:numId w:val="0"/>
              </w:numPr>
              <w:rPr>
                <w:rFonts w:hint="eastAsia"/>
                <w:bCs/>
                <w:szCs w:val="21"/>
                <w:vertAlign w:val="baseline"/>
                <w:lang w:val="en-US" w:eastAsia="zh-CN"/>
              </w:rPr>
            </w:pPr>
            <w:r>
              <w:rPr>
                <w:rFonts w:hint="eastAsia"/>
                <w:bCs/>
                <w:szCs w:val="21"/>
                <w:vertAlign w:val="baseline"/>
                <w:lang w:val="en-US" w:eastAsia="zh-CN"/>
              </w:rPr>
              <w:t>负载正常</w:t>
            </w:r>
          </w:p>
        </w:tc>
        <w:tc>
          <w:tcPr>
            <w:tcW w:w="2131" w:type="dxa"/>
          </w:tcPr>
          <w:p>
            <w:pPr>
              <w:numPr>
                <w:ilvl w:val="0"/>
                <w:numId w:val="0"/>
              </w:numPr>
              <w:rPr>
                <w:rFonts w:hint="eastAsia"/>
                <w:bCs/>
                <w:szCs w:val="21"/>
                <w:vertAlign w:val="baseline"/>
                <w:lang w:val="en-US" w:eastAsia="zh-CN"/>
              </w:rPr>
            </w:pPr>
            <w:r>
              <w:rPr>
                <w:rFonts w:hint="eastAsia"/>
                <w:bCs/>
                <w:szCs w:val="21"/>
                <w:vertAlign w:val="baseline"/>
                <w:lang w:val="en-US" w:eastAsia="zh-CN"/>
              </w:rPr>
              <w:t>负载较重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服务器1</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20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38</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服务器2</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25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40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服务器3</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80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150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服务器4</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95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任务总数</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165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323</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405</w:t>
            </w:r>
          </w:p>
        </w:tc>
      </w:tr>
    </w:tbl>
    <w:p>
      <w:pPr>
        <w:spacing w:line="400" w:lineRule="exact"/>
        <w:ind w:firstLine="420" w:firstLineChars="0"/>
        <w:rPr>
          <w:rFonts w:hint="eastAsia"/>
          <w:bCs/>
          <w:szCs w:val="21"/>
          <w:lang w:val="en-US" w:eastAsia="zh-CN"/>
        </w:rPr>
      </w:pPr>
      <w:r>
        <w:rPr>
          <w:rFonts w:hint="eastAsia"/>
          <w:bCs/>
          <w:szCs w:val="21"/>
          <w:lang w:val="en-US" w:eastAsia="zh-CN"/>
        </w:rPr>
        <w:t>从图表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pPr>
        <w:numPr>
          <w:ilvl w:val="0"/>
          <w:numId w:val="0"/>
        </w:numPr>
        <w:ind w:left="420" w:leftChars="0"/>
        <w:rPr>
          <w:rFonts w:hint="eastAsia"/>
          <w:bCs/>
          <w:szCs w:val="21"/>
          <w:lang w:val="en-US" w:eastAsia="zh-CN"/>
        </w:rPr>
      </w:pPr>
      <w:r>
        <w:rPr>
          <w:rFonts w:hint="eastAsia"/>
          <w:bCs/>
          <w:szCs w:val="21"/>
          <w:lang w:val="en-US" w:eastAsia="zh-CN"/>
        </w:rPr>
        <w:drawing>
          <wp:inline distT="0" distB="0" distL="114300" distR="114300">
            <wp:extent cx="5266690" cy="2704465"/>
            <wp:effectExtent l="0" t="0" r="10160" b="635"/>
            <wp:docPr id="46" name="图片 46" descr="4_5_4_局部动态负载调度算法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4_5_4_局部动态负载调度算法折线图"/>
                    <pic:cNvPicPr>
                      <a:picLocks noChangeAspect="true"/>
                    </pic:cNvPicPr>
                  </pic:nvPicPr>
                  <pic:blipFill>
                    <a:blip r:embed="rId53"/>
                    <a:stretch>
                      <a:fillRect/>
                    </a:stretch>
                  </pic:blipFill>
                  <pic:spPr>
                    <a:xfrm>
                      <a:off x="0" y="0"/>
                      <a:ext cx="5266690" cy="2704465"/>
                    </a:xfrm>
                    <a:prstGeom prst="rect">
                      <a:avLst/>
                    </a:prstGeom>
                  </pic:spPr>
                </pic:pic>
              </a:graphicData>
            </a:graphic>
          </wp:inline>
        </w:drawing>
      </w:r>
    </w:p>
    <w:p>
      <w:pPr>
        <w:numPr>
          <w:ilvl w:val="0"/>
          <w:numId w:val="0"/>
        </w:numPr>
        <w:rPr>
          <w:rFonts w:hint="eastAsia"/>
          <w:bCs/>
          <w:szCs w:val="21"/>
          <w:lang w:val="en-US" w:eastAsia="zh-CN"/>
        </w:rPr>
      </w:pPr>
      <w:r>
        <w:rPr>
          <w:rFonts w:hint="eastAsia"/>
          <w:bCs/>
          <w:szCs w:val="21"/>
          <w:lang w:val="en-US" w:eastAsia="zh-CN"/>
        </w:rPr>
        <w:t>3）基于预测自响应的集群综合负载均衡算法实验结果分析</w:t>
      </w:r>
    </w:p>
    <w:p>
      <w:pPr>
        <w:spacing w:line="400" w:lineRule="exact"/>
        <w:ind w:firstLine="420" w:firstLineChars="0"/>
        <w:rPr>
          <w:rFonts w:hint="eastAsia"/>
          <w:bCs/>
          <w:szCs w:val="21"/>
          <w:lang w:val="en-US" w:eastAsia="zh-CN"/>
        </w:rPr>
      </w:pPr>
      <w:r>
        <w:rPr>
          <w:rFonts w:hint="eastAsia"/>
          <w:bCs/>
          <w:szCs w:val="21"/>
          <w:lang w:val="en-US" w:eastAsia="zh-CN"/>
        </w:rPr>
        <w:t>本章采用系统吞吐量作为衡量综合全局任务分配和局部负载调度的基于预测自响应的集群综合负载均衡算法性能的评价指标。实验中使用Webbench测试工具分别模拟200、400、...1800个并发用户请求，对集群进行请求测试，每次运行10分钟。实验结果如图x.x所示。</w:t>
      </w:r>
    </w:p>
    <w:p>
      <w:pPr>
        <w:numPr>
          <w:ilvl w:val="0"/>
          <w:numId w:val="0"/>
        </w:numPr>
        <w:rPr>
          <w:rFonts w:hint="default"/>
          <w:bCs/>
          <w:szCs w:val="21"/>
          <w:lang w:val="en-US" w:eastAsia="zh-CN"/>
        </w:rPr>
      </w:pPr>
      <w:r>
        <w:rPr>
          <w:rFonts w:hint="default"/>
          <w:bCs/>
          <w:szCs w:val="21"/>
          <w:lang w:val="en-US" w:eastAsia="zh-CN"/>
        </w:rPr>
        <w:drawing>
          <wp:inline distT="0" distB="0" distL="114300" distR="114300">
            <wp:extent cx="5266690" cy="2704465"/>
            <wp:effectExtent l="0" t="0" r="10160" b="635"/>
            <wp:docPr id="47" name="图片 47" descr="4_5_4_综合负载-系统吞吐量曲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descr="4_5_4_综合负载-系统吞吐量曲线图"/>
                    <pic:cNvPicPr>
                      <a:picLocks noChangeAspect="true"/>
                    </pic:cNvPicPr>
                  </pic:nvPicPr>
                  <pic:blipFill>
                    <a:blip r:embed="rId54"/>
                    <a:stretch>
                      <a:fillRect/>
                    </a:stretch>
                  </pic:blipFill>
                  <pic:spPr>
                    <a:xfrm>
                      <a:off x="0" y="0"/>
                      <a:ext cx="5266690" cy="2704465"/>
                    </a:xfrm>
                    <a:prstGeom prst="rect">
                      <a:avLst/>
                    </a:prstGeom>
                  </pic:spPr>
                </pic:pic>
              </a:graphicData>
            </a:graphic>
          </wp:inline>
        </w:drawing>
      </w:r>
    </w:p>
    <w:p>
      <w:pPr>
        <w:numPr>
          <w:ilvl w:val="0"/>
          <w:numId w:val="0"/>
        </w:numPr>
        <w:jc w:val="center"/>
        <w:rPr>
          <w:rFonts w:hint="default"/>
          <w:bCs/>
          <w:szCs w:val="21"/>
          <w:lang w:val="en-US" w:eastAsia="zh-CN"/>
        </w:rPr>
      </w:pPr>
      <w:r>
        <w:rPr>
          <w:rFonts w:hint="eastAsia"/>
          <w:bCs/>
          <w:szCs w:val="21"/>
          <w:lang w:val="en-US" w:eastAsia="zh-CN"/>
        </w:rPr>
        <w:t>图x.x 各模型系统吞吐量曲线图</w:t>
      </w:r>
    </w:p>
    <w:p>
      <w:pPr>
        <w:spacing w:line="400" w:lineRule="exact"/>
        <w:ind w:firstLine="420" w:firstLineChars="0"/>
        <w:rPr>
          <w:rFonts w:hint="default"/>
          <w:bCs/>
          <w:szCs w:val="21"/>
          <w:lang w:val="en-US" w:eastAsia="zh-CN"/>
        </w:rPr>
      </w:pPr>
      <w:r>
        <w:rPr>
          <w:rFonts w:hint="eastAsia"/>
          <w:bCs/>
          <w:szCs w:val="21"/>
          <w:lang w:val="en-US" w:eastAsia="zh-CN"/>
        </w:rPr>
        <w:t>从图x.x可以看出，当用户请求并发总数超过1400时，简单轮询法等传统负载均衡算法的系统吞吐量开始呈现明显下降趋势；但基于负载调度的DLBLF和DLBDS算法的系统吞吐量虽略有下降，但基本保持平缓趋势。整体来看，本章提出的基于预测自响应的集群综合负载均衡算法在系统吞吐量方面的性能是优于上述基准模型的。</w:t>
      </w:r>
    </w:p>
    <w:p>
      <w:pPr>
        <w:rPr>
          <w:rFonts w:hint="default"/>
          <w:highlight w:val="yellow"/>
          <w:lang w:val="en-US" w:eastAsia="zh-CN"/>
        </w:rPr>
      </w:pPr>
      <w:r>
        <w:rPr>
          <w:rFonts w:hint="default"/>
          <w:highlight w:val="yellow"/>
          <w:lang w:val="en-US" w:eastAsia="zh-CN"/>
        </w:rPr>
        <w:t>4.5.5 消融实验</w:t>
      </w:r>
      <w:r>
        <w:rPr>
          <w:rFonts w:hint="default"/>
          <w:highlight w:val="yellow"/>
          <w:lang w:val="en-US" w:eastAsia="zh-CN"/>
        </w:rPr>
        <w:tab/>
      </w:r>
      <w:r>
        <w:rPr>
          <w:rFonts w:hint="default"/>
          <w:highlight w:val="yellow"/>
          <w:lang w:val="en-US" w:eastAsia="zh-CN"/>
        </w:rPr>
        <w:t>43</w:t>
      </w:r>
    </w:p>
    <w:p>
      <w:pPr>
        <w:rPr>
          <w:rFonts w:hint="default"/>
          <w:highlight w:val="yellow"/>
          <w:lang w:val="en-US" w:eastAsia="zh-CN"/>
        </w:rPr>
      </w:pPr>
      <w:r>
        <w:rPr>
          <w:rFonts w:hint="default"/>
          <w:highlight w:val="yellow"/>
          <w:lang w:val="en-US" w:eastAsia="zh-CN"/>
        </w:rPr>
        <w:t>4.5.6 参数设置</w:t>
      </w:r>
    </w:p>
    <w:p>
      <w:pPr>
        <w:spacing w:line="400" w:lineRule="exact"/>
        <w:ind w:firstLine="420" w:firstLineChars="0"/>
        <w:rPr>
          <w:rFonts w:hint="eastAsia"/>
          <w:bCs/>
          <w:szCs w:val="21"/>
          <w:lang w:val="en-US" w:eastAsia="zh-CN"/>
        </w:rPr>
      </w:pPr>
      <w:r>
        <w:rPr>
          <w:rFonts w:hint="eastAsia"/>
          <w:bCs/>
          <w:szCs w:val="21"/>
          <w:lang w:val="en-US" w:eastAsia="zh-CN"/>
        </w:rPr>
        <w:t>本章模型涉及到的参数较多，</w:t>
      </w:r>
      <w:r>
        <w:rPr>
          <w:rFonts w:hint="eastAsia"/>
          <w:bCs/>
          <w:szCs w:val="21"/>
          <w:lang w:val="en-US" w:eastAsia="zh-CN"/>
        </w:rPr>
        <w:t>基于预测自响应的全局任务分配方法主要包括计算服务器自响应实时负载因子、服务器的动态负载因子和服务器综合负载等指标的权值参数</w:t>
      </w:r>
      <w:r>
        <w:rPr>
          <w:rFonts w:hint="eastAsia"/>
          <w:bCs/>
          <w:szCs w:val="21"/>
          <w:lang w:val="en-US" w:eastAsia="zh-CN"/>
        </w:rPr>
        <w:t>，基于集群服务器自索取的局部动态负载调度方法主要包括服务器节点的负载上限和负载下限等参数。本节选取了其中对模型负载均衡效果影响较大的</w:t>
      </w:r>
      <w:r>
        <w:rPr>
          <w:rFonts w:hint="eastAsia"/>
          <w:bCs/>
          <w:szCs w:val="21"/>
          <w:lang w:val="en-US" w:eastAsia="zh-CN"/>
        </w:rPr>
        <w:t>基于预测自响应的全局任务分配方法中计算服务器综合负载时动态负载和静态负载的权值以及</w:t>
      </w:r>
      <w:r>
        <w:rPr>
          <w:rFonts w:hint="eastAsia"/>
          <w:bCs/>
          <w:szCs w:val="21"/>
          <w:lang w:val="en-US" w:eastAsia="zh-CN"/>
        </w:rPr>
        <w:t>基于集群服务器自索取的局部动态负载调度方法的服务器节点负载上下限参数进行实验分析。</w:t>
      </w:r>
    </w:p>
    <w:p>
      <w:pPr>
        <w:rPr>
          <w:rFonts w:hint="default"/>
          <w:highlight w:val="none"/>
          <w:lang w:val="en-US" w:eastAsia="zh-CN"/>
        </w:rPr>
      </w:pPr>
      <w:r>
        <w:rPr>
          <w:rFonts w:hint="default"/>
          <w:highlight w:val="none"/>
          <w:lang w:val="en-US" w:eastAsia="zh-CN"/>
        </w:rPr>
        <w:drawing>
          <wp:inline distT="0" distB="0" distL="114300" distR="114300">
            <wp:extent cx="5270500" cy="2335530"/>
            <wp:effectExtent l="0" t="0" r="6350" b="7620"/>
            <wp:docPr id="48" name="图片 48" descr="4.5.6_参数设置_服务器综合负载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descr="4.5.6_参数设置_服务器综合负载参数"/>
                    <pic:cNvPicPr>
                      <a:picLocks noChangeAspect="true"/>
                    </pic:cNvPicPr>
                  </pic:nvPicPr>
                  <pic:blipFill>
                    <a:blip r:embed="rId55"/>
                    <a:stretch>
                      <a:fillRect/>
                    </a:stretch>
                  </pic:blipFill>
                  <pic:spPr>
                    <a:xfrm>
                      <a:off x="0" y="0"/>
                      <a:ext cx="5270500" cy="2335530"/>
                    </a:xfrm>
                    <a:prstGeom prst="rect">
                      <a:avLst/>
                    </a:prstGeom>
                  </pic:spPr>
                </pic:pic>
              </a:graphicData>
            </a:graphic>
          </wp:inline>
        </w:drawing>
      </w:r>
    </w:p>
    <w:p>
      <w:pPr>
        <w:jc w:val="center"/>
        <w:rPr>
          <w:rFonts w:hint="eastAsia"/>
          <w:highlight w:val="none"/>
          <w:lang w:val="en-US" w:eastAsia="zh-CN"/>
        </w:rPr>
      </w:pPr>
      <w:r>
        <w:rPr>
          <w:rFonts w:hint="eastAsia"/>
          <w:highlight w:val="none"/>
          <w:lang w:val="en-US" w:eastAsia="zh-CN"/>
        </w:rPr>
        <w:t>图x.x 不同参数设置下用户请求响应时延</w:t>
      </w:r>
    </w:p>
    <w:p>
      <w:pPr>
        <w:spacing w:line="400" w:lineRule="exact"/>
        <w:ind w:firstLine="420" w:firstLineChars="0"/>
        <w:rPr>
          <w:rFonts w:hint="default"/>
          <w:bCs/>
          <w:szCs w:val="21"/>
          <w:lang w:val="en-US" w:eastAsia="zh-CN"/>
        </w:rPr>
      </w:pPr>
      <w:r>
        <w:rPr>
          <w:rFonts w:hint="eastAsia"/>
          <w:bCs/>
          <w:szCs w:val="21"/>
          <w:lang w:val="en-US" w:eastAsia="zh-CN"/>
        </w:rPr>
        <w:t>图x.x展示了</w:t>
      </w:r>
      <w:r>
        <w:rPr>
          <w:rFonts w:hint="eastAsia"/>
          <w:bCs/>
          <w:szCs w:val="21"/>
          <w:lang w:val="en-US" w:eastAsia="zh-CN"/>
        </w:rPr>
        <w:t>基于预测自响应的全局任务分配方法中计算服务器综合负载时动态负载和静态负载的权值的不同设置对用户请求响应时延的影响。其中，动态负载和静态负载的权值比例为1.5:1时用户请求响应的平均时延和最大时延效果最好。这表明该比例下，模型在进行全局任务分配时既能根据服务器节点的动态实时负载对用户请求做出合理分配，又能参考服务器节点的静态性能。</w:t>
      </w:r>
    </w:p>
    <w:p>
      <w:pPr>
        <w:rPr>
          <w:rFonts w:hint="default"/>
          <w:highlight w:val="none"/>
          <w:lang w:val="en-US" w:eastAsia="zh-CN"/>
        </w:rPr>
      </w:pPr>
      <w:r>
        <w:rPr>
          <w:rFonts w:hint="default"/>
          <w:highlight w:val="none"/>
          <w:lang w:val="en-US" w:eastAsia="zh-CN"/>
        </w:rPr>
        <w:drawing>
          <wp:inline distT="0" distB="0" distL="114300" distR="114300">
            <wp:extent cx="5266690" cy="2704465"/>
            <wp:effectExtent l="0" t="0" r="10160" b="635"/>
            <wp:docPr id="50" name="图片 50" descr="4_5_6_局部负载调度-负载上下限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descr="4_5_6_局部负载调度-负载上下限参数"/>
                    <pic:cNvPicPr>
                      <a:picLocks noChangeAspect="true"/>
                    </pic:cNvPicPr>
                  </pic:nvPicPr>
                  <pic:blipFill>
                    <a:blip r:embed="rId56"/>
                    <a:stretch>
                      <a:fillRect/>
                    </a:stretch>
                  </pic:blipFill>
                  <pic:spPr>
                    <a:xfrm>
                      <a:off x="0" y="0"/>
                      <a:ext cx="5266690" cy="2704465"/>
                    </a:xfrm>
                    <a:prstGeom prst="rect">
                      <a:avLst/>
                    </a:prstGeom>
                  </pic:spPr>
                </pic:pic>
              </a:graphicData>
            </a:graphic>
          </wp:inline>
        </w:drawing>
      </w:r>
    </w:p>
    <w:p>
      <w:pPr>
        <w:ind w:firstLine="420" w:firstLineChars="0"/>
        <w:jc w:val="center"/>
        <w:rPr>
          <w:rFonts w:hint="eastAsia"/>
          <w:highlight w:val="none"/>
          <w:lang w:val="en-US" w:eastAsia="zh-CN"/>
        </w:rPr>
      </w:pPr>
      <w:r>
        <w:rPr>
          <w:rFonts w:hint="eastAsia"/>
          <w:highlight w:val="none"/>
          <w:lang w:val="en-US" w:eastAsia="zh-CN"/>
        </w:rPr>
        <w:t>图x.x 不同参数设置下系统吞吐量</w:t>
      </w:r>
    </w:p>
    <w:p>
      <w:pPr>
        <w:spacing w:line="400" w:lineRule="exact"/>
        <w:ind w:firstLine="420" w:firstLineChars="0"/>
        <w:rPr>
          <w:rFonts w:hint="default"/>
          <w:bCs/>
          <w:szCs w:val="21"/>
          <w:lang w:val="en-US" w:eastAsia="zh-CN"/>
        </w:rPr>
      </w:pPr>
      <w:r>
        <w:rPr>
          <w:rFonts w:hint="eastAsia"/>
          <w:bCs/>
          <w:szCs w:val="21"/>
          <w:lang w:val="en-US" w:eastAsia="zh-CN"/>
        </w:rPr>
        <w:t>图x.x展示了</w:t>
      </w:r>
      <w:r>
        <w:rPr>
          <w:rFonts w:hint="eastAsia"/>
          <w:bCs/>
          <w:szCs w:val="21"/>
          <w:lang w:val="en-US" w:eastAsia="zh-CN"/>
        </w:rPr>
        <w:t>基于集群服务器自索取的局部动态负载调度方法中不同服务器节点负载上下限参数设置对系统整体吞吐量的影响。可以看到，集群负载调度方案将负载上下限分别设置为</w:t>
      </w:r>
      <w:r>
        <w:rPr>
          <w:rFonts w:hint="eastAsia"/>
          <w:bCs/>
          <w:szCs w:val="21"/>
          <w:lang w:val="en-US" w:eastAsia="zh-CN"/>
        </w:rPr>
        <w:t>15%和85%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pPr>
        <w:rPr>
          <w:rFonts w:hint="default"/>
          <w:highlight w:val="none"/>
          <w:lang w:val="en-US" w:eastAsia="zh-CN"/>
        </w:rPr>
      </w:pPr>
      <w:r>
        <w:rPr>
          <w:rFonts w:hint="default"/>
          <w:highlight w:val="none"/>
          <w:lang w:val="en-US" w:eastAsia="zh-CN"/>
        </w:rPr>
        <w:t>4.6 本章小结</w:t>
      </w:r>
    </w:p>
    <w:p>
      <w:pPr>
        <w:spacing w:line="400" w:lineRule="exact"/>
        <w:ind w:firstLine="420" w:firstLineChars="0"/>
        <w:rPr>
          <w:rFonts w:hint="default"/>
          <w:highlight w:val="yellow"/>
          <w:lang w:val="en-US" w:eastAsia="zh-CN"/>
        </w:rPr>
      </w:pPr>
      <w:r>
        <w:rPr>
          <w:rFonts w:hint="eastAsia"/>
          <w:bCs/>
          <w:szCs w:val="21"/>
          <w:lang w:val="en-US" w:eastAsia="zh-CN"/>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楷体">
    <w:altName w:val="Droid Sans Fallback"/>
    <w:panose1 w:val="02010609060101010101"/>
    <w:charset w:val="00"/>
    <w:family w:val="modern"/>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3E230"/>
    <w:multiLevelType w:val="singleLevel"/>
    <w:tmpl w:val="BCF3E230"/>
    <w:lvl w:ilvl="0" w:tentative="0">
      <w:start w:val="2"/>
      <w:numFmt w:val="decimal"/>
      <w:suff w:val="nothing"/>
      <w:lvlText w:val="%1）"/>
      <w:lvlJc w:val="left"/>
    </w:lvl>
  </w:abstractNum>
  <w:abstractNum w:abstractNumId="1">
    <w:nsid w:val="CECB34CF"/>
    <w:multiLevelType w:val="singleLevel"/>
    <w:tmpl w:val="CECB34CF"/>
    <w:lvl w:ilvl="0" w:tentative="0">
      <w:start w:val="2"/>
      <w:numFmt w:val="decimal"/>
      <w:suff w:val="nothing"/>
      <w:lvlText w:val="%1）"/>
      <w:lvlJc w:val="left"/>
    </w:lvl>
  </w:abstractNum>
  <w:abstractNum w:abstractNumId="2">
    <w:nsid w:val="D9DF7BB4"/>
    <w:multiLevelType w:val="singleLevel"/>
    <w:tmpl w:val="D9DF7BB4"/>
    <w:lvl w:ilvl="0" w:tentative="0">
      <w:start w:val="1"/>
      <w:numFmt w:val="decimal"/>
      <w:suff w:val="nothing"/>
      <w:lvlText w:val="（%1）"/>
      <w:lvlJc w:val="left"/>
    </w:lvl>
  </w:abstractNum>
  <w:abstractNum w:abstractNumId="3">
    <w:nsid w:val="F7EEE4D1"/>
    <w:multiLevelType w:val="singleLevel"/>
    <w:tmpl w:val="F7EEE4D1"/>
    <w:lvl w:ilvl="0" w:tentative="0">
      <w:start w:val="1"/>
      <w:numFmt w:val="decimal"/>
      <w:suff w:val="nothing"/>
      <w:lvlText w:val="（%1）"/>
      <w:lvlJc w:val="left"/>
    </w:lvl>
  </w:abstractNum>
  <w:abstractNum w:abstractNumId="4">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3CEC05E8"/>
    <w:multiLevelType w:val="singleLevel"/>
    <w:tmpl w:val="3CEC05E8"/>
    <w:lvl w:ilvl="0" w:tentative="0">
      <w:start w:val="1"/>
      <w:numFmt w:val="decimal"/>
      <w:suff w:val="nothing"/>
      <w:lvlText w:val="（%1）"/>
      <w:lvlJc w:val="left"/>
    </w:lvl>
  </w:abstractNum>
  <w:abstractNum w:abstractNumId="6">
    <w:nsid w:val="3EEFF233"/>
    <w:multiLevelType w:val="singleLevel"/>
    <w:tmpl w:val="3EEFF233"/>
    <w:lvl w:ilvl="0" w:tentative="0">
      <w:start w:val="3"/>
      <w:numFmt w:val="decimal"/>
      <w:suff w:val="nothing"/>
      <w:lvlText w:val="（%1）"/>
      <w:lvlJc w:val="left"/>
    </w:lvl>
  </w:abstractNum>
  <w:abstractNum w:abstractNumId="7">
    <w:nsid w:val="5FFF2E97"/>
    <w:multiLevelType w:val="singleLevel"/>
    <w:tmpl w:val="5FFF2E97"/>
    <w:lvl w:ilvl="0" w:tentative="0">
      <w:start w:val="1"/>
      <w:numFmt w:val="chineseCounting"/>
      <w:suff w:val="nothing"/>
      <w:lvlText w:val="第%1，"/>
      <w:lvlJc w:val="left"/>
      <w:rPr>
        <w:rFonts w:hint="eastAsia"/>
      </w:rPr>
    </w:lvl>
  </w:abstractNum>
  <w:abstractNum w:abstractNumId="8">
    <w:nsid w:val="5FFF78FB"/>
    <w:multiLevelType w:val="singleLevel"/>
    <w:tmpl w:val="5FFF78FB"/>
    <w:lvl w:ilvl="0" w:tentative="0">
      <w:start w:val="1"/>
      <w:numFmt w:val="decimal"/>
      <w:suff w:val="nothing"/>
      <w:lvlText w:val="（%1）"/>
      <w:lvlJc w:val="left"/>
    </w:lvl>
  </w:abstractNum>
  <w:abstractNum w:abstractNumId="9">
    <w:nsid w:val="5FFFD61C"/>
    <w:multiLevelType w:val="singleLevel"/>
    <w:tmpl w:val="5FFFD61C"/>
    <w:lvl w:ilvl="0" w:tentative="0">
      <w:start w:val="1"/>
      <w:numFmt w:val="decimal"/>
      <w:suff w:val="nothing"/>
      <w:lvlText w:val="（%1）"/>
      <w:lvlJc w:val="left"/>
    </w:lvl>
  </w:abstractNum>
  <w:abstractNum w:abstractNumId="10">
    <w:nsid w:val="6BAEBCBC"/>
    <w:multiLevelType w:val="singleLevel"/>
    <w:tmpl w:val="6BAEBCBC"/>
    <w:lvl w:ilvl="0" w:tentative="0">
      <w:start w:val="1"/>
      <w:numFmt w:val="decimal"/>
      <w:suff w:val="nothing"/>
      <w:lvlText w:val="（%1）"/>
      <w:lvlJc w:val="left"/>
    </w:lvl>
  </w:abstractNum>
  <w:abstractNum w:abstractNumId="11">
    <w:nsid w:val="77DE9678"/>
    <w:multiLevelType w:val="singleLevel"/>
    <w:tmpl w:val="77DE9678"/>
    <w:lvl w:ilvl="0" w:tentative="0">
      <w:start w:val="1"/>
      <w:numFmt w:val="decimal"/>
      <w:suff w:val="nothing"/>
      <w:lvlText w:val="（%1）"/>
      <w:lvlJc w:val="left"/>
    </w:lvl>
  </w:abstractNum>
  <w:num w:numId="1">
    <w:abstractNumId w:val="4"/>
  </w:num>
  <w:num w:numId="2">
    <w:abstractNumId w:val="2"/>
  </w:num>
  <w:num w:numId="3">
    <w:abstractNumId w:val="9"/>
  </w:num>
  <w:num w:numId="4">
    <w:abstractNumId w:val="6"/>
  </w:num>
  <w:num w:numId="5">
    <w:abstractNumId w:val="3"/>
  </w:num>
  <w:num w:numId="6">
    <w:abstractNumId w:val="5"/>
  </w:num>
  <w:num w:numId="7">
    <w:abstractNumId w:val="7"/>
  </w:num>
  <w:num w:numId="8">
    <w:abstractNumId w:val="0"/>
  </w:num>
  <w:num w:numId="9">
    <w:abstractNumId w:val="11"/>
  </w:num>
  <w:num w:numId="10">
    <w:abstractNumId w:val="8"/>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949B2"/>
    <w:rsid w:val="00000C2E"/>
    <w:rsid w:val="000200B0"/>
    <w:rsid w:val="000209B2"/>
    <w:rsid w:val="00025D16"/>
    <w:rsid w:val="000261DA"/>
    <w:rsid w:val="000845A8"/>
    <w:rsid w:val="00086626"/>
    <w:rsid w:val="00091CB9"/>
    <w:rsid w:val="000938DE"/>
    <w:rsid w:val="000B5455"/>
    <w:rsid w:val="000D2366"/>
    <w:rsid w:val="000D4C16"/>
    <w:rsid w:val="000D6DAD"/>
    <w:rsid w:val="000F28C9"/>
    <w:rsid w:val="000F4E2A"/>
    <w:rsid w:val="00100DAD"/>
    <w:rsid w:val="001126EE"/>
    <w:rsid w:val="00122917"/>
    <w:rsid w:val="0013168A"/>
    <w:rsid w:val="00167F44"/>
    <w:rsid w:val="00191F21"/>
    <w:rsid w:val="00196FE7"/>
    <w:rsid w:val="001B14F8"/>
    <w:rsid w:val="001B178C"/>
    <w:rsid w:val="001D19AF"/>
    <w:rsid w:val="001D6622"/>
    <w:rsid w:val="001E1063"/>
    <w:rsid w:val="001E75E4"/>
    <w:rsid w:val="001F1B24"/>
    <w:rsid w:val="001F4298"/>
    <w:rsid w:val="00214AD3"/>
    <w:rsid w:val="00217D7C"/>
    <w:rsid w:val="00245CAF"/>
    <w:rsid w:val="002563F1"/>
    <w:rsid w:val="00265E64"/>
    <w:rsid w:val="002B11B2"/>
    <w:rsid w:val="002B7148"/>
    <w:rsid w:val="002C159F"/>
    <w:rsid w:val="002C4E24"/>
    <w:rsid w:val="002E28C0"/>
    <w:rsid w:val="003025BC"/>
    <w:rsid w:val="00322E11"/>
    <w:rsid w:val="003331BD"/>
    <w:rsid w:val="003461A7"/>
    <w:rsid w:val="00357854"/>
    <w:rsid w:val="00363E9C"/>
    <w:rsid w:val="00365AA3"/>
    <w:rsid w:val="00366E81"/>
    <w:rsid w:val="003727EB"/>
    <w:rsid w:val="00376692"/>
    <w:rsid w:val="00391129"/>
    <w:rsid w:val="003918C9"/>
    <w:rsid w:val="003B2526"/>
    <w:rsid w:val="003F2B1A"/>
    <w:rsid w:val="00401693"/>
    <w:rsid w:val="00413313"/>
    <w:rsid w:val="00417BC3"/>
    <w:rsid w:val="00457C2B"/>
    <w:rsid w:val="004877D5"/>
    <w:rsid w:val="00492F59"/>
    <w:rsid w:val="004A375E"/>
    <w:rsid w:val="004A7D9C"/>
    <w:rsid w:val="004B00A5"/>
    <w:rsid w:val="004B00CF"/>
    <w:rsid w:val="004E1AD5"/>
    <w:rsid w:val="004F6399"/>
    <w:rsid w:val="00533CAF"/>
    <w:rsid w:val="0055099C"/>
    <w:rsid w:val="00582C84"/>
    <w:rsid w:val="005A0657"/>
    <w:rsid w:val="005A74D3"/>
    <w:rsid w:val="005C0A72"/>
    <w:rsid w:val="005D7BFE"/>
    <w:rsid w:val="005E205A"/>
    <w:rsid w:val="005F1923"/>
    <w:rsid w:val="00621279"/>
    <w:rsid w:val="00635EBB"/>
    <w:rsid w:val="00636952"/>
    <w:rsid w:val="006531E1"/>
    <w:rsid w:val="00667F5E"/>
    <w:rsid w:val="00672E47"/>
    <w:rsid w:val="006759DC"/>
    <w:rsid w:val="00682CB0"/>
    <w:rsid w:val="006D2CB0"/>
    <w:rsid w:val="006E14D8"/>
    <w:rsid w:val="006E579D"/>
    <w:rsid w:val="006F3704"/>
    <w:rsid w:val="00735EB5"/>
    <w:rsid w:val="007416C2"/>
    <w:rsid w:val="0075265A"/>
    <w:rsid w:val="007543E3"/>
    <w:rsid w:val="00754456"/>
    <w:rsid w:val="00767C61"/>
    <w:rsid w:val="00770E00"/>
    <w:rsid w:val="00776976"/>
    <w:rsid w:val="007933FC"/>
    <w:rsid w:val="007A6935"/>
    <w:rsid w:val="007C3FF1"/>
    <w:rsid w:val="007D2597"/>
    <w:rsid w:val="007F0213"/>
    <w:rsid w:val="008059C8"/>
    <w:rsid w:val="0080737D"/>
    <w:rsid w:val="00811FDE"/>
    <w:rsid w:val="00812B9E"/>
    <w:rsid w:val="00827E79"/>
    <w:rsid w:val="00830EE1"/>
    <w:rsid w:val="0086004C"/>
    <w:rsid w:val="008C7924"/>
    <w:rsid w:val="008E20F6"/>
    <w:rsid w:val="00900E3D"/>
    <w:rsid w:val="00904A69"/>
    <w:rsid w:val="00915AE9"/>
    <w:rsid w:val="00921565"/>
    <w:rsid w:val="00941894"/>
    <w:rsid w:val="00951DD6"/>
    <w:rsid w:val="00952CE8"/>
    <w:rsid w:val="00953B67"/>
    <w:rsid w:val="009609E0"/>
    <w:rsid w:val="00966C0D"/>
    <w:rsid w:val="009767F7"/>
    <w:rsid w:val="00983FFA"/>
    <w:rsid w:val="00993AD1"/>
    <w:rsid w:val="009A4A8D"/>
    <w:rsid w:val="009B528E"/>
    <w:rsid w:val="009C62FB"/>
    <w:rsid w:val="009F3FCD"/>
    <w:rsid w:val="00A13D56"/>
    <w:rsid w:val="00A146C2"/>
    <w:rsid w:val="00A357A5"/>
    <w:rsid w:val="00A455BD"/>
    <w:rsid w:val="00A5192B"/>
    <w:rsid w:val="00A5399A"/>
    <w:rsid w:val="00A77E74"/>
    <w:rsid w:val="00A86F3A"/>
    <w:rsid w:val="00AC0410"/>
    <w:rsid w:val="00AD22EA"/>
    <w:rsid w:val="00B23D7B"/>
    <w:rsid w:val="00B36ADD"/>
    <w:rsid w:val="00B372D5"/>
    <w:rsid w:val="00B45053"/>
    <w:rsid w:val="00B63CDC"/>
    <w:rsid w:val="00B65D7B"/>
    <w:rsid w:val="00B74197"/>
    <w:rsid w:val="00B84071"/>
    <w:rsid w:val="00BB6483"/>
    <w:rsid w:val="00BC4CE4"/>
    <w:rsid w:val="00C1209C"/>
    <w:rsid w:val="00C26ADA"/>
    <w:rsid w:val="00C27809"/>
    <w:rsid w:val="00C279E6"/>
    <w:rsid w:val="00C35BE1"/>
    <w:rsid w:val="00C6694C"/>
    <w:rsid w:val="00CA1B83"/>
    <w:rsid w:val="00CD1A74"/>
    <w:rsid w:val="00CE4C1C"/>
    <w:rsid w:val="00CF7E90"/>
    <w:rsid w:val="00D14786"/>
    <w:rsid w:val="00D37DE9"/>
    <w:rsid w:val="00D7100F"/>
    <w:rsid w:val="00D81546"/>
    <w:rsid w:val="00D82B06"/>
    <w:rsid w:val="00D84984"/>
    <w:rsid w:val="00D85C8E"/>
    <w:rsid w:val="00DB334E"/>
    <w:rsid w:val="00DF7C85"/>
    <w:rsid w:val="00E04395"/>
    <w:rsid w:val="00E07FE1"/>
    <w:rsid w:val="00E34AB5"/>
    <w:rsid w:val="00E55300"/>
    <w:rsid w:val="00E5612B"/>
    <w:rsid w:val="00E63712"/>
    <w:rsid w:val="00E651AB"/>
    <w:rsid w:val="00EA4454"/>
    <w:rsid w:val="00F00B4D"/>
    <w:rsid w:val="00F00B90"/>
    <w:rsid w:val="00F06EAA"/>
    <w:rsid w:val="00F13DCB"/>
    <w:rsid w:val="00F36919"/>
    <w:rsid w:val="00F36DE3"/>
    <w:rsid w:val="00F63607"/>
    <w:rsid w:val="00F81ED4"/>
    <w:rsid w:val="00F92DB0"/>
    <w:rsid w:val="00F9588F"/>
    <w:rsid w:val="00FA0F1C"/>
    <w:rsid w:val="00FA654E"/>
    <w:rsid w:val="00FC344F"/>
    <w:rsid w:val="00FD07B2"/>
    <w:rsid w:val="00FD2E7D"/>
    <w:rsid w:val="00FE039F"/>
    <w:rsid w:val="00FE1F3F"/>
    <w:rsid w:val="03BF2D1A"/>
    <w:rsid w:val="03DF6C11"/>
    <w:rsid w:val="05FA70CD"/>
    <w:rsid w:val="07B75718"/>
    <w:rsid w:val="07FE8974"/>
    <w:rsid w:val="083FB530"/>
    <w:rsid w:val="08C734AF"/>
    <w:rsid w:val="0B57BE37"/>
    <w:rsid w:val="0BEFFE36"/>
    <w:rsid w:val="0BF58442"/>
    <w:rsid w:val="0D39332F"/>
    <w:rsid w:val="0D8E5795"/>
    <w:rsid w:val="0DF5919E"/>
    <w:rsid w:val="0F7D8A4C"/>
    <w:rsid w:val="0F7FE456"/>
    <w:rsid w:val="0FA10514"/>
    <w:rsid w:val="0FAC5F7F"/>
    <w:rsid w:val="0FC36E54"/>
    <w:rsid w:val="0FECE12F"/>
    <w:rsid w:val="0FFF16A1"/>
    <w:rsid w:val="105DD47B"/>
    <w:rsid w:val="10FFC42E"/>
    <w:rsid w:val="11B7467D"/>
    <w:rsid w:val="11BD52BE"/>
    <w:rsid w:val="12B1D1A9"/>
    <w:rsid w:val="13EFA554"/>
    <w:rsid w:val="13F302C4"/>
    <w:rsid w:val="13FA91E3"/>
    <w:rsid w:val="1517A416"/>
    <w:rsid w:val="15EA6167"/>
    <w:rsid w:val="16EFB1A4"/>
    <w:rsid w:val="175864B3"/>
    <w:rsid w:val="175F8EFF"/>
    <w:rsid w:val="179F6C14"/>
    <w:rsid w:val="17CD50EF"/>
    <w:rsid w:val="17D14969"/>
    <w:rsid w:val="17DAE14F"/>
    <w:rsid w:val="17EFB7C4"/>
    <w:rsid w:val="17FBAFFD"/>
    <w:rsid w:val="17FDC3BE"/>
    <w:rsid w:val="17FF2FE4"/>
    <w:rsid w:val="19BF31D9"/>
    <w:rsid w:val="19F949B2"/>
    <w:rsid w:val="1A5B4E09"/>
    <w:rsid w:val="1ABF92D8"/>
    <w:rsid w:val="1AE789D5"/>
    <w:rsid w:val="1AEFE91F"/>
    <w:rsid w:val="1B6D1EAD"/>
    <w:rsid w:val="1BBE5F00"/>
    <w:rsid w:val="1BBF213F"/>
    <w:rsid w:val="1BE58708"/>
    <w:rsid w:val="1BFB7FD6"/>
    <w:rsid w:val="1BFF3B98"/>
    <w:rsid w:val="1CA9A946"/>
    <w:rsid w:val="1CD944AD"/>
    <w:rsid w:val="1CE9009D"/>
    <w:rsid w:val="1E5C2923"/>
    <w:rsid w:val="1E76AE52"/>
    <w:rsid w:val="1E7F4238"/>
    <w:rsid w:val="1EFFCE1F"/>
    <w:rsid w:val="1F5F6123"/>
    <w:rsid w:val="1F75189E"/>
    <w:rsid w:val="1FB33C60"/>
    <w:rsid w:val="1FB7A376"/>
    <w:rsid w:val="1FBD8273"/>
    <w:rsid w:val="1FE53A27"/>
    <w:rsid w:val="1FFAB6E2"/>
    <w:rsid w:val="1FFB4DCC"/>
    <w:rsid w:val="1FFE0AFE"/>
    <w:rsid w:val="1FFED3D1"/>
    <w:rsid w:val="2315CDDF"/>
    <w:rsid w:val="23A5A7B5"/>
    <w:rsid w:val="23FF7981"/>
    <w:rsid w:val="25EFD2E3"/>
    <w:rsid w:val="25FDEE31"/>
    <w:rsid w:val="265B4596"/>
    <w:rsid w:val="267C1572"/>
    <w:rsid w:val="267E1083"/>
    <w:rsid w:val="27429241"/>
    <w:rsid w:val="278A148A"/>
    <w:rsid w:val="27CF6BB0"/>
    <w:rsid w:val="27EB2536"/>
    <w:rsid w:val="27EEE0E6"/>
    <w:rsid w:val="27F845FF"/>
    <w:rsid w:val="27FFC40A"/>
    <w:rsid w:val="293F63FC"/>
    <w:rsid w:val="2AF7FDED"/>
    <w:rsid w:val="2B2BE4C4"/>
    <w:rsid w:val="2B7FD7F8"/>
    <w:rsid w:val="2BB641B9"/>
    <w:rsid w:val="2BBCF3C1"/>
    <w:rsid w:val="2BDD55B5"/>
    <w:rsid w:val="2CE937CB"/>
    <w:rsid w:val="2CEF4C1C"/>
    <w:rsid w:val="2CFFD547"/>
    <w:rsid w:val="2D355F94"/>
    <w:rsid w:val="2D37E1FA"/>
    <w:rsid w:val="2D7E8604"/>
    <w:rsid w:val="2DBF6960"/>
    <w:rsid w:val="2DBF8C96"/>
    <w:rsid w:val="2DBFB0C7"/>
    <w:rsid w:val="2DD6AF1F"/>
    <w:rsid w:val="2DEFDBCB"/>
    <w:rsid w:val="2E521FAE"/>
    <w:rsid w:val="2E6F70BB"/>
    <w:rsid w:val="2EBBD4C3"/>
    <w:rsid w:val="2EE7ADF3"/>
    <w:rsid w:val="2EEFC7AC"/>
    <w:rsid w:val="2EFCB667"/>
    <w:rsid w:val="2EFF6AB5"/>
    <w:rsid w:val="2F3F8552"/>
    <w:rsid w:val="2F5910E9"/>
    <w:rsid w:val="2F7B722F"/>
    <w:rsid w:val="2F8F44CC"/>
    <w:rsid w:val="2FCF637F"/>
    <w:rsid w:val="2FDF5CE1"/>
    <w:rsid w:val="2FEBFF5F"/>
    <w:rsid w:val="2FEF1B47"/>
    <w:rsid w:val="2FEF88C9"/>
    <w:rsid w:val="2FF44379"/>
    <w:rsid w:val="2FF71D85"/>
    <w:rsid w:val="2FFB349C"/>
    <w:rsid w:val="2FFD1241"/>
    <w:rsid w:val="2FFEAAAD"/>
    <w:rsid w:val="2FFF08EA"/>
    <w:rsid w:val="31AF1AF3"/>
    <w:rsid w:val="31D73F44"/>
    <w:rsid w:val="31DFC598"/>
    <w:rsid w:val="326F677C"/>
    <w:rsid w:val="3293704C"/>
    <w:rsid w:val="32BE5E6A"/>
    <w:rsid w:val="32FB780B"/>
    <w:rsid w:val="33339E81"/>
    <w:rsid w:val="33BB90B2"/>
    <w:rsid w:val="33F7BAC6"/>
    <w:rsid w:val="34FD022E"/>
    <w:rsid w:val="35A14654"/>
    <w:rsid w:val="35B7D5CB"/>
    <w:rsid w:val="35BF6D9A"/>
    <w:rsid w:val="35D739E1"/>
    <w:rsid w:val="35DE34B0"/>
    <w:rsid w:val="35E9181E"/>
    <w:rsid w:val="35EF57CB"/>
    <w:rsid w:val="35EF57EF"/>
    <w:rsid w:val="3673116A"/>
    <w:rsid w:val="367D07EB"/>
    <w:rsid w:val="36AF94B3"/>
    <w:rsid w:val="36CF7598"/>
    <w:rsid w:val="3701971A"/>
    <w:rsid w:val="376BB3D3"/>
    <w:rsid w:val="377D12D4"/>
    <w:rsid w:val="377DDFFA"/>
    <w:rsid w:val="377F41E6"/>
    <w:rsid w:val="37918665"/>
    <w:rsid w:val="37B70BBA"/>
    <w:rsid w:val="37BF3D46"/>
    <w:rsid w:val="37BFB17A"/>
    <w:rsid w:val="37BFC96A"/>
    <w:rsid w:val="37C774FD"/>
    <w:rsid w:val="37C90FB2"/>
    <w:rsid w:val="37DB5197"/>
    <w:rsid w:val="37DDEFEE"/>
    <w:rsid w:val="37E7735A"/>
    <w:rsid w:val="37ED6DB7"/>
    <w:rsid w:val="37F3F99F"/>
    <w:rsid w:val="37FDB9F1"/>
    <w:rsid w:val="37FF5F41"/>
    <w:rsid w:val="38BFAEF4"/>
    <w:rsid w:val="38ED56C1"/>
    <w:rsid w:val="38FEE411"/>
    <w:rsid w:val="39D99464"/>
    <w:rsid w:val="39EA4B64"/>
    <w:rsid w:val="39EFD853"/>
    <w:rsid w:val="39F3B070"/>
    <w:rsid w:val="39FAAFBA"/>
    <w:rsid w:val="39FBD622"/>
    <w:rsid w:val="3AD077D8"/>
    <w:rsid w:val="3AD751CA"/>
    <w:rsid w:val="3ADD663A"/>
    <w:rsid w:val="3AFE2604"/>
    <w:rsid w:val="3B3A4593"/>
    <w:rsid w:val="3B3FA3C6"/>
    <w:rsid w:val="3B7A42E6"/>
    <w:rsid w:val="3B9DEE8A"/>
    <w:rsid w:val="3B9EB89A"/>
    <w:rsid w:val="3B9F974C"/>
    <w:rsid w:val="3BAF45EA"/>
    <w:rsid w:val="3BBB4484"/>
    <w:rsid w:val="3BBCAEB8"/>
    <w:rsid w:val="3BBDE2DA"/>
    <w:rsid w:val="3BBF39D0"/>
    <w:rsid w:val="3BDB2418"/>
    <w:rsid w:val="3BDDCD9C"/>
    <w:rsid w:val="3BEB1330"/>
    <w:rsid w:val="3BF94069"/>
    <w:rsid w:val="3BFBC24E"/>
    <w:rsid w:val="3BFE37FF"/>
    <w:rsid w:val="3BFE4FF8"/>
    <w:rsid w:val="3C7703CB"/>
    <w:rsid w:val="3C7B2178"/>
    <w:rsid w:val="3CB71911"/>
    <w:rsid w:val="3CEEB36E"/>
    <w:rsid w:val="3CEF9398"/>
    <w:rsid w:val="3CF790DD"/>
    <w:rsid w:val="3CFB5D2B"/>
    <w:rsid w:val="3D4B289A"/>
    <w:rsid w:val="3D5FA21C"/>
    <w:rsid w:val="3D7E65A4"/>
    <w:rsid w:val="3D7F1B7A"/>
    <w:rsid w:val="3DBDFB59"/>
    <w:rsid w:val="3DBE645A"/>
    <w:rsid w:val="3DC33AB7"/>
    <w:rsid w:val="3DE78FCE"/>
    <w:rsid w:val="3DEE16A0"/>
    <w:rsid w:val="3DF8B462"/>
    <w:rsid w:val="3DFA75D0"/>
    <w:rsid w:val="3DFF1D06"/>
    <w:rsid w:val="3DFF1DE0"/>
    <w:rsid w:val="3DFF3211"/>
    <w:rsid w:val="3DFF9178"/>
    <w:rsid w:val="3DFFBDA2"/>
    <w:rsid w:val="3DFFD765"/>
    <w:rsid w:val="3E376AD2"/>
    <w:rsid w:val="3E7A5B7D"/>
    <w:rsid w:val="3E7D4539"/>
    <w:rsid w:val="3E7DC9A6"/>
    <w:rsid w:val="3E7E1B03"/>
    <w:rsid w:val="3E7E281F"/>
    <w:rsid w:val="3EBF8A0A"/>
    <w:rsid w:val="3ECFC42A"/>
    <w:rsid w:val="3ED5676C"/>
    <w:rsid w:val="3ED7AE5F"/>
    <w:rsid w:val="3EDE2698"/>
    <w:rsid w:val="3EDFE7B4"/>
    <w:rsid w:val="3EE5FD2E"/>
    <w:rsid w:val="3EE7DF48"/>
    <w:rsid w:val="3EEF1B31"/>
    <w:rsid w:val="3EF28AD7"/>
    <w:rsid w:val="3EF790E7"/>
    <w:rsid w:val="3EFBE48F"/>
    <w:rsid w:val="3EFC0C5B"/>
    <w:rsid w:val="3EFC1090"/>
    <w:rsid w:val="3EFFA7D9"/>
    <w:rsid w:val="3F2F6904"/>
    <w:rsid w:val="3F3F9047"/>
    <w:rsid w:val="3F4F7975"/>
    <w:rsid w:val="3F57C61A"/>
    <w:rsid w:val="3F5AE8B1"/>
    <w:rsid w:val="3F5B8A6D"/>
    <w:rsid w:val="3F7992B4"/>
    <w:rsid w:val="3F7C4BDB"/>
    <w:rsid w:val="3F7DA873"/>
    <w:rsid w:val="3F7E2E52"/>
    <w:rsid w:val="3F7F6A18"/>
    <w:rsid w:val="3F7F82F7"/>
    <w:rsid w:val="3F978BFF"/>
    <w:rsid w:val="3FB7BBDB"/>
    <w:rsid w:val="3FBD788C"/>
    <w:rsid w:val="3FBE12EE"/>
    <w:rsid w:val="3FBF93B7"/>
    <w:rsid w:val="3FD913F2"/>
    <w:rsid w:val="3FDA9B0F"/>
    <w:rsid w:val="3FDBEFE7"/>
    <w:rsid w:val="3FDC52EF"/>
    <w:rsid w:val="3FDCA256"/>
    <w:rsid w:val="3FDE2F49"/>
    <w:rsid w:val="3FDF65D0"/>
    <w:rsid w:val="3FDFAA61"/>
    <w:rsid w:val="3FE787C3"/>
    <w:rsid w:val="3FEB805F"/>
    <w:rsid w:val="3FEDC427"/>
    <w:rsid w:val="3FEE2438"/>
    <w:rsid w:val="3FEE851D"/>
    <w:rsid w:val="3FEEB9D5"/>
    <w:rsid w:val="3FEFD4A7"/>
    <w:rsid w:val="3FF3267A"/>
    <w:rsid w:val="3FF36302"/>
    <w:rsid w:val="3FF51412"/>
    <w:rsid w:val="3FF76DE6"/>
    <w:rsid w:val="3FFB159C"/>
    <w:rsid w:val="3FFB31D2"/>
    <w:rsid w:val="3FFBA843"/>
    <w:rsid w:val="3FFC81C9"/>
    <w:rsid w:val="3FFC90C7"/>
    <w:rsid w:val="3FFEC9F8"/>
    <w:rsid w:val="3FFED02F"/>
    <w:rsid w:val="3FFF0ACA"/>
    <w:rsid w:val="3FFF5543"/>
    <w:rsid w:val="3FFF69A5"/>
    <w:rsid w:val="3FFF82E6"/>
    <w:rsid w:val="3FFFE4BF"/>
    <w:rsid w:val="40F577D1"/>
    <w:rsid w:val="41BFC8CB"/>
    <w:rsid w:val="41F7A9EF"/>
    <w:rsid w:val="42DFF8A6"/>
    <w:rsid w:val="43AB51B1"/>
    <w:rsid w:val="43F7B417"/>
    <w:rsid w:val="44974DB3"/>
    <w:rsid w:val="44EF66A6"/>
    <w:rsid w:val="44EFA3FB"/>
    <w:rsid w:val="457BC494"/>
    <w:rsid w:val="45FCCC59"/>
    <w:rsid w:val="4639B8E0"/>
    <w:rsid w:val="47470956"/>
    <w:rsid w:val="47BFCF37"/>
    <w:rsid w:val="47DD83D7"/>
    <w:rsid w:val="47F9D665"/>
    <w:rsid w:val="49EF1D23"/>
    <w:rsid w:val="49FE6C39"/>
    <w:rsid w:val="4A9D0A4A"/>
    <w:rsid w:val="4A9DD7FA"/>
    <w:rsid w:val="4B5B2A12"/>
    <w:rsid w:val="4B7FE4F3"/>
    <w:rsid w:val="4BD9B5BE"/>
    <w:rsid w:val="4BDB205C"/>
    <w:rsid w:val="4BDBBDCE"/>
    <w:rsid w:val="4BDE56A8"/>
    <w:rsid w:val="4BEE7027"/>
    <w:rsid w:val="4BFB059A"/>
    <w:rsid w:val="4CEB76EA"/>
    <w:rsid w:val="4CEC37B3"/>
    <w:rsid w:val="4CF70EA2"/>
    <w:rsid w:val="4CFF986E"/>
    <w:rsid w:val="4D7D643C"/>
    <w:rsid w:val="4D9BC414"/>
    <w:rsid w:val="4DAFC5F2"/>
    <w:rsid w:val="4DBFC9EE"/>
    <w:rsid w:val="4DDCDA1E"/>
    <w:rsid w:val="4DE9022A"/>
    <w:rsid w:val="4DFD889A"/>
    <w:rsid w:val="4DFF2099"/>
    <w:rsid w:val="4DFF7EBF"/>
    <w:rsid w:val="4E4F8342"/>
    <w:rsid w:val="4E9FD17F"/>
    <w:rsid w:val="4EAB43FF"/>
    <w:rsid w:val="4EFA4477"/>
    <w:rsid w:val="4F33D204"/>
    <w:rsid w:val="4F37C376"/>
    <w:rsid w:val="4F7EBA61"/>
    <w:rsid w:val="4F7F041A"/>
    <w:rsid w:val="4F8BDADD"/>
    <w:rsid w:val="4F8FAADA"/>
    <w:rsid w:val="4F9F8C13"/>
    <w:rsid w:val="4FBFDFDA"/>
    <w:rsid w:val="4FCD6F0C"/>
    <w:rsid w:val="4FEB0956"/>
    <w:rsid w:val="4FEFC5B5"/>
    <w:rsid w:val="4FF5FAED"/>
    <w:rsid w:val="4FF72382"/>
    <w:rsid w:val="4FFB9AD8"/>
    <w:rsid w:val="4FFBE062"/>
    <w:rsid w:val="4FFC0AED"/>
    <w:rsid w:val="51C726A0"/>
    <w:rsid w:val="51FED7AB"/>
    <w:rsid w:val="51FF8603"/>
    <w:rsid w:val="52C12B6D"/>
    <w:rsid w:val="52C7AFB7"/>
    <w:rsid w:val="52FBA5D5"/>
    <w:rsid w:val="535B0836"/>
    <w:rsid w:val="53BFD47A"/>
    <w:rsid w:val="53DF5125"/>
    <w:rsid w:val="53FDDFDF"/>
    <w:rsid w:val="54E70F88"/>
    <w:rsid w:val="54F977CA"/>
    <w:rsid w:val="54FE3E1E"/>
    <w:rsid w:val="55BF2E8B"/>
    <w:rsid w:val="55DF7855"/>
    <w:rsid w:val="55FA5F48"/>
    <w:rsid w:val="55FF267E"/>
    <w:rsid w:val="567EE523"/>
    <w:rsid w:val="56D7C86A"/>
    <w:rsid w:val="56DA31EA"/>
    <w:rsid w:val="56FDE66D"/>
    <w:rsid w:val="573645E6"/>
    <w:rsid w:val="5774EE26"/>
    <w:rsid w:val="577E4E5D"/>
    <w:rsid w:val="577F5843"/>
    <w:rsid w:val="57898172"/>
    <w:rsid w:val="579EF4C0"/>
    <w:rsid w:val="57CFFD6D"/>
    <w:rsid w:val="57FB1613"/>
    <w:rsid w:val="58FF2861"/>
    <w:rsid w:val="59672796"/>
    <w:rsid w:val="596C7227"/>
    <w:rsid w:val="597E050D"/>
    <w:rsid w:val="59DD1B61"/>
    <w:rsid w:val="59F38DBC"/>
    <w:rsid w:val="59FF72BA"/>
    <w:rsid w:val="5A3D8A27"/>
    <w:rsid w:val="5A7BCC4C"/>
    <w:rsid w:val="5A7F9F01"/>
    <w:rsid w:val="5A9D1EC6"/>
    <w:rsid w:val="5A9DFACD"/>
    <w:rsid w:val="5B1B9819"/>
    <w:rsid w:val="5B3F4521"/>
    <w:rsid w:val="5B4BC9DB"/>
    <w:rsid w:val="5B4F656C"/>
    <w:rsid w:val="5B674C01"/>
    <w:rsid w:val="5B7BF7F8"/>
    <w:rsid w:val="5BC785AE"/>
    <w:rsid w:val="5BD462C2"/>
    <w:rsid w:val="5BD55FBA"/>
    <w:rsid w:val="5BDC56E7"/>
    <w:rsid w:val="5BDD7726"/>
    <w:rsid w:val="5BDF0262"/>
    <w:rsid w:val="5BDFB5DE"/>
    <w:rsid w:val="5BF5F0B2"/>
    <w:rsid w:val="5BFEE1B9"/>
    <w:rsid w:val="5CB7EE68"/>
    <w:rsid w:val="5CD6C413"/>
    <w:rsid w:val="5CFF84C0"/>
    <w:rsid w:val="5CFF8961"/>
    <w:rsid w:val="5CFFD984"/>
    <w:rsid w:val="5D1C5DFC"/>
    <w:rsid w:val="5D7F18F7"/>
    <w:rsid w:val="5D8D1A78"/>
    <w:rsid w:val="5D96062B"/>
    <w:rsid w:val="5D9BD423"/>
    <w:rsid w:val="5D9F97BF"/>
    <w:rsid w:val="5DABB14A"/>
    <w:rsid w:val="5DB52AB4"/>
    <w:rsid w:val="5DB92430"/>
    <w:rsid w:val="5DB9C780"/>
    <w:rsid w:val="5DBFE331"/>
    <w:rsid w:val="5DDAF1A9"/>
    <w:rsid w:val="5DDF5896"/>
    <w:rsid w:val="5DE8CDEB"/>
    <w:rsid w:val="5DF5DB34"/>
    <w:rsid w:val="5DF7C2C1"/>
    <w:rsid w:val="5DFD639C"/>
    <w:rsid w:val="5DFF0640"/>
    <w:rsid w:val="5DFF3825"/>
    <w:rsid w:val="5E5E10B1"/>
    <w:rsid w:val="5E6F06FC"/>
    <w:rsid w:val="5EA76084"/>
    <w:rsid w:val="5EAF54BF"/>
    <w:rsid w:val="5EB7444F"/>
    <w:rsid w:val="5EBEDAC9"/>
    <w:rsid w:val="5EBF6238"/>
    <w:rsid w:val="5ECD9A37"/>
    <w:rsid w:val="5EDDD59B"/>
    <w:rsid w:val="5EE20BB0"/>
    <w:rsid w:val="5EED4497"/>
    <w:rsid w:val="5EF3075A"/>
    <w:rsid w:val="5EF7AE62"/>
    <w:rsid w:val="5EF7EF1B"/>
    <w:rsid w:val="5EFA7CCD"/>
    <w:rsid w:val="5EFB537A"/>
    <w:rsid w:val="5EFB80A2"/>
    <w:rsid w:val="5EFBEB82"/>
    <w:rsid w:val="5EFBF117"/>
    <w:rsid w:val="5EFD0166"/>
    <w:rsid w:val="5EFD67DC"/>
    <w:rsid w:val="5EFF2A5F"/>
    <w:rsid w:val="5EFFB2CC"/>
    <w:rsid w:val="5F16B984"/>
    <w:rsid w:val="5F5F0D82"/>
    <w:rsid w:val="5F64C68A"/>
    <w:rsid w:val="5F6F3EFC"/>
    <w:rsid w:val="5F75756B"/>
    <w:rsid w:val="5F7B30A9"/>
    <w:rsid w:val="5F7D178B"/>
    <w:rsid w:val="5F7D81CC"/>
    <w:rsid w:val="5F7D9D0D"/>
    <w:rsid w:val="5F7E235A"/>
    <w:rsid w:val="5F7E51F5"/>
    <w:rsid w:val="5F7E7151"/>
    <w:rsid w:val="5F7F9ECE"/>
    <w:rsid w:val="5F894EF1"/>
    <w:rsid w:val="5F8B6AA0"/>
    <w:rsid w:val="5F960B6D"/>
    <w:rsid w:val="5FAC01D8"/>
    <w:rsid w:val="5FAEC524"/>
    <w:rsid w:val="5FAF5856"/>
    <w:rsid w:val="5FAFAD07"/>
    <w:rsid w:val="5FB22FEF"/>
    <w:rsid w:val="5FBBA64D"/>
    <w:rsid w:val="5FBE96BB"/>
    <w:rsid w:val="5FBFBC10"/>
    <w:rsid w:val="5FCF6262"/>
    <w:rsid w:val="5FD72CDD"/>
    <w:rsid w:val="5FDA313C"/>
    <w:rsid w:val="5FDD8569"/>
    <w:rsid w:val="5FDDC9A7"/>
    <w:rsid w:val="5FDF0121"/>
    <w:rsid w:val="5FDF5FC4"/>
    <w:rsid w:val="5FDF7998"/>
    <w:rsid w:val="5FDFB0E3"/>
    <w:rsid w:val="5FEC79DD"/>
    <w:rsid w:val="5FEF2866"/>
    <w:rsid w:val="5FEFC75E"/>
    <w:rsid w:val="5FEFECF0"/>
    <w:rsid w:val="5FF520D4"/>
    <w:rsid w:val="5FF63956"/>
    <w:rsid w:val="5FF6E1A1"/>
    <w:rsid w:val="5FFA29E5"/>
    <w:rsid w:val="5FFB6EAE"/>
    <w:rsid w:val="5FFBBBDE"/>
    <w:rsid w:val="5FFD7A0D"/>
    <w:rsid w:val="5FFF22EC"/>
    <w:rsid w:val="5FFF35B2"/>
    <w:rsid w:val="5FFF6939"/>
    <w:rsid w:val="5FFF8826"/>
    <w:rsid w:val="5FFFB8F0"/>
    <w:rsid w:val="60CC1344"/>
    <w:rsid w:val="61FF5323"/>
    <w:rsid w:val="62EB8C47"/>
    <w:rsid w:val="635CB364"/>
    <w:rsid w:val="63685221"/>
    <w:rsid w:val="63725AE4"/>
    <w:rsid w:val="6376E279"/>
    <w:rsid w:val="637D377A"/>
    <w:rsid w:val="63DBC27A"/>
    <w:rsid w:val="63DF0223"/>
    <w:rsid w:val="63DF1DB3"/>
    <w:rsid w:val="63F5CC89"/>
    <w:rsid w:val="63FDCAFD"/>
    <w:rsid w:val="63FED0F8"/>
    <w:rsid w:val="63FFBAEF"/>
    <w:rsid w:val="6513F498"/>
    <w:rsid w:val="657FC14F"/>
    <w:rsid w:val="65BDCCAC"/>
    <w:rsid w:val="65EFDA3F"/>
    <w:rsid w:val="66364BF4"/>
    <w:rsid w:val="66B7D3F3"/>
    <w:rsid w:val="66BD748E"/>
    <w:rsid w:val="66BF823A"/>
    <w:rsid w:val="66CFACF4"/>
    <w:rsid w:val="66FEBA4D"/>
    <w:rsid w:val="66FF3B07"/>
    <w:rsid w:val="67174A76"/>
    <w:rsid w:val="676E9C95"/>
    <w:rsid w:val="677FCF70"/>
    <w:rsid w:val="67942CAA"/>
    <w:rsid w:val="67CFB852"/>
    <w:rsid w:val="67D7302E"/>
    <w:rsid w:val="67DB64F2"/>
    <w:rsid w:val="67EBDA97"/>
    <w:rsid w:val="67ECBE65"/>
    <w:rsid w:val="67EF9561"/>
    <w:rsid w:val="67EFCD3E"/>
    <w:rsid w:val="67EFDC01"/>
    <w:rsid w:val="67F7AC21"/>
    <w:rsid w:val="67FA6CC6"/>
    <w:rsid w:val="67FB030D"/>
    <w:rsid w:val="67FD9C77"/>
    <w:rsid w:val="67FF513F"/>
    <w:rsid w:val="68D6AA50"/>
    <w:rsid w:val="6904B363"/>
    <w:rsid w:val="69B684A7"/>
    <w:rsid w:val="69EB61ED"/>
    <w:rsid w:val="69EEDD80"/>
    <w:rsid w:val="69FD7F46"/>
    <w:rsid w:val="69FF69A1"/>
    <w:rsid w:val="6A7FE598"/>
    <w:rsid w:val="6ABF0200"/>
    <w:rsid w:val="6ADADCC1"/>
    <w:rsid w:val="6AFB9A17"/>
    <w:rsid w:val="6B3E2266"/>
    <w:rsid w:val="6B67BFC2"/>
    <w:rsid w:val="6B899213"/>
    <w:rsid w:val="6B9FA892"/>
    <w:rsid w:val="6BA3AD64"/>
    <w:rsid w:val="6BB79BE2"/>
    <w:rsid w:val="6BBE4D9F"/>
    <w:rsid w:val="6BCDD3D2"/>
    <w:rsid w:val="6BDE8399"/>
    <w:rsid w:val="6BDEE1A1"/>
    <w:rsid w:val="6BEDEE68"/>
    <w:rsid w:val="6BEF6922"/>
    <w:rsid w:val="6BF6EE03"/>
    <w:rsid w:val="6BF7D6CE"/>
    <w:rsid w:val="6BF9762A"/>
    <w:rsid w:val="6BFD025C"/>
    <w:rsid w:val="6BFF372F"/>
    <w:rsid w:val="6C1F24EF"/>
    <w:rsid w:val="6C9FEE43"/>
    <w:rsid w:val="6CD7E49D"/>
    <w:rsid w:val="6CEFD703"/>
    <w:rsid w:val="6CF3A40B"/>
    <w:rsid w:val="6CF7A161"/>
    <w:rsid w:val="6CFB2459"/>
    <w:rsid w:val="6CFDB4A3"/>
    <w:rsid w:val="6CFE553B"/>
    <w:rsid w:val="6CFE728B"/>
    <w:rsid w:val="6CFFD3C4"/>
    <w:rsid w:val="6D1F2C93"/>
    <w:rsid w:val="6D35CA9A"/>
    <w:rsid w:val="6D5F44CC"/>
    <w:rsid w:val="6D7F3970"/>
    <w:rsid w:val="6D7FEBB9"/>
    <w:rsid w:val="6DBF3F86"/>
    <w:rsid w:val="6DDEF65F"/>
    <w:rsid w:val="6DDFC8C9"/>
    <w:rsid w:val="6DE0EB2C"/>
    <w:rsid w:val="6DF71A3D"/>
    <w:rsid w:val="6DF78BDC"/>
    <w:rsid w:val="6DFAD978"/>
    <w:rsid w:val="6DFAE157"/>
    <w:rsid w:val="6DFE2EE6"/>
    <w:rsid w:val="6DFFD5B5"/>
    <w:rsid w:val="6E49FCB4"/>
    <w:rsid w:val="6E636A16"/>
    <w:rsid w:val="6E758458"/>
    <w:rsid w:val="6E7E5A50"/>
    <w:rsid w:val="6E8C4EB5"/>
    <w:rsid w:val="6E946650"/>
    <w:rsid w:val="6EA7A4CB"/>
    <w:rsid w:val="6ECF136D"/>
    <w:rsid w:val="6ED60E78"/>
    <w:rsid w:val="6EE9E298"/>
    <w:rsid w:val="6EF68B15"/>
    <w:rsid w:val="6EFA9A33"/>
    <w:rsid w:val="6EFAACD8"/>
    <w:rsid w:val="6EFD559B"/>
    <w:rsid w:val="6EFE2259"/>
    <w:rsid w:val="6EFE2CCA"/>
    <w:rsid w:val="6EFF2E46"/>
    <w:rsid w:val="6EFF7761"/>
    <w:rsid w:val="6F0A96F3"/>
    <w:rsid w:val="6F0F7AE6"/>
    <w:rsid w:val="6F1CB5CD"/>
    <w:rsid w:val="6F25DD7E"/>
    <w:rsid w:val="6F2C0DBE"/>
    <w:rsid w:val="6F35878D"/>
    <w:rsid w:val="6F37EBB3"/>
    <w:rsid w:val="6F3CEF39"/>
    <w:rsid w:val="6F3F7B4E"/>
    <w:rsid w:val="6F3FA765"/>
    <w:rsid w:val="6F3FE788"/>
    <w:rsid w:val="6F5BC866"/>
    <w:rsid w:val="6F65EB95"/>
    <w:rsid w:val="6F6F6BA2"/>
    <w:rsid w:val="6F76DD38"/>
    <w:rsid w:val="6F7B6566"/>
    <w:rsid w:val="6F7B91EA"/>
    <w:rsid w:val="6F7BA2E0"/>
    <w:rsid w:val="6F7D5424"/>
    <w:rsid w:val="6F7D7809"/>
    <w:rsid w:val="6F9F414A"/>
    <w:rsid w:val="6FADAF15"/>
    <w:rsid w:val="6FAED0EF"/>
    <w:rsid w:val="6FB74E45"/>
    <w:rsid w:val="6FB7A21C"/>
    <w:rsid w:val="6FB7FD76"/>
    <w:rsid w:val="6FBB27F8"/>
    <w:rsid w:val="6FBDACFC"/>
    <w:rsid w:val="6FBE0EFF"/>
    <w:rsid w:val="6FBF6A9F"/>
    <w:rsid w:val="6FBF6EBC"/>
    <w:rsid w:val="6FC793D2"/>
    <w:rsid w:val="6FCF743F"/>
    <w:rsid w:val="6FD32C4A"/>
    <w:rsid w:val="6FD45B72"/>
    <w:rsid w:val="6FDA27DF"/>
    <w:rsid w:val="6FDB438F"/>
    <w:rsid w:val="6FDBA7BB"/>
    <w:rsid w:val="6FDD8672"/>
    <w:rsid w:val="6FDDA2E1"/>
    <w:rsid w:val="6FDE117A"/>
    <w:rsid w:val="6FDF158D"/>
    <w:rsid w:val="6FDF2DA8"/>
    <w:rsid w:val="6FDF3939"/>
    <w:rsid w:val="6FE3846D"/>
    <w:rsid w:val="6FE3910B"/>
    <w:rsid w:val="6FE9CE9E"/>
    <w:rsid w:val="6FEF6FAC"/>
    <w:rsid w:val="6FEFC391"/>
    <w:rsid w:val="6FF40050"/>
    <w:rsid w:val="6FF57207"/>
    <w:rsid w:val="6FF608EE"/>
    <w:rsid w:val="6FF6A1A5"/>
    <w:rsid w:val="6FF6B039"/>
    <w:rsid w:val="6FF72ECA"/>
    <w:rsid w:val="6FF85A91"/>
    <w:rsid w:val="6FF9E1E2"/>
    <w:rsid w:val="6FFA6DAF"/>
    <w:rsid w:val="6FFAA2DD"/>
    <w:rsid w:val="6FFB4CBE"/>
    <w:rsid w:val="6FFBFD8A"/>
    <w:rsid w:val="6FFE318B"/>
    <w:rsid w:val="6FFF438D"/>
    <w:rsid w:val="6FFFD175"/>
    <w:rsid w:val="706BB4C2"/>
    <w:rsid w:val="70FBDEFC"/>
    <w:rsid w:val="717B29FB"/>
    <w:rsid w:val="717C1D82"/>
    <w:rsid w:val="71ABDEEF"/>
    <w:rsid w:val="71AFFB51"/>
    <w:rsid w:val="71DB7D27"/>
    <w:rsid w:val="71DEB683"/>
    <w:rsid w:val="71DF7FA3"/>
    <w:rsid w:val="71FEBC13"/>
    <w:rsid w:val="723D01FB"/>
    <w:rsid w:val="72757067"/>
    <w:rsid w:val="72760D49"/>
    <w:rsid w:val="72E76883"/>
    <w:rsid w:val="72EEE829"/>
    <w:rsid w:val="72F67735"/>
    <w:rsid w:val="733E6109"/>
    <w:rsid w:val="73734A49"/>
    <w:rsid w:val="7375D01B"/>
    <w:rsid w:val="737D83F1"/>
    <w:rsid w:val="737E2138"/>
    <w:rsid w:val="737F55E1"/>
    <w:rsid w:val="739D5C87"/>
    <w:rsid w:val="73B9A2FF"/>
    <w:rsid w:val="73CBEE2D"/>
    <w:rsid w:val="73CF7651"/>
    <w:rsid w:val="73EF9291"/>
    <w:rsid w:val="73F8CA84"/>
    <w:rsid w:val="73F9D398"/>
    <w:rsid w:val="73FAD52A"/>
    <w:rsid w:val="73FD167B"/>
    <w:rsid w:val="73FF6D07"/>
    <w:rsid w:val="73FFDA1C"/>
    <w:rsid w:val="746B2339"/>
    <w:rsid w:val="7487FC99"/>
    <w:rsid w:val="74B64C2C"/>
    <w:rsid w:val="74B7AFE1"/>
    <w:rsid w:val="74DDCFC8"/>
    <w:rsid w:val="74EE29B1"/>
    <w:rsid w:val="756F8B30"/>
    <w:rsid w:val="7574F781"/>
    <w:rsid w:val="757B8915"/>
    <w:rsid w:val="757DE146"/>
    <w:rsid w:val="75BF537F"/>
    <w:rsid w:val="75BFEADC"/>
    <w:rsid w:val="75DEDE50"/>
    <w:rsid w:val="75DFF199"/>
    <w:rsid w:val="75EF91DD"/>
    <w:rsid w:val="75FBBA82"/>
    <w:rsid w:val="763FC640"/>
    <w:rsid w:val="766B2CDA"/>
    <w:rsid w:val="766D37BF"/>
    <w:rsid w:val="7676EC5D"/>
    <w:rsid w:val="767E1847"/>
    <w:rsid w:val="767EF13A"/>
    <w:rsid w:val="769D6705"/>
    <w:rsid w:val="769FCF42"/>
    <w:rsid w:val="76BB818F"/>
    <w:rsid w:val="76BDF6F6"/>
    <w:rsid w:val="76CB0973"/>
    <w:rsid w:val="76CFE834"/>
    <w:rsid w:val="76D7357A"/>
    <w:rsid w:val="76DEF732"/>
    <w:rsid w:val="76DF94E4"/>
    <w:rsid w:val="76F39856"/>
    <w:rsid w:val="76F3A359"/>
    <w:rsid w:val="76F78D60"/>
    <w:rsid w:val="76F931EC"/>
    <w:rsid w:val="76FFF7A8"/>
    <w:rsid w:val="770D2B08"/>
    <w:rsid w:val="773FFCCA"/>
    <w:rsid w:val="774E9FC8"/>
    <w:rsid w:val="775B34E7"/>
    <w:rsid w:val="775D53D0"/>
    <w:rsid w:val="776B1332"/>
    <w:rsid w:val="7776B867"/>
    <w:rsid w:val="777D2854"/>
    <w:rsid w:val="777FD63E"/>
    <w:rsid w:val="77993FE9"/>
    <w:rsid w:val="779F1E45"/>
    <w:rsid w:val="779F9DAF"/>
    <w:rsid w:val="77A76D75"/>
    <w:rsid w:val="77B77485"/>
    <w:rsid w:val="77BA0F84"/>
    <w:rsid w:val="77BBDD13"/>
    <w:rsid w:val="77BD5CC5"/>
    <w:rsid w:val="77BE3CFD"/>
    <w:rsid w:val="77BF4B37"/>
    <w:rsid w:val="77BF61FD"/>
    <w:rsid w:val="77BFA50E"/>
    <w:rsid w:val="77C6A0A0"/>
    <w:rsid w:val="77C76312"/>
    <w:rsid w:val="77CBB60C"/>
    <w:rsid w:val="77D74A35"/>
    <w:rsid w:val="77DA319E"/>
    <w:rsid w:val="77DB8080"/>
    <w:rsid w:val="77DEA428"/>
    <w:rsid w:val="77DEC9DF"/>
    <w:rsid w:val="77DF84D6"/>
    <w:rsid w:val="77E1BFB8"/>
    <w:rsid w:val="77E7F5D4"/>
    <w:rsid w:val="77ED86B6"/>
    <w:rsid w:val="77EDA16B"/>
    <w:rsid w:val="77EF4DB1"/>
    <w:rsid w:val="77EF8DEB"/>
    <w:rsid w:val="77EF9527"/>
    <w:rsid w:val="77F7856B"/>
    <w:rsid w:val="77F80D90"/>
    <w:rsid w:val="77F99409"/>
    <w:rsid w:val="77FA99E4"/>
    <w:rsid w:val="77FAE963"/>
    <w:rsid w:val="77FBAE82"/>
    <w:rsid w:val="77FBBDF1"/>
    <w:rsid w:val="77FD8F93"/>
    <w:rsid w:val="77FD9B83"/>
    <w:rsid w:val="77FE5B1A"/>
    <w:rsid w:val="77FE8701"/>
    <w:rsid w:val="77FF3AEE"/>
    <w:rsid w:val="77FF4E7D"/>
    <w:rsid w:val="78675F73"/>
    <w:rsid w:val="7893B406"/>
    <w:rsid w:val="78D40DE4"/>
    <w:rsid w:val="78EB2661"/>
    <w:rsid w:val="78EDC14D"/>
    <w:rsid w:val="792D48A9"/>
    <w:rsid w:val="793F1D9C"/>
    <w:rsid w:val="796F20A0"/>
    <w:rsid w:val="796F32F8"/>
    <w:rsid w:val="796F62F0"/>
    <w:rsid w:val="79734A3E"/>
    <w:rsid w:val="7973620B"/>
    <w:rsid w:val="79775D27"/>
    <w:rsid w:val="797F955C"/>
    <w:rsid w:val="79BA2290"/>
    <w:rsid w:val="79CD114C"/>
    <w:rsid w:val="79CF87AA"/>
    <w:rsid w:val="79D74FE7"/>
    <w:rsid w:val="79E17E68"/>
    <w:rsid w:val="79F5590F"/>
    <w:rsid w:val="79F73916"/>
    <w:rsid w:val="79F7688F"/>
    <w:rsid w:val="79FD3EF9"/>
    <w:rsid w:val="7A1D1C3A"/>
    <w:rsid w:val="7A3573D4"/>
    <w:rsid w:val="7A5F0809"/>
    <w:rsid w:val="7A970339"/>
    <w:rsid w:val="7A9EDA01"/>
    <w:rsid w:val="7AAC7A6B"/>
    <w:rsid w:val="7AAFCB21"/>
    <w:rsid w:val="7ABE2B34"/>
    <w:rsid w:val="7ABF7106"/>
    <w:rsid w:val="7ABFD533"/>
    <w:rsid w:val="7AD49617"/>
    <w:rsid w:val="7ADB0CCE"/>
    <w:rsid w:val="7AEF8CF3"/>
    <w:rsid w:val="7AF7300F"/>
    <w:rsid w:val="7AF857F7"/>
    <w:rsid w:val="7AFA49F1"/>
    <w:rsid w:val="7AFB2178"/>
    <w:rsid w:val="7AFCF561"/>
    <w:rsid w:val="7AFDB452"/>
    <w:rsid w:val="7AFFEBA1"/>
    <w:rsid w:val="7B36A8E7"/>
    <w:rsid w:val="7B5B7A0E"/>
    <w:rsid w:val="7B5F8C78"/>
    <w:rsid w:val="7B6EC22A"/>
    <w:rsid w:val="7B734030"/>
    <w:rsid w:val="7B77582E"/>
    <w:rsid w:val="7B7CB9EB"/>
    <w:rsid w:val="7B7DBADC"/>
    <w:rsid w:val="7B7E5A93"/>
    <w:rsid w:val="7B7E837F"/>
    <w:rsid w:val="7B93BB05"/>
    <w:rsid w:val="7B9B3A55"/>
    <w:rsid w:val="7B9F0CB0"/>
    <w:rsid w:val="7BA6713C"/>
    <w:rsid w:val="7BAB3FCA"/>
    <w:rsid w:val="7BB79189"/>
    <w:rsid w:val="7BBB14AC"/>
    <w:rsid w:val="7BBF0E23"/>
    <w:rsid w:val="7BBF2A12"/>
    <w:rsid w:val="7BC2BF34"/>
    <w:rsid w:val="7BD2A203"/>
    <w:rsid w:val="7BD5B922"/>
    <w:rsid w:val="7BD7DEA6"/>
    <w:rsid w:val="7BD9DF38"/>
    <w:rsid w:val="7BDBF6DC"/>
    <w:rsid w:val="7BDD0228"/>
    <w:rsid w:val="7BDD6C62"/>
    <w:rsid w:val="7BDF2364"/>
    <w:rsid w:val="7BDF2AAF"/>
    <w:rsid w:val="7BDFD182"/>
    <w:rsid w:val="7BEEB132"/>
    <w:rsid w:val="7BEEB5DF"/>
    <w:rsid w:val="7BEF049C"/>
    <w:rsid w:val="7BEFB4C1"/>
    <w:rsid w:val="7BF5B271"/>
    <w:rsid w:val="7BF70E77"/>
    <w:rsid w:val="7BF72816"/>
    <w:rsid w:val="7BF77C6A"/>
    <w:rsid w:val="7BFBA7D1"/>
    <w:rsid w:val="7BFC123C"/>
    <w:rsid w:val="7BFCA515"/>
    <w:rsid w:val="7BFCAB2B"/>
    <w:rsid w:val="7BFD3F44"/>
    <w:rsid w:val="7BFE3F9A"/>
    <w:rsid w:val="7BFF13A0"/>
    <w:rsid w:val="7BFF432B"/>
    <w:rsid w:val="7BFF61A8"/>
    <w:rsid w:val="7BFFC059"/>
    <w:rsid w:val="7C5B014B"/>
    <w:rsid w:val="7C7BDEE3"/>
    <w:rsid w:val="7C7F4A09"/>
    <w:rsid w:val="7C914B0B"/>
    <w:rsid w:val="7CCDA7C9"/>
    <w:rsid w:val="7CDBAB17"/>
    <w:rsid w:val="7CF777E1"/>
    <w:rsid w:val="7CF7E80A"/>
    <w:rsid w:val="7CFA18DF"/>
    <w:rsid w:val="7CFD4097"/>
    <w:rsid w:val="7CFD98FB"/>
    <w:rsid w:val="7D2D5D3A"/>
    <w:rsid w:val="7D37BE60"/>
    <w:rsid w:val="7D458654"/>
    <w:rsid w:val="7D5F8A0A"/>
    <w:rsid w:val="7D6DCA23"/>
    <w:rsid w:val="7D7D0DF1"/>
    <w:rsid w:val="7D7DE4BB"/>
    <w:rsid w:val="7D7E2F07"/>
    <w:rsid w:val="7D7F20B2"/>
    <w:rsid w:val="7D7F48B5"/>
    <w:rsid w:val="7D7FD946"/>
    <w:rsid w:val="7D8F3296"/>
    <w:rsid w:val="7DA9F64E"/>
    <w:rsid w:val="7DAA9650"/>
    <w:rsid w:val="7DB6CAC4"/>
    <w:rsid w:val="7DBD07E7"/>
    <w:rsid w:val="7DCDDDEF"/>
    <w:rsid w:val="7DCF6754"/>
    <w:rsid w:val="7DCF83E1"/>
    <w:rsid w:val="7DD59F5E"/>
    <w:rsid w:val="7DDE146D"/>
    <w:rsid w:val="7DDFDE39"/>
    <w:rsid w:val="7DEF0346"/>
    <w:rsid w:val="7DEF91CC"/>
    <w:rsid w:val="7DEFF42D"/>
    <w:rsid w:val="7DF39048"/>
    <w:rsid w:val="7DF75507"/>
    <w:rsid w:val="7DF87294"/>
    <w:rsid w:val="7DFA2305"/>
    <w:rsid w:val="7DFB5DFE"/>
    <w:rsid w:val="7DFBDBEE"/>
    <w:rsid w:val="7DFC74BB"/>
    <w:rsid w:val="7DFDB0AD"/>
    <w:rsid w:val="7DFE2742"/>
    <w:rsid w:val="7DFEA878"/>
    <w:rsid w:val="7DFEB052"/>
    <w:rsid w:val="7DFF091A"/>
    <w:rsid w:val="7DFF2846"/>
    <w:rsid w:val="7DFF4120"/>
    <w:rsid w:val="7DFF59A7"/>
    <w:rsid w:val="7DFF90B1"/>
    <w:rsid w:val="7E0F8E90"/>
    <w:rsid w:val="7E3AAA6A"/>
    <w:rsid w:val="7E3BAA2E"/>
    <w:rsid w:val="7E53939B"/>
    <w:rsid w:val="7E5DE376"/>
    <w:rsid w:val="7E64F6C2"/>
    <w:rsid w:val="7E6A0087"/>
    <w:rsid w:val="7E6F42C5"/>
    <w:rsid w:val="7E733DA1"/>
    <w:rsid w:val="7E7D61CE"/>
    <w:rsid w:val="7E7F3536"/>
    <w:rsid w:val="7E7F63F8"/>
    <w:rsid w:val="7E8D45ED"/>
    <w:rsid w:val="7E9A5423"/>
    <w:rsid w:val="7E9B19FA"/>
    <w:rsid w:val="7E9F88AC"/>
    <w:rsid w:val="7EA5B888"/>
    <w:rsid w:val="7EAE758B"/>
    <w:rsid w:val="7EAF298F"/>
    <w:rsid w:val="7EAFC965"/>
    <w:rsid w:val="7EB3CF85"/>
    <w:rsid w:val="7EB72644"/>
    <w:rsid w:val="7EBCDB1A"/>
    <w:rsid w:val="7EBD9E3D"/>
    <w:rsid w:val="7EBF1495"/>
    <w:rsid w:val="7EBF4525"/>
    <w:rsid w:val="7EBFD40D"/>
    <w:rsid w:val="7ECBCCEB"/>
    <w:rsid w:val="7ECE3646"/>
    <w:rsid w:val="7ECF6D57"/>
    <w:rsid w:val="7ECFAA0C"/>
    <w:rsid w:val="7ED94EE1"/>
    <w:rsid w:val="7EDA07BA"/>
    <w:rsid w:val="7EDB1313"/>
    <w:rsid w:val="7EDD82F1"/>
    <w:rsid w:val="7EDF2E01"/>
    <w:rsid w:val="7EDF379F"/>
    <w:rsid w:val="7EDF81AC"/>
    <w:rsid w:val="7EE998CC"/>
    <w:rsid w:val="7EEFB305"/>
    <w:rsid w:val="7EF34A8F"/>
    <w:rsid w:val="7EF58A9D"/>
    <w:rsid w:val="7EF5AD47"/>
    <w:rsid w:val="7EF63450"/>
    <w:rsid w:val="7EF8810E"/>
    <w:rsid w:val="7EFA6397"/>
    <w:rsid w:val="7EFD09E8"/>
    <w:rsid w:val="7EFD1631"/>
    <w:rsid w:val="7EFF203B"/>
    <w:rsid w:val="7EFF2158"/>
    <w:rsid w:val="7EFF6AF2"/>
    <w:rsid w:val="7EFF9E01"/>
    <w:rsid w:val="7F0F1AB4"/>
    <w:rsid w:val="7F1D3DC6"/>
    <w:rsid w:val="7F23ABAB"/>
    <w:rsid w:val="7F2719A7"/>
    <w:rsid w:val="7F38CB86"/>
    <w:rsid w:val="7F3B132B"/>
    <w:rsid w:val="7F3D7D78"/>
    <w:rsid w:val="7F3E3A4B"/>
    <w:rsid w:val="7F3F0B08"/>
    <w:rsid w:val="7F3F92C4"/>
    <w:rsid w:val="7F3FF524"/>
    <w:rsid w:val="7F485E05"/>
    <w:rsid w:val="7F4FC87A"/>
    <w:rsid w:val="7F4FFBC2"/>
    <w:rsid w:val="7F55B1EA"/>
    <w:rsid w:val="7F5977AB"/>
    <w:rsid w:val="7F5D2287"/>
    <w:rsid w:val="7F5D526D"/>
    <w:rsid w:val="7F5E0957"/>
    <w:rsid w:val="7F5E55EE"/>
    <w:rsid w:val="7F6788B9"/>
    <w:rsid w:val="7F6BFEDB"/>
    <w:rsid w:val="7F6CC39E"/>
    <w:rsid w:val="7F6D684B"/>
    <w:rsid w:val="7F6F42C4"/>
    <w:rsid w:val="7F6F69F0"/>
    <w:rsid w:val="7F6F7064"/>
    <w:rsid w:val="7F6FF8FF"/>
    <w:rsid w:val="7F74C17C"/>
    <w:rsid w:val="7F75E8BA"/>
    <w:rsid w:val="7F77C99A"/>
    <w:rsid w:val="7F77ED5C"/>
    <w:rsid w:val="7F7837E2"/>
    <w:rsid w:val="7F7853AB"/>
    <w:rsid w:val="7F78DF2E"/>
    <w:rsid w:val="7F7A0E06"/>
    <w:rsid w:val="7F7B1987"/>
    <w:rsid w:val="7F7D58EC"/>
    <w:rsid w:val="7F7F0545"/>
    <w:rsid w:val="7F872E89"/>
    <w:rsid w:val="7F87D61A"/>
    <w:rsid w:val="7F92E102"/>
    <w:rsid w:val="7F93113A"/>
    <w:rsid w:val="7F974096"/>
    <w:rsid w:val="7F9F2765"/>
    <w:rsid w:val="7FAAB885"/>
    <w:rsid w:val="7FAF181B"/>
    <w:rsid w:val="7FAF3F5E"/>
    <w:rsid w:val="7FAF5718"/>
    <w:rsid w:val="7FAF9F6E"/>
    <w:rsid w:val="7FAFAE42"/>
    <w:rsid w:val="7FAFBED2"/>
    <w:rsid w:val="7FB6314A"/>
    <w:rsid w:val="7FB6DEF1"/>
    <w:rsid w:val="7FB78DE8"/>
    <w:rsid w:val="7FBA539A"/>
    <w:rsid w:val="7FBA565A"/>
    <w:rsid w:val="7FBB5E90"/>
    <w:rsid w:val="7FBB7505"/>
    <w:rsid w:val="7FBDA131"/>
    <w:rsid w:val="7FBE12DA"/>
    <w:rsid w:val="7FBE13CF"/>
    <w:rsid w:val="7FBE9F39"/>
    <w:rsid w:val="7FBEDA47"/>
    <w:rsid w:val="7FBF2D75"/>
    <w:rsid w:val="7FBF3F06"/>
    <w:rsid w:val="7FBF40AA"/>
    <w:rsid w:val="7FBF6D1B"/>
    <w:rsid w:val="7FBF9A9B"/>
    <w:rsid w:val="7FBFAEB7"/>
    <w:rsid w:val="7FBFC4EF"/>
    <w:rsid w:val="7FBFF9E7"/>
    <w:rsid w:val="7FCBD305"/>
    <w:rsid w:val="7FD68C02"/>
    <w:rsid w:val="7FDAA336"/>
    <w:rsid w:val="7FDB47C0"/>
    <w:rsid w:val="7FDB5C02"/>
    <w:rsid w:val="7FDBB8CE"/>
    <w:rsid w:val="7FDC438F"/>
    <w:rsid w:val="7FDC9D82"/>
    <w:rsid w:val="7FDDA0B5"/>
    <w:rsid w:val="7FDEE681"/>
    <w:rsid w:val="7FDF03AA"/>
    <w:rsid w:val="7FDF0C32"/>
    <w:rsid w:val="7FDF40F5"/>
    <w:rsid w:val="7FDF6FE3"/>
    <w:rsid w:val="7FDF7CCB"/>
    <w:rsid w:val="7FE3EC33"/>
    <w:rsid w:val="7FE57C12"/>
    <w:rsid w:val="7FE93E22"/>
    <w:rsid w:val="7FE9C212"/>
    <w:rsid w:val="7FEA8489"/>
    <w:rsid w:val="7FEB43F3"/>
    <w:rsid w:val="7FED2F0E"/>
    <w:rsid w:val="7FED4F86"/>
    <w:rsid w:val="7FED7CDE"/>
    <w:rsid w:val="7FEDBC31"/>
    <w:rsid w:val="7FEDD044"/>
    <w:rsid w:val="7FEE401E"/>
    <w:rsid w:val="7FEE4DD8"/>
    <w:rsid w:val="7FEEBF37"/>
    <w:rsid w:val="7FEEC4A4"/>
    <w:rsid w:val="7FEF22BB"/>
    <w:rsid w:val="7FEF47B3"/>
    <w:rsid w:val="7FEF817B"/>
    <w:rsid w:val="7FEF9740"/>
    <w:rsid w:val="7FEFD531"/>
    <w:rsid w:val="7FF12CDA"/>
    <w:rsid w:val="7FF55252"/>
    <w:rsid w:val="7FF56973"/>
    <w:rsid w:val="7FF58715"/>
    <w:rsid w:val="7FF600D2"/>
    <w:rsid w:val="7FF63222"/>
    <w:rsid w:val="7FF7B753"/>
    <w:rsid w:val="7FF7FD07"/>
    <w:rsid w:val="7FFAAE8E"/>
    <w:rsid w:val="7FFB0B60"/>
    <w:rsid w:val="7FFB6E6C"/>
    <w:rsid w:val="7FFB8255"/>
    <w:rsid w:val="7FFBA4F4"/>
    <w:rsid w:val="7FFBA562"/>
    <w:rsid w:val="7FFBA8F4"/>
    <w:rsid w:val="7FFBB164"/>
    <w:rsid w:val="7FFBD4BA"/>
    <w:rsid w:val="7FFC9DA2"/>
    <w:rsid w:val="7FFD15A4"/>
    <w:rsid w:val="7FFD1737"/>
    <w:rsid w:val="7FFD37D7"/>
    <w:rsid w:val="7FFD58CF"/>
    <w:rsid w:val="7FFDA3B6"/>
    <w:rsid w:val="7FFDC562"/>
    <w:rsid w:val="7FFE1B23"/>
    <w:rsid w:val="7FFE50A7"/>
    <w:rsid w:val="7FFE7979"/>
    <w:rsid w:val="7FFECCC9"/>
    <w:rsid w:val="7FFF1945"/>
    <w:rsid w:val="7FFF25D2"/>
    <w:rsid w:val="7FFF3F10"/>
    <w:rsid w:val="7FFF5634"/>
    <w:rsid w:val="7FFF8E8A"/>
    <w:rsid w:val="7FFF9D18"/>
    <w:rsid w:val="7FFFBF11"/>
    <w:rsid w:val="7FFFC898"/>
    <w:rsid w:val="7FFFFD7E"/>
    <w:rsid w:val="85FF0C6B"/>
    <w:rsid w:val="87D64B82"/>
    <w:rsid w:val="87DBD6B3"/>
    <w:rsid w:val="87F1953C"/>
    <w:rsid w:val="8BFE5726"/>
    <w:rsid w:val="8CAFE3A4"/>
    <w:rsid w:val="8EDFEE0B"/>
    <w:rsid w:val="8EEF1413"/>
    <w:rsid w:val="8EEF492B"/>
    <w:rsid w:val="8F39A289"/>
    <w:rsid w:val="8F5DC343"/>
    <w:rsid w:val="8F93BE0C"/>
    <w:rsid w:val="8FBEBD92"/>
    <w:rsid w:val="8FF79696"/>
    <w:rsid w:val="8FFDC774"/>
    <w:rsid w:val="8FFF542F"/>
    <w:rsid w:val="91F47A13"/>
    <w:rsid w:val="92DFC0BD"/>
    <w:rsid w:val="92FEB178"/>
    <w:rsid w:val="93378944"/>
    <w:rsid w:val="939AD9C4"/>
    <w:rsid w:val="93C1BABB"/>
    <w:rsid w:val="93FB3EC1"/>
    <w:rsid w:val="9587D5FD"/>
    <w:rsid w:val="95D7AC79"/>
    <w:rsid w:val="975BF0E9"/>
    <w:rsid w:val="97BFA776"/>
    <w:rsid w:val="97F70A5C"/>
    <w:rsid w:val="97FE4AA1"/>
    <w:rsid w:val="97FED435"/>
    <w:rsid w:val="97FFD3B1"/>
    <w:rsid w:val="97FFE0A3"/>
    <w:rsid w:val="9975C3F7"/>
    <w:rsid w:val="9A5F7546"/>
    <w:rsid w:val="9AF7E7B7"/>
    <w:rsid w:val="9B1725C8"/>
    <w:rsid w:val="9B501E72"/>
    <w:rsid w:val="9B55D7DF"/>
    <w:rsid w:val="9BAF42CF"/>
    <w:rsid w:val="9BBB8AB2"/>
    <w:rsid w:val="9BDF070C"/>
    <w:rsid w:val="9BEEF520"/>
    <w:rsid w:val="9BF69D5B"/>
    <w:rsid w:val="9BF79059"/>
    <w:rsid w:val="9C7F67E9"/>
    <w:rsid w:val="9D4B5CFF"/>
    <w:rsid w:val="9D5B01B0"/>
    <w:rsid w:val="9DAF2CD4"/>
    <w:rsid w:val="9DD743D0"/>
    <w:rsid w:val="9DE7E892"/>
    <w:rsid w:val="9DF03824"/>
    <w:rsid w:val="9DFF925E"/>
    <w:rsid w:val="9E67EFB7"/>
    <w:rsid w:val="9EDF81A1"/>
    <w:rsid w:val="9EFF05D7"/>
    <w:rsid w:val="9F37F551"/>
    <w:rsid w:val="9F7B417E"/>
    <w:rsid w:val="9F8BF159"/>
    <w:rsid w:val="9F95467D"/>
    <w:rsid w:val="9FB59690"/>
    <w:rsid w:val="9FBFCAE3"/>
    <w:rsid w:val="9FF6EE07"/>
    <w:rsid w:val="9FF76816"/>
    <w:rsid w:val="9FFD9E68"/>
    <w:rsid w:val="A3BE34E4"/>
    <w:rsid w:val="A66FB8CE"/>
    <w:rsid w:val="A67F2B8E"/>
    <w:rsid w:val="A733125F"/>
    <w:rsid w:val="A73FC480"/>
    <w:rsid w:val="A76CF971"/>
    <w:rsid w:val="A7770A2F"/>
    <w:rsid w:val="A7ABA097"/>
    <w:rsid w:val="A7D733D6"/>
    <w:rsid w:val="A7DA329C"/>
    <w:rsid w:val="A7DB021C"/>
    <w:rsid w:val="A7FDE650"/>
    <w:rsid w:val="A7FFEE12"/>
    <w:rsid w:val="A8EF9A27"/>
    <w:rsid w:val="A9BF1DE1"/>
    <w:rsid w:val="A9FDA37B"/>
    <w:rsid w:val="AAFE63E9"/>
    <w:rsid w:val="AB0CDFE3"/>
    <w:rsid w:val="ABB796BC"/>
    <w:rsid w:val="ABBFBFE2"/>
    <w:rsid w:val="ABD5E92F"/>
    <w:rsid w:val="ABD6C5AD"/>
    <w:rsid w:val="ABE74AB3"/>
    <w:rsid w:val="ABF22201"/>
    <w:rsid w:val="ABF53923"/>
    <w:rsid w:val="ABF73F65"/>
    <w:rsid w:val="ABFBE816"/>
    <w:rsid w:val="ACEA9DB4"/>
    <w:rsid w:val="AD1694EB"/>
    <w:rsid w:val="AD5CF6A1"/>
    <w:rsid w:val="ADDFE112"/>
    <w:rsid w:val="ADFB358B"/>
    <w:rsid w:val="AE7FBA90"/>
    <w:rsid w:val="AEE4A7D1"/>
    <w:rsid w:val="AEE6E102"/>
    <w:rsid w:val="AEF9D061"/>
    <w:rsid w:val="AF5D900D"/>
    <w:rsid w:val="AF673EC9"/>
    <w:rsid w:val="AF7B64A9"/>
    <w:rsid w:val="AF7FAC55"/>
    <w:rsid w:val="AF8554E1"/>
    <w:rsid w:val="AFB1FAF3"/>
    <w:rsid w:val="AFBFCD34"/>
    <w:rsid w:val="AFBFEC48"/>
    <w:rsid w:val="AFC49924"/>
    <w:rsid w:val="AFCFFE91"/>
    <w:rsid w:val="AFDA2A6F"/>
    <w:rsid w:val="AFDFBB2C"/>
    <w:rsid w:val="AFE71185"/>
    <w:rsid w:val="AFE72ABF"/>
    <w:rsid w:val="AFFA5B1F"/>
    <w:rsid w:val="AFFADD81"/>
    <w:rsid w:val="AFFB2497"/>
    <w:rsid w:val="AFFB5D1A"/>
    <w:rsid w:val="AFFF47DE"/>
    <w:rsid w:val="AFFF7884"/>
    <w:rsid w:val="B132B110"/>
    <w:rsid w:val="B1FF5978"/>
    <w:rsid w:val="B2DED6F9"/>
    <w:rsid w:val="B2F75745"/>
    <w:rsid w:val="B31F4B3B"/>
    <w:rsid w:val="B39B835A"/>
    <w:rsid w:val="B3BF771A"/>
    <w:rsid w:val="B3ED9284"/>
    <w:rsid w:val="B43438DF"/>
    <w:rsid w:val="B45F1987"/>
    <w:rsid w:val="B4EAE952"/>
    <w:rsid w:val="B4F67F2F"/>
    <w:rsid w:val="B5AB3DCD"/>
    <w:rsid w:val="B5AFC663"/>
    <w:rsid w:val="B5BA61F8"/>
    <w:rsid w:val="B5BB94D9"/>
    <w:rsid w:val="B5BBF4BE"/>
    <w:rsid w:val="B5F5DB1B"/>
    <w:rsid w:val="B5FDA255"/>
    <w:rsid w:val="B5FF90CF"/>
    <w:rsid w:val="B5FFA785"/>
    <w:rsid w:val="B65D8A3F"/>
    <w:rsid w:val="B6778FB0"/>
    <w:rsid w:val="B69B2626"/>
    <w:rsid w:val="B6F7CA8F"/>
    <w:rsid w:val="B739EB8B"/>
    <w:rsid w:val="B74F679B"/>
    <w:rsid w:val="B76D5D18"/>
    <w:rsid w:val="B77D4689"/>
    <w:rsid w:val="B79F590B"/>
    <w:rsid w:val="B7B3DD6A"/>
    <w:rsid w:val="B7BEC195"/>
    <w:rsid w:val="B7D3454B"/>
    <w:rsid w:val="B7EA331A"/>
    <w:rsid w:val="B7EE0F3C"/>
    <w:rsid w:val="B7EFC0FF"/>
    <w:rsid w:val="B7F581C3"/>
    <w:rsid w:val="B7FE1CCB"/>
    <w:rsid w:val="B8753A95"/>
    <w:rsid w:val="B95DF63C"/>
    <w:rsid w:val="B9F7ED51"/>
    <w:rsid w:val="B9FFB25A"/>
    <w:rsid w:val="BA6EF892"/>
    <w:rsid w:val="BA7B23C6"/>
    <w:rsid w:val="BA7F6829"/>
    <w:rsid w:val="BAD6EDCA"/>
    <w:rsid w:val="BAED0EBB"/>
    <w:rsid w:val="BAEF45E7"/>
    <w:rsid w:val="BB1DB387"/>
    <w:rsid w:val="BB4FD58E"/>
    <w:rsid w:val="BB5DE6C4"/>
    <w:rsid w:val="BB5EBABC"/>
    <w:rsid w:val="BB7C22B9"/>
    <w:rsid w:val="BB7FC460"/>
    <w:rsid w:val="BBAFD3FB"/>
    <w:rsid w:val="BBB70E54"/>
    <w:rsid w:val="BBDB8AD3"/>
    <w:rsid w:val="BBDF32F1"/>
    <w:rsid w:val="BBDFB2E9"/>
    <w:rsid w:val="BBFB4DD8"/>
    <w:rsid w:val="BBFC050F"/>
    <w:rsid w:val="BBFFEB86"/>
    <w:rsid w:val="BC775C68"/>
    <w:rsid w:val="BCBA16AC"/>
    <w:rsid w:val="BCBC2C6D"/>
    <w:rsid w:val="BCBD2D3D"/>
    <w:rsid w:val="BCE7242E"/>
    <w:rsid w:val="BCFF0ED0"/>
    <w:rsid w:val="BD177CE1"/>
    <w:rsid w:val="BD366958"/>
    <w:rsid w:val="BD376DCA"/>
    <w:rsid w:val="BD3CDDC1"/>
    <w:rsid w:val="BD3DFAAA"/>
    <w:rsid w:val="BD73662F"/>
    <w:rsid w:val="BD8FB95C"/>
    <w:rsid w:val="BDBDD92B"/>
    <w:rsid w:val="BDBF241C"/>
    <w:rsid w:val="BDDE64EF"/>
    <w:rsid w:val="BDEE83AC"/>
    <w:rsid w:val="BDF243A7"/>
    <w:rsid w:val="BDFEF301"/>
    <w:rsid w:val="BDFF5531"/>
    <w:rsid w:val="BDFF7CF0"/>
    <w:rsid w:val="BDFFF9AC"/>
    <w:rsid w:val="BE6F2C19"/>
    <w:rsid w:val="BEB29F4E"/>
    <w:rsid w:val="BEB7DE69"/>
    <w:rsid w:val="BEC96F1C"/>
    <w:rsid w:val="BECF3E07"/>
    <w:rsid w:val="BEEFBF6A"/>
    <w:rsid w:val="BEF6FB49"/>
    <w:rsid w:val="BEFFF3A6"/>
    <w:rsid w:val="BF0F60C9"/>
    <w:rsid w:val="BF133401"/>
    <w:rsid w:val="BF1F0BFA"/>
    <w:rsid w:val="BF3F1F3C"/>
    <w:rsid w:val="BF4B122E"/>
    <w:rsid w:val="BF7708C8"/>
    <w:rsid w:val="BF7F08A7"/>
    <w:rsid w:val="BF7F1278"/>
    <w:rsid w:val="BF7FB1D5"/>
    <w:rsid w:val="BF97B7C6"/>
    <w:rsid w:val="BF9CBEBF"/>
    <w:rsid w:val="BF9FE517"/>
    <w:rsid w:val="BFB717A9"/>
    <w:rsid w:val="BFB9CEA0"/>
    <w:rsid w:val="BFBD9688"/>
    <w:rsid w:val="BFBDFFC1"/>
    <w:rsid w:val="BFBF81D9"/>
    <w:rsid w:val="BFBF8A24"/>
    <w:rsid w:val="BFBFDED9"/>
    <w:rsid w:val="BFC370E5"/>
    <w:rsid w:val="BFCF8727"/>
    <w:rsid w:val="BFCFFA29"/>
    <w:rsid w:val="BFD3D81E"/>
    <w:rsid w:val="BFDDA0BE"/>
    <w:rsid w:val="BFE5B5C8"/>
    <w:rsid w:val="BFE9A360"/>
    <w:rsid w:val="BFEB0B2A"/>
    <w:rsid w:val="BFEDB80B"/>
    <w:rsid w:val="BFEF050B"/>
    <w:rsid w:val="BFEFAD0D"/>
    <w:rsid w:val="BFEFC709"/>
    <w:rsid w:val="BFEFDBA4"/>
    <w:rsid w:val="BFF41289"/>
    <w:rsid w:val="BFF63325"/>
    <w:rsid w:val="BFF71180"/>
    <w:rsid w:val="BFF7B93C"/>
    <w:rsid w:val="BFF7EC84"/>
    <w:rsid w:val="BFF84AD4"/>
    <w:rsid w:val="BFF8BC58"/>
    <w:rsid w:val="BFF93F4C"/>
    <w:rsid w:val="BFFCA247"/>
    <w:rsid w:val="BFFCF42E"/>
    <w:rsid w:val="BFFD00B1"/>
    <w:rsid w:val="BFFD0963"/>
    <w:rsid w:val="BFFD2098"/>
    <w:rsid w:val="BFFD32FB"/>
    <w:rsid w:val="BFFE0A23"/>
    <w:rsid w:val="BFFE629E"/>
    <w:rsid w:val="BFFECC78"/>
    <w:rsid w:val="BFFF3051"/>
    <w:rsid w:val="BFFF55C0"/>
    <w:rsid w:val="BFFF8792"/>
    <w:rsid w:val="C337F442"/>
    <w:rsid w:val="C3EFD39F"/>
    <w:rsid w:val="C3FFBD01"/>
    <w:rsid w:val="C5AF8F18"/>
    <w:rsid w:val="C5F76751"/>
    <w:rsid w:val="C6F72469"/>
    <w:rsid w:val="C6FB5801"/>
    <w:rsid w:val="C77F38EA"/>
    <w:rsid w:val="C93D48A1"/>
    <w:rsid w:val="C9FD2210"/>
    <w:rsid w:val="C9FFC96C"/>
    <w:rsid w:val="CA399055"/>
    <w:rsid w:val="CA7B5A3A"/>
    <w:rsid w:val="CABFE643"/>
    <w:rsid w:val="CAD249B2"/>
    <w:rsid w:val="CB792EE1"/>
    <w:rsid w:val="CBBFBDF2"/>
    <w:rsid w:val="CBD7B0A5"/>
    <w:rsid w:val="CBFB7776"/>
    <w:rsid w:val="CCEF52D8"/>
    <w:rsid w:val="CD6F1DD4"/>
    <w:rsid w:val="CD9DE226"/>
    <w:rsid w:val="CDDFB0EB"/>
    <w:rsid w:val="CDE7C588"/>
    <w:rsid w:val="CDE97E7D"/>
    <w:rsid w:val="CDF6280A"/>
    <w:rsid w:val="CDFF56FA"/>
    <w:rsid w:val="CDFF8887"/>
    <w:rsid w:val="CDFFC2AC"/>
    <w:rsid w:val="CE051936"/>
    <w:rsid w:val="CE7ED5C2"/>
    <w:rsid w:val="CEB3AD3F"/>
    <w:rsid w:val="CEE78D18"/>
    <w:rsid w:val="CEED844F"/>
    <w:rsid w:val="CEF310DA"/>
    <w:rsid w:val="CEF7D630"/>
    <w:rsid w:val="CEFC9042"/>
    <w:rsid w:val="CF248F0C"/>
    <w:rsid w:val="CF4706C2"/>
    <w:rsid w:val="CF57C28A"/>
    <w:rsid w:val="CF71162B"/>
    <w:rsid w:val="CF76DF01"/>
    <w:rsid w:val="CFA7ECF4"/>
    <w:rsid w:val="CFAD4B47"/>
    <w:rsid w:val="CFBE2F11"/>
    <w:rsid w:val="CFBF8A1D"/>
    <w:rsid w:val="CFBF92C6"/>
    <w:rsid w:val="CFD9BF60"/>
    <w:rsid w:val="CFDB7CA5"/>
    <w:rsid w:val="CFDB872C"/>
    <w:rsid w:val="CFE33E29"/>
    <w:rsid w:val="CFEFB037"/>
    <w:rsid w:val="CFF4A798"/>
    <w:rsid w:val="CFF54DCF"/>
    <w:rsid w:val="CFF7E240"/>
    <w:rsid w:val="CFFE3B9C"/>
    <w:rsid w:val="CFFF0531"/>
    <w:rsid w:val="CFFF7263"/>
    <w:rsid w:val="CFFFC6E2"/>
    <w:rsid w:val="D0DFC3E4"/>
    <w:rsid w:val="D16FA260"/>
    <w:rsid w:val="D1EF9754"/>
    <w:rsid w:val="D1EFF05D"/>
    <w:rsid w:val="D1FF7599"/>
    <w:rsid w:val="D29B347B"/>
    <w:rsid w:val="D29F87EC"/>
    <w:rsid w:val="D31C7E81"/>
    <w:rsid w:val="D337C685"/>
    <w:rsid w:val="D33CD9D6"/>
    <w:rsid w:val="D35E99DD"/>
    <w:rsid w:val="D3DE951A"/>
    <w:rsid w:val="D3F681AF"/>
    <w:rsid w:val="D579F91B"/>
    <w:rsid w:val="D5D7282E"/>
    <w:rsid w:val="D5EE0312"/>
    <w:rsid w:val="D5EF6701"/>
    <w:rsid w:val="D5F9D7CD"/>
    <w:rsid w:val="D5FF3D00"/>
    <w:rsid w:val="D6BE7407"/>
    <w:rsid w:val="D6EA37CF"/>
    <w:rsid w:val="D6EDAE81"/>
    <w:rsid w:val="D6F96B88"/>
    <w:rsid w:val="D6FF8081"/>
    <w:rsid w:val="D733FEBE"/>
    <w:rsid w:val="D76A6E86"/>
    <w:rsid w:val="D77F9DEB"/>
    <w:rsid w:val="D7BBFD59"/>
    <w:rsid w:val="D7BDA6F7"/>
    <w:rsid w:val="D7C6929F"/>
    <w:rsid w:val="D7CBBECA"/>
    <w:rsid w:val="D7CE2E67"/>
    <w:rsid w:val="D7D59B48"/>
    <w:rsid w:val="D7DBD07F"/>
    <w:rsid w:val="D7DC14B4"/>
    <w:rsid w:val="D7DD911B"/>
    <w:rsid w:val="D7DF2848"/>
    <w:rsid w:val="D7ED97BA"/>
    <w:rsid w:val="D7EF3E28"/>
    <w:rsid w:val="D7EFF0FE"/>
    <w:rsid w:val="D7FEB664"/>
    <w:rsid w:val="D7FF5456"/>
    <w:rsid w:val="D7FF558C"/>
    <w:rsid w:val="D81E434A"/>
    <w:rsid w:val="D8EF0906"/>
    <w:rsid w:val="D9AE3683"/>
    <w:rsid w:val="D9E799B4"/>
    <w:rsid w:val="D9F7E072"/>
    <w:rsid w:val="D9FA0D75"/>
    <w:rsid w:val="D9FEB288"/>
    <w:rsid w:val="DA77FC11"/>
    <w:rsid w:val="DAADBCF8"/>
    <w:rsid w:val="DABA8732"/>
    <w:rsid w:val="DABFA14D"/>
    <w:rsid w:val="DAEE3099"/>
    <w:rsid w:val="DAEF4E8C"/>
    <w:rsid w:val="DAFFB9F3"/>
    <w:rsid w:val="DB17D1AE"/>
    <w:rsid w:val="DB3ECA10"/>
    <w:rsid w:val="DB66605F"/>
    <w:rsid w:val="DB6F1D4A"/>
    <w:rsid w:val="DB7A5792"/>
    <w:rsid w:val="DB7F3623"/>
    <w:rsid w:val="DB94DDDB"/>
    <w:rsid w:val="DBA7A599"/>
    <w:rsid w:val="DBB388A2"/>
    <w:rsid w:val="DBB7880F"/>
    <w:rsid w:val="DBBA4197"/>
    <w:rsid w:val="DBDFB752"/>
    <w:rsid w:val="DBE7BFA0"/>
    <w:rsid w:val="DBFABFB6"/>
    <w:rsid w:val="DBFB5B0D"/>
    <w:rsid w:val="DBFBBE10"/>
    <w:rsid w:val="DBFFEEF7"/>
    <w:rsid w:val="DC577F0A"/>
    <w:rsid w:val="DCB73FB5"/>
    <w:rsid w:val="DCDFA7F3"/>
    <w:rsid w:val="DCFA2722"/>
    <w:rsid w:val="DCFD9413"/>
    <w:rsid w:val="DCFFC5DF"/>
    <w:rsid w:val="DD6706AC"/>
    <w:rsid w:val="DD9BBCA0"/>
    <w:rsid w:val="DDB47F11"/>
    <w:rsid w:val="DDB611BA"/>
    <w:rsid w:val="DDBA5A65"/>
    <w:rsid w:val="DDBB4A8B"/>
    <w:rsid w:val="DDBF6FF0"/>
    <w:rsid w:val="DDCF19ED"/>
    <w:rsid w:val="DDD79A9A"/>
    <w:rsid w:val="DDD9CDD5"/>
    <w:rsid w:val="DDDB175D"/>
    <w:rsid w:val="DDDF1AD5"/>
    <w:rsid w:val="DDE3BE19"/>
    <w:rsid w:val="DDEB6508"/>
    <w:rsid w:val="DDF71AB5"/>
    <w:rsid w:val="DDFB5947"/>
    <w:rsid w:val="DDFDA73C"/>
    <w:rsid w:val="DDFEBF24"/>
    <w:rsid w:val="DDFF0672"/>
    <w:rsid w:val="DDFFC549"/>
    <w:rsid w:val="DE382980"/>
    <w:rsid w:val="DE7F7EF0"/>
    <w:rsid w:val="DE7F81AA"/>
    <w:rsid w:val="DE95ED8B"/>
    <w:rsid w:val="DE9B1B1D"/>
    <w:rsid w:val="DEB5E806"/>
    <w:rsid w:val="DEBA707A"/>
    <w:rsid w:val="DEBF28C8"/>
    <w:rsid w:val="DECD24DA"/>
    <w:rsid w:val="DECEA422"/>
    <w:rsid w:val="DEDF3BEE"/>
    <w:rsid w:val="DEEE06EC"/>
    <w:rsid w:val="DEFB045E"/>
    <w:rsid w:val="DEFC0495"/>
    <w:rsid w:val="DEFDC913"/>
    <w:rsid w:val="DEFE9E10"/>
    <w:rsid w:val="DEFF595F"/>
    <w:rsid w:val="DF3BA27C"/>
    <w:rsid w:val="DF3C4639"/>
    <w:rsid w:val="DF3FB135"/>
    <w:rsid w:val="DF43F9C9"/>
    <w:rsid w:val="DF53FC89"/>
    <w:rsid w:val="DF5EA2C0"/>
    <w:rsid w:val="DF5FCD0F"/>
    <w:rsid w:val="DF5FDDE9"/>
    <w:rsid w:val="DF67DAE4"/>
    <w:rsid w:val="DF6FB469"/>
    <w:rsid w:val="DF75E094"/>
    <w:rsid w:val="DF770D51"/>
    <w:rsid w:val="DF7B7E46"/>
    <w:rsid w:val="DF7BCE3B"/>
    <w:rsid w:val="DF7E4E20"/>
    <w:rsid w:val="DF7F780F"/>
    <w:rsid w:val="DF9B1BA8"/>
    <w:rsid w:val="DF9E3946"/>
    <w:rsid w:val="DFA264A7"/>
    <w:rsid w:val="DFA74D54"/>
    <w:rsid w:val="DFA785E0"/>
    <w:rsid w:val="DFAF176C"/>
    <w:rsid w:val="DFB38EC3"/>
    <w:rsid w:val="DFB72D64"/>
    <w:rsid w:val="DFBB715B"/>
    <w:rsid w:val="DFBE1047"/>
    <w:rsid w:val="DFC34007"/>
    <w:rsid w:val="DFCF7951"/>
    <w:rsid w:val="DFD37EED"/>
    <w:rsid w:val="DFD77782"/>
    <w:rsid w:val="DFD793E9"/>
    <w:rsid w:val="DFDC2276"/>
    <w:rsid w:val="DFDD9E10"/>
    <w:rsid w:val="DFDEAA7D"/>
    <w:rsid w:val="DFDF4F49"/>
    <w:rsid w:val="DFDF6055"/>
    <w:rsid w:val="DFE3BBCA"/>
    <w:rsid w:val="DFE3F279"/>
    <w:rsid w:val="DFE7D8CF"/>
    <w:rsid w:val="DFED1F08"/>
    <w:rsid w:val="DFEDFA0F"/>
    <w:rsid w:val="DFEE125A"/>
    <w:rsid w:val="DFEE6B10"/>
    <w:rsid w:val="DFEEFAAB"/>
    <w:rsid w:val="DFEFC364"/>
    <w:rsid w:val="DFF571B7"/>
    <w:rsid w:val="DFF737D4"/>
    <w:rsid w:val="DFF7DF96"/>
    <w:rsid w:val="DFF7E9E8"/>
    <w:rsid w:val="DFF7F669"/>
    <w:rsid w:val="DFFB9EAE"/>
    <w:rsid w:val="DFFC3234"/>
    <w:rsid w:val="DFFCFC3C"/>
    <w:rsid w:val="DFFD7AD6"/>
    <w:rsid w:val="DFFDA7FE"/>
    <w:rsid w:val="DFFE45E3"/>
    <w:rsid w:val="DFFE523A"/>
    <w:rsid w:val="DFFE93BE"/>
    <w:rsid w:val="DFFF1991"/>
    <w:rsid w:val="DFFF3C80"/>
    <w:rsid w:val="DFFF4397"/>
    <w:rsid w:val="DFFF7013"/>
    <w:rsid w:val="DFFF8D99"/>
    <w:rsid w:val="DFFFEC71"/>
    <w:rsid w:val="DFFFEF5C"/>
    <w:rsid w:val="DFFFF19D"/>
    <w:rsid w:val="E2DEAED9"/>
    <w:rsid w:val="E2FBA594"/>
    <w:rsid w:val="E2FBEC80"/>
    <w:rsid w:val="E37DF1B9"/>
    <w:rsid w:val="E3BF083F"/>
    <w:rsid w:val="E3C73B94"/>
    <w:rsid w:val="E3EE85D9"/>
    <w:rsid w:val="E3F53B24"/>
    <w:rsid w:val="E3FB4E90"/>
    <w:rsid w:val="E3FC332D"/>
    <w:rsid w:val="E3FD357C"/>
    <w:rsid w:val="E3FEB4A4"/>
    <w:rsid w:val="E46F3D42"/>
    <w:rsid w:val="E4778C5F"/>
    <w:rsid w:val="E4BB08B5"/>
    <w:rsid w:val="E4BE8031"/>
    <w:rsid w:val="E56B7CD1"/>
    <w:rsid w:val="E57730F3"/>
    <w:rsid w:val="E5BEDF42"/>
    <w:rsid w:val="E5BEF28C"/>
    <w:rsid w:val="E5E156EA"/>
    <w:rsid w:val="E5FDDA23"/>
    <w:rsid w:val="E67D4CDA"/>
    <w:rsid w:val="E67E4DB3"/>
    <w:rsid w:val="E6BF0A93"/>
    <w:rsid w:val="E6F99C24"/>
    <w:rsid w:val="E7277218"/>
    <w:rsid w:val="E74AAC23"/>
    <w:rsid w:val="E7A22729"/>
    <w:rsid w:val="E7A6CA7F"/>
    <w:rsid w:val="E7AA9CBB"/>
    <w:rsid w:val="E7AF62BE"/>
    <w:rsid w:val="E7B736C1"/>
    <w:rsid w:val="E7B76B69"/>
    <w:rsid w:val="E7B7CB89"/>
    <w:rsid w:val="E7BF4C3A"/>
    <w:rsid w:val="E7DFC227"/>
    <w:rsid w:val="E7DFCA43"/>
    <w:rsid w:val="E7E3F26E"/>
    <w:rsid w:val="E7E90DD8"/>
    <w:rsid w:val="E7EDCDB9"/>
    <w:rsid w:val="E7EE01EA"/>
    <w:rsid w:val="E7EF2CCF"/>
    <w:rsid w:val="E7EF5202"/>
    <w:rsid w:val="E7FB103A"/>
    <w:rsid w:val="E7FB8832"/>
    <w:rsid w:val="E7FC4CA6"/>
    <w:rsid w:val="E7FF8AF3"/>
    <w:rsid w:val="E7FFC488"/>
    <w:rsid w:val="E8DCDA91"/>
    <w:rsid w:val="E97D1456"/>
    <w:rsid w:val="E97D4BC9"/>
    <w:rsid w:val="E997EC31"/>
    <w:rsid w:val="E9D3872D"/>
    <w:rsid w:val="E9EEAB44"/>
    <w:rsid w:val="E9EF7A37"/>
    <w:rsid w:val="E9F71EFB"/>
    <w:rsid w:val="E9FB0F09"/>
    <w:rsid w:val="E9FB7CC3"/>
    <w:rsid w:val="E9FD26CE"/>
    <w:rsid w:val="E9FFB6C2"/>
    <w:rsid w:val="EABA586B"/>
    <w:rsid w:val="EABE3221"/>
    <w:rsid w:val="EADFCE6B"/>
    <w:rsid w:val="EAF5A643"/>
    <w:rsid w:val="EAFFBAAC"/>
    <w:rsid w:val="EB2A27D4"/>
    <w:rsid w:val="EB32783F"/>
    <w:rsid w:val="EB4F7983"/>
    <w:rsid w:val="EB6F7D88"/>
    <w:rsid w:val="EB731D08"/>
    <w:rsid w:val="EB7B22E8"/>
    <w:rsid w:val="EB7B4C68"/>
    <w:rsid w:val="EB7DC91A"/>
    <w:rsid w:val="EB7F6A3F"/>
    <w:rsid w:val="EBB7C1CB"/>
    <w:rsid w:val="EBBF2F83"/>
    <w:rsid w:val="EBBFD0C4"/>
    <w:rsid w:val="EBDE0E2A"/>
    <w:rsid w:val="EBFB7E3B"/>
    <w:rsid w:val="EBFB854C"/>
    <w:rsid w:val="EBFD0ACC"/>
    <w:rsid w:val="EBFDB432"/>
    <w:rsid w:val="EC9A4CD3"/>
    <w:rsid w:val="EC9FEE35"/>
    <w:rsid w:val="ECADABBE"/>
    <w:rsid w:val="ECDBB7CA"/>
    <w:rsid w:val="ECEA177D"/>
    <w:rsid w:val="ECF701F0"/>
    <w:rsid w:val="ED47B3FD"/>
    <w:rsid w:val="ED4D8B33"/>
    <w:rsid w:val="ED53743A"/>
    <w:rsid w:val="ED7D93D3"/>
    <w:rsid w:val="ED9D35A4"/>
    <w:rsid w:val="ED9DBFB1"/>
    <w:rsid w:val="EDBEA18D"/>
    <w:rsid w:val="EDBF6252"/>
    <w:rsid w:val="EDBFA352"/>
    <w:rsid w:val="EDD2EADD"/>
    <w:rsid w:val="EDDB4637"/>
    <w:rsid w:val="EDEA6312"/>
    <w:rsid w:val="EDEAC96A"/>
    <w:rsid w:val="EDED95BA"/>
    <w:rsid w:val="EDF7EACD"/>
    <w:rsid w:val="EDFB3289"/>
    <w:rsid w:val="EDFF0E3C"/>
    <w:rsid w:val="EDFF548A"/>
    <w:rsid w:val="EDFFA93F"/>
    <w:rsid w:val="EDFFC038"/>
    <w:rsid w:val="EDFFD9F2"/>
    <w:rsid w:val="EDFFE002"/>
    <w:rsid w:val="EDFFF645"/>
    <w:rsid w:val="EE4BA618"/>
    <w:rsid w:val="EE558011"/>
    <w:rsid w:val="EE5EF407"/>
    <w:rsid w:val="EE6C6140"/>
    <w:rsid w:val="EE7E83DE"/>
    <w:rsid w:val="EE7F64CF"/>
    <w:rsid w:val="EE8B54D7"/>
    <w:rsid w:val="EEBE920F"/>
    <w:rsid w:val="EEDB5ACF"/>
    <w:rsid w:val="EEDE4D81"/>
    <w:rsid w:val="EEDFD828"/>
    <w:rsid w:val="EEE99BCB"/>
    <w:rsid w:val="EEEF51D6"/>
    <w:rsid w:val="EEF77761"/>
    <w:rsid w:val="EEFBF3B1"/>
    <w:rsid w:val="EEFD1243"/>
    <w:rsid w:val="EEFDB155"/>
    <w:rsid w:val="EEFF9ED5"/>
    <w:rsid w:val="EF230FBE"/>
    <w:rsid w:val="EF334607"/>
    <w:rsid w:val="EF3365D2"/>
    <w:rsid w:val="EF393716"/>
    <w:rsid w:val="EF3B1A91"/>
    <w:rsid w:val="EF5D90BE"/>
    <w:rsid w:val="EF5EB2E6"/>
    <w:rsid w:val="EF671F92"/>
    <w:rsid w:val="EF690309"/>
    <w:rsid w:val="EF75C578"/>
    <w:rsid w:val="EF762263"/>
    <w:rsid w:val="EF77F3EE"/>
    <w:rsid w:val="EF7D1716"/>
    <w:rsid w:val="EF7E9072"/>
    <w:rsid w:val="EF7FAC1F"/>
    <w:rsid w:val="EF7FC454"/>
    <w:rsid w:val="EF7FF234"/>
    <w:rsid w:val="EF86217C"/>
    <w:rsid w:val="EF9601B9"/>
    <w:rsid w:val="EFAF7FA5"/>
    <w:rsid w:val="EFB4330C"/>
    <w:rsid w:val="EFB600E9"/>
    <w:rsid w:val="EFB74948"/>
    <w:rsid w:val="EFB7A434"/>
    <w:rsid w:val="EFBC4D43"/>
    <w:rsid w:val="EFBF197E"/>
    <w:rsid w:val="EFBF6004"/>
    <w:rsid w:val="EFDCBB9C"/>
    <w:rsid w:val="EFDFB707"/>
    <w:rsid w:val="EFDFC346"/>
    <w:rsid w:val="EFDFCE00"/>
    <w:rsid w:val="EFE645C3"/>
    <w:rsid w:val="EFE733AE"/>
    <w:rsid w:val="EFE7897F"/>
    <w:rsid w:val="EFE90A82"/>
    <w:rsid w:val="EFEADEB3"/>
    <w:rsid w:val="EFEE3719"/>
    <w:rsid w:val="EFEF9977"/>
    <w:rsid w:val="EFEFA965"/>
    <w:rsid w:val="EFF29633"/>
    <w:rsid w:val="EFF413E9"/>
    <w:rsid w:val="EFF467E7"/>
    <w:rsid w:val="EFF6E18D"/>
    <w:rsid w:val="EFF7BC41"/>
    <w:rsid w:val="EFF8254F"/>
    <w:rsid w:val="EFF97212"/>
    <w:rsid w:val="EFFB00A7"/>
    <w:rsid w:val="EFFB01F7"/>
    <w:rsid w:val="EFFB82B3"/>
    <w:rsid w:val="EFFD6F2A"/>
    <w:rsid w:val="EFFDB4DB"/>
    <w:rsid w:val="EFFE32C7"/>
    <w:rsid w:val="EFFE82B5"/>
    <w:rsid w:val="EFFF4046"/>
    <w:rsid w:val="F07B522F"/>
    <w:rsid w:val="F0D6ECCE"/>
    <w:rsid w:val="F0D7A195"/>
    <w:rsid w:val="F1457992"/>
    <w:rsid w:val="F16F588D"/>
    <w:rsid w:val="F178C810"/>
    <w:rsid w:val="F17F9877"/>
    <w:rsid w:val="F1D9FFF1"/>
    <w:rsid w:val="F1DE70B1"/>
    <w:rsid w:val="F1FE1852"/>
    <w:rsid w:val="F275320A"/>
    <w:rsid w:val="F27D5C92"/>
    <w:rsid w:val="F2BB9951"/>
    <w:rsid w:val="F2DD654F"/>
    <w:rsid w:val="F2F79672"/>
    <w:rsid w:val="F31DECA0"/>
    <w:rsid w:val="F31F7636"/>
    <w:rsid w:val="F33A6C65"/>
    <w:rsid w:val="F33E9DBD"/>
    <w:rsid w:val="F35FBA6C"/>
    <w:rsid w:val="F36F66A9"/>
    <w:rsid w:val="F37F39F7"/>
    <w:rsid w:val="F39DAD7D"/>
    <w:rsid w:val="F39FF764"/>
    <w:rsid w:val="F3B35556"/>
    <w:rsid w:val="F3B92434"/>
    <w:rsid w:val="F3BB95F6"/>
    <w:rsid w:val="F3BD4A16"/>
    <w:rsid w:val="F3BF40B0"/>
    <w:rsid w:val="F3D69F5D"/>
    <w:rsid w:val="F3DB4FFD"/>
    <w:rsid w:val="F3DE4749"/>
    <w:rsid w:val="F3E0504C"/>
    <w:rsid w:val="F3F6F0FD"/>
    <w:rsid w:val="F3FE2E8D"/>
    <w:rsid w:val="F3FEBBDD"/>
    <w:rsid w:val="F3FF6677"/>
    <w:rsid w:val="F3FF9329"/>
    <w:rsid w:val="F3FFF69A"/>
    <w:rsid w:val="F437AFEE"/>
    <w:rsid w:val="F4BAAF9A"/>
    <w:rsid w:val="F4BD8332"/>
    <w:rsid w:val="F4E69E4B"/>
    <w:rsid w:val="F4F679D3"/>
    <w:rsid w:val="F4FB008F"/>
    <w:rsid w:val="F4FFB7B0"/>
    <w:rsid w:val="F567CB23"/>
    <w:rsid w:val="F57F1C09"/>
    <w:rsid w:val="F57F45FA"/>
    <w:rsid w:val="F5B44045"/>
    <w:rsid w:val="F5B664ED"/>
    <w:rsid w:val="F5B70D35"/>
    <w:rsid w:val="F5B97CA5"/>
    <w:rsid w:val="F5BC146F"/>
    <w:rsid w:val="F5BEA4D6"/>
    <w:rsid w:val="F5BF9A14"/>
    <w:rsid w:val="F5D312BC"/>
    <w:rsid w:val="F5D739AA"/>
    <w:rsid w:val="F5E733CA"/>
    <w:rsid w:val="F5E95A65"/>
    <w:rsid w:val="F5EC9F71"/>
    <w:rsid w:val="F5EDA35C"/>
    <w:rsid w:val="F5F16543"/>
    <w:rsid w:val="F5F7D8C8"/>
    <w:rsid w:val="F5FD253F"/>
    <w:rsid w:val="F5FD897A"/>
    <w:rsid w:val="F5FFE7A6"/>
    <w:rsid w:val="F627CA5E"/>
    <w:rsid w:val="F6492B29"/>
    <w:rsid w:val="F675542F"/>
    <w:rsid w:val="F6A5A5E0"/>
    <w:rsid w:val="F6BDCBA5"/>
    <w:rsid w:val="F6DE6665"/>
    <w:rsid w:val="F6EF1497"/>
    <w:rsid w:val="F6EF313A"/>
    <w:rsid w:val="F6F24997"/>
    <w:rsid w:val="F6F26BE0"/>
    <w:rsid w:val="F6F7660D"/>
    <w:rsid w:val="F6FFDD55"/>
    <w:rsid w:val="F71F9F2F"/>
    <w:rsid w:val="F72FF916"/>
    <w:rsid w:val="F736378D"/>
    <w:rsid w:val="F73E1B1D"/>
    <w:rsid w:val="F74DAD0A"/>
    <w:rsid w:val="F74F586F"/>
    <w:rsid w:val="F75B7875"/>
    <w:rsid w:val="F76E2264"/>
    <w:rsid w:val="F76F5452"/>
    <w:rsid w:val="F77BF212"/>
    <w:rsid w:val="F77E9042"/>
    <w:rsid w:val="F77F0CBF"/>
    <w:rsid w:val="F77F6328"/>
    <w:rsid w:val="F77FE48A"/>
    <w:rsid w:val="F78FE2B6"/>
    <w:rsid w:val="F7AF2D29"/>
    <w:rsid w:val="F7B23761"/>
    <w:rsid w:val="F7B6BB38"/>
    <w:rsid w:val="F7B7BBF1"/>
    <w:rsid w:val="F7BA21E4"/>
    <w:rsid w:val="F7BD6762"/>
    <w:rsid w:val="F7BF0AEB"/>
    <w:rsid w:val="F7BF890A"/>
    <w:rsid w:val="F7BF9B24"/>
    <w:rsid w:val="F7BFFFA8"/>
    <w:rsid w:val="F7CDE18E"/>
    <w:rsid w:val="F7CE25EE"/>
    <w:rsid w:val="F7CF3AE3"/>
    <w:rsid w:val="F7DD3FA8"/>
    <w:rsid w:val="F7DF58D5"/>
    <w:rsid w:val="F7E7BF0D"/>
    <w:rsid w:val="F7E7D38A"/>
    <w:rsid w:val="F7E98ACC"/>
    <w:rsid w:val="F7EA812A"/>
    <w:rsid w:val="F7EE5BC0"/>
    <w:rsid w:val="F7EE6752"/>
    <w:rsid w:val="F7EF195F"/>
    <w:rsid w:val="F7EF88BA"/>
    <w:rsid w:val="F7EFFC96"/>
    <w:rsid w:val="F7F75C39"/>
    <w:rsid w:val="F7F79DFE"/>
    <w:rsid w:val="F7F7F347"/>
    <w:rsid w:val="F7FA0C56"/>
    <w:rsid w:val="F7FE8D17"/>
    <w:rsid w:val="F7FEA189"/>
    <w:rsid w:val="F7FF0AA3"/>
    <w:rsid w:val="F7FF100B"/>
    <w:rsid w:val="F7FF5D33"/>
    <w:rsid w:val="F7FF80E7"/>
    <w:rsid w:val="F7FF96C0"/>
    <w:rsid w:val="F7FFAF29"/>
    <w:rsid w:val="F7FFDE9F"/>
    <w:rsid w:val="F7FFE08B"/>
    <w:rsid w:val="F7FFFEF7"/>
    <w:rsid w:val="F8578600"/>
    <w:rsid w:val="F8D75C48"/>
    <w:rsid w:val="F8D7D50B"/>
    <w:rsid w:val="F8FDDC78"/>
    <w:rsid w:val="F8FEF04E"/>
    <w:rsid w:val="F93DC180"/>
    <w:rsid w:val="F93FF89A"/>
    <w:rsid w:val="F957AC6C"/>
    <w:rsid w:val="F95BE69E"/>
    <w:rsid w:val="F967965D"/>
    <w:rsid w:val="F96F2A8E"/>
    <w:rsid w:val="F97F26E5"/>
    <w:rsid w:val="F97F74BD"/>
    <w:rsid w:val="F99EB569"/>
    <w:rsid w:val="F9BB2453"/>
    <w:rsid w:val="F9BFC626"/>
    <w:rsid w:val="F9BFEF60"/>
    <w:rsid w:val="F9C2AE03"/>
    <w:rsid w:val="F9DF1A9D"/>
    <w:rsid w:val="F9EEFD88"/>
    <w:rsid w:val="F9F61624"/>
    <w:rsid w:val="F9F61860"/>
    <w:rsid w:val="F9F72E7D"/>
    <w:rsid w:val="F9FA4318"/>
    <w:rsid w:val="F9FB0C83"/>
    <w:rsid w:val="F9FBC06D"/>
    <w:rsid w:val="F9FE6955"/>
    <w:rsid w:val="FA1EB84F"/>
    <w:rsid w:val="FA2FE47B"/>
    <w:rsid w:val="FA38E36C"/>
    <w:rsid w:val="FA3E6F79"/>
    <w:rsid w:val="FA4FF931"/>
    <w:rsid w:val="FA63E462"/>
    <w:rsid w:val="FA7B34C6"/>
    <w:rsid w:val="FA7BB880"/>
    <w:rsid w:val="FABB75B5"/>
    <w:rsid w:val="FABD423B"/>
    <w:rsid w:val="FABECA5B"/>
    <w:rsid w:val="FABF3938"/>
    <w:rsid w:val="FAC08BA2"/>
    <w:rsid w:val="FACF2205"/>
    <w:rsid w:val="FADA586C"/>
    <w:rsid w:val="FAF6BD6F"/>
    <w:rsid w:val="FAFA79D7"/>
    <w:rsid w:val="FAFDCF3B"/>
    <w:rsid w:val="FAFF5616"/>
    <w:rsid w:val="FAFFAA39"/>
    <w:rsid w:val="FB0FCC60"/>
    <w:rsid w:val="FB2E3D02"/>
    <w:rsid w:val="FB39C8E9"/>
    <w:rsid w:val="FB3A650B"/>
    <w:rsid w:val="FB3E1330"/>
    <w:rsid w:val="FB3E7D8F"/>
    <w:rsid w:val="FB595F73"/>
    <w:rsid w:val="FB5EF050"/>
    <w:rsid w:val="FB5F723D"/>
    <w:rsid w:val="FB61FF85"/>
    <w:rsid w:val="FB69F423"/>
    <w:rsid w:val="FB6EB7C2"/>
    <w:rsid w:val="FB6F6888"/>
    <w:rsid w:val="FB703FA5"/>
    <w:rsid w:val="FB7592B1"/>
    <w:rsid w:val="FB7603BA"/>
    <w:rsid w:val="FB7ADB35"/>
    <w:rsid w:val="FB7C350C"/>
    <w:rsid w:val="FB7CA54E"/>
    <w:rsid w:val="FB7E255A"/>
    <w:rsid w:val="FB7EB6B2"/>
    <w:rsid w:val="FB7FC0C7"/>
    <w:rsid w:val="FB8D98E4"/>
    <w:rsid w:val="FB97875C"/>
    <w:rsid w:val="FB9F23A9"/>
    <w:rsid w:val="FB9F31EA"/>
    <w:rsid w:val="FB9FFF97"/>
    <w:rsid w:val="FBA38BCE"/>
    <w:rsid w:val="FBAB9689"/>
    <w:rsid w:val="FBAC4005"/>
    <w:rsid w:val="FBAD996D"/>
    <w:rsid w:val="FBAF79E4"/>
    <w:rsid w:val="FBB58292"/>
    <w:rsid w:val="FBB75AC0"/>
    <w:rsid w:val="FBB7976A"/>
    <w:rsid w:val="FBB7BE52"/>
    <w:rsid w:val="FBBB827D"/>
    <w:rsid w:val="FBBF6C42"/>
    <w:rsid w:val="FBDB81C2"/>
    <w:rsid w:val="FBDE1A17"/>
    <w:rsid w:val="FBDED10D"/>
    <w:rsid w:val="FBDF433E"/>
    <w:rsid w:val="FBDF4C69"/>
    <w:rsid w:val="FBDFC264"/>
    <w:rsid w:val="FBE400B0"/>
    <w:rsid w:val="FBE72325"/>
    <w:rsid w:val="FBE7E195"/>
    <w:rsid w:val="FBE7ED3A"/>
    <w:rsid w:val="FBE96CC5"/>
    <w:rsid w:val="FBEDD530"/>
    <w:rsid w:val="FBF62D42"/>
    <w:rsid w:val="FBF7276F"/>
    <w:rsid w:val="FBF7A0DA"/>
    <w:rsid w:val="FBFBB033"/>
    <w:rsid w:val="FBFCB895"/>
    <w:rsid w:val="FBFD1ED2"/>
    <w:rsid w:val="FBFD6BD1"/>
    <w:rsid w:val="FBFE84AE"/>
    <w:rsid w:val="FBFF08BA"/>
    <w:rsid w:val="FBFFA190"/>
    <w:rsid w:val="FC6EF7AD"/>
    <w:rsid w:val="FC771A98"/>
    <w:rsid w:val="FC7F5605"/>
    <w:rsid w:val="FC8B1560"/>
    <w:rsid w:val="FC96D8C6"/>
    <w:rsid w:val="FCA6C64F"/>
    <w:rsid w:val="FCA7E3B9"/>
    <w:rsid w:val="FCAF96CC"/>
    <w:rsid w:val="FCBA44C7"/>
    <w:rsid w:val="FCC9CDD8"/>
    <w:rsid w:val="FCCF2018"/>
    <w:rsid w:val="FCDAE216"/>
    <w:rsid w:val="FCE94234"/>
    <w:rsid w:val="FCEDADFA"/>
    <w:rsid w:val="FCEFD691"/>
    <w:rsid w:val="FCEFECFF"/>
    <w:rsid w:val="FCFD13A0"/>
    <w:rsid w:val="FCFEC50E"/>
    <w:rsid w:val="FCFFB54A"/>
    <w:rsid w:val="FD5F0D1B"/>
    <w:rsid w:val="FD7733A8"/>
    <w:rsid w:val="FD773AEA"/>
    <w:rsid w:val="FD77D084"/>
    <w:rsid w:val="FD7DB143"/>
    <w:rsid w:val="FD7DF523"/>
    <w:rsid w:val="FD7EFD04"/>
    <w:rsid w:val="FD7F5BC8"/>
    <w:rsid w:val="FD7F8AB0"/>
    <w:rsid w:val="FD7FA7B0"/>
    <w:rsid w:val="FD86B8B4"/>
    <w:rsid w:val="FD95668F"/>
    <w:rsid w:val="FD982BAB"/>
    <w:rsid w:val="FD9B1846"/>
    <w:rsid w:val="FD9BC2E5"/>
    <w:rsid w:val="FD9EEF7A"/>
    <w:rsid w:val="FDAD69E3"/>
    <w:rsid w:val="FDAEE3D6"/>
    <w:rsid w:val="FDB7971A"/>
    <w:rsid w:val="FDBBDC75"/>
    <w:rsid w:val="FDBE8C4C"/>
    <w:rsid w:val="FDBEE702"/>
    <w:rsid w:val="FDBF37F1"/>
    <w:rsid w:val="FDBF5FE1"/>
    <w:rsid w:val="FDBF9A9F"/>
    <w:rsid w:val="FDBFDC2C"/>
    <w:rsid w:val="FDBFFF7C"/>
    <w:rsid w:val="FDCFCDAB"/>
    <w:rsid w:val="FDE92FB1"/>
    <w:rsid w:val="FDEEC536"/>
    <w:rsid w:val="FDEEF637"/>
    <w:rsid w:val="FDEF18E6"/>
    <w:rsid w:val="FDEF5329"/>
    <w:rsid w:val="FDEFAF3B"/>
    <w:rsid w:val="FDF73C47"/>
    <w:rsid w:val="FDF79E17"/>
    <w:rsid w:val="FDF7A88A"/>
    <w:rsid w:val="FDF7BFF0"/>
    <w:rsid w:val="FDFA6255"/>
    <w:rsid w:val="FDFB4B49"/>
    <w:rsid w:val="FDFC41CA"/>
    <w:rsid w:val="FDFD04D7"/>
    <w:rsid w:val="FDFD1168"/>
    <w:rsid w:val="FDFD7487"/>
    <w:rsid w:val="FDFDBF8E"/>
    <w:rsid w:val="FDFF28F2"/>
    <w:rsid w:val="FDFF2BF2"/>
    <w:rsid w:val="FDFF69B3"/>
    <w:rsid w:val="FE198544"/>
    <w:rsid w:val="FE1FC3CA"/>
    <w:rsid w:val="FE2F1BE7"/>
    <w:rsid w:val="FE2F22D5"/>
    <w:rsid w:val="FE35F216"/>
    <w:rsid w:val="FE369488"/>
    <w:rsid w:val="FE3B8E4C"/>
    <w:rsid w:val="FE3DFC6D"/>
    <w:rsid w:val="FE3FA510"/>
    <w:rsid w:val="FE513C41"/>
    <w:rsid w:val="FE571B55"/>
    <w:rsid w:val="FE5F7240"/>
    <w:rsid w:val="FE5FABAC"/>
    <w:rsid w:val="FE60CF68"/>
    <w:rsid w:val="FE6751B9"/>
    <w:rsid w:val="FE6ED666"/>
    <w:rsid w:val="FE734873"/>
    <w:rsid w:val="FE735B92"/>
    <w:rsid w:val="FE756B6F"/>
    <w:rsid w:val="FE7B348F"/>
    <w:rsid w:val="FE7F267F"/>
    <w:rsid w:val="FE7F39EB"/>
    <w:rsid w:val="FE7F6388"/>
    <w:rsid w:val="FE7F6526"/>
    <w:rsid w:val="FE7FB9C4"/>
    <w:rsid w:val="FE9B1D79"/>
    <w:rsid w:val="FEA7F5A9"/>
    <w:rsid w:val="FEAB564F"/>
    <w:rsid w:val="FEABB185"/>
    <w:rsid w:val="FEAF1A94"/>
    <w:rsid w:val="FEAF6D05"/>
    <w:rsid w:val="FEB1EE52"/>
    <w:rsid w:val="FEB3FB22"/>
    <w:rsid w:val="FEB7193D"/>
    <w:rsid w:val="FEB88A97"/>
    <w:rsid w:val="FEBB79C9"/>
    <w:rsid w:val="FEBE22AC"/>
    <w:rsid w:val="FEBEC32F"/>
    <w:rsid w:val="FEBF25AC"/>
    <w:rsid w:val="FEBF57E7"/>
    <w:rsid w:val="FECF12F1"/>
    <w:rsid w:val="FECFA8E0"/>
    <w:rsid w:val="FED9180A"/>
    <w:rsid w:val="FED96AED"/>
    <w:rsid w:val="FEDB319F"/>
    <w:rsid w:val="FEDB9A47"/>
    <w:rsid w:val="FEDD006E"/>
    <w:rsid w:val="FEDDA2CD"/>
    <w:rsid w:val="FEDEE182"/>
    <w:rsid w:val="FEDF2B46"/>
    <w:rsid w:val="FEDF5720"/>
    <w:rsid w:val="FEDF96DE"/>
    <w:rsid w:val="FEDFB90F"/>
    <w:rsid w:val="FEDFDB47"/>
    <w:rsid w:val="FEE9C78F"/>
    <w:rsid w:val="FEEB0E4E"/>
    <w:rsid w:val="FEEB6862"/>
    <w:rsid w:val="FEEFB5CE"/>
    <w:rsid w:val="FEF2ED25"/>
    <w:rsid w:val="FEF526E1"/>
    <w:rsid w:val="FEF6392F"/>
    <w:rsid w:val="FEF6430D"/>
    <w:rsid w:val="FEFD3725"/>
    <w:rsid w:val="FEFE8AF1"/>
    <w:rsid w:val="FEFF2146"/>
    <w:rsid w:val="FEFF4799"/>
    <w:rsid w:val="FEFF6399"/>
    <w:rsid w:val="FEFF64A5"/>
    <w:rsid w:val="FEFF71A0"/>
    <w:rsid w:val="FEFFA9A8"/>
    <w:rsid w:val="FEFFC1EA"/>
    <w:rsid w:val="FEFFE0C7"/>
    <w:rsid w:val="FF07D01F"/>
    <w:rsid w:val="FF16DCAA"/>
    <w:rsid w:val="FF1BBF86"/>
    <w:rsid w:val="FF1F775B"/>
    <w:rsid w:val="FF1F7F70"/>
    <w:rsid w:val="FF27823C"/>
    <w:rsid w:val="FF2DCAB6"/>
    <w:rsid w:val="FF3A55B3"/>
    <w:rsid w:val="FF3BE130"/>
    <w:rsid w:val="FF3D9A61"/>
    <w:rsid w:val="FF3EA91D"/>
    <w:rsid w:val="FF3F3DB5"/>
    <w:rsid w:val="FF3FF309"/>
    <w:rsid w:val="FF5559D1"/>
    <w:rsid w:val="FF55B2B9"/>
    <w:rsid w:val="FF577108"/>
    <w:rsid w:val="FF59C6B3"/>
    <w:rsid w:val="FF5B00B4"/>
    <w:rsid w:val="FF679FC1"/>
    <w:rsid w:val="FF67EC78"/>
    <w:rsid w:val="FF6B9F96"/>
    <w:rsid w:val="FF6F1B05"/>
    <w:rsid w:val="FF6F3A9C"/>
    <w:rsid w:val="FF6F7C48"/>
    <w:rsid w:val="FF6FB716"/>
    <w:rsid w:val="FF770561"/>
    <w:rsid w:val="FF7706D4"/>
    <w:rsid w:val="FF77FD20"/>
    <w:rsid w:val="FF79E8CD"/>
    <w:rsid w:val="FF7A3FB9"/>
    <w:rsid w:val="FF7AA7A7"/>
    <w:rsid w:val="FF7B382F"/>
    <w:rsid w:val="FF7B5C9B"/>
    <w:rsid w:val="FF7DBB5D"/>
    <w:rsid w:val="FF7DCF42"/>
    <w:rsid w:val="FF7E7531"/>
    <w:rsid w:val="FF7EC9AD"/>
    <w:rsid w:val="FF7F105D"/>
    <w:rsid w:val="FF7F3648"/>
    <w:rsid w:val="FF7F3D3A"/>
    <w:rsid w:val="FF7FA793"/>
    <w:rsid w:val="FF7FE197"/>
    <w:rsid w:val="FF7FECAF"/>
    <w:rsid w:val="FF7FF20D"/>
    <w:rsid w:val="FF8F307D"/>
    <w:rsid w:val="FF8F4982"/>
    <w:rsid w:val="FF8FD496"/>
    <w:rsid w:val="FF8FE2BB"/>
    <w:rsid w:val="FF9DF895"/>
    <w:rsid w:val="FF9E9852"/>
    <w:rsid w:val="FF9EF578"/>
    <w:rsid w:val="FF9F0D52"/>
    <w:rsid w:val="FF9F29D4"/>
    <w:rsid w:val="FF9F43DD"/>
    <w:rsid w:val="FF9F508A"/>
    <w:rsid w:val="FF9F584C"/>
    <w:rsid w:val="FFA5967B"/>
    <w:rsid w:val="FFADC0A6"/>
    <w:rsid w:val="FFAE248B"/>
    <w:rsid w:val="FFAE78E1"/>
    <w:rsid w:val="FFAF056C"/>
    <w:rsid w:val="FFAFDCE5"/>
    <w:rsid w:val="FFAFE823"/>
    <w:rsid w:val="FFB29779"/>
    <w:rsid w:val="FFB30A6A"/>
    <w:rsid w:val="FFB3C5B5"/>
    <w:rsid w:val="FFB4574C"/>
    <w:rsid w:val="FFB5088F"/>
    <w:rsid w:val="FFB71CC9"/>
    <w:rsid w:val="FFB74482"/>
    <w:rsid w:val="FFB791B4"/>
    <w:rsid w:val="FFBB967E"/>
    <w:rsid w:val="FFBCFDEA"/>
    <w:rsid w:val="FFBEA9AA"/>
    <w:rsid w:val="FFBF0BF8"/>
    <w:rsid w:val="FFBF0EF5"/>
    <w:rsid w:val="FFBF2C9E"/>
    <w:rsid w:val="FFBF2DCF"/>
    <w:rsid w:val="FFBF622F"/>
    <w:rsid w:val="FFBF8DDA"/>
    <w:rsid w:val="FFBFD59D"/>
    <w:rsid w:val="FFBFFB55"/>
    <w:rsid w:val="FFC71EB1"/>
    <w:rsid w:val="FFC93BD6"/>
    <w:rsid w:val="FFC99F92"/>
    <w:rsid w:val="FFCBBD80"/>
    <w:rsid w:val="FFCE82C5"/>
    <w:rsid w:val="FFCF4C85"/>
    <w:rsid w:val="FFD4992D"/>
    <w:rsid w:val="FFD6BF1A"/>
    <w:rsid w:val="FFD7C861"/>
    <w:rsid w:val="FFD7D5A1"/>
    <w:rsid w:val="FFDAF3F4"/>
    <w:rsid w:val="FFDBDBCB"/>
    <w:rsid w:val="FFDD1F53"/>
    <w:rsid w:val="FFDD7448"/>
    <w:rsid w:val="FFDE507A"/>
    <w:rsid w:val="FFDF5E6A"/>
    <w:rsid w:val="FFDF61D7"/>
    <w:rsid w:val="FFDF9E46"/>
    <w:rsid w:val="FFDFB2C4"/>
    <w:rsid w:val="FFDFC728"/>
    <w:rsid w:val="FFDFC9AD"/>
    <w:rsid w:val="FFDFD2E1"/>
    <w:rsid w:val="FFE33FF3"/>
    <w:rsid w:val="FFE486BC"/>
    <w:rsid w:val="FFE762FA"/>
    <w:rsid w:val="FFE7B1A8"/>
    <w:rsid w:val="FFE7BFE3"/>
    <w:rsid w:val="FFE9C403"/>
    <w:rsid w:val="FFECF82D"/>
    <w:rsid w:val="FFED4614"/>
    <w:rsid w:val="FFEDA6E2"/>
    <w:rsid w:val="FFEDC702"/>
    <w:rsid w:val="FFEDDB69"/>
    <w:rsid w:val="FFEE0CB8"/>
    <w:rsid w:val="FFEE2C46"/>
    <w:rsid w:val="FFEE4F30"/>
    <w:rsid w:val="FFEF026D"/>
    <w:rsid w:val="FFEF122B"/>
    <w:rsid w:val="FFEF2B9A"/>
    <w:rsid w:val="FFEF30C6"/>
    <w:rsid w:val="FFEF3CC8"/>
    <w:rsid w:val="FFEF5CA2"/>
    <w:rsid w:val="FFEF8385"/>
    <w:rsid w:val="FFEFBE70"/>
    <w:rsid w:val="FFEFF35F"/>
    <w:rsid w:val="FFEFF845"/>
    <w:rsid w:val="FFEFFDCA"/>
    <w:rsid w:val="FFF30283"/>
    <w:rsid w:val="FFF58A2E"/>
    <w:rsid w:val="FFF5A9A3"/>
    <w:rsid w:val="FFF5D627"/>
    <w:rsid w:val="FFF5D7DF"/>
    <w:rsid w:val="FFF61220"/>
    <w:rsid w:val="FFF71019"/>
    <w:rsid w:val="FFF72F16"/>
    <w:rsid w:val="FFF742B4"/>
    <w:rsid w:val="FFF76466"/>
    <w:rsid w:val="FFF76C01"/>
    <w:rsid w:val="FFF77865"/>
    <w:rsid w:val="FFF7996B"/>
    <w:rsid w:val="FFF7C398"/>
    <w:rsid w:val="FFF7EAD5"/>
    <w:rsid w:val="FFF856B5"/>
    <w:rsid w:val="FFF89E04"/>
    <w:rsid w:val="FFF8AB29"/>
    <w:rsid w:val="FFF8FB19"/>
    <w:rsid w:val="FFF90F8C"/>
    <w:rsid w:val="FFF94899"/>
    <w:rsid w:val="FFF97767"/>
    <w:rsid w:val="FFF9A71E"/>
    <w:rsid w:val="FFF9EC2E"/>
    <w:rsid w:val="FFFA8FBB"/>
    <w:rsid w:val="FFFAFB20"/>
    <w:rsid w:val="FFFB23D6"/>
    <w:rsid w:val="FFFB3598"/>
    <w:rsid w:val="FFFB38C8"/>
    <w:rsid w:val="FFFB5D01"/>
    <w:rsid w:val="FFFB9394"/>
    <w:rsid w:val="FFFB96D3"/>
    <w:rsid w:val="FFFBA367"/>
    <w:rsid w:val="FFFBB72F"/>
    <w:rsid w:val="FFFBBC64"/>
    <w:rsid w:val="FFFCE677"/>
    <w:rsid w:val="FFFD43AE"/>
    <w:rsid w:val="FFFD63EB"/>
    <w:rsid w:val="FFFD7BBB"/>
    <w:rsid w:val="FFFD84B9"/>
    <w:rsid w:val="FFFD88DE"/>
    <w:rsid w:val="FFFDB662"/>
    <w:rsid w:val="FFFE6F3A"/>
    <w:rsid w:val="FFFEAEE8"/>
    <w:rsid w:val="FFFEB9A9"/>
    <w:rsid w:val="FFFEC5B1"/>
    <w:rsid w:val="FFFF0296"/>
    <w:rsid w:val="FFFF0E52"/>
    <w:rsid w:val="FFFF25EC"/>
    <w:rsid w:val="FFFF3874"/>
    <w:rsid w:val="FFFF4A8D"/>
    <w:rsid w:val="FFFF4B7A"/>
    <w:rsid w:val="FFFF4D9F"/>
    <w:rsid w:val="FFFF53B8"/>
    <w:rsid w:val="FFFF6E5A"/>
    <w:rsid w:val="FFFF7693"/>
    <w:rsid w:val="FFFF8908"/>
    <w:rsid w:val="FFFF990E"/>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toc 1"/>
    <w:basedOn w:val="9"/>
    <w:next w:val="9"/>
    <w:qFormat/>
    <w:uiPriority w:val="39"/>
    <w:pPr>
      <w:tabs>
        <w:tab w:val="right" w:leader="dot" w:pos="8607"/>
      </w:tabs>
    </w:pPr>
    <w:rPr>
      <w:bCs/>
      <w:caps/>
      <w:szCs w:val="20"/>
    </w:rPr>
  </w:style>
  <w:style w:type="paragraph" w:customStyle="1" w:styleId="9">
    <w:name w:val="样式1"/>
    <w:basedOn w:val="1"/>
    <w:qFormat/>
    <w:uiPriority w:val="0"/>
    <w:pPr>
      <w:tabs>
        <w:tab w:val="right" w:leader="dot" w:pos="8607"/>
      </w:tabs>
      <w:jc w:val="left"/>
    </w:pPr>
    <w:rPr>
      <w:szCs w:val="22"/>
    </w:rPr>
  </w:style>
  <w:style w:type="paragraph" w:styleId="10">
    <w:name w:val="toc 2"/>
    <w:basedOn w:val="11"/>
    <w:next w:val="11"/>
    <w:qFormat/>
    <w:uiPriority w:val="39"/>
    <w:pPr>
      <w:tabs>
        <w:tab w:val="right" w:leader="dot" w:pos="8607"/>
      </w:tabs>
      <w:ind w:left="210"/>
      <w:jc w:val="left"/>
    </w:pPr>
    <w:rPr>
      <w:rFonts w:ascii="Times New Roman" w:hAnsi="Times New Roman"/>
      <w:smallCaps/>
      <w:szCs w:val="20"/>
    </w:rPr>
  </w:style>
  <w:style w:type="paragraph" w:customStyle="1" w:styleId="11">
    <w:name w:val="样式2"/>
    <w:basedOn w:val="1"/>
    <w:qFormat/>
    <w:uiPriority w:val="0"/>
    <w:pPr>
      <w:tabs>
        <w:tab w:val="right" w:leader="dot" w:pos="8607"/>
      </w:tabs>
      <w:ind w:left="420" w:leftChars="200"/>
    </w:pPr>
    <w:rPr>
      <w:rFonts w:ascii="Calibri" w:hAnsi="Calibri"/>
      <w:szCs w:val="22"/>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563C1" w:themeColor="hyperlink"/>
      <w:u w:val="single"/>
      <w14:textFill>
        <w14:solidFill>
          <w14:schemeClr w14:val="hlink"/>
        </w14:solidFill>
      </w14:textFill>
    </w:rPr>
  </w:style>
  <w:style w:type="character" w:customStyle="1" w:styleId="17">
    <w:name w:val="Unresolved Mention"/>
    <w:basedOn w:val="15"/>
    <w:semiHidden/>
    <w:unhideWhenUsed/>
    <w:qFormat/>
    <w:uiPriority w:val="99"/>
    <w:rPr>
      <w:color w:val="605E5C"/>
      <w:shd w:val="clear" w:color="auto" w:fill="E1DFDD"/>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em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4910</Words>
  <Characters>2819</Characters>
  <Lines>23</Lines>
  <Paragraphs>15</Paragraphs>
  <TotalTime>253</TotalTime>
  <ScaleCrop>false</ScaleCrop>
  <LinksUpToDate>false</LinksUpToDate>
  <CharactersWithSpaces>7714</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2022-11-21T18:55:00Z</dcterms:created>
  <dc:creator>gaoziqiang</dc:creator>
  <cp:lastModifiedBy>gaoziqiang</cp:lastModifiedBy>
  <dcterms:modified xsi:type="dcterms:W3CDTF">2022-12-10T20:18:26Z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