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A4349C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12357100</wp:posOffset>
            </wp:positionV>
            <wp:extent cx="495300" cy="355600"/>
            <wp:effectExtent l="0" t="0" r="0" b="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4864CD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2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4864CD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方程与不等式</w:t>
      </w:r>
      <w:r w:rsidR="00973FB4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（3</w:t>
      </w:r>
      <w:r w:rsidR="00973FB4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9</w:t>
      </w:r>
      <w:r w:rsidR="00973FB4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973FB4" w:rsidRDefault="00A4349C" w:rsidP="00973FB4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•浦东新区二模）一元二次方程</w:t>
      </w:r>
      <w:r>
        <w:rPr>
          <w:noProof/>
          <w:position w:val="-11"/>
        </w:rPr>
        <w:drawing>
          <wp:inline distT="0" distB="0" distL="0" distR="0">
            <wp:extent cx="960120" cy="213360"/>
            <wp:effectExtent l="0" t="0" r="0" b="0"/>
            <wp:docPr id="102307167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1678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的根的情况是（　　）</w:t>
      </w:r>
    </w:p>
    <w:p w:rsidR="00973FB4" w:rsidRDefault="00A4349C" w:rsidP="00973FB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．只有一个实数根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．有两个相等的实数根</w:t>
      </w:r>
      <w:r>
        <w:tab/>
      </w:r>
    </w:p>
    <w:p w:rsidR="00973FB4" w:rsidRDefault="00A4349C" w:rsidP="00973FB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．有两个不相等的实数根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．没有实数根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•静安区二模）某种型号油电混合动力汽车计划从甲地开往乙地，如果纯用电行驶，则电费为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元，如果纯燃油行驶，则燃油费为</w:t>
      </w:r>
      <w:r>
        <w:rPr>
          <w:rFonts w:ascii="Times New Roman" w:eastAsia="新宋体" w:hAnsi="Times New Roman" w:hint="eastAsia"/>
          <w:szCs w:val="21"/>
        </w:rPr>
        <w:t>75</w:t>
      </w:r>
      <w:r>
        <w:rPr>
          <w:rFonts w:ascii="Times New Roman" w:eastAsia="新宋体" w:hAnsi="Times New Roman" w:hint="eastAsia"/>
          <w:szCs w:val="21"/>
        </w:rPr>
        <w:t>元．已知每行驶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千米，纯燃油费用比纯用电费用多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元．如果设每行驶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千米纯用电的费用为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元，那么下列方程正确的是（　　）</w:t>
      </w:r>
    </w:p>
    <w:p w:rsidR="00973FB4" w:rsidRDefault="00A4349C" w:rsidP="00973FB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125145895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8959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19464308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0849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973FB4" w:rsidRDefault="00A4349C" w:rsidP="00973FB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140301171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171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88866457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4572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•嘉定区二模）下列关于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的方程一定有实数解的是（　　）</w:t>
      </w:r>
    </w:p>
    <w:p w:rsidR="00973FB4" w:rsidRDefault="00A4349C" w:rsidP="00973FB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973FB4" w:rsidRDefault="00A4349C" w:rsidP="00973FB4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为常数）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为常数）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•松江区二模）下列方程中，有实数根的是（　　）</w:t>
      </w:r>
    </w:p>
    <w:p w:rsidR="00973FB4" w:rsidRDefault="00A4349C" w:rsidP="00973FB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961883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8318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134053140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1408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FB4" w:rsidRDefault="00A4349C" w:rsidP="00973FB4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有两个不相等的实数根，那么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有两个不相等的实数根，那么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•崇明区二模）不等式组</w:t>
      </w:r>
      <w:r>
        <w:rPr>
          <w:noProof/>
          <w:position w:val="-26"/>
        </w:rPr>
        <w:drawing>
          <wp:inline distT="0" distB="0" distL="0" distR="0">
            <wp:extent cx="685800" cy="388620"/>
            <wp:effectExtent l="0" t="0" r="0" b="0"/>
            <wp:docPr id="15402428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2829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•金山区二模）不等式组</w:t>
      </w:r>
      <w:r>
        <w:rPr>
          <w:noProof/>
          <w:position w:val="-38"/>
        </w:rPr>
        <w:drawing>
          <wp:inline distT="0" distB="0" distL="0" distR="0">
            <wp:extent cx="685800" cy="571500"/>
            <wp:effectExtent l="0" t="0" r="0" b="0"/>
            <wp:docPr id="189208559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5593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•嘉定区二模）如果方程</w:t>
      </w:r>
      <w:r>
        <w:rPr>
          <w:noProof/>
          <w:position w:val="-4"/>
        </w:rPr>
        <w:drawing>
          <wp:inline distT="0" distB="0" distL="0" distR="0">
            <wp:extent cx="685800" cy="175260"/>
            <wp:effectExtent l="0" t="0" r="0" b="0"/>
            <wp:docPr id="21107367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3677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•松江区二模）不等式组</w:t>
      </w:r>
      <w:r>
        <w:rPr>
          <w:noProof/>
          <w:position w:val="-27"/>
        </w:rPr>
        <w:drawing>
          <wp:inline distT="0" distB="0" distL="0" distR="0">
            <wp:extent cx="685800" cy="411480"/>
            <wp:effectExtent l="0" t="0" r="0" b="7620"/>
            <wp:docPr id="102652589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5896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无实数根，那么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•金山区二模）方程</w:t>
      </w:r>
      <w:r>
        <w:rPr>
          <w:noProof/>
          <w:position w:val="-23"/>
        </w:rPr>
        <w:drawing>
          <wp:inline distT="0" distB="0" distL="0" distR="0">
            <wp:extent cx="822960" cy="388620"/>
            <wp:effectExtent l="0" t="0" r="0" b="0"/>
            <wp:docPr id="65375925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592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•闵行区二模）方程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102058855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88559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•杨浦区二模）方程</w:t>
      </w:r>
      <w:r>
        <w:rPr>
          <w:noProof/>
          <w:position w:val="-4"/>
        </w:rPr>
        <w:drawing>
          <wp:inline distT="0" distB="0" distL="0" distR="0">
            <wp:extent cx="457200" cy="175260"/>
            <wp:effectExtent l="0" t="0" r="0" b="0"/>
            <wp:docPr id="207940059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0594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•静安区二模）方程</w:t>
      </w:r>
      <w:r>
        <w:rPr>
          <w:noProof/>
          <w:position w:val="-4"/>
        </w:rPr>
        <w:drawing>
          <wp:inline distT="0" distB="0" distL="0" distR="0">
            <wp:extent cx="441960" cy="175260"/>
            <wp:effectExtent l="0" t="0" r="0" b="0"/>
            <wp:docPr id="13184362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6262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•浦东新区二模）方程</w:t>
      </w:r>
      <w:r>
        <w:rPr>
          <w:noProof/>
          <w:position w:val="-4"/>
        </w:rPr>
        <w:drawing>
          <wp:inline distT="0" distB="0" distL="0" distR="0">
            <wp:extent cx="533400" cy="175260"/>
            <wp:effectExtent l="0" t="0" r="0" b="0"/>
            <wp:docPr id="108210754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7544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的根是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•徐汇区二模）方程组</w:t>
      </w:r>
      <w:r>
        <w:rPr>
          <w:noProof/>
          <w:position w:val="-30"/>
        </w:rPr>
        <w:drawing>
          <wp:inline distT="0" distB="0" distL="0" distR="0">
            <wp:extent cx="1097280" cy="441960"/>
            <wp:effectExtent l="0" t="0" r="7620" b="0"/>
            <wp:docPr id="61290929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09295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•浦东新区二模）不等式组</w:t>
      </w:r>
      <w:r>
        <w:rPr>
          <w:noProof/>
          <w:position w:val="-27"/>
        </w:rPr>
        <w:drawing>
          <wp:inline distT="0" distB="0" distL="0" distR="0">
            <wp:extent cx="609600" cy="411480"/>
            <wp:effectExtent l="0" t="0" r="0" b="7620"/>
            <wp:docPr id="112179764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7647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•虹口区二模）如果关于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有实数根，那么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•静安区二模）我国明代珠算家程大位的名著《直指算法统宗》里有一道著名的算术题：“一百馒头一百僧，大僧三个更无争，小僧三人分一个，大小和尚各几丁？”其意思就是：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个和尚分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个馒头，正好分完，其中，大和尚一人分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个，小和尚三人分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个．那么大和尚有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人．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•虹口区二模）我国古代著作《四元玉鉴》记载“买椽多少”问题：“六贯二百一十钱，请人去买几株椽．每株脚钱三文足，无钱准与一株椽．”其大意：现请人代买一批椽，这批椽的价钱为</w:t>
      </w:r>
      <w:r>
        <w:rPr>
          <w:rFonts w:ascii="Times New Roman" w:eastAsia="新宋体" w:hAnsi="Times New Roman" w:hint="eastAsia"/>
          <w:szCs w:val="21"/>
        </w:rPr>
        <w:t>6210</w:t>
      </w:r>
      <w:r>
        <w:rPr>
          <w:rFonts w:ascii="Times New Roman" w:eastAsia="新宋体" w:hAnsi="Times New Roman" w:hint="eastAsia"/>
          <w:szCs w:val="21"/>
        </w:rPr>
        <w:t>文．如果每株椽的运费是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文，那么少拿一株椽后，剩下的椽的运费恰好等于一株椽的价钱，试问</w:t>
      </w:r>
      <w:r>
        <w:rPr>
          <w:rFonts w:ascii="Times New Roman" w:eastAsia="新宋体" w:hAnsi="Times New Roman" w:hint="eastAsia"/>
          <w:szCs w:val="21"/>
        </w:rPr>
        <w:t>6210</w:t>
      </w:r>
      <w:r>
        <w:rPr>
          <w:rFonts w:ascii="Times New Roman" w:eastAsia="新宋体" w:hAnsi="Times New Roman" w:hint="eastAsia"/>
          <w:szCs w:val="21"/>
        </w:rPr>
        <w:t>文能买多少株椽？若设这批椽的数量为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株，则可列分式方程为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•闵行区二模）我国古代数学名著《张邱建算经》中记载：“今有清酒一斗直粟十斗，醑酒一斗直粟三斗．今持粟三斛，得酒五斗，问清、醑酒各几何？”意思是：现在一斗清酒价值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斗谷子，一斗醑酒价值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斗谷子，现在拿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斗谷子，共换了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斗酒，问清酒、醑酒各几斗？如果设清酒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斗，醑酒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斗，那么可列方程组为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:rsidR="00973FB4" w:rsidRDefault="00A4349C" w:rsidP="00973FB4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三．解答题（共</w:t>
      </w:r>
      <w:r>
        <w:rPr>
          <w:rFonts w:ascii="Times New Roman" w:eastAsia="新宋体" w:hAnsi="Times New Roman" w:hint="eastAsia"/>
          <w:b/>
          <w:szCs w:val="21"/>
        </w:rPr>
        <w:t>13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•嘉定区二模）解方程组：</w:t>
      </w:r>
      <w:r>
        <w:rPr>
          <w:noProof/>
          <w:position w:val="-30"/>
        </w:rPr>
        <w:drawing>
          <wp:inline distT="0" distB="0" distL="0" distR="0">
            <wp:extent cx="1173480" cy="441960"/>
            <wp:effectExtent l="0" t="0" r="7620" b="0"/>
            <wp:docPr id="16397228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2858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•闵行区二模）解不等式组</w:t>
      </w:r>
      <w:r>
        <w:rPr>
          <w:noProof/>
          <w:position w:val="-27"/>
        </w:rPr>
        <w:drawing>
          <wp:inline distT="0" distB="0" distL="0" distR="0">
            <wp:extent cx="838200" cy="411480"/>
            <wp:effectExtent l="0" t="0" r="0" b="7620"/>
            <wp:docPr id="18720625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256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，并把解集在数轴上表示出来．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65020" cy="266700"/>
            <wp:effectExtent l="0" t="0" r="0" b="0"/>
            <wp:docPr id="53759176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176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•松江区二模）解方程组：</w:t>
      </w:r>
      <w:r>
        <w:rPr>
          <w:noProof/>
          <w:position w:val="-30"/>
        </w:rPr>
        <w:drawing>
          <wp:inline distT="0" distB="0" distL="0" distR="0">
            <wp:extent cx="1173480" cy="441960"/>
            <wp:effectExtent l="0" t="0" r="7620" b="0"/>
            <wp:docPr id="16557253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5393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•浦东新区二模）解方程：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3128860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603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30"/>
        </w:rPr>
        <w:drawing>
          <wp:inline distT="0" distB="0" distL="0" distR="0">
            <wp:extent cx="457200" cy="388620"/>
            <wp:effectExtent l="0" t="0" r="0" b="0"/>
            <wp:docPr id="19972578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7831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•金山区二模）解方程组：</w:t>
      </w:r>
      <w:r>
        <w:rPr>
          <w:noProof/>
          <w:position w:val="-30"/>
        </w:rPr>
        <w:drawing>
          <wp:inline distT="0" distB="0" distL="0" distR="0">
            <wp:extent cx="1021080" cy="441960"/>
            <wp:effectExtent l="0" t="0" r="7620" b="0"/>
            <wp:docPr id="10066924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2416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•徐汇区二模）求不等式组</w:t>
      </w:r>
      <w:r>
        <w:rPr>
          <w:noProof/>
          <w:position w:val="-38"/>
        </w:rPr>
        <w:drawing>
          <wp:inline distT="0" distB="0" distL="0" distR="0">
            <wp:extent cx="1127760" cy="571500"/>
            <wp:effectExtent l="0" t="0" r="0" b="0"/>
            <wp:docPr id="1679731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193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的整数解．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•宝山区二模）解方程组：</w:t>
      </w:r>
      <w:r>
        <w:rPr>
          <w:noProof/>
          <w:position w:val="-30"/>
        </w:rPr>
        <w:drawing>
          <wp:inline distT="0" distB="0" distL="0" distR="0">
            <wp:extent cx="1036320" cy="457200"/>
            <wp:effectExtent l="0" t="0" r="0" b="0"/>
            <wp:docPr id="2870416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1675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•黄浦区二模）解方程组：</w:t>
      </w:r>
      <w:r>
        <w:rPr>
          <w:noProof/>
          <w:position w:val="-30"/>
        </w:rPr>
        <w:drawing>
          <wp:inline distT="0" distB="0" distL="0" distR="0">
            <wp:extent cx="1417320" cy="441960"/>
            <wp:effectExtent l="0" t="0" r="0" b="0"/>
            <wp:docPr id="11926784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78469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•杨浦区二模）解不等式组</w:t>
      </w:r>
      <w:r>
        <w:rPr>
          <w:noProof/>
          <w:position w:val="-48"/>
        </w:rPr>
        <w:drawing>
          <wp:inline distT="0" distB="0" distL="0" distR="0">
            <wp:extent cx="1089660" cy="723900"/>
            <wp:effectExtent l="0" t="0" r="0" b="0"/>
            <wp:docPr id="12805454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5474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并求出它的正整数解．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•崇明区二模）解方程组：</w:t>
      </w:r>
      <w:r>
        <w:rPr>
          <w:noProof/>
          <w:position w:val="-30"/>
        </w:rPr>
        <w:drawing>
          <wp:inline distT="0" distB="0" distL="0" distR="0">
            <wp:extent cx="1021080" cy="441960"/>
            <wp:effectExtent l="0" t="0" r="7620" b="0"/>
            <wp:docPr id="1844399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971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•虹口区二模）某商店以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千克的单价进货了一批商品，经调查发现，每天的销售量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（千克）与销售单价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千克）之间的函数关系如图中线段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所示．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的函数表达式；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）要使每天的销售利润达到</w:t>
      </w:r>
      <w:r>
        <w:rPr>
          <w:rFonts w:ascii="Times New Roman" w:eastAsia="新宋体" w:hAnsi="Times New Roman" w:hint="eastAsia"/>
          <w:szCs w:val="21"/>
        </w:rPr>
        <w:t>800</w:t>
      </w:r>
      <w:r>
        <w:rPr>
          <w:rFonts w:ascii="Times New Roman" w:eastAsia="新宋体" w:hAnsi="Times New Roman" w:hint="eastAsia"/>
          <w:szCs w:val="21"/>
        </w:rPr>
        <w:t>元，销售单价应定为每千克多少元？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55520" cy="1714500"/>
            <wp:effectExtent l="0" t="0" r="0" b="0"/>
            <wp:docPr id="1760042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2754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•黄浦区二模）小丽与妈妈去商场购物，商场正在进行打折促销，规则如下：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优惠活动一：任选两件商品，第二件半价（两件商品价格不同时，低价商品享受折扣）；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优惠活动二：所有商品打八折．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（两种优惠活动不能同享）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）如果小丽的妈妈看中一件价格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szCs w:val="21"/>
        </w:rPr>
        <w:t>元的衣服和一双</w:t>
      </w:r>
      <w:r>
        <w:rPr>
          <w:rFonts w:ascii="Times New Roman" w:eastAsia="新宋体" w:hAnsi="Times New Roman" w:hint="eastAsia"/>
          <w:szCs w:val="21"/>
        </w:rPr>
        <w:t>500</w:t>
      </w:r>
      <w:r>
        <w:rPr>
          <w:rFonts w:ascii="Times New Roman" w:eastAsia="新宋体" w:hAnsi="Times New Roman" w:hint="eastAsia"/>
          <w:szCs w:val="21"/>
        </w:rPr>
        <w:t>元的鞋子，那么她选择哪个优惠活动会更划算？请通过计算说明；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）如果小丽的妈妈想将之前看中的鞋子换成一条裤子，当裤子价格（裤子价格低于衣服价格）低于多少元时，小丽会推荐妈妈选择优惠活动二？为什么？</w:t>
      </w: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973FB4" w:rsidP="00973FB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973FB4" w:rsidRDefault="00A4349C" w:rsidP="00973FB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两城间的铁路路程为</w:t>
      </w:r>
      <w:r>
        <w:rPr>
          <w:rFonts w:ascii="Times New Roman" w:eastAsia="新宋体" w:hAnsi="Times New Roman" w:hint="eastAsia"/>
          <w:szCs w:val="21"/>
        </w:rPr>
        <w:t>1800</w:t>
      </w:r>
      <w:r>
        <w:rPr>
          <w:rFonts w:ascii="Times New Roman" w:eastAsia="新宋体" w:hAnsi="Times New Roman" w:hint="eastAsia"/>
          <w:szCs w:val="21"/>
        </w:rPr>
        <w:t>千米．为了缩短从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城到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城的行驶时间，列车实施提速，提速后速度比提速前速度每小时增加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）如果列车提速前速度是每小时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千米，提速后从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城到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城的行驶时间减少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小时，求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973FB4" w:rsidRDefault="00A4349C" w:rsidP="00973FB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）如果提速后从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城到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城的行驶时间减少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小时，又这条铁路规定：列车安全行驶速度不超过每小时</w:t>
      </w:r>
      <w:r>
        <w:rPr>
          <w:rFonts w:ascii="Times New Roman" w:eastAsia="新宋体" w:hAnsi="Times New Roman" w:hint="eastAsia"/>
          <w:szCs w:val="21"/>
        </w:rPr>
        <w:t>140</w:t>
      </w:r>
      <w:r>
        <w:rPr>
          <w:rFonts w:ascii="Times New Roman" w:eastAsia="新宋体" w:hAnsi="Times New Roman" w:hint="eastAsia"/>
          <w:szCs w:val="21"/>
        </w:rPr>
        <w:t>千米．问列车提速后速度是否符合规定？请说明理由．</w:t>
      </w:r>
    </w:p>
    <w:p w:rsidR="00DD0D58" w:rsidRPr="00EA42EC" w:rsidRDefault="00DD0D58" w:rsidP="00973FB4"/>
    <w:sectPr w:rsidR="00DD0D58" w:rsidRPr="00EA42EC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349C" w:rsidRDefault="00A4349C" w:rsidP="00A4349C">
      <w:r>
        <w:separator/>
      </w:r>
    </w:p>
  </w:endnote>
  <w:endnote w:type="continuationSeparator" w:id="0">
    <w:p w:rsidR="00A4349C" w:rsidRDefault="00A4349C" w:rsidP="00A43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349C" w:rsidRDefault="00A4349C" w:rsidP="00A4349C">
      <w:r>
        <w:separator/>
      </w:r>
    </w:p>
  </w:footnote>
  <w:footnote w:type="continuationSeparator" w:id="0">
    <w:p w:rsidR="00A4349C" w:rsidRDefault="00A4349C" w:rsidP="00A43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7DE2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4A45"/>
    <w:rsid w:val="00486104"/>
    <w:rsid w:val="004864CD"/>
    <w:rsid w:val="0056487D"/>
    <w:rsid w:val="006E406D"/>
    <w:rsid w:val="00746D4C"/>
    <w:rsid w:val="00775536"/>
    <w:rsid w:val="007A4194"/>
    <w:rsid w:val="00851E8B"/>
    <w:rsid w:val="0085328A"/>
    <w:rsid w:val="009035F2"/>
    <w:rsid w:val="00913910"/>
    <w:rsid w:val="00973FB4"/>
    <w:rsid w:val="00A34256"/>
    <w:rsid w:val="00A4349C"/>
    <w:rsid w:val="00B205AE"/>
    <w:rsid w:val="00BF2518"/>
    <w:rsid w:val="00BF4AD7"/>
    <w:rsid w:val="00C02FC6"/>
    <w:rsid w:val="00C10EB7"/>
    <w:rsid w:val="00C2613D"/>
    <w:rsid w:val="00C543E2"/>
    <w:rsid w:val="00DD0D58"/>
    <w:rsid w:val="00E52612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1450</Characters>
  <Application>Microsoft Office Word</Application>
  <DocSecurity>0</DocSecurity>
  <Lines>80</Lines>
  <Paragraphs>68</Paragraphs>
  <ScaleCrop>false</ScaleCrop>
  <Manager>微信号：DEM2008</Manager>
  <Company>微信号：DEM2008</Company>
  <LinksUpToDate>false</LinksUpToDate>
  <CharactersWithSpaces>2664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2023-05-31T14:09:00Z</dcterms:created>
  <dcterms:modified xsi:type="dcterms:W3CDTF">2023-05-31T14:09:00Z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