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F3A38" w14:textId="59D50E9C" w:rsidR="004D3727" w:rsidRPr="00371CCB" w:rsidRDefault="004D3727">
      <w:pPr>
        <w:rPr>
          <w:rFonts w:hint="eastAsia"/>
          <w:b/>
          <w:bCs/>
          <w:sz w:val="44"/>
          <w:szCs w:val="48"/>
        </w:rPr>
      </w:pPr>
      <w:r w:rsidRPr="00371CCB">
        <w:rPr>
          <w:rFonts w:hint="eastAsia"/>
          <w:b/>
          <w:bCs/>
          <w:sz w:val="44"/>
          <w:szCs w:val="48"/>
        </w:rPr>
        <w:t>h</w:t>
      </w:r>
      <w:r w:rsidRPr="00371CCB">
        <w:rPr>
          <w:b/>
          <w:bCs/>
          <w:sz w:val="44"/>
          <w:szCs w:val="48"/>
        </w:rPr>
        <w:t>omework:0</w:t>
      </w:r>
    </w:p>
    <w:p w14:paraId="5F6DB2E2" w14:textId="1D90EC5F" w:rsidR="004D3727" w:rsidRPr="00371CCB" w:rsidRDefault="004D3727" w:rsidP="00371CCB">
      <w:pPr>
        <w:jc w:val="right"/>
        <w:rPr>
          <w:sz w:val="22"/>
          <w:szCs w:val="24"/>
        </w:rPr>
      </w:pPr>
      <w:r w:rsidRPr="00371CCB">
        <w:rPr>
          <w:rFonts w:hint="eastAsia"/>
          <w:sz w:val="22"/>
          <w:szCs w:val="24"/>
        </w:rPr>
        <w:t xml:space="preserve">한양대학교 공과대학 </w:t>
      </w:r>
      <w:proofErr w:type="spellStart"/>
      <w:r w:rsidRPr="00371CCB">
        <w:rPr>
          <w:rFonts w:hint="eastAsia"/>
          <w:sz w:val="22"/>
          <w:szCs w:val="24"/>
        </w:rPr>
        <w:t>컴퓨터소프트웨어학부</w:t>
      </w:r>
      <w:proofErr w:type="spellEnd"/>
      <w:r w:rsidRPr="00371CCB">
        <w:rPr>
          <w:rFonts w:hint="eastAsia"/>
          <w:sz w:val="22"/>
          <w:szCs w:val="24"/>
        </w:rPr>
        <w:t xml:space="preserve"> 최가온</w:t>
      </w:r>
    </w:p>
    <w:p w14:paraId="10924F95" w14:textId="18C5081D" w:rsidR="00371CCB" w:rsidRPr="00371CCB" w:rsidRDefault="004D3727" w:rsidP="00371CCB">
      <w:pPr>
        <w:jc w:val="right"/>
        <w:rPr>
          <w:rFonts w:hint="eastAsia"/>
          <w:sz w:val="22"/>
          <w:szCs w:val="24"/>
        </w:rPr>
      </w:pPr>
      <w:r w:rsidRPr="00371CCB">
        <w:rPr>
          <w:rFonts w:hint="eastAsia"/>
          <w:sz w:val="22"/>
          <w:szCs w:val="24"/>
        </w:rPr>
        <w:t>2</w:t>
      </w:r>
      <w:r w:rsidRPr="00371CCB">
        <w:rPr>
          <w:sz w:val="22"/>
          <w:szCs w:val="24"/>
        </w:rPr>
        <w:t>019009261</w:t>
      </w:r>
    </w:p>
    <w:p w14:paraId="21098A45" w14:textId="43B96B02" w:rsidR="00371CCB" w:rsidRPr="00371CCB" w:rsidRDefault="00371CCB">
      <w:pPr>
        <w:rPr>
          <w:sz w:val="24"/>
          <w:szCs w:val="28"/>
        </w:rPr>
      </w:pPr>
      <w:r w:rsidRPr="00371CCB">
        <w:rPr>
          <w:rFonts w:hint="eastAsia"/>
          <w:sz w:val="24"/>
          <w:szCs w:val="28"/>
        </w:rPr>
        <w:t>1</w:t>
      </w:r>
      <w:r w:rsidRPr="00371CCB">
        <w:rPr>
          <w:sz w:val="24"/>
          <w:szCs w:val="28"/>
        </w:rPr>
        <w:t xml:space="preserve">. </w:t>
      </w:r>
      <w:r w:rsidRPr="00371CCB">
        <w:rPr>
          <w:rFonts w:hint="eastAsia"/>
          <w:sz w:val="24"/>
          <w:szCs w:val="28"/>
        </w:rPr>
        <w:t>D</w:t>
      </w:r>
      <w:r w:rsidRPr="00371CCB">
        <w:rPr>
          <w:sz w:val="24"/>
          <w:szCs w:val="28"/>
        </w:rPr>
        <w:t>ocker container</w:t>
      </w:r>
      <w:r w:rsidRPr="00371CCB">
        <w:rPr>
          <w:rFonts w:hint="eastAsia"/>
          <w:sz w:val="24"/>
          <w:szCs w:val="28"/>
        </w:rPr>
        <w:t>에 접속하여 데이터베이스 목록 확인</w:t>
      </w:r>
    </w:p>
    <w:p w14:paraId="3B4B130E" w14:textId="1DD26C1C" w:rsidR="00371CCB" w:rsidRDefault="00371CCB">
      <w:r>
        <w:rPr>
          <w:noProof/>
        </w:rPr>
        <w:drawing>
          <wp:inline distT="0" distB="0" distL="0" distR="0" wp14:anchorId="4280F043" wp14:editId="6645A540">
            <wp:extent cx="5721350" cy="3219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35BB" w14:textId="20E71CB7" w:rsidR="00371CCB" w:rsidRDefault="00371C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476225" wp14:editId="3B96BD40">
            <wp:extent cx="5721350" cy="3219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7E1B" w14:textId="77777777" w:rsidR="00371CCB" w:rsidRDefault="00371CCB">
      <w:pPr>
        <w:rPr>
          <w:sz w:val="24"/>
          <w:szCs w:val="28"/>
        </w:rPr>
      </w:pPr>
    </w:p>
    <w:p w14:paraId="56DD4E64" w14:textId="13678042" w:rsidR="00371CCB" w:rsidRDefault="00371CCB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4D1816D1" wp14:editId="78453DF9">
            <wp:extent cx="5721350" cy="3219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1DD0" w14:textId="1CB23BF9" w:rsidR="00371CCB" w:rsidRDefault="00371CCB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A62F424" wp14:editId="47D3A01C">
            <wp:extent cx="5721350" cy="3219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6CF2" w14:textId="77777777" w:rsidR="00371CCB" w:rsidRDefault="00371CCB">
      <w:pPr>
        <w:rPr>
          <w:sz w:val="24"/>
          <w:szCs w:val="28"/>
        </w:rPr>
      </w:pPr>
    </w:p>
    <w:p w14:paraId="0B38637D" w14:textId="77777777" w:rsidR="00371CCB" w:rsidRDefault="00371CCB">
      <w:pPr>
        <w:rPr>
          <w:sz w:val="24"/>
          <w:szCs w:val="28"/>
        </w:rPr>
      </w:pPr>
    </w:p>
    <w:p w14:paraId="6D6745D7" w14:textId="77777777" w:rsidR="00371CCB" w:rsidRDefault="00371CCB">
      <w:pPr>
        <w:rPr>
          <w:sz w:val="24"/>
          <w:szCs w:val="28"/>
        </w:rPr>
      </w:pPr>
    </w:p>
    <w:p w14:paraId="4F5DB323" w14:textId="77777777" w:rsidR="00371CCB" w:rsidRDefault="00371CCB">
      <w:pPr>
        <w:rPr>
          <w:sz w:val="24"/>
          <w:szCs w:val="28"/>
        </w:rPr>
      </w:pPr>
    </w:p>
    <w:p w14:paraId="2A65031D" w14:textId="77777777" w:rsidR="00371CCB" w:rsidRDefault="00371CCB">
      <w:pPr>
        <w:rPr>
          <w:sz w:val="24"/>
          <w:szCs w:val="28"/>
        </w:rPr>
      </w:pPr>
    </w:p>
    <w:p w14:paraId="4C896D0A" w14:textId="58AE1B95" w:rsidR="00371CCB" w:rsidRPr="00371CCB" w:rsidRDefault="00371CCB">
      <w:pPr>
        <w:rPr>
          <w:sz w:val="24"/>
          <w:szCs w:val="28"/>
        </w:rPr>
      </w:pPr>
      <w:r w:rsidRPr="00371CCB">
        <w:rPr>
          <w:rFonts w:hint="eastAsia"/>
          <w:sz w:val="24"/>
          <w:szCs w:val="28"/>
        </w:rPr>
        <w:lastRenderedPageBreak/>
        <w:t>2</w:t>
      </w:r>
      <w:r w:rsidRPr="00371CCB">
        <w:rPr>
          <w:sz w:val="24"/>
          <w:szCs w:val="28"/>
        </w:rPr>
        <w:t xml:space="preserve">. </w:t>
      </w:r>
      <w:proofErr w:type="spellStart"/>
      <w:r w:rsidRPr="00371CCB">
        <w:rPr>
          <w:rFonts w:hint="eastAsia"/>
          <w:sz w:val="24"/>
          <w:szCs w:val="28"/>
        </w:rPr>
        <w:t>p</w:t>
      </w:r>
      <w:r w:rsidRPr="00371CCB">
        <w:rPr>
          <w:sz w:val="24"/>
          <w:szCs w:val="28"/>
        </w:rPr>
        <w:t>gadmin</w:t>
      </w:r>
      <w:proofErr w:type="spellEnd"/>
      <w:r w:rsidRPr="00371CCB">
        <w:rPr>
          <w:rFonts w:hint="eastAsia"/>
          <w:sz w:val="24"/>
          <w:szCs w:val="28"/>
        </w:rPr>
        <w:t>에 접속하여 서버 연결</w:t>
      </w:r>
    </w:p>
    <w:p w14:paraId="1D571C1E" w14:textId="3D87DD33" w:rsidR="00371CCB" w:rsidRDefault="00371CCB">
      <w:r>
        <w:rPr>
          <w:noProof/>
        </w:rPr>
        <w:drawing>
          <wp:inline distT="0" distB="0" distL="0" distR="0" wp14:anchorId="5913A7CA" wp14:editId="170BDF72">
            <wp:extent cx="5721350" cy="32194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4524" w14:textId="77777777" w:rsidR="00371CCB" w:rsidRDefault="00371CCB">
      <w:pPr>
        <w:rPr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2AC0A2CA" wp14:editId="3B31FC4B">
            <wp:extent cx="5721350" cy="3219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3370" w14:textId="77777777" w:rsidR="00371CCB" w:rsidRDefault="00371CCB">
      <w:pPr>
        <w:rPr>
          <w:sz w:val="24"/>
          <w:szCs w:val="28"/>
        </w:rPr>
      </w:pPr>
    </w:p>
    <w:p w14:paraId="1968DF0A" w14:textId="77777777" w:rsidR="00371CCB" w:rsidRDefault="00371CCB">
      <w:pPr>
        <w:rPr>
          <w:sz w:val="24"/>
          <w:szCs w:val="28"/>
        </w:rPr>
      </w:pPr>
    </w:p>
    <w:p w14:paraId="4C133E5A" w14:textId="77777777" w:rsidR="00371CCB" w:rsidRDefault="00371CCB">
      <w:pPr>
        <w:rPr>
          <w:sz w:val="24"/>
          <w:szCs w:val="28"/>
        </w:rPr>
      </w:pPr>
    </w:p>
    <w:p w14:paraId="0ED99FA0" w14:textId="77777777" w:rsidR="00371CCB" w:rsidRDefault="00371CCB">
      <w:pPr>
        <w:rPr>
          <w:sz w:val="24"/>
          <w:szCs w:val="28"/>
        </w:rPr>
      </w:pPr>
    </w:p>
    <w:p w14:paraId="3F74C565" w14:textId="194BDFE9" w:rsidR="00371CCB" w:rsidRPr="00371CCB" w:rsidRDefault="00371CCB">
      <w:pPr>
        <w:rPr>
          <w:sz w:val="24"/>
          <w:szCs w:val="28"/>
        </w:rPr>
      </w:pPr>
      <w:r w:rsidRPr="00371CCB">
        <w:rPr>
          <w:rFonts w:hint="eastAsia"/>
          <w:sz w:val="24"/>
          <w:szCs w:val="28"/>
        </w:rPr>
        <w:lastRenderedPageBreak/>
        <w:t>3</w:t>
      </w:r>
      <w:r w:rsidRPr="00371CCB">
        <w:rPr>
          <w:sz w:val="24"/>
          <w:szCs w:val="28"/>
        </w:rPr>
        <w:t xml:space="preserve">. </w:t>
      </w:r>
      <w:proofErr w:type="spellStart"/>
      <w:r w:rsidRPr="00371CCB">
        <w:rPr>
          <w:rFonts w:hint="eastAsia"/>
          <w:sz w:val="24"/>
          <w:szCs w:val="28"/>
        </w:rPr>
        <w:t>i</w:t>
      </w:r>
      <w:r w:rsidRPr="00371CCB">
        <w:rPr>
          <w:sz w:val="24"/>
          <w:szCs w:val="28"/>
        </w:rPr>
        <w:t>ntelij</w:t>
      </w:r>
      <w:proofErr w:type="spellEnd"/>
      <w:r w:rsidRPr="00371CCB">
        <w:rPr>
          <w:sz w:val="24"/>
          <w:szCs w:val="28"/>
        </w:rPr>
        <w:t xml:space="preserve">, </w:t>
      </w:r>
      <w:proofErr w:type="spellStart"/>
      <w:r w:rsidRPr="00371CCB">
        <w:rPr>
          <w:sz w:val="24"/>
          <w:szCs w:val="28"/>
        </w:rPr>
        <w:t>pgmodeler</w:t>
      </w:r>
      <w:proofErr w:type="spellEnd"/>
      <w:r w:rsidRPr="00371CCB">
        <w:rPr>
          <w:rFonts w:hint="eastAsia"/>
          <w:sz w:val="24"/>
          <w:szCs w:val="28"/>
        </w:rPr>
        <w:t>가 설치되었다는 것을 보여주는 것</w:t>
      </w:r>
      <w:r w:rsidRPr="00371CCB">
        <w:rPr>
          <w:sz w:val="24"/>
          <w:szCs w:val="28"/>
        </w:rPr>
        <w:br/>
        <w:t>(</w:t>
      </w:r>
      <w:r w:rsidRPr="00371CCB">
        <w:rPr>
          <w:rFonts w:hint="eastAsia"/>
          <w:sz w:val="24"/>
          <w:szCs w:val="28"/>
        </w:rPr>
        <w:t>데스크톱 바로가기,</w:t>
      </w:r>
      <w:r w:rsidRPr="00371CCB">
        <w:rPr>
          <w:sz w:val="24"/>
          <w:szCs w:val="28"/>
        </w:rPr>
        <w:t xml:space="preserve"> </w:t>
      </w:r>
      <w:r w:rsidRPr="00371CCB">
        <w:rPr>
          <w:rFonts w:hint="eastAsia"/>
          <w:sz w:val="24"/>
          <w:szCs w:val="28"/>
        </w:rPr>
        <w:t>프로그램 실행창 등)</w:t>
      </w:r>
    </w:p>
    <w:p w14:paraId="2D19F2D3" w14:textId="4DCD7685" w:rsidR="00371CCB" w:rsidRDefault="00371CCB">
      <w:r>
        <w:rPr>
          <w:rFonts w:hint="eastAsia"/>
          <w:noProof/>
        </w:rPr>
        <w:drawing>
          <wp:inline distT="0" distB="0" distL="0" distR="0" wp14:anchorId="3532917C" wp14:editId="0C5C729C">
            <wp:extent cx="5721350" cy="3219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AB66" w14:textId="17D77216" w:rsidR="00371CCB" w:rsidRDefault="00371CCB">
      <w:pPr>
        <w:rPr>
          <w:rFonts w:hint="eastAsia"/>
        </w:rPr>
      </w:pPr>
      <w:r>
        <w:rPr>
          <w:noProof/>
        </w:rPr>
        <w:drawing>
          <wp:inline distT="0" distB="0" distL="0" distR="0" wp14:anchorId="3F407DB3" wp14:editId="56FCD74B">
            <wp:extent cx="5731510" cy="3223895"/>
            <wp:effectExtent l="0" t="0" r="2540" b="0"/>
            <wp:docPr id="8" name="그림 8" descr="텍스트, 전자기기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전자기기, 컴퓨터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C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727"/>
    <w:rsid w:val="000E622D"/>
    <w:rsid w:val="00122505"/>
    <w:rsid w:val="00371CCB"/>
    <w:rsid w:val="004D3727"/>
    <w:rsid w:val="0092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FE4F"/>
  <w15:chartTrackingRefBased/>
  <w15:docId w15:val="{75A617B3-E647-43BC-9AFB-3AD8F909F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가온</dc:creator>
  <cp:keywords/>
  <dc:description/>
  <cp:lastModifiedBy>최 가온</cp:lastModifiedBy>
  <cp:revision>1</cp:revision>
  <dcterms:created xsi:type="dcterms:W3CDTF">2021-09-08T16:04:00Z</dcterms:created>
  <dcterms:modified xsi:type="dcterms:W3CDTF">2021-09-08T16:41:00Z</dcterms:modified>
</cp:coreProperties>
</file>