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sz w:val="52"/>
          <w:szCs w:val="52"/>
        </w:rPr>
        <w:t xml:space="preserve">智能风扇系统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Proteus 仿真接线文档</w:t>
      </w:r>
    </w:p>
    <w:p>
      <w:pPr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芯片: AT89C52  @  11.0592MHz</w:t>
      </w:r>
    </w:p>
    <w:p>
      <w:pPr>
        <w:spacing w:after="60"/>
      </w:pP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开发环境: Keil uVision 5  +  Proteus 8.x</w:t>
      </w:r>
    </w:p>
    <w:p>
      <w:pPr>
        <w:spacing w:after="60"/>
      </w:pP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固件: main_proteus.c  (Proteus 仿真版 v1.0)</w:t>
      </w:r>
    </w:p>
    <w:p>
      <w:pPr>
        <w:spacing w:after="200"/>
      </w:pP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0"/>
          <w:szCs w:val="20"/>
        </w:rPr>
        <w:t xml:space="preserve">—— 基于普中 A2 开发板原理图 ——</w:t>
      </w:r>
    </w:p>
    <w:p>
      <w:pPr>
        <w:spacing w:after="1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目录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1. 系统概述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2. 元器件清单（BOM）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3. AT89C52 最小系统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4. 接线总表（按引脚编号）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5. LCD1602 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6. 步进电机接线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7. 按键接线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8. LED 与蜂鸣器接线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9. 仿真运行步骤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10. 常见问题排查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1. 系统概述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本系统使用 AT89C52 单片机控制一个智能风扇的 Proteus 仿真。主要功能包括：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5 档风速调节（1 档微风 ~ 5 档强风），基于步进电机转速控制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3 种风类模式：常风 / 自然风（忽大忽小）/ 睡眠风（每 10 分钟降一档）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定时关机：长按 KEY4 设置 30 分钟定时，再次长按取消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LCD1602 实时显示风速档位、风类模式、运行状态、定时时间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4 个独立按键控制 + LED 状态指示 + 蜂鸣器操作提示音</w:t>
      </w:r>
    </w:p>
    <w:p>
      <w:pPr>
        <w:spacing w:after="8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FF0000"/>
          <w:sz w:val="20"/>
          <w:szCs w:val="20"/>
        </w:rPr>
        <w:t xml:space="preserve">重要提醒：</w:t>
      </w:r>
      <w:r>
        <w:rPr>
          <w:rFonts w:ascii="微软雅黑" w:cs="微软雅黑" w:eastAsia="微软雅黑" w:hAnsi="微软雅黑"/>
          <w:sz w:val="20"/>
          <w:szCs w:val="20"/>
        </w:rPr>
        <w:t xml:space="preserve">P2.5 同时连接 LCD_RW 和蜂鸣器，代码中 LCD 写操作时已关总中断(EA=0)保护，接线时无需额外处理。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2. 元器件清单（BOM）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Proteus 元件名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主控芯片（与 STC89C52RC 引脚兼容）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LM016L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液晶显示屏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MOTOR-STEPPER（4脚型号）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步进电机（28BYJ-48 模型）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独立按键（K1~K4）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LED-RED / LED-GREEN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指示灯 D1（电源）、D2（模式）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BUZZER（ACTIVE）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有源蜂鸣器，操作提示音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RES（220Ω）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LED 限流电阻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RES（10KΩ）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按键上拉电阻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RES（10KΩ）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复位电路上拉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CAP（30pF）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晶振负载电容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CAP-ELEC（10μF）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复位电路电容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CRYSTAL（11.0592MHz）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主晶振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POWER（+5V VCC）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正电源终端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GROUND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× 若干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地线终端</w:t>
            </w:r>
          </w:p>
        </w:tc>
      </w:tr>
    </w:tbl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3. AT89C52 最小系统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3.1 晶振电路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 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XTAL1（pin19）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11.0592MHz 晶振一端 + 30pF 电容 → 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晶振输入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XTAL2（pin18）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11.0592MHz 晶振另一端 + 30pF 电容 → 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晶振输出</w:t>
            </w:r>
          </w:p>
        </w:tc>
      </w:tr>
    </w:tbl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3.2 复位电路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 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RST（pin9）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GND  +  10μF → VCC  +  按键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上电自动复位 + 手动复位</w:t>
            </w:r>
          </w:p>
        </w:tc>
      </w:tr>
    </w:tbl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3.3 电源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 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VCC（pin40）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主电源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GND（pin20）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EA/Vpp（pin31）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VCC（+5V）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使能内部程序存储器</w:t>
            </w:r>
          </w:p>
        </w:tc>
      </w:tr>
    </w:tbl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4. 接线总表（按引脚编号）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以下是 AT89C52 全部 40 个引脚的完整接线表，按引脚号排列：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引脚号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引脚名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P1.0 (T2)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 A 相 或 ULN2003 IN1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电机相位 A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P1.1 (T2EX)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 B 相 或 ULN2003 IN2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电机相位 B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 C 相 或 ULN2003 IN3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电机相位 C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 D 相 或 ULN2003 IN4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电机相位 D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P1.7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10KΩ→GND + 10μF→VCC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复位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P3.0 (RXD)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KEY2 — 10KΩ→VCC, 按键→GND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+1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P3.1 (TXD)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KEY1 — 10KΩ→VCC, 按键→GND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启动/停止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P3.2 (INT0)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KEY3 — 10KΩ→VCC, 按键→GND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-1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P3.3 (INT1)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KEY4 — 10KΩ→VCC, 按键→GND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模式/定时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P3.4 (T0)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P3.5 (T1)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P3.6 (WR)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P3.7 (RD)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XTAL2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11.0592MHz 晶振 + 30pF→GND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晶振输出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XTAL1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11.0592MHz 晶振 + 30pF→GND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晶振输入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P2.0 (A8)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D1(LED) — 220Ω→GND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电源指示灯（低电平亮）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P2.1 (A9)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D2(LED) — 220Ω→GND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模式指示灯（低电平亮）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P2.2 (A10)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P2.3 (A11)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P2.4 (A12)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P2.5 (A13)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RW + 蜂鸣器 +极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共用引脚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P2.6 (A14)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寄存器选择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P2.7 (A15)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使能信号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PSEN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ALE/PROG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不接（悬空）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EA/Vpp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VCC（+5V）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使能内部 ROM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P0.7 (AD7)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bit7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P0.6 (AD6)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bit6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P0.5 (AD5)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bit5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P0.4 (AD4)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bit4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P0.3 (AD3)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bit3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P0.2 (AD2)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bit2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P0.1 (AD1)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bit1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P0.0 (AD0)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LCD1602 D0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数据总线 bit0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主电源</w:t>
            </w:r>
          </w:p>
        </w:tc>
      </w:tr>
    </w:tbl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5. LCD1602 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LCD1602 在 Proteus 中选用 LM016L 模型，使用 8 位数据接口。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LCD 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LCD 功能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 (VSS)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电源地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2 (VDD)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电源正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3 (VEE)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对比度调节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GND（Proteus 仿真直接接地）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4 (RS)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寄存器选择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P2.6（pin27）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5 (RW)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读写选择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P2.5（pin26）—— 与蜂鸣器共用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6 (E)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使能信号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P2.7（pin28）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7 (D0)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P0.0（pin39）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8 (D1)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P0.1（pin38）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9 (D2)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P0.2（pin37）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10 (D3)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P0.3（pin36）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11 (D4)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P0.4（pin35）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12 (D5)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P0.5（pin34）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13 (D6)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P0.6（pin33）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14 (D7)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 bit7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P0.7（pin32）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15 (BLA)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背光正极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+5V（Proteus 可选）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16 (BLK)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背光负极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GND（Proteus 可选）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FF0000"/>
          <w:sz w:val="20"/>
          <w:szCs w:val="20"/>
        </w:rPr>
        <w:t xml:space="preserve">⚠ 关键提醒：</w:t>
      </w:r>
      <w:r>
        <w:rPr>
          <w:rFonts w:ascii="微软雅黑" w:cs="微软雅黑" w:eastAsia="微软雅黑" w:hAnsi="微软雅黑"/>
          <w:sz w:val="20"/>
          <w:szCs w:val="20"/>
        </w:rPr>
        <w:t xml:space="preserve">P2.5（pin26）同时控制 LCD_RW 和蜂鸣器。代码中 LCD 写操作时通过 EA=0 关闭总中断，防止蜂鸣器 ISR 翻转 P2.5 导致 LCD 误入读模式。此保护由代码完成，接线无额外要求。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6. 步进电机接线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步进电机选用 MOTOR-STEPPER（4 脚型号）。4 个引脚对应电机的 A/B/C/D 四相。在 Proteus 中可直接连接，也可以加 ULN2003A 驱动芯片。</w:t>
      </w:r>
    </w:p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6.1 方式一：直接驱动（简单仿真）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MOTOR-STEPPER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P1.0（pin1）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角1（A 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步进电机相位 A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P1.1（pin2）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角2（B 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步进电机相位 B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P1.2（pin3）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角3（C 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步进电机相位 C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P1.3（pin4）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角4（D 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步进电机相位 D</w:t>
            </w:r>
          </w:p>
        </w:tc>
      </w:tr>
    </w:tbl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6.2 方式二：通过 ULN2003 驱动（推荐，与实物一致）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ULN2003A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MOTOR-STEPPER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P1.0（pin1）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IN1（pin1）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ULN2003 输入 1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P1.1（pin2）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IN2（pin2）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ULN2003 输入 2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P1.2（pin3）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IN3（pin3）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ULN2003 输入 3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P1.3（pin4）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IN4（pin4）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ULN2003 输入 4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OUT1（pin16）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角1（A 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ULN2003 输出 1 → 电机 A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OUT2（pin15）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角2（B 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ULN2003 输出 2 → 电机 B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OUT3（pin14）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角3（C 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ULN2003 输出 3 → 电机 C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OUT4（pin13）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角4（D 相）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ULN2003 输出 4 → 电机 D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COM（pin9）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+5V（续流保护）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GND（pin8）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步进电机驱动时序（8 拍半步模式）：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A → AB → B → BC → C → CD → D → DA  → (循环)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注意：</w:t>
      </w:r>
      <w:r>
        <w:rPr>
          <w:rFonts w:ascii="微软雅黑" w:cs="微软雅黑" w:eastAsia="微软雅黑" w:hAnsi="微软雅黑"/>
          <w:sz w:val="20"/>
          <w:szCs w:val="20"/>
        </w:rPr>
        <w:t xml:space="preserve">如果电机转向反了，任意交换相邻两根线（如 A↔B）即可。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7. 按键接线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每个按键都是独立式按键，低电平有效。Proteus 中直接使用 BUTTON 组件，一端接地，一端接单片机引脚。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按键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上拉电阻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KEY1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P3.1（pin11）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启动 / 停止风扇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KEY2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P3.0（pin10）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+1 档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KEY3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P3.2（pin12）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-1 档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KEY4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P3.3（pin13）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10KΩ → VCC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短按→切换模式 / 长按≥2秒→设置/取消定时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接线说明：</w:t>
      </w:r>
      <w:r>
        <w:rPr>
          <w:rFonts w:ascii="微软雅黑" w:cs="微软雅黑" w:eastAsia="微软雅黑" w:hAnsi="微软雅黑"/>
          <w:sz w:val="20"/>
          <w:szCs w:val="20"/>
        </w:rPr>
        <w:t xml:space="preserve">每个按键的'引脚'端接单片机引脚，'另一端接地'GND。10KΩ 上拉电阻从单片机引脚接到 +5V，确保按键未按下时引脚为高电平。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8. LED 与蜂鸣器接线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8.1 LED 指示灯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两个 LED 均为共阳接法（低电平点亮），串联 220Ω 限流电阻。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LED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AT89C52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串联电阻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D1（LED-RED）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P2.0（pin21）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220Ω → 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电源指示灯（亮=风扇运行）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D2（LED-GREEN）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P2.1（pin22）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220Ω → 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模式指示灯（常风常亮/自然风闪烁/睡眠风渐弱）</w:t>
            </w:r>
          </w:p>
        </w:tc>
      </w:tr>
    </w:tbl>
    <w:p>
      <w:pPr>
        <w:spacing w:after="60"/>
      </w:pP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8.2 蜂鸣器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蜂鸣器引脚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连接目标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+极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AT89C52 P2.5（pin26）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共用于 LCD_RW，代码中关中断保护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-极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FF0000"/>
          <w:sz w:val="20"/>
          <w:szCs w:val="20"/>
        </w:rPr>
        <w:t xml:space="preserve">⚠ 注意：</w:t>
      </w:r>
      <w:r>
        <w:rPr>
          <w:rFonts w:ascii="微软雅黑" w:cs="微软雅黑" w:eastAsia="微软雅黑" w:hAnsi="微软雅黑"/>
          <w:sz w:val="20"/>
          <w:szCs w:val="20"/>
        </w:rPr>
        <w:t xml:space="preserve">蜂鸣器 P2.5 与 LCD_RW 共用同一个引脚！这在实物板上也是如此（见普中A2原理图）。代码在每次 LCD 写操作时关中断(EA=0)，写完后恢复(EA=1)。Beep_Tick 函数在蜂鸣器发声后强制将 P2.5 拉低（RW=0 写模式），确保不影响后续 LCD 操作。</w:t>
      </w:r>
    </w:p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9. 仿真运行步骤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1：在 Proteus 中放置所有元器件（见第 2 节 BOM 列表）。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2：按照第 4~8 节的接线表完成全部连线。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3：双击 AT89C52，在 Program File 中加载 main_proteus.hex（需先在 Keil 中编译生成）。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4：设置晶振频率为 11.0592MHz（双击 AT89C52 → Clock Frequency → 11.0592MHz）。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5：点击 Proteus 左下角的"运行"按钮（▶）启动仿真。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6：观察 LCD 显示 "Smart Fan v1.0"，1.5 秒后显示初始状态。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步骤 7：按 KEY1 启动风扇 → 步进电机开始旋转 → LCD 显示档位和模式。</w:t>
      </w:r>
    </w:p>
    <w:p>
      <w:pPr>
        <w:spacing w:after="60"/>
      </w:pP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功能测试表：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 KEY1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风扇启/停切换，电机转/停，D1 亮/灭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 KEY2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+1 档，电机加速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 KEY3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风速 -1 档，电机减速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短按 KEY4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模式切换：NORMAL→NATURAL→SLEEP→NORMAL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长按 KEY4（≥2秒）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 30 分钟/取消定时（双声提示）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风扇关闭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LCD 显示 FAN STOPPED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自然风模式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D2 闪烁，风速周期性变化</w:t>
            </w:r>
          </w:p>
        </w:tc>
      </w:tr>
      <w:tr>
        <w:tc>
          <w:tcPr>
            <w:shd w:fill="D9E2F3" w:val="clear"/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睡眠风模式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D2 渐弱闪烁，每 10 分钟降一档</w:t>
            </w:r>
          </w:p>
        </w:tc>
      </w:tr>
    </w:tbl>
    <break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10. 常见问题排查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电机不转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P1.0~P1.3 到电机 4 个角的接线是否正确。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KEY1 是否已按下（P3.1 为低电平），风扇已启动。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检查电机是否选对了 4 脚 MOTOR-STEPPER 型号。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AT89C52 晶振频率是否设为 11.0592MHz。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LCD 不显示或显示乱码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P0 口到 LCD D0~D7 的 8 根线是否一一对应。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RS（P2.6）、RW（P2.5）、E（P2.7）接线。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Proteus 中 LCD 的 VEE（pin3）必须接地或接电位器。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确认 Keil 编译时芯片选的是 AT89C52，晶振 11.0592MHz。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按键不响应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检查每个按键是否一端接 GND、另一端接对应 P3 引脚。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10KΩ 上拉电阻是否从 P3 引脚接到 +5V。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Proteus 中 BUTTON 的默认属性就是按下接通、松开断开。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蜂鸣器不响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检查 BUZZER 正极接 P2.5，负极接 GND。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使用 BUZZER（ACTIVE）模型，不要用 BUZZER（DEVICE）。</w:t>
      </w:r>
    </w:p>
    <w:p>
      <w:pPr>
        <w:pStyle w:val="Heading2"/>
        <w:spacing w:after="20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编译错误/无法生成 HEX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Keil 中需勾选 Output -&gt; Create HEX File。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芯片选择 AT89C52（与 Proteus 一致）。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• 晶振频率设为 11.0592MHz。</w:t>
      </w:r>
    </w:p>
    <w:p>
      <w:pPr>
        <w:spacing w:after="200"/>
      </w:pP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—— 文档结束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智能风扇系统 Proteus 仿真 — 接线文档</dc:title>
  <dc:creator>OpenCode</dc:creator>
  <dc:description>智能风扇 Proteus 仿真完整接线指南</dc:description>
  <cp:lastModifiedBy>Un-named</cp:lastModifiedBy>
  <cp:revision>1</cp:revision>
  <dcterms:created xsi:type="dcterms:W3CDTF">2026-05-21T05:44:16.207Z</dcterms:created>
  <dcterms:modified xsi:type="dcterms:W3CDTF">2026-05-21T05:44:16.208Z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