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任务总结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200"/>
        <w:textAlignment w:val="auto"/>
        <w:outlineLvl w:val="9"/>
      </w:pPr>
      <w:r>
        <w:t>本文档将从入职以来所接触的内容进行一个整理，首先分成以下几个部分进行整理：</w:t>
      </w:r>
    </w:p>
    <w:p>
      <w:pPr>
        <w:numPr>
          <w:ilvl w:val="0"/>
          <w:numId w:val="1"/>
        </w:numPr>
      </w:pPr>
      <w:r>
        <w:t>智能驾驶整体认识</w:t>
      </w:r>
    </w:p>
    <w:p>
      <w:pPr>
        <w:numPr>
          <w:ilvl w:val="0"/>
          <w:numId w:val="1"/>
        </w:numPr>
      </w:pPr>
      <w:r>
        <w:t>岗位认识</w:t>
      </w:r>
    </w:p>
    <w:p>
      <w:pPr>
        <w:numPr>
          <w:ilvl w:val="0"/>
          <w:numId w:val="1"/>
        </w:numPr>
      </w:pPr>
      <w:r>
        <w:t>自我认识</w:t>
      </w:r>
    </w:p>
    <w:p>
      <w:r>
        <w:t>首先关于智能驾驶整体的认识，整体认识包含三个方面，首先是实现智能驾驶整个框架的认识，其次是对所用到的知识与内容，最后是具体实现的工具与器件。</w:t>
      </w:r>
    </w:p>
    <w:p>
      <w:r>
        <w:t>通过这段时间的接触，认为整个智能驾驶从性质上来说，大致划分为三个部分进行开发与展开，即分别包含感知、决策与控制三个部分，如下图所示：</w: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1077595</wp:posOffset>
                </wp:positionH>
                <wp:positionV relativeFrom="paragraph">
                  <wp:posOffset>81280</wp:posOffset>
                </wp:positionV>
                <wp:extent cx="2981960" cy="542925"/>
                <wp:effectExtent l="6350" t="6350" r="21590" b="22225"/>
                <wp:wrapTopAndBottom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960" cy="542925"/>
                          <a:chOff x="4604" y="4155"/>
                          <a:chExt cx="4696" cy="855"/>
                        </a:xfrm>
                      </wpg:grpSpPr>
                      <wps:wsp>
                        <wps:cNvPr id="6" name="圆角矩形 6"/>
                        <wps:cNvSpPr/>
                        <wps:spPr>
                          <a:xfrm>
                            <a:off x="4604" y="4155"/>
                            <a:ext cx="901" cy="8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</w:pPr>
                              <w:r>
                                <w:t>感知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6464" y="4155"/>
                            <a:ext cx="901" cy="8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</w:pPr>
                              <w:r>
                                <w:t>决策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圆角矩形 9"/>
                        <wps:cNvSpPr/>
                        <wps:spPr>
                          <a:xfrm>
                            <a:off x="8399" y="4155"/>
                            <a:ext cx="901" cy="8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0" w:leftChars="0" w:firstLine="0" w:firstLineChars="0"/>
                                <w:jc w:val="center"/>
                              </w:pPr>
                              <w:r>
                                <w:t>控制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85pt;margin-top:6.4pt;height:42.75pt;width:234.8pt;mso-wrap-distance-bottom:0pt;mso-wrap-distance-top:0pt;z-index:251658240;mso-width-relative:page;mso-height-relative:page;" coordorigin="4604,4155" coordsize="4696,855" o:gfxdata="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WAAAAZHJzL1BLAQIUABQAAAAIAIdO4kCsAG/21wAAAAkBAAAPAAAAAAAAAAEA&#10;IAAAADgAAABkcnMvZG93bnJldi54bWxQSwECFAAUAAAACACHTuJAKVFlVRcDAABCDAAADgAAAAAA&#10;AAABACAAAAA8AQAAZHJzL2Uyb0RvYy54bWxQSwUGAAAAAAYABgBZAQAAxQYAAAAA&#10;">
                <o:lock v:ext="edit" aspectratio="f"/>
                <v:roundrect id="_x0000_s1026" o:spid="_x0000_s1026" o:spt="2" style="position:absolute;left:4604;top:4155;height:855;width:901;v-text-anchor:middle;" fillcolor="#FFFFFF [3201]" filled="t" stroked="t" coordsize="21600,21600" arcsize="0.166666666666667" o:gfxdata="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Vb37cvAAAANoAAAAPAAAAAAAAAAEAIAAAADgAAABkcnMvZG93bnJldi54&#10;bWxQSwECFAAUAAAACACHTuJAMy8FnjsAAAA5AAAAEAAAAAAAAAABACAAAAAhAQAAZHJzL3NoYXBl&#10;eG1sLnhtbFBLBQYAAAAABgAGAFsBAADL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</w:pPr>
                        <w:r>
                          <w:t>感知</w:t>
                        </w:r>
                      </w:p>
                    </w:txbxContent>
                  </v:textbox>
                </v:roundrect>
                <v:roundrect id="_x0000_s1026" o:spid="_x0000_s1026" o:spt="2" style="position:absolute;left:6464;top:4155;height:855;width:901;v-text-anchor:middle;" fillcolor="#FFFFFF [3201]" filled="t" stroked="t" coordsize="21600,21600" arcsize="0.166666666666667" o:gfxdata="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ALvE81uQAAANoAAAAPAAAAAAAAAAEAIAAAADgAAABkcnMvZG93bnJldi54bWxQ&#10;SwECFAAUAAAACACHTuJAMy8FnjsAAAA5AAAAEAAAAAAAAAABACAAAAAeAQAAZHJzL3NoYXBleG1s&#10;LnhtbFBLBQYAAAAABgAGAFsBAADI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</w:pPr>
                        <w:r>
                          <w:t>决策</w:t>
                        </w:r>
                      </w:p>
                    </w:txbxContent>
                  </v:textbox>
                </v:roundrect>
                <v:roundrect id="_x0000_s1026" o:spid="_x0000_s1026" o:spt="2" style="position:absolute;left:8399;top:4155;height:855;width:901;v-text-anchor:middle;" fillcolor="#FFFFFF [3201]" filled="t" stroked="t" coordsize="21600,21600" arcsize="0.166666666666667" o:gfxdata="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PDqrroAAADaAAAADwAAAAAAAAABACAAAAA4AAAAZHJzL2Rvd25yZXYueG1s&#10;UEsBAhQAFAAAAAgAh07iQDMvBZ47AAAAOQAAABAAAAAAAAAAAQAgAAAAHwEAAGRycy9zaGFwZXht&#10;bC54bWxQSwUGAAAAAAYABgBbAQAAyQ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left="0" w:leftChars="0" w:firstLine="0" w:firstLineChars="0"/>
                          <w:jc w:val="center"/>
                        </w:pPr>
                        <w:r>
                          <w:t>控制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353060</wp:posOffset>
                </wp:positionV>
                <wp:extent cx="656590" cy="0"/>
                <wp:effectExtent l="0" t="48895" r="1016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9" idx="1"/>
                      </wps:cNvCnPr>
                      <wps:spPr>
                        <a:xfrm>
                          <a:off x="3661410" y="2730500"/>
                          <a:ext cx="6565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9pt;margin-top:27.8pt;height:0pt;width:51.7pt;z-index:251660288;mso-width-relative:page;mso-height-relative:page;" filled="f" stroked="t" coordsize="21600,21600" o:gfxdata="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w8vdV1gAAAAkBAAAPAAAAAAAAAAEAIAAAADgAAABkcnMvZG93bnJldi54bWxQSwECFAAUAAAA&#10;CACHTuJA0G2WoRMCAADdAwAADgAAAAAAAAABACAAAAA7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1649730</wp:posOffset>
                </wp:positionH>
                <wp:positionV relativeFrom="paragraph">
                  <wp:posOffset>353060</wp:posOffset>
                </wp:positionV>
                <wp:extent cx="608965" cy="0"/>
                <wp:effectExtent l="0" t="48895" r="635" b="6540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8" idx="1"/>
                      </wps:cNvCnPr>
                      <wps:spPr>
                        <a:xfrm>
                          <a:off x="2480310" y="2730500"/>
                          <a:ext cx="6089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9.9pt;margin-top:27.8pt;height:0pt;width:47.95pt;z-index:251659264;mso-width-relative:page;mso-height-relative:page;" filled="f" stroked="t" coordsize="21600,21600" o:gfxdata="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pFGEl9YAAAAJAQAADwAAAAAAAAABACAAAAA4AAAAZHJzL2Rvd25yZXYueG1sUEsBAhQAFAAA&#10;AAgAh07iQMhpEpMUAgAA3QMAAA4AAAAAAAAAAQAgAAAAOwEAAGRycy9lMm9Eb2MueG1s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t>要实现无人驾驶，首先通过各种传感器等设备对环境与载体的一系列信息进行获取，并能转换成可被数学模型描述的形式，以数学模型的方式来参与运算，随后将运算后的信息发送给决策部分，决策部分将结合交通规则、物理规律等信息（以数学模型、逻辑关系的形式）用来对感知部分所采取到的信息进行逻辑上的分析，最终生成对汽车的控制信息，发送给控制部分，以便能够对整个车辆的运行进行控制。</w:t>
      </w:r>
    </w:p>
    <w:p>
      <w:r>
        <w:t>同时根据所接触的内容，主要的工作内容主要感知方向，在感知方向，分别包含以下的小部分：</w:t>
      </w:r>
    </w:p>
    <w:p>
      <w:pPr>
        <w:numPr>
          <w:ilvl w:val="0"/>
          <w:numId w:val="1"/>
        </w:numPr>
      </w:pPr>
      <w:r>
        <w:t>定位</w:t>
      </w:r>
    </w:p>
    <w:p>
      <w:pPr>
        <w:numPr>
          <w:ilvl w:val="0"/>
          <w:numId w:val="1"/>
        </w:numPr>
      </w:pPr>
      <w:r>
        <w:t>跟踪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outlineLvl w:val="9"/>
      </w:pPr>
      <w:r>
        <w:t>感知的过程首先从各种传感器开始，获取得到周围障碍物的</w:t>
      </w:r>
    </w:p>
    <w:p>
      <w:r>
        <w:t>在智能驾驶的整个开发过程中所用到的知识划分为三个部分：</w:t>
      </w:r>
    </w:p>
    <w:p>
      <w:r>
        <w:t>理论部分：工程数学线性代数、高等数学</w:t>
      </w:r>
    </w:p>
    <w:p>
      <w:r>
        <w:t>工程部分：C++</w:t>
      </w:r>
    </w:p>
    <w:p>
      <w:r>
        <w:t>智能驾驶所用到的工具根据性质划分为三个部分：</w:t>
      </w:r>
    </w:p>
    <w:p>
      <w:r>
        <w:t>硬件部分：</w:t>
      </w:r>
    </w:p>
    <w:p>
      <w:r>
        <w:t xml:space="preserve">    传感器：激光雷达、惯导、超声波、摄像头、微米波雷达</w:t>
      </w:r>
    </w:p>
    <w:p>
      <w:r>
        <w:t xml:space="preserve">    处理平台：嵌入式开发平台</w:t>
      </w:r>
    </w:p>
    <w:p>
      <w:r>
        <w:t>软件部分：</w:t>
      </w:r>
    </w:p>
    <w:p>
      <w:r>
        <w:t xml:space="preserve">    开发环境：Linux+</w:t>
      </w:r>
      <w:r>
        <w:t>ROS</w:t>
      </w:r>
    </w:p>
    <w:p>
      <w:r>
        <w:t xml:space="preserve">    开发工具：</w:t>
      </w:r>
    </w:p>
    <w:p>
      <w:pPr>
        <w:rPr>
          <w:rFonts w:hint="default"/>
        </w:rPr>
      </w:pPr>
      <w:r>
        <w:t xml:space="preserve">        批处理：she</w:t>
      </w:r>
      <w:r>
        <w:rPr>
          <w:rFonts w:hint="default"/>
        </w:rPr>
        <w:t>ll</w:t>
      </w:r>
    </w:p>
    <w:p>
      <w:pPr>
        <w:rPr>
          <w:rFonts w:hint="default"/>
        </w:rPr>
      </w:pPr>
      <w:r>
        <w:rPr>
          <w:rFonts w:hint="default"/>
        </w:rPr>
        <w:t xml:space="preserve">        数据处理：</w:t>
      </w:r>
    </w:p>
    <w:p>
      <w:pPr>
        <w:rPr>
          <w:rFonts w:hint="default"/>
        </w:rPr>
      </w:pPr>
      <w:r>
        <w:rPr>
          <w:rFonts w:hint="default"/>
        </w:rPr>
        <w:t>硬件部分的内容将从作用、关键参数来进行说明：</w:t>
      </w:r>
    </w:p>
    <w:p>
      <w:pPr>
        <w:rPr>
          <w:rFonts w:hint="default"/>
        </w:rPr>
      </w:pPr>
      <w:r>
        <w:rPr>
          <w:rFonts w:hint="default"/>
        </w:rPr>
        <w:t>激光雷达用于获取车辆周围的相关信息，通过激光雷达扫描周围环境的得到相关的点云分布，进而得到周边环境的信息，由于激光雷达所测得数据深度比较精确，因此在一定程度上能够对环境进行再现，但是在雾霾、雨天等场景下，激光传感器在工作过程中将会受到较为严重的影响，不利于对周围环境的检测。</w:t>
      </w:r>
    </w:p>
    <w:p>
      <w:pPr>
        <w:rPr>
          <w:rFonts w:hint="default"/>
        </w:rPr>
      </w:pPr>
      <w:r>
        <w:rPr>
          <w:rFonts w:hint="default"/>
        </w:rPr>
        <w:t>激光雷达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对于岗位认识，当前所出的岗位为定位的相关内容，</w:t>
      </w:r>
    </w:p>
    <w:p>
      <w:pPr>
        <w:rPr>
          <w:rFonts w:hint="default"/>
        </w:rPr>
      </w:pPr>
      <w:r>
        <w:rPr>
          <w:rFonts w:hint="default"/>
        </w:rPr>
        <w:t>为了更好的找到自己的位置使得能够进行合理的规划与安排，这里进行简单的自我总结，当前个人对智能驾驶的理解还是处在概念的阶段，实际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+西文正文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D8A95"/>
    <w:multiLevelType w:val="singleLevel"/>
    <w:tmpl w:val="9EFD8A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D67A2"/>
    <w:rsid w:val="1BFE7127"/>
    <w:rsid w:val="1FDD717D"/>
    <w:rsid w:val="29FB4A25"/>
    <w:rsid w:val="2D777184"/>
    <w:rsid w:val="37A7A9AF"/>
    <w:rsid w:val="37FE6432"/>
    <w:rsid w:val="3C7F506A"/>
    <w:rsid w:val="3CBF33CF"/>
    <w:rsid w:val="3FCB79D4"/>
    <w:rsid w:val="4EFB90DD"/>
    <w:rsid w:val="56BE358B"/>
    <w:rsid w:val="57C8BDE8"/>
    <w:rsid w:val="5976E602"/>
    <w:rsid w:val="59FF4EC5"/>
    <w:rsid w:val="5EEE981B"/>
    <w:rsid w:val="5F73451A"/>
    <w:rsid w:val="5F7F37F2"/>
    <w:rsid w:val="5FEBBB5F"/>
    <w:rsid w:val="5FFFA7B4"/>
    <w:rsid w:val="6FCBBB1C"/>
    <w:rsid w:val="6FD3B764"/>
    <w:rsid w:val="72EB52AF"/>
    <w:rsid w:val="73DFAD4B"/>
    <w:rsid w:val="757D3ADE"/>
    <w:rsid w:val="777F7CB7"/>
    <w:rsid w:val="77FD67A2"/>
    <w:rsid w:val="781FE20B"/>
    <w:rsid w:val="7B761C26"/>
    <w:rsid w:val="7B8A2284"/>
    <w:rsid w:val="7BB28B91"/>
    <w:rsid w:val="7BDDEFA4"/>
    <w:rsid w:val="7DBF764E"/>
    <w:rsid w:val="7DF745E6"/>
    <w:rsid w:val="7EBDE7DB"/>
    <w:rsid w:val="7FBB5002"/>
    <w:rsid w:val="7FDE404D"/>
    <w:rsid w:val="7FF181B3"/>
    <w:rsid w:val="7FF68483"/>
    <w:rsid w:val="7FFBDE23"/>
    <w:rsid w:val="99EF189F"/>
    <w:rsid w:val="9B6F24F3"/>
    <w:rsid w:val="9DD7DEB0"/>
    <w:rsid w:val="9DFF14AD"/>
    <w:rsid w:val="A7DF268C"/>
    <w:rsid w:val="AEF50005"/>
    <w:rsid w:val="AF4B7C27"/>
    <w:rsid w:val="BDDA734B"/>
    <w:rsid w:val="BFCF0479"/>
    <w:rsid w:val="BFE78668"/>
    <w:rsid w:val="CBF9FE5A"/>
    <w:rsid w:val="CE7EAC85"/>
    <w:rsid w:val="CF9F3256"/>
    <w:rsid w:val="DA09E161"/>
    <w:rsid w:val="DF7C8793"/>
    <w:rsid w:val="DFD32C78"/>
    <w:rsid w:val="DFFEC123"/>
    <w:rsid w:val="E76F6205"/>
    <w:rsid w:val="EF758BCE"/>
    <w:rsid w:val="F0BD0787"/>
    <w:rsid w:val="F6AE4C3A"/>
    <w:rsid w:val="F7EF1053"/>
    <w:rsid w:val="F7FDF55C"/>
    <w:rsid w:val="F9BF4FE5"/>
    <w:rsid w:val="FAEFE295"/>
    <w:rsid w:val="FB7F2060"/>
    <w:rsid w:val="FB980FC1"/>
    <w:rsid w:val="FBB7D4E0"/>
    <w:rsid w:val="FBEFEF10"/>
    <w:rsid w:val="FBF43B6D"/>
    <w:rsid w:val="FC4F1AF6"/>
    <w:rsid w:val="FDF7EAC7"/>
    <w:rsid w:val="FDFB7CF4"/>
    <w:rsid w:val="FE97844B"/>
    <w:rsid w:val="FEE9E7D6"/>
    <w:rsid w:val="FFBF4240"/>
    <w:rsid w:val="FFDEE463"/>
    <w:rsid w:val="FFDFFFF8"/>
    <w:rsid w:val="FFEA6661"/>
    <w:rsid w:val="FFE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exact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+西文正文" w:hAnsi="+西文正文" w:eastAsia="文泉驿微米黑"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DejaVu Sans" w:hAnsi="DejaVu Sans" w:eastAsia="文泉驿微米黑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AR PL UKai CN" w:asciiTheme="minorAscii" w:hAnsiTheme="minorAscii"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样式"/>
    <w:basedOn w:val="1"/>
    <w:uiPriority w:val="0"/>
    <w:pPr>
      <w:spacing w:line="240" w:lineRule="auto"/>
      <w:ind w:firstLine="0" w:firstLineChars="0"/>
      <w:jc w:val="center"/>
    </w:pPr>
    <w:rPr>
      <w:rFonts w:eastAsia="文泉驿微米黑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2019-07-16T16:19:00Z</dcterms:created>
  <dc:creator>zm</dc:creator>
  <cp:lastModifiedBy>zm</cp:lastModifiedBy>
  <dcterms:modified xsi:type="dcterms:W3CDTF">2019-07-16T17:51:29Z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