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46FB4" w14:textId="77777777" w:rsidR="00115CC2" w:rsidRDefault="00000000">
      <w:pPr>
        <w:jc w:val="center"/>
      </w:pPr>
      <w:r>
        <w:rPr>
          <w:b/>
          <w:color w:val="1F4E79"/>
          <w:sz w:val="40"/>
        </w:rPr>
        <w:t>Laboratory Work No. 9</w:t>
      </w:r>
    </w:p>
    <w:p w14:paraId="777E3A02" w14:textId="77777777" w:rsidR="00115CC2" w:rsidRDefault="00000000">
      <w:pPr>
        <w:jc w:val="center"/>
      </w:pPr>
      <w:r>
        <w:rPr>
          <w:b/>
          <w:sz w:val="36"/>
        </w:rPr>
        <w:t>Security</w:t>
      </w:r>
    </w:p>
    <w:p w14:paraId="408454F7" w14:textId="77777777" w:rsidR="00115CC2" w:rsidRDefault="00115CC2"/>
    <w:tbl>
      <w:tblPr>
        <w:tblW w:w="0" w:type="auto"/>
        <w:jc w:val="center"/>
        <w:tblLook w:val="04A0" w:firstRow="1" w:lastRow="0" w:firstColumn="1" w:lastColumn="0" w:noHBand="0" w:noVBand="1"/>
      </w:tblPr>
      <w:tblGrid>
        <w:gridCol w:w="4320"/>
        <w:gridCol w:w="4320"/>
      </w:tblGrid>
      <w:tr w:rsidR="00115CC2" w14:paraId="0EFE2F11" w14:textId="77777777">
        <w:trPr>
          <w:jc w:val="center"/>
        </w:trPr>
        <w:tc>
          <w:tcPr>
            <w:tcW w:w="4320" w:type="dxa"/>
          </w:tcPr>
          <w:p w14:paraId="2FBC537C" w14:textId="77777777" w:rsidR="00115CC2" w:rsidRDefault="00000000">
            <w:r>
              <w:rPr>
                <w:b/>
                <w:sz w:val="20"/>
              </w:rPr>
              <w:t>Student</w:t>
            </w:r>
          </w:p>
        </w:tc>
        <w:tc>
          <w:tcPr>
            <w:tcW w:w="4320" w:type="dxa"/>
          </w:tcPr>
          <w:p w14:paraId="66DB8806" w14:textId="77777777" w:rsidR="00115CC2" w:rsidRDefault="00000000">
            <w:r>
              <w:rPr>
                <w:sz w:val="20"/>
              </w:rPr>
              <w:t>Galym Gapar</w:t>
            </w:r>
          </w:p>
        </w:tc>
      </w:tr>
      <w:tr w:rsidR="00115CC2" w14:paraId="1E8C5EC3" w14:textId="77777777">
        <w:trPr>
          <w:jc w:val="center"/>
        </w:trPr>
        <w:tc>
          <w:tcPr>
            <w:tcW w:w="4320" w:type="dxa"/>
          </w:tcPr>
          <w:p w14:paraId="48604D55" w14:textId="77777777" w:rsidR="00115CC2" w:rsidRDefault="00000000">
            <w:r>
              <w:rPr>
                <w:b/>
                <w:sz w:val="20"/>
              </w:rPr>
              <w:t>Group</w:t>
            </w:r>
          </w:p>
        </w:tc>
        <w:tc>
          <w:tcPr>
            <w:tcW w:w="4320" w:type="dxa"/>
          </w:tcPr>
          <w:p w14:paraId="31838B86" w14:textId="103F061E" w:rsidR="00115CC2" w:rsidRPr="0043758D" w:rsidRDefault="0043758D">
            <w:r>
              <w:t>SE-2418</w:t>
            </w:r>
          </w:p>
        </w:tc>
      </w:tr>
      <w:tr w:rsidR="00115CC2" w14:paraId="1B608F41" w14:textId="77777777">
        <w:trPr>
          <w:jc w:val="center"/>
        </w:trPr>
        <w:tc>
          <w:tcPr>
            <w:tcW w:w="4320" w:type="dxa"/>
          </w:tcPr>
          <w:p w14:paraId="0A1C1278" w14:textId="77777777" w:rsidR="00115CC2" w:rsidRDefault="00000000">
            <w:r>
              <w:rPr>
                <w:b/>
                <w:sz w:val="20"/>
              </w:rPr>
              <w:t>Course</w:t>
            </w:r>
          </w:p>
        </w:tc>
        <w:tc>
          <w:tcPr>
            <w:tcW w:w="4320" w:type="dxa"/>
          </w:tcPr>
          <w:p w14:paraId="71FD3ED6" w14:textId="77777777" w:rsidR="00115CC2" w:rsidRDefault="00000000">
            <w:r>
              <w:rPr>
                <w:sz w:val="20"/>
              </w:rPr>
              <w:t>Advanced Operating Systems</w:t>
            </w:r>
          </w:p>
        </w:tc>
      </w:tr>
    </w:tbl>
    <w:p w14:paraId="00FD72AC" w14:textId="77777777" w:rsidR="00115CC2" w:rsidRDefault="00115CC2"/>
    <w:p w14:paraId="1624DE45" w14:textId="77777777" w:rsidR="00115CC2" w:rsidRDefault="00000000">
      <w:r>
        <w:rPr>
          <w:b/>
          <w:color w:val="1F4E79"/>
          <w:sz w:val="26"/>
        </w:rPr>
        <w:t>Objective</w:t>
      </w:r>
    </w:p>
    <w:p w14:paraId="1F6FAFDF" w14:textId="77777777" w:rsidR="00115CC2" w:rsidRDefault="00000000">
      <w:r>
        <w:t>The objective of this lab is to explore important Windows security mechanisms. In this work, we inspected Windows Security, Event Viewer, ACL permissions, authentication settings, cryptography tools, malware protection, firewall rules, UAC, and system integrity checks.</w:t>
      </w:r>
    </w:p>
    <w:p w14:paraId="1ABAC2D6" w14:textId="77777777" w:rsidR="00115CC2" w:rsidRDefault="00115CC2"/>
    <w:p w14:paraId="09D14C26" w14:textId="77777777" w:rsidR="00115CC2" w:rsidRDefault="00000000">
      <w:r>
        <w:rPr>
          <w:b/>
          <w:color w:val="1F4E79"/>
          <w:sz w:val="26"/>
        </w:rPr>
        <w:t>Screenshot Checklist</w:t>
      </w:r>
    </w:p>
    <w:p w14:paraId="3D62F2B5" w14:textId="77777777" w:rsidR="00115CC2" w:rsidRDefault="00000000">
      <w:pPr>
        <w:pStyle w:val="a0"/>
      </w:pPr>
      <w:r>
        <w:t>Windows Security main page, Virus &amp; threat protection, Firewall &amp; network protection, App &amp; browser control</w:t>
      </w:r>
    </w:p>
    <w:p w14:paraId="1805E1FC" w14:textId="77777777" w:rsidR="00115CC2" w:rsidRDefault="00000000">
      <w:pPr>
        <w:pStyle w:val="a0"/>
      </w:pPr>
      <w:r>
        <w:t>Event Viewer -&gt; Windows Logs -&gt; Security</w:t>
      </w:r>
    </w:p>
    <w:p w14:paraId="34BB42A2" w14:textId="77777777" w:rsidR="00115CC2" w:rsidRDefault="00000000">
      <w:pPr>
        <w:pStyle w:val="a0"/>
      </w:pPr>
      <w:r>
        <w:t xml:space="preserve">C:\GroupSecurityTest folder, Security permissions, </w:t>
      </w:r>
      <w:proofErr w:type="spellStart"/>
      <w:r>
        <w:t>icacls</w:t>
      </w:r>
      <w:proofErr w:type="spellEnd"/>
      <w:r>
        <w:t xml:space="preserve"> output</w:t>
      </w:r>
    </w:p>
    <w:p w14:paraId="0EF822A3" w14:textId="77777777" w:rsidR="00115CC2" w:rsidRDefault="00000000">
      <w:pPr>
        <w:pStyle w:val="a0"/>
      </w:pPr>
      <w:r>
        <w:t xml:space="preserve">Password Policy, User Rights Assignment, BitLocker/Device Encryption, </w:t>
      </w:r>
      <w:proofErr w:type="spellStart"/>
      <w:r>
        <w:t>whoami</w:t>
      </w:r>
      <w:proofErr w:type="spellEnd"/>
      <w:r>
        <w:t xml:space="preserve"> /all, manage-</w:t>
      </w:r>
      <w:proofErr w:type="spellStart"/>
      <w:r>
        <w:t>bde</w:t>
      </w:r>
      <w:proofErr w:type="spellEnd"/>
      <w:r>
        <w:t xml:space="preserve"> -status</w:t>
      </w:r>
    </w:p>
    <w:p w14:paraId="60557C43" w14:textId="77777777" w:rsidR="00115CC2" w:rsidRDefault="00000000">
      <w:pPr>
        <w:pStyle w:val="a0"/>
      </w:pPr>
      <w:r>
        <w:t>Full scan, Task Manager, Resource Monitor, Get-</w:t>
      </w:r>
      <w:proofErr w:type="spellStart"/>
      <w:r>
        <w:t>MpThreat</w:t>
      </w:r>
      <w:proofErr w:type="spellEnd"/>
      <w:r>
        <w:t>, process list, Startup apps, Task Scheduler</w:t>
      </w:r>
    </w:p>
    <w:p w14:paraId="4A8D0742" w14:textId="77777777" w:rsidR="00115CC2" w:rsidRDefault="00000000">
      <w:pPr>
        <w:pStyle w:val="a0"/>
      </w:pPr>
      <w:r>
        <w:t xml:space="preserve">Windows Defender Firewall, Inbound/Outbound rules, UAC, </w:t>
      </w:r>
      <w:proofErr w:type="spellStart"/>
      <w:r>
        <w:t>sfc</w:t>
      </w:r>
      <w:proofErr w:type="spellEnd"/>
      <w:r>
        <w:t xml:space="preserve"> /</w:t>
      </w:r>
      <w:proofErr w:type="spellStart"/>
      <w:r>
        <w:t>scannow</w:t>
      </w:r>
      <w:proofErr w:type="spellEnd"/>
      <w:r>
        <w:t>, DISM result, Installed apps</w:t>
      </w:r>
    </w:p>
    <w:p w14:paraId="1F5C3E8D" w14:textId="77777777" w:rsidR="00115CC2" w:rsidRDefault="00000000">
      <w:r>
        <w:br w:type="page"/>
      </w:r>
    </w:p>
    <w:p w14:paraId="30D87D51" w14:textId="77777777" w:rsidR="00115CC2" w:rsidRDefault="00000000">
      <w:pPr>
        <w:pStyle w:val="1"/>
      </w:pPr>
      <w:r>
        <w:lastRenderedPageBreak/>
        <w:t>Part 1: The Security Environment and Threats</w:t>
      </w:r>
    </w:p>
    <w:p w14:paraId="7C4C5AF3" w14:textId="77777777" w:rsidR="00115CC2" w:rsidRDefault="00000000">
      <w:r>
        <w:t>Role: Threat Analyst</w:t>
      </w:r>
    </w:p>
    <w:p w14:paraId="184A03E8" w14:textId="77777777" w:rsidR="00115CC2" w:rsidRDefault="00000000">
      <w:r>
        <w:rPr>
          <w:b/>
        </w:rPr>
        <w:t>How to open</w:t>
      </w:r>
    </w:p>
    <w:p w14:paraId="6A8496D9" w14:textId="77777777" w:rsidR="00115CC2" w:rsidRDefault="00000000">
      <w:pPr>
        <w:pStyle w:val="a0"/>
      </w:pPr>
      <w:r>
        <w:t>Start -&gt; search Windows Security</w:t>
      </w:r>
    </w:p>
    <w:p w14:paraId="7B9BEC2E" w14:textId="77777777" w:rsidR="00115CC2" w:rsidRDefault="00000000">
      <w:pPr>
        <w:pStyle w:val="a0"/>
      </w:pPr>
      <w:r>
        <w:t>Settings -&gt; Privacy &amp; security -&gt; Windows Security</w:t>
      </w:r>
    </w:p>
    <w:p w14:paraId="27C08963" w14:textId="77777777" w:rsidR="00115CC2" w:rsidRDefault="00000000">
      <w:pPr>
        <w:pStyle w:val="a0"/>
      </w:pPr>
      <w:r>
        <w:t xml:space="preserve">Win + R -&gt; </w:t>
      </w:r>
      <w:proofErr w:type="spellStart"/>
      <w:r>
        <w:t>eventvwr.msc</w:t>
      </w:r>
      <w:proofErr w:type="spellEnd"/>
      <w:r>
        <w:t xml:space="preserve"> -&gt; Windows Logs -&gt; Security</w:t>
      </w:r>
    </w:p>
    <w:p w14:paraId="20636B5D" w14:textId="77777777" w:rsidR="00115CC2" w:rsidRDefault="00000000">
      <w:r>
        <w:rPr>
          <w:b/>
        </w:rPr>
        <w:t>What to do</w:t>
      </w:r>
    </w:p>
    <w:p w14:paraId="211AA4CE" w14:textId="77777777" w:rsidR="00115CC2" w:rsidRDefault="00000000">
      <w:pPr>
        <w:pStyle w:val="a"/>
      </w:pPr>
      <w:r>
        <w:t>Open Windows Security and check Virus &amp; threat protection.</w:t>
      </w:r>
    </w:p>
    <w:p w14:paraId="16313A65" w14:textId="77777777" w:rsidR="00115CC2" w:rsidRDefault="00000000">
      <w:pPr>
        <w:pStyle w:val="a"/>
      </w:pPr>
      <w:r>
        <w:t>Check Firewall &amp; network protection.</w:t>
      </w:r>
    </w:p>
    <w:p w14:paraId="7999FA12" w14:textId="77777777" w:rsidR="00115CC2" w:rsidRDefault="00000000">
      <w:pPr>
        <w:pStyle w:val="a"/>
      </w:pPr>
      <w:r>
        <w:t>Check App &amp; browser control.</w:t>
      </w:r>
    </w:p>
    <w:p w14:paraId="231B8C63" w14:textId="77777777" w:rsidR="00115CC2" w:rsidRDefault="00000000">
      <w:pPr>
        <w:pStyle w:val="a"/>
      </w:pPr>
      <w:r>
        <w:t>Open Event Viewer and review Security audit events.</w:t>
      </w:r>
    </w:p>
    <w:tbl>
      <w:tblPr>
        <w:tblW w:w="0" w:type="auto"/>
        <w:jc w:val="center"/>
        <w:tblLook w:val="04A0" w:firstRow="1" w:lastRow="0" w:firstColumn="1" w:lastColumn="0" w:noHBand="0" w:noVBand="1"/>
      </w:tblPr>
      <w:tblGrid>
        <w:gridCol w:w="10296"/>
      </w:tblGrid>
      <w:tr w:rsidR="00115CC2" w14:paraId="67431CC5" w14:textId="77777777">
        <w:trPr>
          <w:jc w:val="center"/>
        </w:trPr>
        <w:tc>
          <w:tcPr>
            <w:tcW w:w="10080" w:type="dxa"/>
            <w:tcBorders>
              <w:top w:val="single" w:sz="8" w:space="0" w:color="B7B7B7"/>
              <w:left w:val="single" w:sz="8" w:space="0" w:color="B7B7B7"/>
              <w:bottom w:val="single" w:sz="8" w:space="0" w:color="B7B7B7"/>
              <w:right w:val="single" w:sz="8" w:space="0" w:color="B7B7B7"/>
            </w:tcBorders>
            <w:shd w:val="clear" w:color="auto" w:fill="F2F2F2"/>
            <w:vAlign w:val="center"/>
          </w:tcPr>
          <w:p w14:paraId="72E57194" w14:textId="430B325D" w:rsidR="00115CC2" w:rsidRDefault="0043758D">
            <w:pPr>
              <w:spacing w:before="360" w:after="360"/>
              <w:jc w:val="center"/>
            </w:pPr>
            <w:r>
              <w:rPr>
                <w:noProof/>
              </w:rPr>
              <w:drawing>
                <wp:inline distT="0" distB="0" distL="0" distR="0" wp14:anchorId="67D40D44" wp14:editId="04D03844">
                  <wp:extent cx="6400800" cy="5069840"/>
                  <wp:effectExtent l="0" t="0" r="0" b="0"/>
                  <wp:docPr id="7438975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5069840"/>
                          </a:xfrm>
                          <a:prstGeom prst="rect">
                            <a:avLst/>
                          </a:prstGeom>
                          <a:noFill/>
                          <a:ln>
                            <a:noFill/>
                          </a:ln>
                        </pic:spPr>
                      </pic:pic>
                    </a:graphicData>
                  </a:graphic>
                </wp:inline>
              </w:drawing>
            </w:r>
          </w:p>
        </w:tc>
      </w:tr>
    </w:tbl>
    <w:p w14:paraId="14B3A1E3" w14:textId="77777777" w:rsidR="00115CC2" w:rsidRDefault="00115CC2"/>
    <w:tbl>
      <w:tblPr>
        <w:tblW w:w="0" w:type="auto"/>
        <w:jc w:val="center"/>
        <w:tblLook w:val="04A0" w:firstRow="1" w:lastRow="0" w:firstColumn="1" w:lastColumn="0" w:noHBand="0" w:noVBand="1"/>
      </w:tblPr>
      <w:tblGrid>
        <w:gridCol w:w="10296"/>
      </w:tblGrid>
      <w:tr w:rsidR="00115CC2" w14:paraId="69D4E0BA" w14:textId="77777777">
        <w:trPr>
          <w:jc w:val="center"/>
        </w:trPr>
        <w:tc>
          <w:tcPr>
            <w:tcW w:w="10080" w:type="dxa"/>
            <w:tcBorders>
              <w:top w:val="single" w:sz="8" w:space="0" w:color="B7B7B7"/>
              <w:left w:val="single" w:sz="8" w:space="0" w:color="B7B7B7"/>
              <w:bottom w:val="single" w:sz="8" w:space="0" w:color="B7B7B7"/>
              <w:right w:val="single" w:sz="8" w:space="0" w:color="B7B7B7"/>
            </w:tcBorders>
            <w:shd w:val="clear" w:color="auto" w:fill="F2F2F2"/>
            <w:vAlign w:val="center"/>
          </w:tcPr>
          <w:p w14:paraId="4A563FA8" w14:textId="6D55E16A" w:rsidR="00115CC2" w:rsidRDefault="0043758D">
            <w:pPr>
              <w:spacing w:before="360" w:after="360"/>
              <w:jc w:val="center"/>
            </w:pPr>
            <w:r>
              <w:rPr>
                <w:noProof/>
              </w:rPr>
              <w:lastRenderedPageBreak/>
              <w:drawing>
                <wp:inline distT="0" distB="0" distL="0" distR="0" wp14:anchorId="37E436D9" wp14:editId="6AB99A00">
                  <wp:extent cx="6400800" cy="5069840"/>
                  <wp:effectExtent l="0" t="0" r="0" b="0"/>
                  <wp:docPr id="166070507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5069840"/>
                          </a:xfrm>
                          <a:prstGeom prst="rect">
                            <a:avLst/>
                          </a:prstGeom>
                          <a:noFill/>
                          <a:ln>
                            <a:noFill/>
                          </a:ln>
                        </pic:spPr>
                      </pic:pic>
                    </a:graphicData>
                  </a:graphic>
                </wp:inline>
              </w:drawing>
            </w:r>
          </w:p>
        </w:tc>
      </w:tr>
    </w:tbl>
    <w:p w14:paraId="26BE3177" w14:textId="77777777" w:rsidR="00115CC2" w:rsidRDefault="00115CC2"/>
    <w:tbl>
      <w:tblPr>
        <w:tblW w:w="0" w:type="auto"/>
        <w:jc w:val="center"/>
        <w:tblLook w:val="04A0" w:firstRow="1" w:lastRow="0" w:firstColumn="1" w:lastColumn="0" w:noHBand="0" w:noVBand="1"/>
      </w:tblPr>
      <w:tblGrid>
        <w:gridCol w:w="10296"/>
      </w:tblGrid>
      <w:tr w:rsidR="00115CC2" w14:paraId="627ACC37" w14:textId="77777777">
        <w:trPr>
          <w:jc w:val="center"/>
        </w:trPr>
        <w:tc>
          <w:tcPr>
            <w:tcW w:w="10080" w:type="dxa"/>
            <w:tcBorders>
              <w:top w:val="single" w:sz="8" w:space="0" w:color="B7B7B7"/>
              <w:left w:val="single" w:sz="8" w:space="0" w:color="B7B7B7"/>
              <w:bottom w:val="single" w:sz="8" w:space="0" w:color="B7B7B7"/>
              <w:right w:val="single" w:sz="8" w:space="0" w:color="B7B7B7"/>
            </w:tcBorders>
            <w:shd w:val="clear" w:color="auto" w:fill="F2F2F2"/>
            <w:vAlign w:val="center"/>
          </w:tcPr>
          <w:p w14:paraId="697C594D" w14:textId="2CCC5116" w:rsidR="00115CC2" w:rsidRDefault="0043758D">
            <w:pPr>
              <w:spacing w:before="360" w:after="360"/>
              <w:jc w:val="center"/>
            </w:pPr>
            <w:r>
              <w:rPr>
                <w:noProof/>
              </w:rPr>
              <w:lastRenderedPageBreak/>
              <w:drawing>
                <wp:inline distT="0" distB="0" distL="0" distR="0" wp14:anchorId="28D04EB6" wp14:editId="1F1CBEB1">
                  <wp:extent cx="6400800" cy="4872355"/>
                  <wp:effectExtent l="0" t="0" r="0" b="4445"/>
                  <wp:docPr id="213527782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4872355"/>
                          </a:xfrm>
                          <a:prstGeom prst="rect">
                            <a:avLst/>
                          </a:prstGeom>
                          <a:noFill/>
                          <a:ln>
                            <a:noFill/>
                          </a:ln>
                        </pic:spPr>
                      </pic:pic>
                    </a:graphicData>
                  </a:graphic>
                </wp:inline>
              </w:drawing>
            </w:r>
          </w:p>
        </w:tc>
      </w:tr>
    </w:tbl>
    <w:p w14:paraId="1BF953BE" w14:textId="77777777" w:rsidR="00115CC2" w:rsidRDefault="00115CC2"/>
    <w:tbl>
      <w:tblPr>
        <w:tblW w:w="0" w:type="auto"/>
        <w:jc w:val="center"/>
        <w:tblLook w:val="04A0" w:firstRow="1" w:lastRow="0" w:firstColumn="1" w:lastColumn="0" w:noHBand="0" w:noVBand="1"/>
      </w:tblPr>
      <w:tblGrid>
        <w:gridCol w:w="10296"/>
      </w:tblGrid>
      <w:tr w:rsidR="00115CC2" w14:paraId="0C9A7C2F" w14:textId="77777777">
        <w:trPr>
          <w:jc w:val="center"/>
        </w:trPr>
        <w:tc>
          <w:tcPr>
            <w:tcW w:w="10080" w:type="dxa"/>
            <w:tcBorders>
              <w:top w:val="single" w:sz="8" w:space="0" w:color="B7B7B7"/>
              <w:left w:val="single" w:sz="8" w:space="0" w:color="B7B7B7"/>
              <w:bottom w:val="single" w:sz="8" w:space="0" w:color="B7B7B7"/>
              <w:right w:val="single" w:sz="8" w:space="0" w:color="B7B7B7"/>
            </w:tcBorders>
            <w:shd w:val="clear" w:color="auto" w:fill="F2F2F2"/>
            <w:vAlign w:val="center"/>
          </w:tcPr>
          <w:p w14:paraId="470E59DE" w14:textId="65C16441" w:rsidR="00115CC2" w:rsidRDefault="0043758D">
            <w:pPr>
              <w:spacing w:before="360" w:after="360"/>
              <w:jc w:val="center"/>
            </w:pPr>
            <w:r>
              <w:rPr>
                <w:noProof/>
              </w:rPr>
              <w:lastRenderedPageBreak/>
              <w:drawing>
                <wp:inline distT="0" distB="0" distL="0" distR="0" wp14:anchorId="09D183A0" wp14:editId="72B0051F">
                  <wp:extent cx="6400800" cy="5098415"/>
                  <wp:effectExtent l="0" t="0" r="0" b="6985"/>
                  <wp:docPr id="25262149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5098415"/>
                          </a:xfrm>
                          <a:prstGeom prst="rect">
                            <a:avLst/>
                          </a:prstGeom>
                          <a:noFill/>
                          <a:ln>
                            <a:noFill/>
                          </a:ln>
                        </pic:spPr>
                      </pic:pic>
                    </a:graphicData>
                  </a:graphic>
                </wp:inline>
              </w:drawing>
            </w:r>
          </w:p>
        </w:tc>
      </w:tr>
    </w:tbl>
    <w:p w14:paraId="1D9AC515" w14:textId="77777777" w:rsidR="00115CC2" w:rsidRDefault="00115CC2"/>
    <w:tbl>
      <w:tblPr>
        <w:tblW w:w="0" w:type="auto"/>
        <w:jc w:val="center"/>
        <w:tblLook w:val="04A0" w:firstRow="1" w:lastRow="0" w:firstColumn="1" w:lastColumn="0" w:noHBand="0" w:noVBand="1"/>
      </w:tblPr>
      <w:tblGrid>
        <w:gridCol w:w="10296"/>
      </w:tblGrid>
      <w:tr w:rsidR="00115CC2" w14:paraId="4A067C90" w14:textId="77777777">
        <w:trPr>
          <w:jc w:val="center"/>
        </w:trPr>
        <w:tc>
          <w:tcPr>
            <w:tcW w:w="10080" w:type="dxa"/>
            <w:tcBorders>
              <w:top w:val="single" w:sz="8" w:space="0" w:color="B7B7B7"/>
              <w:left w:val="single" w:sz="8" w:space="0" w:color="B7B7B7"/>
              <w:bottom w:val="single" w:sz="8" w:space="0" w:color="B7B7B7"/>
              <w:right w:val="single" w:sz="8" w:space="0" w:color="B7B7B7"/>
            </w:tcBorders>
            <w:shd w:val="clear" w:color="auto" w:fill="F2F2F2"/>
            <w:vAlign w:val="center"/>
          </w:tcPr>
          <w:p w14:paraId="55877E56" w14:textId="28649F1B" w:rsidR="00115CC2" w:rsidRDefault="0043758D">
            <w:pPr>
              <w:spacing w:before="360" w:after="360"/>
              <w:jc w:val="center"/>
            </w:pPr>
            <w:r>
              <w:rPr>
                <w:noProof/>
              </w:rPr>
              <w:lastRenderedPageBreak/>
              <w:drawing>
                <wp:inline distT="0" distB="0" distL="0" distR="0" wp14:anchorId="274682E9" wp14:editId="5C64F700">
                  <wp:extent cx="6400800" cy="3814445"/>
                  <wp:effectExtent l="0" t="0" r="0" b="0"/>
                  <wp:docPr id="68540135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3814445"/>
                          </a:xfrm>
                          <a:prstGeom prst="rect">
                            <a:avLst/>
                          </a:prstGeom>
                          <a:noFill/>
                          <a:ln>
                            <a:noFill/>
                          </a:ln>
                        </pic:spPr>
                      </pic:pic>
                    </a:graphicData>
                  </a:graphic>
                </wp:inline>
              </w:drawing>
            </w:r>
          </w:p>
        </w:tc>
      </w:tr>
    </w:tbl>
    <w:p w14:paraId="75E5798D" w14:textId="77777777" w:rsidR="00115CC2" w:rsidRDefault="00115CC2"/>
    <w:p w14:paraId="7F74FCDF" w14:textId="77777777" w:rsidR="00115CC2" w:rsidRDefault="00000000">
      <w:pPr>
        <w:spacing w:after="40"/>
      </w:pPr>
      <w:r>
        <w:rPr>
          <w:b/>
        </w:rPr>
        <w:t>Question 1. What are the main types of threats and attackers described in Chapter 9.1?</w:t>
      </w:r>
    </w:p>
    <w:p w14:paraId="4615F185" w14:textId="77777777" w:rsidR="00115CC2" w:rsidRDefault="00000000">
      <w:pPr>
        <w:spacing w:after="160"/>
        <w:ind w:left="288"/>
      </w:pPr>
      <w:r>
        <w:t>The main security threats include malware, unauthorized access, data theft, denial of service, spyware, ransomware, and system exploitation. Attackers can be external hackers, cybercriminals, insiders, or automated malware programs. Their goal can be to steal data, damage the system, get unauthorized privileges, or stop normal system work.</w:t>
      </w:r>
    </w:p>
    <w:p w14:paraId="52DF548E" w14:textId="77777777" w:rsidR="00115CC2" w:rsidRDefault="00000000">
      <w:pPr>
        <w:spacing w:after="40"/>
      </w:pPr>
      <w:r>
        <w:rPr>
          <w:b/>
        </w:rPr>
        <w:t>Question 2. What suspicious activities can you detect in Event Viewer?</w:t>
      </w:r>
    </w:p>
    <w:p w14:paraId="5CBBB23C" w14:textId="77777777" w:rsidR="00115CC2" w:rsidRDefault="00000000">
      <w:pPr>
        <w:spacing w:after="160"/>
        <w:ind w:left="288"/>
      </w:pPr>
      <w:r>
        <w:t>In Event Viewer, suspicious activity may include failed logon attempts, unusual successful logons, privilege use events, account changes, and system audit events. In our case, no clearly dangerous activity was detected. Most events were normal security audit events created by Windows.</w:t>
      </w:r>
    </w:p>
    <w:p w14:paraId="27B1A228" w14:textId="77777777" w:rsidR="00115CC2" w:rsidRDefault="00000000">
      <w:pPr>
        <w:pStyle w:val="1"/>
      </w:pPr>
      <w:r>
        <w:t>Part 2: ACLs and Protection Domains</w:t>
      </w:r>
    </w:p>
    <w:p w14:paraId="64A6A3C2" w14:textId="77777777" w:rsidR="00115CC2" w:rsidRDefault="00000000">
      <w:r>
        <w:t>Role: Access Control Specialist</w:t>
      </w:r>
    </w:p>
    <w:p w14:paraId="67E53166" w14:textId="77777777" w:rsidR="00115CC2" w:rsidRDefault="00000000">
      <w:r>
        <w:rPr>
          <w:b/>
        </w:rPr>
        <w:t>How to open</w:t>
      </w:r>
    </w:p>
    <w:p w14:paraId="5EA513C8" w14:textId="77777777" w:rsidR="00115CC2" w:rsidRDefault="00000000">
      <w:pPr>
        <w:pStyle w:val="a0"/>
      </w:pPr>
      <w:r>
        <w:t xml:space="preserve">File Explorer -&gt; Local Disk (C:) -&gt; create folder </w:t>
      </w:r>
      <w:proofErr w:type="spellStart"/>
      <w:r>
        <w:t>GroupSecurityTest</w:t>
      </w:r>
      <w:proofErr w:type="spellEnd"/>
    </w:p>
    <w:p w14:paraId="7DF4D7EA" w14:textId="77777777" w:rsidR="00115CC2" w:rsidRDefault="00000000">
      <w:pPr>
        <w:pStyle w:val="a0"/>
      </w:pPr>
      <w:r>
        <w:t>Right click folder -&gt; Properties -&gt; Security -&gt; Edit</w:t>
      </w:r>
    </w:p>
    <w:p w14:paraId="350C1A4E" w14:textId="77777777" w:rsidR="00115CC2" w:rsidRDefault="00000000">
      <w:pPr>
        <w:pStyle w:val="a0"/>
      </w:pPr>
      <w:r>
        <w:t xml:space="preserve">Start -&gt; type </w:t>
      </w:r>
      <w:proofErr w:type="spellStart"/>
      <w:r>
        <w:t>cmd</w:t>
      </w:r>
      <w:proofErr w:type="spellEnd"/>
      <w:r>
        <w:t xml:space="preserve"> -&gt; Run as administrator</w:t>
      </w:r>
    </w:p>
    <w:p w14:paraId="2C59E433" w14:textId="77777777" w:rsidR="00115CC2" w:rsidRDefault="00000000">
      <w:r>
        <w:rPr>
          <w:b/>
        </w:rPr>
        <w:t>Command</w:t>
      </w:r>
    </w:p>
    <w:p w14:paraId="0F944568" w14:textId="77777777" w:rsidR="00115CC2" w:rsidRDefault="00000000">
      <w:pPr>
        <w:spacing w:after="60"/>
        <w:ind w:left="360"/>
      </w:pPr>
      <w:proofErr w:type="spellStart"/>
      <w:r>
        <w:rPr>
          <w:rFonts w:ascii="Consolas" w:eastAsia="Consolas" w:hAnsi="Consolas"/>
          <w:color w:val="1E1E1E"/>
          <w:sz w:val="18"/>
        </w:rPr>
        <w:t>icacls</w:t>
      </w:r>
      <w:proofErr w:type="spellEnd"/>
      <w:r>
        <w:rPr>
          <w:rFonts w:ascii="Consolas" w:eastAsia="Consolas" w:hAnsi="Consolas"/>
          <w:color w:val="1E1E1E"/>
          <w:sz w:val="18"/>
        </w:rPr>
        <w:t xml:space="preserve"> "C:\GroupSecurityTest"</w:t>
      </w:r>
    </w:p>
    <w:p w14:paraId="46376832" w14:textId="77777777" w:rsidR="00115CC2" w:rsidRDefault="00000000">
      <w:r>
        <w:rPr>
          <w:b/>
        </w:rPr>
        <w:t>What to do</w:t>
      </w:r>
    </w:p>
    <w:p w14:paraId="56A50F98" w14:textId="77777777" w:rsidR="00115CC2" w:rsidRDefault="00000000">
      <w:pPr>
        <w:pStyle w:val="a"/>
      </w:pPr>
      <w:r>
        <w:lastRenderedPageBreak/>
        <w:t>Create C:\GroupSecurityTest.</w:t>
      </w:r>
    </w:p>
    <w:p w14:paraId="1554145C" w14:textId="77777777" w:rsidR="00115CC2" w:rsidRDefault="00000000">
      <w:pPr>
        <w:pStyle w:val="a"/>
      </w:pPr>
      <w:r>
        <w:t>Open folder Security tab and view permissions for users/groups.</w:t>
      </w:r>
    </w:p>
    <w:p w14:paraId="559DD49A" w14:textId="77777777" w:rsidR="00115CC2" w:rsidRDefault="00000000">
      <w:pPr>
        <w:pStyle w:val="a"/>
      </w:pPr>
      <w:r>
        <w:t>Modify permissions, for example give Users only Read/Read &amp; execute.</w:t>
      </w:r>
    </w:p>
    <w:p w14:paraId="22F20737" w14:textId="77777777" w:rsidR="00115CC2" w:rsidRDefault="00000000">
      <w:pPr>
        <w:pStyle w:val="a"/>
      </w:pPr>
      <w:r>
        <w:t xml:space="preserve">Run </w:t>
      </w:r>
      <w:proofErr w:type="spellStart"/>
      <w:r>
        <w:t>icacls</w:t>
      </w:r>
      <w:proofErr w:type="spellEnd"/>
      <w:r>
        <w:t xml:space="preserve"> command and save the output screenshot.</w:t>
      </w:r>
    </w:p>
    <w:p w14:paraId="3A0B98B4" w14:textId="77777777" w:rsidR="00115CC2" w:rsidRDefault="00000000">
      <w:pPr>
        <w:pStyle w:val="a"/>
      </w:pPr>
      <w:r>
        <w:t xml:space="preserve">If there is no standard user account, explain that permissions were tested through Security tab and </w:t>
      </w:r>
      <w:proofErr w:type="spellStart"/>
      <w:r>
        <w:t>icacls</w:t>
      </w:r>
      <w:proofErr w:type="spellEnd"/>
      <w:r>
        <w:t>.</w:t>
      </w:r>
    </w:p>
    <w:tbl>
      <w:tblPr>
        <w:tblW w:w="0" w:type="auto"/>
        <w:jc w:val="center"/>
        <w:tblLook w:val="04A0" w:firstRow="1" w:lastRow="0" w:firstColumn="1" w:lastColumn="0" w:noHBand="0" w:noVBand="1"/>
      </w:tblPr>
      <w:tblGrid>
        <w:gridCol w:w="10296"/>
      </w:tblGrid>
      <w:tr w:rsidR="00115CC2" w14:paraId="6DB89684" w14:textId="77777777">
        <w:trPr>
          <w:jc w:val="center"/>
        </w:trPr>
        <w:tc>
          <w:tcPr>
            <w:tcW w:w="10080" w:type="dxa"/>
            <w:tcBorders>
              <w:top w:val="single" w:sz="8" w:space="0" w:color="B7B7B7"/>
              <w:left w:val="single" w:sz="8" w:space="0" w:color="B7B7B7"/>
              <w:bottom w:val="single" w:sz="8" w:space="0" w:color="B7B7B7"/>
              <w:right w:val="single" w:sz="8" w:space="0" w:color="B7B7B7"/>
            </w:tcBorders>
            <w:shd w:val="clear" w:color="auto" w:fill="F2F2F2"/>
            <w:vAlign w:val="center"/>
          </w:tcPr>
          <w:p w14:paraId="69EE156B" w14:textId="23A02E11" w:rsidR="00115CC2" w:rsidRDefault="0043758D">
            <w:pPr>
              <w:spacing w:before="360" w:after="360"/>
              <w:jc w:val="center"/>
            </w:pPr>
            <w:r>
              <w:rPr>
                <w:noProof/>
              </w:rPr>
              <w:drawing>
                <wp:inline distT="0" distB="0" distL="0" distR="0" wp14:anchorId="5C621667" wp14:editId="6DC1171A">
                  <wp:extent cx="6400800" cy="4476115"/>
                  <wp:effectExtent l="0" t="0" r="0" b="635"/>
                  <wp:docPr id="133003669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4476115"/>
                          </a:xfrm>
                          <a:prstGeom prst="rect">
                            <a:avLst/>
                          </a:prstGeom>
                          <a:noFill/>
                          <a:ln>
                            <a:noFill/>
                          </a:ln>
                        </pic:spPr>
                      </pic:pic>
                    </a:graphicData>
                  </a:graphic>
                </wp:inline>
              </w:drawing>
            </w:r>
          </w:p>
        </w:tc>
      </w:tr>
    </w:tbl>
    <w:p w14:paraId="5D732E54" w14:textId="77777777" w:rsidR="00115CC2" w:rsidRDefault="00115CC2"/>
    <w:tbl>
      <w:tblPr>
        <w:tblW w:w="0" w:type="auto"/>
        <w:jc w:val="center"/>
        <w:tblLook w:val="04A0" w:firstRow="1" w:lastRow="0" w:firstColumn="1" w:lastColumn="0" w:noHBand="0" w:noVBand="1"/>
      </w:tblPr>
      <w:tblGrid>
        <w:gridCol w:w="10080"/>
      </w:tblGrid>
      <w:tr w:rsidR="00115CC2" w14:paraId="748580EB" w14:textId="77777777">
        <w:trPr>
          <w:jc w:val="center"/>
        </w:trPr>
        <w:tc>
          <w:tcPr>
            <w:tcW w:w="10080" w:type="dxa"/>
            <w:tcBorders>
              <w:top w:val="single" w:sz="8" w:space="0" w:color="B7B7B7"/>
              <w:left w:val="single" w:sz="8" w:space="0" w:color="B7B7B7"/>
              <w:bottom w:val="single" w:sz="8" w:space="0" w:color="B7B7B7"/>
              <w:right w:val="single" w:sz="8" w:space="0" w:color="B7B7B7"/>
            </w:tcBorders>
            <w:shd w:val="clear" w:color="auto" w:fill="F2F2F2"/>
            <w:vAlign w:val="center"/>
          </w:tcPr>
          <w:p w14:paraId="26C52768" w14:textId="57AD21F5" w:rsidR="00115CC2" w:rsidRDefault="0043758D">
            <w:pPr>
              <w:spacing w:before="360" w:after="360"/>
              <w:jc w:val="center"/>
            </w:pPr>
            <w:r>
              <w:rPr>
                <w:noProof/>
              </w:rPr>
              <w:lastRenderedPageBreak/>
              <w:drawing>
                <wp:inline distT="0" distB="0" distL="0" distR="0" wp14:anchorId="0295BD43" wp14:editId="5F6242E5">
                  <wp:extent cx="5718175" cy="7413625"/>
                  <wp:effectExtent l="0" t="0" r="0" b="0"/>
                  <wp:docPr id="453936388"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8175" cy="7413625"/>
                          </a:xfrm>
                          <a:prstGeom prst="rect">
                            <a:avLst/>
                          </a:prstGeom>
                          <a:noFill/>
                          <a:ln>
                            <a:noFill/>
                          </a:ln>
                        </pic:spPr>
                      </pic:pic>
                    </a:graphicData>
                  </a:graphic>
                </wp:inline>
              </w:drawing>
            </w:r>
          </w:p>
        </w:tc>
      </w:tr>
    </w:tbl>
    <w:p w14:paraId="40AFA3CB" w14:textId="77777777" w:rsidR="00115CC2" w:rsidRDefault="00115CC2"/>
    <w:tbl>
      <w:tblPr>
        <w:tblW w:w="0" w:type="auto"/>
        <w:jc w:val="center"/>
        <w:tblLook w:val="04A0" w:firstRow="1" w:lastRow="0" w:firstColumn="1" w:lastColumn="0" w:noHBand="0" w:noVBand="1"/>
      </w:tblPr>
      <w:tblGrid>
        <w:gridCol w:w="10080"/>
      </w:tblGrid>
      <w:tr w:rsidR="00115CC2" w14:paraId="7765E306" w14:textId="77777777">
        <w:trPr>
          <w:jc w:val="center"/>
        </w:trPr>
        <w:tc>
          <w:tcPr>
            <w:tcW w:w="10080" w:type="dxa"/>
            <w:tcBorders>
              <w:top w:val="single" w:sz="8" w:space="0" w:color="B7B7B7"/>
              <w:left w:val="single" w:sz="8" w:space="0" w:color="B7B7B7"/>
              <w:bottom w:val="single" w:sz="8" w:space="0" w:color="B7B7B7"/>
              <w:right w:val="single" w:sz="8" w:space="0" w:color="B7B7B7"/>
            </w:tcBorders>
            <w:shd w:val="clear" w:color="auto" w:fill="F2F2F2"/>
            <w:vAlign w:val="center"/>
          </w:tcPr>
          <w:p w14:paraId="2D2B764B" w14:textId="407A7AAD" w:rsidR="00115CC2" w:rsidRDefault="0043758D">
            <w:pPr>
              <w:spacing w:before="360" w:after="360"/>
              <w:jc w:val="center"/>
            </w:pPr>
            <w:r>
              <w:rPr>
                <w:noProof/>
              </w:rPr>
              <w:lastRenderedPageBreak/>
              <w:drawing>
                <wp:inline distT="0" distB="0" distL="0" distR="0" wp14:anchorId="4AE8663F" wp14:editId="78BB3202">
                  <wp:extent cx="6175375" cy="7494905"/>
                  <wp:effectExtent l="0" t="0" r="0" b="0"/>
                  <wp:docPr id="856161275"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75375" cy="7494905"/>
                          </a:xfrm>
                          <a:prstGeom prst="rect">
                            <a:avLst/>
                          </a:prstGeom>
                          <a:noFill/>
                          <a:ln>
                            <a:noFill/>
                          </a:ln>
                        </pic:spPr>
                      </pic:pic>
                    </a:graphicData>
                  </a:graphic>
                </wp:inline>
              </w:drawing>
            </w:r>
          </w:p>
        </w:tc>
      </w:tr>
    </w:tbl>
    <w:p w14:paraId="1AC35DD6" w14:textId="77777777" w:rsidR="00115CC2" w:rsidRDefault="00115CC2"/>
    <w:tbl>
      <w:tblPr>
        <w:tblW w:w="0" w:type="auto"/>
        <w:jc w:val="center"/>
        <w:tblLook w:val="04A0" w:firstRow="1" w:lastRow="0" w:firstColumn="1" w:lastColumn="0" w:noHBand="0" w:noVBand="1"/>
      </w:tblPr>
      <w:tblGrid>
        <w:gridCol w:w="10296"/>
      </w:tblGrid>
      <w:tr w:rsidR="00115CC2" w14:paraId="40F19409" w14:textId="77777777">
        <w:trPr>
          <w:jc w:val="center"/>
        </w:trPr>
        <w:tc>
          <w:tcPr>
            <w:tcW w:w="10080" w:type="dxa"/>
            <w:tcBorders>
              <w:top w:val="single" w:sz="8" w:space="0" w:color="B7B7B7"/>
              <w:left w:val="single" w:sz="8" w:space="0" w:color="B7B7B7"/>
              <w:bottom w:val="single" w:sz="8" w:space="0" w:color="B7B7B7"/>
              <w:right w:val="single" w:sz="8" w:space="0" w:color="B7B7B7"/>
            </w:tcBorders>
            <w:shd w:val="clear" w:color="auto" w:fill="F2F2F2"/>
            <w:vAlign w:val="center"/>
          </w:tcPr>
          <w:p w14:paraId="53F38992" w14:textId="75F9B598" w:rsidR="00115CC2" w:rsidRDefault="0043758D">
            <w:pPr>
              <w:spacing w:before="360" w:after="360"/>
              <w:jc w:val="center"/>
            </w:pPr>
            <w:r>
              <w:rPr>
                <w:noProof/>
              </w:rPr>
              <w:lastRenderedPageBreak/>
              <w:drawing>
                <wp:inline distT="0" distB="0" distL="0" distR="0" wp14:anchorId="6C70C007" wp14:editId="05A715BD">
                  <wp:extent cx="6400800" cy="3509645"/>
                  <wp:effectExtent l="0" t="0" r="0" b="0"/>
                  <wp:docPr id="1666975437"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3509645"/>
                          </a:xfrm>
                          <a:prstGeom prst="rect">
                            <a:avLst/>
                          </a:prstGeom>
                          <a:noFill/>
                          <a:ln>
                            <a:noFill/>
                          </a:ln>
                        </pic:spPr>
                      </pic:pic>
                    </a:graphicData>
                  </a:graphic>
                </wp:inline>
              </w:drawing>
            </w:r>
          </w:p>
        </w:tc>
      </w:tr>
    </w:tbl>
    <w:p w14:paraId="0EC8E9A0" w14:textId="77777777" w:rsidR="00115CC2" w:rsidRDefault="00115CC2"/>
    <w:p w14:paraId="4CB7561F" w14:textId="77777777" w:rsidR="00115CC2" w:rsidRDefault="00000000">
      <w:pPr>
        <w:spacing w:after="40"/>
      </w:pPr>
      <w:r>
        <w:rPr>
          <w:b/>
        </w:rPr>
        <w:t>Question 1. How are ACLs and Protection Domains implemented in Windows?</w:t>
      </w:r>
    </w:p>
    <w:p w14:paraId="306FC98A" w14:textId="77777777" w:rsidR="00115CC2" w:rsidRDefault="00000000">
      <w:pPr>
        <w:spacing w:after="160"/>
        <w:ind w:left="288"/>
      </w:pPr>
      <w:r>
        <w:t>Windows implements ACLs through NTFS permissions. Each file or folder has a security descriptor that stores which users and groups can access it. Protection domains are represented by user accounts, groups, and security tokens. When a user tries to access a resource, Windows checks the user token against the ACL.</w:t>
      </w:r>
    </w:p>
    <w:p w14:paraId="4B938AA6" w14:textId="77777777" w:rsidR="00115CC2" w:rsidRDefault="00000000">
      <w:pPr>
        <w:spacing w:after="40"/>
      </w:pPr>
      <w:r>
        <w:rPr>
          <w:b/>
        </w:rPr>
        <w:t>Question 2. What is the difference between NTFS permissions and sharing permissions?</w:t>
      </w:r>
    </w:p>
    <w:p w14:paraId="763AE223" w14:textId="77777777" w:rsidR="00115CC2" w:rsidRDefault="00000000">
      <w:pPr>
        <w:spacing w:after="160"/>
        <w:ind w:left="288"/>
      </w:pPr>
      <w:r>
        <w:t>NTFS permissions control access to files and folders both locally and over the network. Sharing permissions apply only when the folder is accessed through the network. If both are used, the most restrictive effective permission usually applies.</w:t>
      </w:r>
    </w:p>
    <w:p w14:paraId="4C023EC4" w14:textId="77777777" w:rsidR="00115CC2" w:rsidRDefault="00000000">
      <w:pPr>
        <w:spacing w:after="40"/>
      </w:pPr>
      <w:r>
        <w:rPr>
          <w:b/>
        </w:rPr>
        <w:t>Question 3. How does this relate to the principle of least privilege?</w:t>
      </w:r>
    </w:p>
    <w:p w14:paraId="0D2ECE55" w14:textId="77777777" w:rsidR="00115CC2" w:rsidRDefault="00000000">
      <w:pPr>
        <w:spacing w:after="160"/>
        <w:ind w:left="288"/>
      </w:pPr>
      <w:r>
        <w:t>The principle of least privilege means users should receive only the permissions they really need. For example, a normal user may only need Read permission instead of Full Control. This reduces the risk of accidental or malicious changes.</w:t>
      </w:r>
    </w:p>
    <w:p w14:paraId="57AE4049" w14:textId="77777777" w:rsidR="00115CC2" w:rsidRDefault="00000000">
      <w:pPr>
        <w:pStyle w:val="1"/>
      </w:pPr>
      <w:r>
        <w:t>Part 3: Authentication and Cryptography</w:t>
      </w:r>
    </w:p>
    <w:p w14:paraId="52E50D34" w14:textId="77777777" w:rsidR="00115CC2" w:rsidRDefault="00000000">
      <w:r>
        <w:t>Role: Authentication and Crypto Specialist</w:t>
      </w:r>
    </w:p>
    <w:p w14:paraId="3838782E" w14:textId="77777777" w:rsidR="00115CC2" w:rsidRDefault="00000000">
      <w:r>
        <w:rPr>
          <w:b/>
        </w:rPr>
        <w:t>How to open</w:t>
      </w:r>
    </w:p>
    <w:p w14:paraId="696752F4" w14:textId="77777777" w:rsidR="00115CC2" w:rsidRDefault="00000000">
      <w:pPr>
        <w:pStyle w:val="a0"/>
      </w:pPr>
      <w:r>
        <w:t xml:space="preserve">Win + R -&gt; </w:t>
      </w:r>
      <w:proofErr w:type="spellStart"/>
      <w:r>
        <w:t>secpol.msc</w:t>
      </w:r>
      <w:proofErr w:type="spellEnd"/>
      <w:r>
        <w:t xml:space="preserve"> -&gt; Account Policies -&gt; Password Policy</w:t>
      </w:r>
    </w:p>
    <w:p w14:paraId="3BE6371A" w14:textId="77777777" w:rsidR="00115CC2" w:rsidRDefault="00000000">
      <w:pPr>
        <w:pStyle w:val="a0"/>
      </w:pPr>
      <w:r>
        <w:t>Local Security Policy -&gt; Local Policies -&gt; User Rights Assignment</w:t>
      </w:r>
    </w:p>
    <w:p w14:paraId="09DCBFD5" w14:textId="77777777" w:rsidR="00115CC2" w:rsidRDefault="00000000">
      <w:pPr>
        <w:pStyle w:val="a0"/>
      </w:pPr>
      <w:r>
        <w:t>Settings -&gt; Privacy &amp; security -&gt; Device encryption OR search BitLocker</w:t>
      </w:r>
    </w:p>
    <w:p w14:paraId="74B80A9E" w14:textId="77777777" w:rsidR="00115CC2" w:rsidRDefault="00000000">
      <w:pPr>
        <w:pStyle w:val="a0"/>
      </w:pPr>
      <w:r>
        <w:t>Command Prompt as administrator</w:t>
      </w:r>
    </w:p>
    <w:p w14:paraId="537C5119" w14:textId="77777777" w:rsidR="00115CC2" w:rsidRDefault="00000000">
      <w:r>
        <w:rPr>
          <w:b/>
        </w:rPr>
        <w:lastRenderedPageBreak/>
        <w:t>Commands</w:t>
      </w:r>
    </w:p>
    <w:p w14:paraId="6340161B" w14:textId="77777777" w:rsidR="00115CC2" w:rsidRDefault="00000000">
      <w:pPr>
        <w:spacing w:after="60"/>
        <w:ind w:left="360"/>
      </w:pPr>
      <w:proofErr w:type="spellStart"/>
      <w:r>
        <w:rPr>
          <w:rFonts w:ascii="Consolas" w:eastAsia="Consolas" w:hAnsi="Consolas"/>
          <w:color w:val="1E1E1E"/>
          <w:sz w:val="18"/>
        </w:rPr>
        <w:t>whoami</w:t>
      </w:r>
      <w:proofErr w:type="spellEnd"/>
      <w:r>
        <w:rPr>
          <w:rFonts w:ascii="Consolas" w:eastAsia="Consolas" w:hAnsi="Consolas"/>
          <w:color w:val="1E1E1E"/>
          <w:sz w:val="18"/>
        </w:rPr>
        <w:t xml:space="preserve"> /all</w:t>
      </w:r>
    </w:p>
    <w:p w14:paraId="2C9CE479" w14:textId="77777777" w:rsidR="00115CC2" w:rsidRDefault="00000000">
      <w:pPr>
        <w:spacing w:after="60"/>
        <w:ind w:left="360"/>
      </w:pPr>
      <w:r>
        <w:rPr>
          <w:rFonts w:ascii="Consolas" w:eastAsia="Consolas" w:hAnsi="Consolas"/>
          <w:color w:val="1E1E1E"/>
          <w:sz w:val="18"/>
        </w:rPr>
        <w:t>manage-</w:t>
      </w:r>
      <w:proofErr w:type="spellStart"/>
      <w:r>
        <w:rPr>
          <w:rFonts w:ascii="Consolas" w:eastAsia="Consolas" w:hAnsi="Consolas"/>
          <w:color w:val="1E1E1E"/>
          <w:sz w:val="18"/>
        </w:rPr>
        <w:t>bde</w:t>
      </w:r>
      <w:proofErr w:type="spellEnd"/>
      <w:r>
        <w:rPr>
          <w:rFonts w:ascii="Consolas" w:eastAsia="Consolas" w:hAnsi="Consolas"/>
          <w:color w:val="1E1E1E"/>
          <w:sz w:val="18"/>
        </w:rPr>
        <w:t xml:space="preserve"> -status</w:t>
      </w:r>
    </w:p>
    <w:p w14:paraId="19F5C78E" w14:textId="77777777" w:rsidR="00115CC2" w:rsidRDefault="00000000">
      <w:r>
        <w:rPr>
          <w:b/>
        </w:rPr>
        <w:t>What to do</w:t>
      </w:r>
    </w:p>
    <w:p w14:paraId="04F56503" w14:textId="77777777" w:rsidR="00115CC2" w:rsidRDefault="00000000">
      <w:pPr>
        <w:pStyle w:val="a"/>
      </w:pPr>
      <w:r>
        <w:t>Check Password Policy settings.</w:t>
      </w:r>
    </w:p>
    <w:p w14:paraId="5530D012" w14:textId="77777777" w:rsidR="00115CC2" w:rsidRDefault="00000000">
      <w:pPr>
        <w:pStyle w:val="a"/>
      </w:pPr>
      <w:r>
        <w:t>Check User Rights Assignment.</w:t>
      </w:r>
    </w:p>
    <w:p w14:paraId="4CAB3448" w14:textId="77777777" w:rsidR="00115CC2" w:rsidRDefault="00000000">
      <w:pPr>
        <w:pStyle w:val="a"/>
      </w:pPr>
      <w:r>
        <w:t>Check BitLocker or Device Encryption status.</w:t>
      </w:r>
    </w:p>
    <w:p w14:paraId="5F017DA7" w14:textId="77777777" w:rsidR="00115CC2" w:rsidRDefault="00000000">
      <w:pPr>
        <w:pStyle w:val="a"/>
      </w:pPr>
      <w:r>
        <w:t xml:space="preserve">Run </w:t>
      </w:r>
      <w:proofErr w:type="spellStart"/>
      <w:r>
        <w:t>whoami</w:t>
      </w:r>
      <w:proofErr w:type="spellEnd"/>
      <w:r>
        <w:t xml:space="preserve"> /all and manage-</w:t>
      </w:r>
      <w:proofErr w:type="spellStart"/>
      <w:r>
        <w:t>bde</w:t>
      </w:r>
      <w:proofErr w:type="spellEnd"/>
      <w:r>
        <w:t xml:space="preserve"> -status.</w:t>
      </w:r>
    </w:p>
    <w:tbl>
      <w:tblPr>
        <w:tblW w:w="0" w:type="auto"/>
        <w:jc w:val="center"/>
        <w:tblLook w:val="04A0" w:firstRow="1" w:lastRow="0" w:firstColumn="1" w:lastColumn="0" w:noHBand="0" w:noVBand="1"/>
      </w:tblPr>
      <w:tblGrid>
        <w:gridCol w:w="10296"/>
      </w:tblGrid>
      <w:tr w:rsidR="00115CC2" w14:paraId="0FBB822E" w14:textId="77777777">
        <w:trPr>
          <w:jc w:val="center"/>
        </w:trPr>
        <w:tc>
          <w:tcPr>
            <w:tcW w:w="10080" w:type="dxa"/>
            <w:tcBorders>
              <w:top w:val="single" w:sz="8" w:space="0" w:color="B7B7B7"/>
              <w:left w:val="single" w:sz="8" w:space="0" w:color="B7B7B7"/>
              <w:bottom w:val="single" w:sz="8" w:space="0" w:color="B7B7B7"/>
              <w:right w:val="single" w:sz="8" w:space="0" w:color="B7B7B7"/>
            </w:tcBorders>
            <w:shd w:val="clear" w:color="auto" w:fill="F2F2F2"/>
            <w:vAlign w:val="center"/>
          </w:tcPr>
          <w:p w14:paraId="573E6528" w14:textId="38574269" w:rsidR="00115CC2" w:rsidRDefault="0043758D">
            <w:pPr>
              <w:spacing w:before="360" w:after="360"/>
              <w:jc w:val="center"/>
            </w:pPr>
            <w:r>
              <w:rPr>
                <w:noProof/>
              </w:rPr>
              <w:drawing>
                <wp:inline distT="0" distB="0" distL="0" distR="0" wp14:anchorId="0168258F" wp14:editId="0F75E177">
                  <wp:extent cx="6400800" cy="2645410"/>
                  <wp:effectExtent l="0" t="0" r="0" b="2540"/>
                  <wp:docPr id="102476283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2645410"/>
                          </a:xfrm>
                          <a:prstGeom prst="rect">
                            <a:avLst/>
                          </a:prstGeom>
                          <a:noFill/>
                          <a:ln>
                            <a:noFill/>
                          </a:ln>
                        </pic:spPr>
                      </pic:pic>
                    </a:graphicData>
                  </a:graphic>
                </wp:inline>
              </w:drawing>
            </w:r>
          </w:p>
        </w:tc>
      </w:tr>
    </w:tbl>
    <w:p w14:paraId="277DDF9A" w14:textId="77777777" w:rsidR="00115CC2" w:rsidRDefault="00115CC2"/>
    <w:tbl>
      <w:tblPr>
        <w:tblW w:w="0" w:type="auto"/>
        <w:jc w:val="center"/>
        <w:tblLook w:val="04A0" w:firstRow="1" w:lastRow="0" w:firstColumn="1" w:lastColumn="0" w:noHBand="0" w:noVBand="1"/>
      </w:tblPr>
      <w:tblGrid>
        <w:gridCol w:w="10296"/>
      </w:tblGrid>
      <w:tr w:rsidR="00115CC2" w14:paraId="18D80EFE" w14:textId="77777777">
        <w:trPr>
          <w:jc w:val="center"/>
        </w:trPr>
        <w:tc>
          <w:tcPr>
            <w:tcW w:w="10080" w:type="dxa"/>
            <w:tcBorders>
              <w:top w:val="single" w:sz="8" w:space="0" w:color="B7B7B7"/>
              <w:left w:val="single" w:sz="8" w:space="0" w:color="B7B7B7"/>
              <w:bottom w:val="single" w:sz="8" w:space="0" w:color="B7B7B7"/>
              <w:right w:val="single" w:sz="8" w:space="0" w:color="B7B7B7"/>
            </w:tcBorders>
            <w:shd w:val="clear" w:color="auto" w:fill="F2F2F2"/>
            <w:vAlign w:val="center"/>
          </w:tcPr>
          <w:p w14:paraId="22F7D5F6" w14:textId="39F96E0C" w:rsidR="00115CC2" w:rsidRDefault="0043758D">
            <w:pPr>
              <w:spacing w:before="360" w:after="360"/>
              <w:jc w:val="center"/>
            </w:pPr>
            <w:r>
              <w:rPr>
                <w:noProof/>
              </w:rPr>
              <w:lastRenderedPageBreak/>
              <w:drawing>
                <wp:inline distT="0" distB="0" distL="0" distR="0" wp14:anchorId="01CAE9C4" wp14:editId="6BB92CD2">
                  <wp:extent cx="6400800" cy="4207510"/>
                  <wp:effectExtent l="0" t="0" r="0" b="2540"/>
                  <wp:docPr id="1429734254"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4207510"/>
                          </a:xfrm>
                          <a:prstGeom prst="rect">
                            <a:avLst/>
                          </a:prstGeom>
                          <a:noFill/>
                          <a:ln>
                            <a:noFill/>
                          </a:ln>
                        </pic:spPr>
                      </pic:pic>
                    </a:graphicData>
                  </a:graphic>
                </wp:inline>
              </w:drawing>
            </w:r>
          </w:p>
        </w:tc>
      </w:tr>
    </w:tbl>
    <w:p w14:paraId="33C3EAD5" w14:textId="77777777" w:rsidR="00115CC2" w:rsidRDefault="00115CC2"/>
    <w:tbl>
      <w:tblPr>
        <w:tblW w:w="0" w:type="auto"/>
        <w:jc w:val="center"/>
        <w:tblLook w:val="04A0" w:firstRow="1" w:lastRow="0" w:firstColumn="1" w:lastColumn="0" w:noHBand="0" w:noVBand="1"/>
      </w:tblPr>
      <w:tblGrid>
        <w:gridCol w:w="10296"/>
      </w:tblGrid>
      <w:tr w:rsidR="00115CC2" w14:paraId="7F5393B1" w14:textId="77777777">
        <w:trPr>
          <w:jc w:val="center"/>
        </w:trPr>
        <w:tc>
          <w:tcPr>
            <w:tcW w:w="10080" w:type="dxa"/>
            <w:tcBorders>
              <w:top w:val="single" w:sz="8" w:space="0" w:color="B7B7B7"/>
              <w:left w:val="single" w:sz="8" w:space="0" w:color="B7B7B7"/>
              <w:bottom w:val="single" w:sz="8" w:space="0" w:color="B7B7B7"/>
              <w:right w:val="single" w:sz="8" w:space="0" w:color="B7B7B7"/>
            </w:tcBorders>
            <w:shd w:val="clear" w:color="auto" w:fill="F2F2F2"/>
            <w:vAlign w:val="center"/>
          </w:tcPr>
          <w:p w14:paraId="7E14CEEF" w14:textId="1D503785" w:rsidR="00115CC2" w:rsidRDefault="0043758D">
            <w:pPr>
              <w:spacing w:before="360" w:after="360"/>
              <w:jc w:val="center"/>
            </w:pPr>
            <w:r>
              <w:rPr>
                <w:noProof/>
              </w:rPr>
              <w:lastRenderedPageBreak/>
              <w:drawing>
                <wp:inline distT="0" distB="0" distL="0" distR="0" wp14:anchorId="0F233C83" wp14:editId="766F0CF0">
                  <wp:extent cx="6400800" cy="5126355"/>
                  <wp:effectExtent l="0" t="0" r="0" b="0"/>
                  <wp:docPr id="835517321"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0" cy="5126355"/>
                          </a:xfrm>
                          <a:prstGeom prst="rect">
                            <a:avLst/>
                          </a:prstGeom>
                          <a:noFill/>
                          <a:ln>
                            <a:noFill/>
                          </a:ln>
                        </pic:spPr>
                      </pic:pic>
                    </a:graphicData>
                  </a:graphic>
                </wp:inline>
              </w:drawing>
            </w:r>
          </w:p>
        </w:tc>
      </w:tr>
    </w:tbl>
    <w:p w14:paraId="4455EAA8" w14:textId="77777777" w:rsidR="00115CC2" w:rsidRDefault="00115CC2"/>
    <w:tbl>
      <w:tblPr>
        <w:tblW w:w="0" w:type="auto"/>
        <w:jc w:val="center"/>
        <w:tblLook w:val="04A0" w:firstRow="1" w:lastRow="0" w:firstColumn="1" w:lastColumn="0" w:noHBand="0" w:noVBand="1"/>
      </w:tblPr>
      <w:tblGrid>
        <w:gridCol w:w="10296"/>
      </w:tblGrid>
      <w:tr w:rsidR="00115CC2" w14:paraId="47726C2F" w14:textId="77777777">
        <w:trPr>
          <w:jc w:val="center"/>
        </w:trPr>
        <w:tc>
          <w:tcPr>
            <w:tcW w:w="10080" w:type="dxa"/>
            <w:tcBorders>
              <w:top w:val="single" w:sz="8" w:space="0" w:color="B7B7B7"/>
              <w:left w:val="single" w:sz="8" w:space="0" w:color="B7B7B7"/>
              <w:bottom w:val="single" w:sz="8" w:space="0" w:color="B7B7B7"/>
              <w:right w:val="single" w:sz="8" w:space="0" w:color="B7B7B7"/>
            </w:tcBorders>
            <w:shd w:val="clear" w:color="auto" w:fill="F2F2F2"/>
            <w:vAlign w:val="center"/>
          </w:tcPr>
          <w:p w14:paraId="2F180487" w14:textId="1EA90899" w:rsidR="00115CC2" w:rsidRDefault="0043758D">
            <w:pPr>
              <w:spacing w:before="360" w:after="360"/>
              <w:jc w:val="center"/>
            </w:pPr>
            <w:r>
              <w:rPr>
                <w:noProof/>
              </w:rPr>
              <w:lastRenderedPageBreak/>
              <w:drawing>
                <wp:inline distT="0" distB="0" distL="0" distR="0" wp14:anchorId="31B73A38" wp14:editId="77875A88">
                  <wp:extent cx="6400800" cy="3622675"/>
                  <wp:effectExtent l="0" t="0" r="0" b="0"/>
                  <wp:docPr id="12286926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00800" cy="3622675"/>
                          </a:xfrm>
                          <a:prstGeom prst="rect">
                            <a:avLst/>
                          </a:prstGeom>
                          <a:noFill/>
                          <a:ln>
                            <a:noFill/>
                          </a:ln>
                        </pic:spPr>
                      </pic:pic>
                    </a:graphicData>
                  </a:graphic>
                </wp:inline>
              </w:drawing>
            </w:r>
          </w:p>
        </w:tc>
      </w:tr>
    </w:tbl>
    <w:p w14:paraId="0BAD294F" w14:textId="77777777" w:rsidR="00115CC2" w:rsidRDefault="00115CC2"/>
    <w:tbl>
      <w:tblPr>
        <w:tblW w:w="0" w:type="auto"/>
        <w:jc w:val="center"/>
        <w:tblLook w:val="04A0" w:firstRow="1" w:lastRow="0" w:firstColumn="1" w:lastColumn="0" w:noHBand="0" w:noVBand="1"/>
      </w:tblPr>
      <w:tblGrid>
        <w:gridCol w:w="10296"/>
      </w:tblGrid>
      <w:tr w:rsidR="00115CC2" w14:paraId="31747A5B" w14:textId="77777777">
        <w:trPr>
          <w:jc w:val="center"/>
        </w:trPr>
        <w:tc>
          <w:tcPr>
            <w:tcW w:w="10080" w:type="dxa"/>
            <w:tcBorders>
              <w:top w:val="single" w:sz="8" w:space="0" w:color="B7B7B7"/>
              <w:left w:val="single" w:sz="8" w:space="0" w:color="B7B7B7"/>
              <w:bottom w:val="single" w:sz="8" w:space="0" w:color="B7B7B7"/>
              <w:right w:val="single" w:sz="8" w:space="0" w:color="B7B7B7"/>
            </w:tcBorders>
            <w:shd w:val="clear" w:color="auto" w:fill="F2F2F2"/>
            <w:vAlign w:val="center"/>
          </w:tcPr>
          <w:p w14:paraId="0D167433" w14:textId="75E226AE" w:rsidR="00115CC2" w:rsidRDefault="0043758D">
            <w:pPr>
              <w:spacing w:before="360" w:after="360"/>
              <w:jc w:val="center"/>
            </w:pPr>
            <w:r>
              <w:rPr>
                <w:noProof/>
              </w:rPr>
              <w:lastRenderedPageBreak/>
              <w:drawing>
                <wp:inline distT="0" distB="0" distL="0" distR="0" wp14:anchorId="4799412E" wp14:editId="220D5E2A">
                  <wp:extent cx="6400800" cy="4138930"/>
                  <wp:effectExtent l="0" t="0" r="0" b="0"/>
                  <wp:docPr id="55723600"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00800" cy="4138930"/>
                          </a:xfrm>
                          <a:prstGeom prst="rect">
                            <a:avLst/>
                          </a:prstGeom>
                          <a:noFill/>
                          <a:ln>
                            <a:noFill/>
                          </a:ln>
                        </pic:spPr>
                      </pic:pic>
                    </a:graphicData>
                  </a:graphic>
                </wp:inline>
              </w:drawing>
            </w:r>
          </w:p>
        </w:tc>
      </w:tr>
    </w:tbl>
    <w:p w14:paraId="5C86C6E1" w14:textId="77777777" w:rsidR="00115CC2" w:rsidRDefault="00115CC2"/>
    <w:p w14:paraId="39888D11" w14:textId="77777777" w:rsidR="00115CC2" w:rsidRDefault="00000000">
      <w:pPr>
        <w:spacing w:after="40"/>
      </w:pPr>
      <w:r>
        <w:rPr>
          <w:b/>
        </w:rPr>
        <w:t>Question 1. What authentication mechanisms does Windows support?</w:t>
      </w:r>
    </w:p>
    <w:p w14:paraId="46988B29" w14:textId="77777777" w:rsidR="00115CC2" w:rsidRDefault="00000000">
      <w:pPr>
        <w:spacing w:after="160"/>
        <w:ind w:left="288"/>
      </w:pPr>
      <w:r>
        <w:t>Windows supports password authentication, PIN, Windows Hello biometrics, local accounts, Microsoft accounts, domain accounts, smart cards, and multi-factor authentication in enterprise environments. These mechanisms help verify the identity of a user before giving access to the system.</w:t>
      </w:r>
    </w:p>
    <w:p w14:paraId="651F7065" w14:textId="77777777" w:rsidR="00115CC2" w:rsidRDefault="00000000">
      <w:pPr>
        <w:spacing w:after="40"/>
      </w:pPr>
      <w:r>
        <w:rPr>
          <w:b/>
        </w:rPr>
        <w:t>Question 2. How does BitLocker relate to secret-key and public-key cryptography?</w:t>
      </w:r>
    </w:p>
    <w:p w14:paraId="0227BDFE" w14:textId="77777777" w:rsidR="00115CC2" w:rsidRDefault="00000000">
      <w:pPr>
        <w:spacing w:after="160"/>
        <w:ind w:left="288"/>
      </w:pPr>
      <w:r>
        <w:t>BitLocker mainly uses symmetric encryption to protect disk data. Symmetric encryption means the same secret key is used for encryption and decryption. BitLocker can also use TPM and recovery keys to protect the encryption key. Public-key ideas can be used in key protection and enterprise recovery scenarios, but the actual disk data encryption is mainly symmetric.</w:t>
      </w:r>
    </w:p>
    <w:p w14:paraId="49B070F2" w14:textId="77777777" w:rsidR="00115CC2" w:rsidRDefault="00000000">
      <w:pPr>
        <w:pStyle w:val="1"/>
      </w:pPr>
      <w:r>
        <w:t>Part 4: Malware and Software Exploitation</w:t>
      </w:r>
    </w:p>
    <w:p w14:paraId="10E9CC2F" w14:textId="77777777" w:rsidR="00115CC2" w:rsidRDefault="00000000">
      <w:r>
        <w:t>Role: Malware Analyst</w:t>
      </w:r>
    </w:p>
    <w:p w14:paraId="744AF080" w14:textId="77777777" w:rsidR="00115CC2" w:rsidRDefault="00000000">
      <w:r>
        <w:rPr>
          <w:b/>
        </w:rPr>
        <w:t>How to open</w:t>
      </w:r>
    </w:p>
    <w:p w14:paraId="79F95F00" w14:textId="77777777" w:rsidR="00115CC2" w:rsidRDefault="00000000">
      <w:pPr>
        <w:pStyle w:val="a0"/>
      </w:pPr>
      <w:r>
        <w:t>Windows Security -&gt; Virus &amp; threat protection -&gt; Scan options -&gt; Full scan</w:t>
      </w:r>
    </w:p>
    <w:p w14:paraId="6EBE709E" w14:textId="77777777" w:rsidR="00115CC2" w:rsidRDefault="00000000">
      <w:pPr>
        <w:pStyle w:val="a0"/>
      </w:pPr>
      <w:r>
        <w:t>Ctrl + Shift + Esc -&gt; Task Manager -&gt; Processes</w:t>
      </w:r>
    </w:p>
    <w:p w14:paraId="1AF353B6" w14:textId="77777777" w:rsidR="00115CC2" w:rsidRDefault="00000000">
      <w:pPr>
        <w:pStyle w:val="a0"/>
      </w:pPr>
      <w:r>
        <w:t xml:space="preserve">Win + R -&gt; </w:t>
      </w:r>
      <w:proofErr w:type="spellStart"/>
      <w:r>
        <w:t>resmon</w:t>
      </w:r>
      <w:proofErr w:type="spellEnd"/>
      <w:r>
        <w:t xml:space="preserve"> -&gt; CPU tab</w:t>
      </w:r>
    </w:p>
    <w:p w14:paraId="03DF3FC4" w14:textId="77777777" w:rsidR="00115CC2" w:rsidRDefault="00000000">
      <w:pPr>
        <w:pStyle w:val="a0"/>
      </w:pPr>
      <w:r>
        <w:t>PowerShell as administrator</w:t>
      </w:r>
    </w:p>
    <w:p w14:paraId="269E0318" w14:textId="77777777" w:rsidR="00115CC2" w:rsidRDefault="00000000">
      <w:pPr>
        <w:pStyle w:val="a0"/>
      </w:pPr>
      <w:r>
        <w:t>Ctrl + Shift + Esc -&gt; Startup apps</w:t>
      </w:r>
    </w:p>
    <w:p w14:paraId="16E96EBC" w14:textId="77777777" w:rsidR="00115CC2" w:rsidRDefault="00000000">
      <w:pPr>
        <w:pStyle w:val="a0"/>
      </w:pPr>
      <w:r>
        <w:lastRenderedPageBreak/>
        <w:t>Start -&gt; search Task Scheduler</w:t>
      </w:r>
    </w:p>
    <w:p w14:paraId="1449F2EC" w14:textId="77777777" w:rsidR="00115CC2" w:rsidRDefault="00000000">
      <w:r>
        <w:rPr>
          <w:b/>
        </w:rPr>
        <w:t>PowerShell commands</w:t>
      </w:r>
    </w:p>
    <w:p w14:paraId="73F90C4A" w14:textId="77777777" w:rsidR="00115CC2" w:rsidRDefault="00000000">
      <w:pPr>
        <w:spacing w:after="60"/>
        <w:ind w:left="360"/>
      </w:pPr>
      <w:r>
        <w:rPr>
          <w:rFonts w:ascii="Consolas" w:eastAsia="Consolas" w:hAnsi="Consolas"/>
          <w:color w:val="1E1E1E"/>
          <w:sz w:val="18"/>
        </w:rPr>
        <w:t>Get-</w:t>
      </w:r>
      <w:proofErr w:type="spellStart"/>
      <w:r>
        <w:rPr>
          <w:rFonts w:ascii="Consolas" w:eastAsia="Consolas" w:hAnsi="Consolas"/>
          <w:color w:val="1E1E1E"/>
          <w:sz w:val="18"/>
        </w:rPr>
        <w:t>MpThreat</w:t>
      </w:r>
      <w:proofErr w:type="spellEnd"/>
    </w:p>
    <w:p w14:paraId="34597ACE" w14:textId="77777777" w:rsidR="00115CC2" w:rsidRDefault="00000000">
      <w:pPr>
        <w:spacing w:after="60"/>
        <w:ind w:left="360"/>
      </w:pPr>
      <w:r>
        <w:rPr>
          <w:rFonts w:ascii="Consolas" w:eastAsia="Consolas" w:hAnsi="Consolas"/>
          <w:color w:val="1E1E1E"/>
          <w:sz w:val="18"/>
        </w:rPr>
        <w:t>Get-Process | Select Name, Id, Path | Out-</w:t>
      </w:r>
      <w:proofErr w:type="spellStart"/>
      <w:r>
        <w:rPr>
          <w:rFonts w:ascii="Consolas" w:eastAsia="Consolas" w:hAnsi="Consolas"/>
          <w:color w:val="1E1E1E"/>
          <w:sz w:val="18"/>
        </w:rPr>
        <w:t>GridView</w:t>
      </w:r>
      <w:proofErr w:type="spellEnd"/>
    </w:p>
    <w:p w14:paraId="67C8F77E" w14:textId="77777777" w:rsidR="00115CC2" w:rsidRDefault="00000000">
      <w:pPr>
        <w:spacing w:after="60"/>
        <w:ind w:left="360"/>
      </w:pPr>
      <w:r>
        <w:rPr>
          <w:rFonts w:ascii="Consolas" w:eastAsia="Consolas" w:hAnsi="Consolas"/>
          <w:color w:val="1E1E1E"/>
          <w:sz w:val="18"/>
        </w:rPr>
        <w:t>Alternative if Out-</w:t>
      </w:r>
      <w:proofErr w:type="spellStart"/>
      <w:r>
        <w:rPr>
          <w:rFonts w:ascii="Consolas" w:eastAsia="Consolas" w:hAnsi="Consolas"/>
          <w:color w:val="1E1E1E"/>
          <w:sz w:val="18"/>
        </w:rPr>
        <w:t>GridView</w:t>
      </w:r>
      <w:proofErr w:type="spellEnd"/>
      <w:r>
        <w:rPr>
          <w:rFonts w:ascii="Consolas" w:eastAsia="Consolas" w:hAnsi="Consolas"/>
          <w:color w:val="1E1E1E"/>
          <w:sz w:val="18"/>
        </w:rPr>
        <w:t xml:space="preserve"> does not work: Get-Process | Select Name, Id, Path</w:t>
      </w:r>
    </w:p>
    <w:p w14:paraId="23CB81A1" w14:textId="77777777" w:rsidR="00115CC2" w:rsidRDefault="00000000">
      <w:r>
        <w:rPr>
          <w:b/>
        </w:rPr>
        <w:t>What to do</w:t>
      </w:r>
    </w:p>
    <w:p w14:paraId="5138C3B2" w14:textId="77777777" w:rsidR="00115CC2" w:rsidRDefault="00000000">
      <w:pPr>
        <w:pStyle w:val="a"/>
      </w:pPr>
      <w:r>
        <w:t>Start or run a Full scan in Windows Security.</w:t>
      </w:r>
    </w:p>
    <w:p w14:paraId="09B86513" w14:textId="77777777" w:rsidR="00115CC2" w:rsidRDefault="00000000">
      <w:pPr>
        <w:pStyle w:val="a"/>
      </w:pPr>
      <w:r>
        <w:t>Inspect running processes in Task Manager.</w:t>
      </w:r>
    </w:p>
    <w:p w14:paraId="020A427A" w14:textId="77777777" w:rsidR="00115CC2" w:rsidRDefault="00000000">
      <w:pPr>
        <w:pStyle w:val="a"/>
      </w:pPr>
      <w:r>
        <w:t>Inspect CPU/process activity in Resource Monitor.</w:t>
      </w:r>
    </w:p>
    <w:p w14:paraId="5EA4FB1D" w14:textId="77777777" w:rsidR="00115CC2" w:rsidRDefault="00000000">
      <w:pPr>
        <w:pStyle w:val="a"/>
      </w:pPr>
      <w:r>
        <w:t>Run Defender and process-list PowerShell commands.</w:t>
      </w:r>
    </w:p>
    <w:p w14:paraId="7A427B99" w14:textId="77777777" w:rsidR="00115CC2" w:rsidRDefault="00000000">
      <w:pPr>
        <w:pStyle w:val="a"/>
      </w:pPr>
      <w:r>
        <w:t>Check Startup apps and Task Scheduler.</w:t>
      </w:r>
    </w:p>
    <w:tbl>
      <w:tblPr>
        <w:tblW w:w="0" w:type="auto"/>
        <w:jc w:val="center"/>
        <w:tblLook w:val="04A0" w:firstRow="1" w:lastRow="0" w:firstColumn="1" w:lastColumn="0" w:noHBand="0" w:noVBand="1"/>
      </w:tblPr>
      <w:tblGrid>
        <w:gridCol w:w="10296"/>
      </w:tblGrid>
      <w:tr w:rsidR="00115CC2" w14:paraId="242E1F5B" w14:textId="77777777">
        <w:trPr>
          <w:jc w:val="center"/>
        </w:trPr>
        <w:tc>
          <w:tcPr>
            <w:tcW w:w="10080" w:type="dxa"/>
            <w:tcBorders>
              <w:top w:val="single" w:sz="8" w:space="0" w:color="B7B7B7"/>
              <w:left w:val="single" w:sz="8" w:space="0" w:color="B7B7B7"/>
              <w:bottom w:val="single" w:sz="8" w:space="0" w:color="B7B7B7"/>
              <w:right w:val="single" w:sz="8" w:space="0" w:color="B7B7B7"/>
            </w:tcBorders>
            <w:shd w:val="clear" w:color="auto" w:fill="F2F2F2"/>
            <w:vAlign w:val="center"/>
          </w:tcPr>
          <w:p w14:paraId="638C9B49" w14:textId="54840B9B" w:rsidR="00115CC2" w:rsidRDefault="0043758D">
            <w:pPr>
              <w:spacing w:before="360" w:after="360"/>
              <w:jc w:val="center"/>
            </w:pPr>
            <w:r>
              <w:rPr>
                <w:noProof/>
              </w:rPr>
              <w:drawing>
                <wp:inline distT="0" distB="0" distL="0" distR="0" wp14:anchorId="61F636C1" wp14:editId="3559E3C7">
                  <wp:extent cx="6400800" cy="2355215"/>
                  <wp:effectExtent l="0" t="0" r="0" b="6985"/>
                  <wp:docPr id="516221835"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00800" cy="2355215"/>
                          </a:xfrm>
                          <a:prstGeom prst="rect">
                            <a:avLst/>
                          </a:prstGeom>
                          <a:noFill/>
                          <a:ln>
                            <a:noFill/>
                          </a:ln>
                        </pic:spPr>
                      </pic:pic>
                    </a:graphicData>
                  </a:graphic>
                </wp:inline>
              </w:drawing>
            </w:r>
          </w:p>
        </w:tc>
      </w:tr>
    </w:tbl>
    <w:p w14:paraId="1875A5C0" w14:textId="77777777" w:rsidR="00115CC2" w:rsidRDefault="00115CC2"/>
    <w:tbl>
      <w:tblPr>
        <w:tblW w:w="0" w:type="auto"/>
        <w:jc w:val="center"/>
        <w:tblLook w:val="04A0" w:firstRow="1" w:lastRow="0" w:firstColumn="1" w:lastColumn="0" w:noHBand="0" w:noVBand="1"/>
      </w:tblPr>
      <w:tblGrid>
        <w:gridCol w:w="10296"/>
      </w:tblGrid>
      <w:tr w:rsidR="00115CC2" w14:paraId="4D90AA9E" w14:textId="77777777">
        <w:trPr>
          <w:jc w:val="center"/>
        </w:trPr>
        <w:tc>
          <w:tcPr>
            <w:tcW w:w="10080" w:type="dxa"/>
            <w:tcBorders>
              <w:top w:val="single" w:sz="8" w:space="0" w:color="B7B7B7"/>
              <w:left w:val="single" w:sz="8" w:space="0" w:color="B7B7B7"/>
              <w:bottom w:val="single" w:sz="8" w:space="0" w:color="B7B7B7"/>
              <w:right w:val="single" w:sz="8" w:space="0" w:color="B7B7B7"/>
            </w:tcBorders>
            <w:shd w:val="clear" w:color="auto" w:fill="F2F2F2"/>
            <w:vAlign w:val="center"/>
          </w:tcPr>
          <w:p w14:paraId="7464795C" w14:textId="38B7A354" w:rsidR="00115CC2" w:rsidRDefault="00261EEC">
            <w:pPr>
              <w:spacing w:before="360" w:after="360"/>
              <w:jc w:val="center"/>
            </w:pPr>
            <w:r>
              <w:rPr>
                <w:noProof/>
              </w:rPr>
              <w:lastRenderedPageBreak/>
              <w:drawing>
                <wp:inline distT="0" distB="0" distL="0" distR="0" wp14:anchorId="698DF55C" wp14:editId="54C8DC48">
                  <wp:extent cx="6400800" cy="3999865"/>
                  <wp:effectExtent l="0" t="0" r="0" b="635"/>
                  <wp:docPr id="1454200935"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00800" cy="3999865"/>
                          </a:xfrm>
                          <a:prstGeom prst="rect">
                            <a:avLst/>
                          </a:prstGeom>
                          <a:noFill/>
                          <a:ln>
                            <a:noFill/>
                          </a:ln>
                        </pic:spPr>
                      </pic:pic>
                    </a:graphicData>
                  </a:graphic>
                </wp:inline>
              </w:drawing>
            </w:r>
          </w:p>
        </w:tc>
      </w:tr>
    </w:tbl>
    <w:p w14:paraId="41EE5454" w14:textId="77777777" w:rsidR="00115CC2" w:rsidRDefault="00115CC2"/>
    <w:tbl>
      <w:tblPr>
        <w:tblW w:w="0" w:type="auto"/>
        <w:jc w:val="center"/>
        <w:tblLook w:val="04A0" w:firstRow="1" w:lastRow="0" w:firstColumn="1" w:lastColumn="0" w:noHBand="0" w:noVBand="1"/>
      </w:tblPr>
      <w:tblGrid>
        <w:gridCol w:w="10296"/>
      </w:tblGrid>
      <w:tr w:rsidR="00115CC2" w14:paraId="1C364E97" w14:textId="77777777">
        <w:trPr>
          <w:jc w:val="center"/>
        </w:trPr>
        <w:tc>
          <w:tcPr>
            <w:tcW w:w="10080" w:type="dxa"/>
            <w:tcBorders>
              <w:top w:val="single" w:sz="8" w:space="0" w:color="B7B7B7"/>
              <w:left w:val="single" w:sz="8" w:space="0" w:color="B7B7B7"/>
              <w:bottom w:val="single" w:sz="8" w:space="0" w:color="B7B7B7"/>
              <w:right w:val="single" w:sz="8" w:space="0" w:color="B7B7B7"/>
            </w:tcBorders>
            <w:shd w:val="clear" w:color="auto" w:fill="F2F2F2"/>
            <w:vAlign w:val="center"/>
          </w:tcPr>
          <w:p w14:paraId="6F25E7B0" w14:textId="0BEE9AB8" w:rsidR="00115CC2" w:rsidRDefault="00261EEC">
            <w:pPr>
              <w:spacing w:before="360" w:after="360"/>
              <w:jc w:val="center"/>
            </w:pPr>
            <w:r>
              <w:rPr>
                <w:noProof/>
              </w:rPr>
              <w:drawing>
                <wp:inline distT="0" distB="0" distL="0" distR="0" wp14:anchorId="30B63FB4" wp14:editId="29786CB1">
                  <wp:extent cx="6400800" cy="3388360"/>
                  <wp:effectExtent l="0" t="0" r="0" b="2540"/>
                  <wp:docPr id="1980162901"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00800" cy="3388360"/>
                          </a:xfrm>
                          <a:prstGeom prst="rect">
                            <a:avLst/>
                          </a:prstGeom>
                          <a:noFill/>
                          <a:ln>
                            <a:noFill/>
                          </a:ln>
                        </pic:spPr>
                      </pic:pic>
                    </a:graphicData>
                  </a:graphic>
                </wp:inline>
              </w:drawing>
            </w:r>
          </w:p>
        </w:tc>
      </w:tr>
    </w:tbl>
    <w:p w14:paraId="6A71AFE0" w14:textId="77777777" w:rsidR="00115CC2" w:rsidRDefault="00115CC2"/>
    <w:tbl>
      <w:tblPr>
        <w:tblW w:w="0" w:type="auto"/>
        <w:jc w:val="center"/>
        <w:tblLook w:val="04A0" w:firstRow="1" w:lastRow="0" w:firstColumn="1" w:lastColumn="0" w:noHBand="0" w:noVBand="1"/>
      </w:tblPr>
      <w:tblGrid>
        <w:gridCol w:w="10296"/>
      </w:tblGrid>
      <w:tr w:rsidR="00115CC2" w14:paraId="7299A685" w14:textId="77777777">
        <w:trPr>
          <w:jc w:val="center"/>
        </w:trPr>
        <w:tc>
          <w:tcPr>
            <w:tcW w:w="10080" w:type="dxa"/>
            <w:tcBorders>
              <w:top w:val="single" w:sz="8" w:space="0" w:color="B7B7B7"/>
              <w:left w:val="single" w:sz="8" w:space="0" w:color="B7B7B7"/>
              <w:bottom w:val="single" w:sz="8" w:space="0" w:color="B7B7B7"/>
              <w:right w:val="single" w:sz="8" w:space="0" w:color="B7B7B7"/>
            </w:tcBorders>
            <w:shd w:val="clear" w:color="auto" w:fill="F2F2F2"/>
            <w:vAlign w:val="center"/>
          </w:tcPr>
          <w:p w14:paraId="267506FC" w14:textId="5C7B9522" w:rsidR="00115CC2" w:rsidRDefault="00C65E05">
            <w:pPr>
              <w:spacing w:before="360" w:after="360"/>
              <w:jc w:val="center"/>
            </w:pPr>
            <w:r>
              <w:rPr>
                <w:noProof/>
              </w:rPr>
              <w:lastRenderedPageBreak/>
              <w:drawing>
                <wp:inline distT="0" distB="0" distL="0" distR="0" wp14:anchorId="53F708BC" wp14:editId="11F4194F">
                  <wp:extent cx="6400800" cy="3562350"/>
                  <wp:effectExtent l="0" t="0" r="0" b="0"/>
                  <wp:docPr id="107026414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00800" cy="3562350"/>
                          </a:xfrm>
                          <a:prstGeom prst="rect">
                            <a:avLst/>
                          </a:prstGeom>
                          <a:noFill/>
                          <a:ln>
                            <a:noFill/>
                          </a:ln>
                        </pic:spPr>
                      </pic:pic>
                    </a:graphicData>
                  </a:graphic>
                </wp:inline>
              </w:drawing>
            </w:r>
          </w:p>
        </w:tc>
      </w:tr>
    </w:tbl>
    <w:p w14:paraId="0B962645" w14:textId="77777777" w:rsidR="00115CC2" w:rsidRDefault="00115CC2"/>
    <w:tbl>
      <w:tblPr>
        <w:tblW w:w="0" w:type="auto"/>
        <w:jc w:val="center"/>
        <w:tblLook w:val="04A0" w:firstRow="1" w:lastRow="0" w:firstColumn="1" w:lastColumn="0" w:noHBand="0" w:noVBand="1"/>
      </w:tblPr>
      <w:tblGrid>
        <w:gridCol w:w="10296"/>
      </w:tblGrid>
      <w:tr w:rsidR="00115CC2" w14:paraId="2A082884" w14:textId="77777777">
        <w:trPr>
          <w:jc w:val="center"/>
        </w:trPr>
        <w:tc>
          <w:tcPr>
            <w:tcW w:w="10080" w:type="dxa"/>
            <w:tcBorders>
              <w:top w:val="single" w:sz="8" w:space="0" w:color="B7B7B7"/>
              <w:left w:val="single" w:sz="8" w:space="0" w:color="B7B7B7"/>
              <w:bottom w:val="single" w:sz="8" w:space="0" w:color="B7B7B7"/>
              <w:right w:val="single" w:sz="8" w:space="0" w:color="B7B7B7"/>
            </w:tcBorders>
            <w:shd w:val="clear" w:color="auto" w:fill="F2F2F2"/>
            <w:vAlign w:val="center"/>
          </w:tcPr>
          <w:p w14:paraId="1A46D28D" w14:textId="4D58F3BA" w:rsidR="00115CC2" w:rsidRDefault="00C65E05">
            <w:pPr>
              <w:spacing w:before="360" w:after="360"/>
              <w:jc w:val="center"/>
            </w:pPr>
            <w:r>
              <w:rPr>
                <w:noProof/>
              </w:rPr>
              <w:drawing>
                <wp:inline distT="0" distB="0" distL="0" distR="0" wp14:anchorId="4D177019" wp14:editId="2BE362FB">
                  <wp:extent cx="6400800" cy="3740785"/>
                  <wp:effectExtent l="0" t="0" r="0" b="0"/>
                  <wp:docPr id="83803887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00800" cy="3740785"/>
                          </a:xfrm>
                          <a:prstGeom prst="rect">
                            <a:avLst/>
                          </a:prstGeom>
                          <a:noFill/>
                          <a:ln>
                            <a:noFill/>
                          </a:ln>
                        </pic:spPr>
                      </pic:pic>
                    </a:graphicData>
                  </a:graphic>
                </wp:inline>
              </w:drawing>
            </w:r>
          </w:p>
        </w:tc>
      </w:tr>
    </w:tbl>
    <w:p w14:paraId="160719C3" w14:textId="77777777" w:rsidR="00115CC2" w:rsidRDefault="00115CC2"/>
    <w:tbl>
      <w:tblPr>
        <w:tblW w:w="0" w:type="auto"/>
        <w:jc w:val="center"/>
        <w:tblLook w:val="04A0" w:firstRow="1" w:lastRow="0" w:firstColumn="1" w:lastColumn="0" w:noHBand="0" w:noVBand="1"/>
      </w:tblPr>
      <w:tblGrid>
        <w:gridCol w:w="10296"/>
      </w:tblGrid>
      <w:tr w:rsidR="00115CC2" w14:paraId="61E7B7A8" w14:textId="77777777">
        <w:trPr>
          <w:jc w:val="center"/>
        </w:trPr>
        <w:tc>
          <w:tcPr>
            <w:tcW w:w="10080" w:type="dxa"/>
            <w:tcBorders>
              <w:top w:val="single" w:sz="8" w:space="0" w:color="B7B7B7"/>
              <w:left w:val="single" w:sz="8" w:space="0" w:color="B7B7B7"/>
              <w:bottom w:val="single" w:sz="8" w:space="0" w:color="B7B7B7"/>
              <w:right w:val="single" w:sz="8" w:space="0" w:color="B7B7B7"/>
            </w:tcBorders>
            <w:shd w:val="clear" w:color="auto" w:fill="F2F2F2"/>
            <w:vAlign w:val="center"/>
          </w:tcPr>
          <w:p w14:paraId="2973FE18" w14:textId="5570DC6A" w:rsidR="00115CC2" w:rsidRDefault="00C65E05">
            <w:pPr>
              <w:spacing w:before="360" w:after="360"/>
              <w:jc w:val="center"/>
            </w:pPr>
            <w:r>
              <w:rPr>
                <w:noProof/>
              </w:rPr>
              <w:lastRenderedPageBreak/>
              <w:drawing>
                <wp:inline distT="0" distB="0" distL="0" distR="0" wp14:anchorId="74997792" wp14:editId="6BD13F28">
                  <wp:extent cx="6400800" cy="5149850"/>
                  <wp:effectExtent l="0" t="0" r="0" b="0"/>
                  <wp:docPr id="14114831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00800" cy="5149850"/>
                          </a:xfrm>
                          <a:prstGeom prst="rect">
                            <a:avLst/>
                          </a:prstGeom>
                          <a:noFill/>
                          <a:ln>
                            <a:noFill/>
                          </a:ln>
                        </pic:spPr>
                      </pic:pic>
                    </a:graphicData>
                  </a:graphic>
                </wp:inline>
              </w:drawing>
            </w:r>
          </w:p>
        </w:tc>
      </w:tr>
    </w:tbl>
    <w:p w14:paraId="117D992D" w14:textId="77777777" w:rsidR="00115CC2" w:rsidRDefault="00115CC2"/>
    <w:tbl>
      <w:tblPr>
        <w:tblW w:w="0" w:type="auto"/>
        <w:jc w:val="center"/>
        <w:tblLook w:val="04A0" w:firstRow="1" w:lastRow="0" w:firstColumn="1" w:lastColumn="0" w:noHBand="0" w:noVBand="1"/>
      </w:tblPr>
      <w:tblGrid>
        <w:gridCol w:w="10296"/>
      </w:tblGrid>
      <w:tr w:rsidR="00115CC2" w14:paraId="722CCBF5" w14:textId="77777777">
        <w:trPr>
          <w:jc w:val="center"/>
        </w:trPr>
        <w:tc>
          <w:tcPr>
            <w:tcW w:w="10080" w:type="dxa"/>
            <w:tcBorders>
              <w:top w:val="single" w:sz="8" w:space="0" w:color="B7B7B7"/>
              <w:left w:val="single" w:sz="8" w:space="0" w:color="B7B7B7"/>
              <w:bottom w:val="single" w:sz="8" w:space="0" w:color="B7B7B7"/>
              <w:right w:val="single" w:sz="8" w:space="0" w:color="B7B7B7"/>
            </w:tcBorders>
            <w:shd w:val="clear" w:color="auto" w:fill="F2F2F2"/>
            <w:vAlign w:val="center"/>
          </w:tcPr>
          <w:p w14:paraId="1A6A1177" w14:textId="4DAFF2C0" w:rsidR="00115CC2" w:rsidRDefault="00C65E05">
            <w:pPr>
              <w:spacing w:before="360" w:after="360"/>
              <w:jc w:val="center"/>
            </w:pPr>
            <w:r>
              <w:rPr>
                <w:noProof/>
              </w:rPr>
              <w:lastRenderedPageBreak/>
              <w:drawing>
                <wp:inline distT="0" distB="0" distL="0" distR="0" wp14:anchorId="7CC25833" wp14:editId="704CCF0C">
                  <wp:extent cx="6400800" cy="4605020"/>
                  <wp:effectExtent l="0" t="0" r="0" b="5080"/>
                  <wp:docPr id="60279430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00800" cy="4605020"/>
                          </a:xfrm>
                          <a:prstGeom prst="rect">
                            <a:avLst/>
                          </a:prstGeom>
                          <a:noFill/>
                          <a:ln>
                            <a:noFill/>
                          </a:ln>
                        </pic:spPr>
                      </pic:pic>
                    </a:graphicData>
                  </a:graphic>
                </wp:inline>
              </w:drawing>
            </w:r>
          </w:p>
        </w:tc>
      </w:tr>
    </w:tbl>
    <w:p w14:paraId="3B996C04" w14:textId="77777777" w:rsidR="00115CC2" w:rsidRDefault="00115CC2"/>
    <w:p w14:paraId="07D1B298" w14:textId="77777777" w:rsidR="00115CC2" w:rsidRDefault="00000000">
      <w:pPr>
        <w:spacing w:after="40"/>
      </w:pPr>
      <w:r>
        <w:rPr>
          <w:b/>
        </w:rPr>
        <w:t>Question 1. What types of malware are most relevant today?</w:t>
      </w:r>
    </w:p>
    <w:p w14:paraId="12BD1C3B" w14:textId="77777777" w:rsidR="00115CC2" w:rsidRDefault="00000000">
      <w:pPr>
        <w:spacing w:after="160"/>
        <w:ind w:left="288"/>
      </w:pPr>
      <w:r>
        <w:t>The most relevant malware types today are Trojans, ransomware, spyware, worms, rootkits, and phishing-based malware. Trojans are often used to hide malicious actions inside normal-looking software. Ransomware is especially dangerous because it encrypts user files and demands payment.</w:t>
      </w:r>
    </w:p>
    <w:p w14:paraId="7BF0C0F2" w14:textId="77777777" w:rsidR="00115CC2" w:rsidRDefault="00000000">
      <w:pPr>
        <w:spacing w:after="40"/>
      </w:pPr>
      <w:r>
        <w:rPr>
          <w:b/>
        </w:rPr>
        <w:t>Question 2. How does Windows Defender implement defense techniques?</w:t>
      </w:r>
    </w:p>
    <w:p w14:paraId="5E2708FC" w14:textId="77777777" w:rsidR="00115CC2" w:rsidRDefault="00000000">
      <w:pPr>
        <w:spacing w:after="160"/>
        <w:ind w:left="288"/>
      </w:pPr>
      <w:r>
        <w:t>Windows Defender uses real-time protection, malware signatures, behavior monitoring, cloud-based protection, controlled folder access, firewall integration, and threat history. These tools help detect suspicious files, block malicious behavior, and warn the user about threats.</w:t>
      </w:r>
    </w:p>
    <w:p w14:paraId="1A909C2B" w14:textId="77777777" w:rsidR="00115CC2" w:rsidRDefault="00000000">
      <w:pPr>
        <w:pStyle w:val="1"/>
      </w:pPr>
      <w:r>
        <w:t>Part 5: Defenses and System Protection Mechanisms</w:t>
      </w:r>
    </w:p>
    <w:p w14:paraId="38C3D153" w14:textId="77777777" w:rsidR="00115CC2" w:rsidRDefault="00000000">
      <w:r>
        <w:t>Role: Defense Specialist</w:t>
      </w:r>
    </w:p>
    <w:p w14:paraId="4B421D5E" w14:textId="77777777" w:rsidR="00115CC2" w:rsidRDefault="00000000">
      <w:r>
        <w:rPr>
          <w:b/>
        </w:rPr>
        <w:t>How to open</w:t>
      </w:r>
    </w:p>
    <w:p w14:paraId="426D6C2D" w14:textId="77777777" w:rsidR="00115CC2" w:rsidRDefault="00000000">
      <w:pPr>
        <w:pStyle w:val="a0"/>
      </w:pPr>
      <w:r>
        <w:t xml:space="preserve">Win + R -&gt; </w:t>
      </w:r>
      <w:proofErr w:type="spellStart"/>
      <w:r>
        <w:t>wf.msc</w:t>
      </w:r>
      <w:proofErr w:type="spellEnd"/>
      <w:r>
        <w:t xml:space="preserve"> -&gt; Windows Defender Firewall with Advanced Security</w:t>
      </w:r>
    </w:p>
    <w:p w14:paraId="7ADBC9B2" w14:textId="77777777" w:rsidR="00115CC2" w:rsidRDefault="00000000">
      <w:pPr>
        <w:pStyle w:val="a0"/>
      </w:pPr>
      <w:r>
        <w:t>Start -&gt; search Change User Account Control settings</w:t>
      </w:r>
    </w:p>
    <w:p w14:paraId="5CD59937" w14:textId="77777777" w:rsidR="00115CC2" w:rsidRDefault="00000000">
      <w:pPr>
        <w:pStyle w:val="a0"/>
      </w:pPr>
      <w:r>
        <w:t>Command Prompt as administrator</w:t>
      </w:r>
    </w:p>
    <w:p w14:paraId="0963AE06" w14:textId="77777777" w:rsidR="00115CC2" w:rsidRDefault="00000000">
      <w:pPr>
        <w:pStyle w:val="a0"/>
      </w:pPr>
      <w:r>
        <w:t>Settings -&gt; Apps -&gt; Installed apps</w:t>
      </w:r>
    </w:p>
    <w:p w14:paraId="5017C3E4" w14:textId="77777777" w:rsidR="00115CC2" w:rsidRDefault="00000000">
      <w:r>
        <w:rPr>
          <w:b/>
        </w:rPr>
        <w:lastRenderedPageBreak/>
        <w:t>Commands</w:t>
      </w:r>
    </w:p>
    <w:p w14:paraId="3AC2E602" w14:textId="77777777" w:rsidR="00115CC2" w:rsidRDefault="00000000">
      <w:pPr>
        <w:spacing w:after="60"/>
        <w:ind w:left="360"/>
      </w:pPr>
      <w:proofErr w:type="spellStart"/>
      <w:r>
        <w:rPr>
          <w:rFonts w:ascii="Consolas" w:eastAsia="Consolas" w:hAnsi="Consolas"/>
          <w:color w:val="1E1E1E"/>
          <w:sz w:val="18"/>
        </w:rPr>
        <w:t>sfc</w:t>
      </w:r>
      <w:proofErr w:type="spellEnd"/>
      <w:r>
        <w:rPr>
          <w:rFonts w:ascii="Consolas" w:eastAsia="Consolas" w:hAnsi="Consolas"/>
          <w:color w:val="1E1E1E"/>
          <w:sz w:val="18"/>
        </w:rPr>
        <w:t xml:space="preserve"> /</w:t>
      </w:r>
      <w:proofErr w:type="spellStart"/>
      <w:r>
        <w:rPr>
          <w:rFonts w:ascii="Consolas" w:eastAsia="Consolas" w:hAnsi="Consolas"/>
          <w:color w:val="1E1E1E"/>
          <w:sz w:val="18"/>
        </w:rPr>
        <w:t>scannow</w:t>
      </w:r>
      <w:proofErr w:type="spellEnd"/>
    </w:p>
    <w:p w14:paraId="61FEAEF2" w14:textId="77777777" w:rsidR="00115CC2" w:rsidRDefault="00000000">
      <w:pPr>
        <w:spacing w:after="60"/>
        <w:ind w:left="360"/>
      </w:pPr>
      <w:r>
        <w:rPr>
          <w:rFonts w:ascii="Consolas" w:eastAsia="Consolas" w:hAnsi="Consolas"/>
          <w:color w:val="1E1E1E"/>
          <w:sz w:val="18"/>
        </w:rPr>
        <w:t>DISM /Online /Cleanup-Image /</w:t>
      </w:r>
      <w:proofErr w:type="spellStart"/>
      <w:r>
        <w:rPr>
          <w:rFonts w:ascii="Consolas" w:eastAsia="Consolas" w:hAnsi="Consolas"/>
          <w:color w:val="1E1E1E"/>
          <w:sz w:val="18"/>
        </w:rPr>
        <w:t>RestoreHealth</w:t>
      </w:r>
      <w:proofErr w:type="spellEnd"/>
    </w:p>
    <w:p w14:paraId="028A5A0D" w14:textId="77777777" w:rsidR="00115CC2" w:rsidRDefault="00000000">
      <w:r>
        <w:rPr>
          <w:b/>
        </w:rPr>
        <w:t>What to do</w:t>
      </w:r>
    </w:p>
    <w:p w14:paraId="10AD59ED" w14:textId="77777777" w:rsidR="00115CC2" w:rsidRDefault="00000000">
      <w:pPr>
        <w:pStyle w:val="a"/>
      </w:pPr>
      <w:r>
        <w:t>Open Windows Defender Firewall and check inbound/outbound rules.</w:t>
      </w:r>
    </w:p>
    <w:p w14:paraId="655F8B3A" w14:textId="77777777" w:rsidR="00115CC2" w:rsidRDefault="00000000">
      <w:pPr>
        <w:pStyle w:val="a"/>
      </w:pPr>
      <w:r>
        <w:t>Open UAC settings and observe the protection level. Do not disable it.</w:t>
      </w:r>
    </w:p>
    <w:p w14:paraId="1D6D0E68" w14:textId="77777777" w:rsidR="00115CC2" w:rsidRDefault="00000000">
      <w:pPr>
        <w:pStyle w:val="a"/>
      </w:pPr>
      <w:r>
        <w:t xml:space="preserve">Run </w:t>
      </w:r>
      <w:proofErr w:type="spellStart"/>
      <w:r>
        <w:t>sfc</w:t>
      </w:r>
      <w:proofErr w:type="spellEnd"/>
      <w:r>
        <w:t xml:space="preserve"> /</w:t>
      </w:r>
      <w:proofErr w:type="spellStart"/>
      <w:r>
        <w:t>scannow</w:t>
      </w:r>
      <w:proofErr w:type="spellEnd"/>
      <w:r>
        <w:t xml:space="preserve"> and wait for the result.</w:t>
      </w:r>
    </w:p>
    <w:p w14:paraId="7BCE798E" w14:textId="77777777" w:rsidR="00115CC2" w:rsidRDefault="00000000">
      <w:pPr>
        <w:pStyle w:val="a"/>
      </w:pPr>
      <w:r>
        <w:t>Run DISM command and wait for the result.</w:t>
      </w:r>
    </w:p>
    <w:p w14:paraId="3B1A2B41" w14:textId="77777777" w:rsidR="00115CC2" w:rsidRDefault="00000000">
      <w:pPr>
        <w:pStyle w:val="a"/>
      </w:pPr>
      <w:r>
        <w:t>Review installed applications. Do not delete important programs.</w:t>
      </w:r>
    </w:p>
    <w:tbl>
      <w:tblPr>
        <w:tblW w:w="0" w:type="auto"/>
        <w:jc w:val="center"/>
        <w:tblLook w:val="04A0" w:firstRow="1" w:lastRow="0" w:firstColumn="1" w:lastColumn="0" w:noHBand="0" w:noVBand="1"/>
      </w:tblPr>
      <w:tblGrid>
        <w:gridCol w:w="10296"/>
      </w:tblGrid>
      <w:tr w:rsidR="00115CC2" w14:paraId="1CAB7EEF" w14:textId="77777777">
        <w:trPr>
          <w:jc w:val="center"/>
        </w:trPr>
        <w:tc>
          <w:tcPr>
            <w:tcW w:w="10080" w:type="dxa"/>
            <w:tcBorders>
              <w:top w:val="single" w:sz="8" w:space="0" w:color="B7B7B7"/>
              <w:left w:val="single" w:sz="8" w:space="0" w:color="B7B7B7"/>
              <w:bottom w:val="single" w:sz="8" w:space="0" w:color="B7B7B7"/>
              <w:right w:val="single" w:sz="8" w:space="0" w:color="B7B7B7"/>
            </w:tcBorders>
            <w:shd w:val="clear" w:color="auto" w:fill="F2F2F2"/>
            <w:vAlign w:val="center"/>
          </w:tcPr>
          <w:p w14:paraId="75FA4164" w14:textId="6E0A4F6B" w:rsidR="00115CC2" w:rsidRDefault="00C65E05">
            <w:pPr>
              <w:spacing w:before="360" w:after="360"/>
              <w:jc w:val="center"/>
            </w:pPr>
            <w:r>
              <w:rPr>
                <w:noProof/>
              </w:rPr>
              <w:drawing>
                <wp:inline distT="0" distB="0" distL="0" distR="0" wp14:anchorId="57A9D176" wp14:editId="3914CD07">
                  <wp:extent cx="6400800" cy="3823335"/>
                  <wp:effectExtent l="0" t="0" r="0" b="5715"/>
                  <wp:docPr id="7736208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00800" cy="3823335"/>
                          </a:xfrm>
                          <a:prstGeom prst="rect">
                            <a:avLst/>
                          </a:prstGeom>
                          <a:noFill/>
                          <a:ln>
                            <a:noFill/>
                          </a:ln>
                        </pic:spPr>
                      </pic:pic>
                    </a:graphicData>
                  </a:graphic>
                </wp:inline>
              </w:drawing>
            </w:r>
          </w:p>
        </w:tc>
      </w:tr>
    </w:tbl>
    <w:p w14:paraId="7A3155FC" w14:textId="77777777" w:rsidR="00115CC2" w:rsidRDefault="00115CC2"/>
    <w:tbl>
      <w:tblPr>
        <w:tblW w:w="0" w:type="auto"/>
        <w:jc w:val="center"/>
        <w:tblLook w:val="04A0" w:firstRow="1" w:lastRow="0" w:firstColumn="1" w:lastColumn="0" w:noHBand="0" w:noVBand="1"/>
      </w:tblPr>
      <w:tblGrid>
        <w:gridCol w:w="10296"/>
      </w:tblGrid>
      <w:tr w:rsidR="00115CC2" w14:paraId="4DBE436C" w14:textId="77777777">
        <w:trPr>
          <w:jc w:val="center"/>
        </w:trPr>
        <w:tc>
          <w:tcPr>
            <w:tcW w:w="10080" w:type="dxa"/>
            <w:tcBorders>
              <w:top w:val="single" w:sz="8" w:space="0" w:color="B7B7B7"/>
              <w:left w:val="single" w:sz="8" w:space="0" w:color="B7B7B7"/>
              <w:bottom w:val="single" w:sz="8" w:space="0" w:color="B7B7B7"/>
              <w:right w:val="single" w:sz="8" w:space="0" w:color="B7B7B7"/>
            </w:tcBorders>
            <w:shd w:val="clear" w:color="auto" w:fill="F2F2F2"/>
            <w:vAlign w:val="center"/>
          </w:tcPr>
          <w:p w14:paraId="51BCA978" w14:textId="7C4EBF16" w:rsidR="00115CC2" w:rsidRDefault="00C65E05">
            <w:pPr>
              <w:spacing w:before="360" w:after="360"/>
              <w:jc w:val="center"/>
            </w:pPr>
            <w:r>
              <w:rPr>
                <w:noProof/>
              </w:rPr>
              <w:lastRenderedPageBreak/>
              <w:drawing>
                <wp:inline distT="0" distB="0" distL="0" distR="0" wp14:anchorId="3AC71570" wp14:editId="5BB9A729">
                  <wp:extent cx="6400800" cy="3836035"/>
                  <wp:effectExtent l="0" t="0" r="0" b="0"/>
                  <wp:docPr id="1130118533"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00800" cy="3836035"/>
                          </a:xfrm>
                          <a:prstGeom prst="rect">
                            <a:avLst/>
                          </a:prstGeom>
                          <a:noFill/>
                          <a:ln>
                            <a:noFill/>
                          </a:ln>
                        </pic:spPr>
                      </pic:pic>
                    </a:graphicData>
                  </a:graphic>
                </wp:inline>
              </w:drawing>
            </w:r>
          </w:p>
        </w:tc>
      </w:tr>
    </w:tbl>
    <w:p w14:paraId="172D767B" w14:textId="77777777" w:rsidR="00115CC2" w:rsidRDefault="00115CC2"/>
    <w:tbl>
      <w:tblPr>
        <w:tblW w:w="0" w:type="auto"/>
        <w:jc w:val="center"/>
        <w:tblLook w:val="04A0" w:firstRow="1" w:lastRow="0" w:firstColumn="1" w:lastColumn="0" w:noHBand="0" w:noVBand="1"/>
      </w:tblPr>
      <w:tblGrid>
        <w:gridCol w:w="10296"/>
      </w:tblGrid>
      <w:tr w:rsidR="00115CC2" w14:paraId="61CDB019" w14:textId="77777777">
        <w:trPr>
          <w:jc w:val="center"/>
        </w:trPr>
        <w:tc>
          <w:tcPr>
            <w:tcW w:w="10080" w:type="dxa"/>
            <w:tcBorders>
              <w:top w:val="single" w:sz="8" w:space="0" w:color="B7B7B7"/>
              <w:left w:val="single" w:sz="8" w:space="0" w:color="B7B7B7"/>
              <w:bottom w:val="single" w:sz="8" w:space="0" w:color="B7B7B7"/>
              <w:right w:val="single" w:sz="8" w:space="0" w:color="B7B7B7"/>
            </w:tcBorders>
            <w:shd w:val="clear" w:color="auto" w:fill="F2F2F2"/>
            <w:vAlign w:val="center"/>
          </w:tcPr>
          <w:p w14:paraId="462703E8" w14:textId="74D944C9" w:rsidR="00115CC2" w:rsidRDefault="00C65E05">
            <w:pPr>
              <w:spacing w:before="360" w:after="360"/>
              <w:jc w:val="center"/>
            </w:pPr>
            <w:r>
              <w:rPr>
                <w:noProof/>
              </w:rPr>
              <w:lastRenderedPageBreak/>
              <w:drawing>
                <wp:inline distT="0" distB="0" distL="0" distR="0" wp14:anchorId="5C085E7B" wp14:editId="37528C33">
                  <wp:extent cx="6400800" cy="3818890"/>
                  <wp:effectExtent l="0" t="0" r="0" b="0"/>
                  <wp:docPr id="307543012"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00800" cy="3818890"/>
                          </a:xfrm>
                          <a:prstGeom prst="rect">
                            <a:avLst/>
                          </a:prstGeom>
                          <a:noFill/>
                          <a:ln>
                            <a:noFill/>
                          </a:ln>
                        </pic:spPr>
                      </pic:pic>
                    </a:graphicData>
                  </a:graphic>
                </wp:inline>
              </w:drawing>
            </w:r>
          </w:p>
        </w:tc>
      </w:tr>
    </w:tbl>
    <w:p w14:paraId="2AE9A09A" w14:textId="77777777" w:rsidR="00115CC2" w:rsidRDefault="00115CC2"/>
    <w:tbl>
      <w:tblPr>
        <w:tblW w:w="0" w:type="auto"/>
        <w:jc w:val="center"/>
        <w:tblLook w:val="04A0" w:firstRow="1" w:lastRow="0" w:firstColumn="1" w:lastColumn="0" w:noHBand="0" w:noVBand="1"/>
      </w:tblPr>
      <w:tblGrid>
        <w:gridCol w:w="10296"/>
      </w:tblGrid>
      <w:tr w:rsidR="00115CC2" w14:paraId="5445FF9F" w14:textId="77777777">
        <w:trPr>
          <w:jc w:val="center"/>
        </w:trPr>
        <w:tc>
          <w:tcPr>
            <w:tcW w:w="10080" w:type="dxa"/>
            <w:tcBorders>
              <w:top w:val="single" w:sz="8" w:space="0" w:color="B7B7B7"/>
              <w:left w:val="single" w:sz="8" w:space="0" w:color="B7B7B7"/>
              <w:bottom w:val="single" w:sz="8" w:space="0" w:color="B7B7B7"/>
              <w:right w:val="single" w:sz="8" w:space="0" w:color="B7B7B7"/>
            </w:tcBorders>
            <w:shd w:val="clear" w:color="auto" w:fill="F2F2F2"/>
            <w:vAlign w:val="center"/>
          </w:tcPr>
          <w:p w14:paraId="5FC2EE8A" w14:textId="7BEC361D" w:rsidR="00115CC2" w:rsidRDefault="00C65E05">
            <w:pPr>
              <w:spacing w:before="360" w:after="360"/>
              <w:jc w:val="center"/>
            </w:pPr>
            <w:r>
              <w:rPr>
                <w:noProof/>
              </w:rPr>
              <w:lastRenderedPageBreak/>
              <w:drawing>
                <wp:inline distT="0" distB="0" distL="0" distR="0" wp14:anchorId="3949DDE2" wp14:editId="08BAA8D9">
                  <wp:extent cx="6400800" cy="4751705"/>
                  <wp:effectExtent l="0" t="0" r="0" b="0"/>
                  <wp:docPr id="185394761"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400800" cy="4751705"/>
                          </a:xfrm>
                          <a:prstGeom prst="rect">
                            <a:avLst/>
                          </a:prstGeom>
                          <a:noFill/>
                          <a:ln>
                            <a:noFill/>
                          </a:ln>
                        </pic:spPr>
                      </pic:pic>
                    </a:graphicData>
                  </a:graphic>
                </wp:inline>
              </w:drawing>
            </w:r>
          </w:p>
        </w:tc>
      </w:tr>
    </w:tbl>
    <w:p w14:paraId="1C6C4849" w14:textId="77777777" w:rsidR="00115CC2" w:rsidRDefault="00115CC2"/>
    <w:tbl>
      <w:tblPr>
        <w:tblW w:w="0" w:type="auto"/>
        <w:jc w:val="center"/>
        <w:tblLook w:val="04A0" w:firstRow="1" w:lastRow="0" w:firstColumn="1" w:lastColumn="0" w:noHBand="0" w:noVBand="1"/>
      </w:tblPr>
      <w:tblGrid>
        <w:gridCol w:w="10296"/>
      </w:tblGrid>
      <w:tr w:rsidR="00115CC2" w14:paraId="72BF9DEC" w14:textId="77777777">
        <w:trPr>
          <w:jc w:val="center"/>
        </w:trPr>
        <w:tc>
          <w:tcPr>
            <w:tcW w:w="10080" w:type="dxa"/>
            <w:tcBorders>
              <w:top w:val="single" w:sz="8" w:space="0" w:color="B7B7B7"/>
              <w:left w:val="single" w:sz="8" w:space="0" w:color="B7B7B7"/>
              <w:bottom w:val="single" w:sz="8" w:space="0" w:color="B7B7B7"/>
              <w:right w:val="single" w:sz="8" w:space="0" w:color="B7B7B7"/>
            </w:tcBorders>
            <w:shd w:val="clear" w:color="auto" w:fill="F2F2F2"/>
            <w:vAlign w:val="center"/>
          </w:tcPr>
          <w:p w14:paraId="011DE3FA" w14:textId="176B5545" w:rsidR="00115CC2" w:rsidRDefault="00C65E05">
            <w:pPr>
              <w:spacing w:before="360" w:after="360"/>
              <w:jc w:val="center"/>
            </w:pPr>
            <w:r>
              <w:rPr>
                <w:noProof/>
              </w:rPr>
              <w:lastRenderedPageBreak/>
              <w:drawing>
                <wp:inline distT="0" distB="0" distL="0" distR="0" wp14:anchorId="6B4A5703" wp14:editId="5387AFAD">
                  <wp:extent cx="6400800" cy="4036695"/>
                  <wp:effectExtent l="0" t="0" r="0" b="1905"/>
                  <wp:docPr id="934264377"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400800" cy="4036695"/>
                          </a:xfrm>
                          <a:prstGeom prst="rect">
                            <a:avLst/>
                          </a:prstGeom>
                          <a:noFill/>
                          <a:ln>
                            <a:noFill/>
                          </a:ln>
                        </pic:spPr>
                      </pic:pic>
                    </a:graphicData>
                  </a:graphic>
                </wp:inline>
              </w:drawing>
            </w:r>
          </w:p>
        </w:tc>
      </w:tr>
    </w:tbl>
    <w:p w14:paraId="3C1A581A" w14:textId="77777777" w:rsidR="00115CC2" w:rsidRDefault="00115CC2"/>
    <w:tbl>
      <w:tblPr>
        <w:tblW w:w="0" w:type="auto"/>
        <w:jc w:val="center"/>
        <w:tblLook w:val="04A0" w:firstRow="1" w:lastRow="0" w:firstColumn="1" w:lastColumn="0" w:noHBand="0" w:noVBand="1"/>
      </w:tblPr>
      <w:tblGrid>
        <w:gridCol w:w="10296"/>
      </w:tblGrid>
      <w:tr w:rsidR="00115CC2" w14:paraId="38E634EA" w14:textId="77777777">
        <w:trPr>
          <w:jc w:val="center"/>
        </w:trPr>
        <w:tc>
          <w:tcPr>
            <w:tcW w:w="10080" w:type="dxa"/>
            <w:tcBorders>
              <w:top w:val="single" w:sz="8" w:space="0" w:color="B7B7B7"/>
              <w:left w:val="single" w:sz="8" w:space="0" w:color="B7B7B7"/>
              <w:bottom w:val="single" w:sz="8" w:space="0" w:color="B7B7B7"/>
              <w:right w:val="single" w:sz="8" w:space="0" w:color="B7B7B7"/>
            </w:tcBorders>
            <w:shd w:val="clear" w:color="auto" w:fill="F2F2F2"/>
            <w:vAlign w:val="center"/>
          </w:tcPr>
          <w:p w14:paraId="59B2BC14" w14:textId="6FC50474" w:rsidR="00115CC2" w:rsidRDefault="00702869">
            <w:pPr>
              <w:spacing w:before="360" w:after="360"/>
              <w:jc w:val="center"/>
            </w:pPr>
            <w:r w:rsidRPr="00702869">
              <w:drawing>
                <wp:inline distT="0" distB="0" distL="0" distR="0" wp14:anchorId="7448B79F" wp14:editId="24B934BE">
                  <wp:extent cx="6400800" cy="3267075"/>
                  <wp:effectExtent l="0" t="0" r="0" b="9525"/>
                  <wp:docPr id="12799020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02064" name=""/>
                          <pic:cNvPicPr/>
                        </pic:nvPicPr>
                        <pic:blipFill>
                          <a:blip r:embed="rId31"/>
                          <a:stretch>
                            <a:fillRect/>
                          </a:stretch>
                        </pic:blipFill>
                        <pic:spPr>
                          <a:xfrm>
                            <a:off x="0" y="0"/>
                            <a:ext cx="6400800" cy="3267075"/>
                          </a:xfrm>
                          <a:prstGeom prst="rect">
                            <a:avLst/>
                          </a:prstGeom>
                        </pic:spPr>
                      </pic:pic>
                    </a:graphicData>
                  </a:graphic>
                </wp:inline>
              </w:drawing>
            </w:r>
          </w:p>
        </w:tc>
      </w:tr>
    </w:tbl>
    <w:p w14:paraId="7288D331" w14:textId="77777777" w:rsidR="00115CC2" w:rsidRDefault="00115CC2"/>
    <w:tbl>
      <w:tblPr>
        <w:tblW w:w="0" w:type="auto"/>
        <w:jc w:val="center"/>
        <w:tblLook w:val="04A0" w:firstRow="1" w:lastRow="0" w:firstColumn="1" w:lastColumn="0" w:noHBand="0" w:noVBand="1"/>
      </w:tblPr>
      <w:tblGrid>
        <w:gridCol w:w="10296"/>
      </w:tblGrid>
      <w:tr w:rsidR="00115CC2" w14:paraId="50D027E9" w14:textId="77777777">
        <w:trPr>
          <w:jc w:val="center"/>
        </w:trPr>
        <w:tc>
          <w:tcPr>
            <w:tcW w:w="10080" w:type="dxa"/>
            <w:tcBorders>
              <w:top w:val="single" w:sz="8" w:space="0" w:color="B7B7B7"/>
              <w:left w:val="single" w:sz="8" w:space="0" w:color="B7B7B7"/>
              <w:bottom w:val="single" w:sz="8" w:space="0" w:color="B7B7B7"/>
              <w:right w:val="single" w:sz="8" w:space="0" w:color="B7B7B7"/>
            </w:tcBorders>
            <w:shd w:val="clear" w:color="auto" w:fill="F2F2F2"/>
            <w:vAlign w:val="center"/>
          </w:tcPr>
          <w:p w14:paraId="061AE502" w14:textId="7E98741F" w:rsidR="00115CC2" w:rsidRDefault="00C65E05">
            <w:pPr>
              <w:spacing w:before="360" w:after="360"/>
              <w:jc w:val="center"/>
            </w:pPr>
            <w:r>
              <w:rPr>
                <w:noProof/>
              </w:rPr>
              <w:lastRenderedPageBreak/>
              <w:drawing>
                <wp:inline distT="0" distB="0" distL="0" distR="0" wp14:anchorId="06630162" wp14:editId="244823F7">
                  <wp:extent cx="6400800" cy="4917440"/>
                  <wp:effectExtent l="0" t="0" r="0" b="0"/>
                  <wp:docPr id="1689658509"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400800" cy="4917440"/>
                          </a:xfrm>
                          <a:prstGeom prst="rect">
                            <a:avLst/>
                          </a:prstGeom>
                          <a:noFill/>
                          <a:ln>
                            <a:noFill/>
                          </a:ln>
                        </pic:spPr>
                      </pic:pic>
                    </a:graphicData>
                  </a:graphic>
                </wp:inline>
              </w:drawing>
            </w:r>
          </w:p>
        </w:tc>
      </w:tr>
    </w:tbl>
    <w:p w14:paraId="5C97F999" w14:textId="77777777" w:rsidR="00115CC2" w:rsidRDefault="00115CC2"/>
    <w:p w14:paraId="4D4F4842" w14:textId="77777777" w:rsidR="00115CC2" w:rsidRDefault="00000000">
      <w:pPr>
        <w:spacing w:after="40"/>
      </w:pPr>
      <w:r>
        <w:rPr>
          <w:b/>
        </w:rPr>
        <w:t>Question 1. How does Windows implement Firewalls, Code Signing, and Sandboxing?</w:t>
      </w:r>
    </w:p>
    <w:p w14:paraId="7593F878" w14:textId="77777777" w:rsidR="00115CC2" w:rsidRDefault="00000000">
      <w:pPr>
        <w:spacing w:after="160"/>
        <w:ind w:left="288"/>
      </w:pPr>
      <w:r>
        <w:t>Windows implements firewall protection through Windows Defender Firewall, which controls inbound and outbound network traffic. Code signing helps verify that software comes from a trusted publisher and was not changed. Sandboxing is used in browsers, Defender, and app isolation mechanisms to limit the damage that unsafe programs can cause.</w:t>
      </w:r>
    </w:p>
    <w:p w14:paraId="48B01465" w14:textId="77777777" w:rsidR="00115CC2" w:rsidRDefault="00000000">
      <w:pPr>
        <w:spacing w:after="40"/>
      </w:pPr>
      <w:r>
        <w:rPr>
          <w:b/>
        </w:rPr>
        <w:t>Question 2. What is the role of UAC in protection?</w:t>
      </w:r>
    </w:p>
    <w:p w14:paraId="260B49D3" w14:textId="77777777" w:rsidR="00115CC2" w:rsidRDefault="00000000">
      <w:pPr>
        <w:spacing w:after="160"/>
        <w:ind w:left="288"/>
      </w:pPr>
      <w:r>
        <w:t>User Account Control prevents programs from automatically getting administrator privileges. When a program wants to make system-level changes, UAC asks for confirmation. This helps stop unwanted or malicious changes.</w:t>
      </w:r>
    </w:p>
    <w:p w14:paraId="1A1BE30B" w14:textId="77777777" w:rsidR="00115CC2" w:rsidRDefault="00000000">
      <w:pPr>
        <w:spacing w:after="40"/>
      </w:pPr>
      <w:r>
        <w:rPr>
          <w:b/>
        </w:rPr>
        <w:t>Question 3. What are the risks of disabling security features?</w:t>
      </w:r>
    </w:p>
    <w:p w14:paraId="3AE1EA19" w14:textId="77777777" w:rsidR="00115CC2" w:rsidRDefault="00000000">
      <w:pPr>
        <w:spacing w:after="160"/>
        <w:ind w:left="288"/>
      </w:pPr>
      <w:r>
        <w:t>Disabling security features increases the risk of malware infection, unauthorized access, privilege escalation, data theft, and system damage. It also makes it easier for attackers or unsafe programs to change important system settings.</w:t>
      </w:r>
    </w:p>
    <w:p w14:paraId="07DE9767" w14:textId="77777777" w:rsidR="00115CC2" w:rsidRDefault="00000000">
      <w:pPr>
        <w:pStyle w:val="1"/>
      </w:pPr>
      <w:r>
        <w:lastRenderedPageBreak/>
        <w:t>Conclusion</w:t>
      </w:r>
    </w:p>
    <w:p w14:paraId="0163077D" w14:textId="77777777" w:rsidR="00115CC2" w:rsidRDefault="00000000">
      <w:r>
        <w:t>In this laboratory work, we explored the main Windows security mechanisms. We checked Windows Security, Event Viewer, access permissions, authentication settings, BitLocker status, malware protection, firewall rules, UAC, and integrity tools. This lab showed how Windows protects the system from threats using access control, authentication, encryption, malware detection, and defense mechanisms.</w:t>
      </w:r>
    </w:p>
    <w:sectPr w:rsidR="00115CC2"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60881689">
    <w:abstractNumId w:val="8"/>
  </w:num>
  <w:num w:numId="2" w16cid:durableId="1658999960">
    <w:abstractNumId w:val="6"/>
  </w:num>
  <w:num w:numId="3" w16cid:durableId="1831872284">
    <w:abstractNumId w:val="5"/>
  </w:num>
  <w:num w:numId="4" w16cid:durableId="24982793">
    <w:abstractNumId w:val="4"/>
  </w:num>
  <w:num w:numId="5" w16cid:durableId="462771140">
    <w:abstractNumId w:val="7"/>
  </w:num>
  <w:num w:numId="6" w16cid:durableId="1721246189">
    <w:abstractNumId w:val="3"/>
  </w:num>
  <w:num w:numId="7" w16cid:durableId="358704448">
    <w:abstractNumId w:val="2"/>
  </w:num>
  <w:num w:numId="8" w16cid:durableId="1455371034">
    <w:abstractNumId w:val="1"/>
  </w:num>
  <w:num w:numId="9" w16cid:durableId="1239946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CC2"/>
    <w:rsid w:val="0015074B"/>
    <w:rsid w:val="00261EEC"/>
    <w:rsid w:val="0029639D"/>
    <w:rsid w:val="00326F90"/>
    <w:rsid w:val="0043758D"/>
    <w:rsid w:val="00702869"/>
    <w:rsid w:val="00817838"/>
    <w:rsid w:val="008A588F"/>
    <w:rsid w:val="00AA1D8D"/>
    <w:rsid w:val="00B47730"/>
    <w:rsid w:val="00C65E0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90351A"/>
  <w14:defaultImageDpi w14:val="300"/>
  <w15:docId w15:val="{11A14EFA-B9DE-440D-B5F6-31BC6BE71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27</Pages>
  <Words>1288</Words>
  <Characters>7347</Characters>
  <Application>Microsoft Office Word</Application>
  <DocSecurity>0</DocSecurity>
  <Lines>61</Lines>
  <Paragraphs>17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8618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Gapar Galym</cp:lastModifiedBy>
  <cp:revision>3</cp:revision>
  <dcterms:created xsi:type="dcterms:W3CDTF">2013-12-23T23:15:00Z</dcterms:created>
  <dcterms:modified xsi:type="dcterms:W3CDTF">2026-05-17T18:33:00Z</dcterms:modified>
  <cp:category/>
</cp:coreProperties>
</file>