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Level Catalog, Campaign Structure &amp; Content Strategy v2.0</w:t>
      </w:r>
    </w:p>
    <w:p>
      <w:r>
        <w:t>This document is based on the current level catalog and is intended to define how Tilezilla content should be organized into campaigns, challenge pools, daily puzzles, and long-term progression.</w:t>
      </w:r>
    </w:p>
    <w:p>
      <w:pPr>
        <w:pStyle w:val="Heading2"/>
      </w:pPr>
      <w:r>
        <w:t>Catalog Snapshot</w:t>
      </w:r>
    </w:p>
    <w:p>
      <w:r>
        <w:t>Total Levels Cataloged: 6,791</w:t>
      </w:r>
    </w:p>
    <w:p>
      <w:pPr>
        <w:pStyle w:val="Heading2"/>
      </w:pPr>
      <w:r>
        <w:t>Tier Distribution</w:t>
      </w:r>
    </w:p>
    <w:p>
      <w:r>
        <w:t>0A: 4,422 levels</w:t>
      </w:r>
    </w:p>
    <w:p>
      <w:r>
        <w:t>0B: 2,294 levels</w:t>
      </w:r>
    </w:p>
    <w:p>
      <w:r>
        <w:t>0C: 51 levels</w:t>
      </w:r>
    </w:p>
    <w:p>
      <w:r>
        <w:t>1A: 21 levels</w:t>
      </w:r>
    </w:p>
    <w:p>
      <w:r>
        <w:t>1C: 2 levels</w:t>
      </w:r>
    </w:p>
    <w:p>
      <w:r>
        <w:t>1B: 1 levels</w:t>
      </w:r>
    </w:p>
    <w:p>
      <w:pPr>
        <w:pStyle w:val="Heading2"/>
      </w:pPr>
      <w:r>
        <w:t>Board Size Distribution</w:t>
      </w:r>
    </w:p>
    <w:p>
      <w:r>
        <w:t>2x4: 9 levels</w:t>
      </w:r>
    </w:p>
    <w:p>
      <w:r>
        <w:t>3x3: 13 levels</w:t>
      </w:r>
    </w:p>
    <w:p>
      <w:r>
        <w:t>3x4: 108 levels</w:t>
      </w:r>
    </w:p>
    <w:p>
      <w:r>
        <w:t>3x5: 214 levels</w:t>
      </w:r>
    </w:p>
    <w:p>
      <w:r>
        <w:t>3x6: 320 levels</w:t>
      </w:r>
    </w:p>
    <w:p>
      <w:r>
        <w:t>4x4: 166 levels</w:t>
      </w:r>
    </w:p>
    <w:p>
      <w:r>
        <w:t>4x5: 784 levels</w:t>
      </w:r>
    </w:p>
    <w:p>
      <w:r>
        <w:t>4x6: 463 levels</w:t>
      </w:r>
    </w:p>
    <w:p>
      <w:r>
        <w:t>5x5: 1,214 levels</w:t>
      </w:r>
    </w:p>
    <w:p>
      <w:r>
        <w:t>5x6: 3,400 levels</w:t>
      </w:r>
    </w:p>
    <w:p>
      <w:r>
        <w:t>6x6: 99 levels</w:t>
      </w:r>
    </w:p>
    <w:p>
      <w:r>
        <w:t>6x7: 1 levels</w:t>
      </w:r>
    </w:p>
    <w:p>
      <w:pPr>
        <w:pStyle w:val="Heading2"/>
      </w:pPr>
      <w:r>
        <w:t>Campaign Structure Recommendation</w:t>
      </w:r>
    </w:p>
    <w:p>
      <w:r>
        <w:t>Tutorial Campaign (Foundations)</w:t>
      </w:r>
    </w:p>
    <w:p>
      <w:r>
        <w:t>Tier 0A Campaign (Core Routing)</w:t>
      </w:r>
    </w:p>
    <w:p>
      <w:r>
        <w:t>Tier 0B Campaign (Advanced Routing)</w:t>
      </w:r>
    </w:p>
    <w:p>
      <w:r>
        <w:t>Tier 0C Campaign (Expert Systems)</w:t>
      </w:r>
    </w:p>
    <w:p>
      <w:r>
        <w:t>Vaultwalker Campaign (Prestige Content)</w:t>
      </w:r>
    </w:p>
    <w:p>
      <w:pPr>
        <w:pStyle w:val="Heading2"/>
      </w:pPr>
      <w:r>
        <w:t>Difficulty Buckets</w:t>
      </w:r>
    </w:p>
    <w:p>
      <w:r>
        <w:t>Easy – many valid solutions</w:t>
      </w:r>
    </w:p>
    <w:p>
      <w:r>
        <w:t>Medium – moderate solution counts</w:t>
      </w:r>
    </w:p>
    <w:p>
      <w:r>
        <w:t>Hard – limited solutions</w:t>
      </w:r>
    </w:p>
    <w:p>
      <w:r>
        <w:t>Expert – very few solutions</w:t>
      </w:r>
    </w:p>
    <w:p>
      <w:r>
        <w:t>Master – unique or near-unique solutions</w:t>
      </w:r>
    </w:p>
    <w:p>
      <w:pPr>
        <w:pStyle w:val="Heading2"/>
      </w:pPr>
      <w:r>
        <w:t>Daily Challenge Strategy</w:t>
      </w:r>
    </w:p>
    <w:p>
      <w:r>
        <w:t>Use only validated catalog levels.</w:t>
      </w:r>
    </w:p>
    <w:p>
      <w:r>
        <w:t>Rotate board sizes throughout the week.</w:t>
      </w:r>
    </w:p>
    <w:p>
      <w:r>
        <w:t>Mix curated and generated content.</w:t>
      </w:r>
    </w:p>
    <w:p>
      <w:r>
        <w:t>Reserve rare prestige puzzles for special events.</w:t>
      </w:r>
    </w:p>
    <w:p>
      <w:pPr>
        <w:pStyle w:val="Heading2"/>
      </w:pPr>
      <w:r>
        <w:t>Content Roadmap</w:t>
      </w:r>
    </w:p>
    <w:p>
      <w:r>
        <w:t>Campaign progression</w:t>
      </w:r>
    </w:p>
    <w:p>
      <w:r>
        <w:t>Daily challenge expansion</w:t>
      </w:r>
    </w:p>
    <w:p>
      <w:r>
        <w:t>Seasonal puzzle collections</w:t>
      </w:r>
    </w:p>
    <w:p>
      <w:r>
        <w:t>Community content</w:t>
      </w:r>
    </w:p>
    <w:p>
      <w:r>
        <w:t>Generated puzzle archives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