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Risk Register &amp; Decision Log v1.0</w:t>
      </w:r>
    </w:p>
    <w:p>
      <w:r>
        <w:t>This document tracks major project risks, finalized decisions, open questions, assumptions, dependencies, and mitigation strategies.</w:t>
      </w:r>
    </w:p>
    <w:p>
      <w:pPr>
        <w:pStyle w:val="Heading2"/>
      </w:pPr>
      <w:r>
        <w:t>Project Assets Already In Place</w:t>
      </w:r>
    </w:p>
    <w:p>
      <w:r>
        <w:t>tile.skifflakegames.com is already reserved and available for deployment.</w:t>
      </w:r>
    </w:p>
    <w:p>
      <w:pPr>
        <w:pStyle w:val="Heading2"/>
      </w:pPr>
      <w:r>
        <w:t>Finalized Decisions</w:t>
      </w:r>
    </w:p>
    <w:p>
      <w:r>
        <w:t>Browser-first PWA approach.</w:t>
      </w:r>
    </w:p>
    <w:p>
      <w:r>
        <w:t>JSON is authoritative for gameplay content.</w:t>
      </w:r>
    </w:p>
    <w:p>
      <w:r>
        <w:t>MySQL stores user and progression data.</w:t>
      </w:r>
    </w:p>
    <w:p>
      <w:r>
        <w:t>No pay-to-win monetization.</w:t>
      </w:r>
    </w:p>
    <w:p>
      <w:r>
        <w:t>A/B anchor-based tile system.</w:t>
      </w:r>
    </w:p>
    <w:p>
      <w:pPr>
        <w:pStyle w:val="Heading2"/>
      </w:pPr>
      <w:r>
        <w:t>Technical Risks</w:t>
      </w:r>
    </w:p>
    <w:p>
      <w:r>
        <w:t>Solver performance on large catalogs.</w:t>
      </w:r>
    </w:p>
    <w:p>
      <w:r>
        <w:t>Catalog growth management.</w:t>
      </w:r>
    </w:p>
    <w:p>
      <w:r>
        <w:t>Mobile browser compatibility.</w:t>
      </w:r>
    </w:p>
    <w:p>
      <w:r>
        <w:t>Future API scaling.</w:t>
      </w:r>
    </w:p>
    <w:p>
      <w:pPr>
        <w:pStyle w:val="Heading2"/>
      </w:pPr>
      <w:r>
        <w:t>Design Risks</w:t>
      </w:r>
    </w:p>
    <w:p>
      <w:r>
        <w:t>Difficulty spikes.</w:t>
      </w:r>
    </w:p>
    <w:p>
      <w:r>
        <w:t>Poor onboarding.</w:t>
      </w:r>
    </w:p>
    <w:p>
      <w:r>
        <w:t>Overly complex tile vocabulary introduction.</w:t>
      </w:r>
    </w:p>
    <w:p>
      <w:r>
        <w:t>Hint economy balance.</w:t>
      </w:r>
    </w:p>
    <w:p>
      <w:pPr>
        <w:pStyle w:val="Heading2"/>
      </w:pPr>
      <w:r>
        <w:t>Content Risks</w:t>
      </w:r>
    </w:p>
    <w:p>
      <w:r>
        <w:t>Large catalog becoming difficult to organize.</w:t>
      </w:r>
    </w:p>
    <w:p>
      <w:r>
        <w:t>Daily challenge repetition.</w:t>
      </w:r>
    </w:p>
    <w:p>
      <w:r>
        <w:t>Campaign pacing issues.</w:t>
      </w:r>
    </w:p>
    <w:p>
      <w:pPr>
        <w:pStyle w:val="Heading2"/>
      </w:pPr>
      <w:r>
        <w:t>Business Risks</w:t>
      </w:r>
    </w:p>
    <w:p>
      <w:r>
        <w:t>Player acquisition costs.</w:t>
      </w:r>
    </w:p>
    <w:p>
      <w:r>
        <w:t>Low retention.</w:t>
      </w:r>
    </w:p>
    <w:p>
      <w:r>
        <w:t>Insufficient content visibility.</w:t>
      </w:r>
    </w:p>
    <w:p>
      <w:r>
        <w:t>Monetization without harming trust.</w:t>
      </w:r>
    </w:p>
    <w:p>
      <w:pPr>
        <w:pStyle w:val="Heading2"/>
      </w:pPr>
      <w:r>
        <w:t>Open Decisions</w:t>
      </w:r>
    </w:p>
    <w:p>
      <w:r>
        <w:t>Final XP formulas.</w:t>
      </w:r>
    </w:p>
    <w:p>
      <w:r>
        <w:t>Rank thresholds.</w:t>
      </w:r>
    </w:p>
    <w:p>
      <w:r>
        <w:t>Daily reward values.</w:t>
      </w:r>
    </w:p>
    <w:p>
      <w:r>
        <w:t>Launch content quantity.</w:t>
      </w:r>
    </w:p>
    <w:p>
      <w:pPr>
        <w:pStyle w:val="Heading2"/>
      </w:pPr>
      <w:r>
        <w:t>Assumptions</w:t>
      </w:r>
    </w:p>
    <w:p>
      <w:r>
        <w:t>Players enjoy discovering multiple solutions.</w:t>
      </w:r>
    </w:p>
    <w:p>
      <w:r>
        <w:t>PWA delivery remains primary platform.</w:t>
      </w:r>
    </w:p>
    <w:p>
      <w:r>
        <w:t>Catalog continues to expand over time.</w:t>
      </w:r>
    </w:p>
    <w:p>
      <w:pPr>
        <w:pStyle w:val="Heading2"/>
      </w:pPr>
      <w:r>
        <w:t>Dependencies</w:t>
      </w:r>
    </w:p>
    <w:p>
      <w:r>
        <w:t>Solver validation.</w:t>
      </w:r>
    </w:p>
    <w:p>
      <w:r>
        <w:t>Catalog integrity.</w:t>
      </w:r>
    </w:p>
    <w:p>
      <w:r>
        <w:t>Reliable hosting.</w:t>
      </w:r>
    </w:p>
    <w:p>
      <w:r>
        <w:t>Database backup procedures.</w:t>
      </w:r>
    </w:p>
    <w:p>
      <w:pPr>
        <w:pStyle w:val="Heading2"/>
      </w:pPr>
      <w:r>
        <w:t>Mitigation Strategies</w:t>
      </w:r>
    </w:p>
    <w:p>
      <w:r>
        <w:t>Automated testing.</w:t>
      </w:r>
    </w:p>
    <w:p>
      <w:r>
        <w:t>Catalog analytics.</w:t>
      </w:r>
    </w:p>
    <w:p>
      <w:r>
        <w:t>Difficulty audits.</w:t>
      </w:r>
    </w:p>
    <w:p>
      <w:r>
        <w:t>Regular backups.</w:t>
      </w:r>
    </w:p>
    <w:p>
      <w:r>
        <w:t>Incremental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