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Tile Puzzle Game – Expanded Design &amp; Progression Notes</w:t>
      </w:r>
    </w:p>
    <w:p>
      <w:pPr>
        <w:pStyle w:val="Heading2"/>
      </w:pPr>
      <w:r>
        <w:t>Important Design Discovery</w:t>
      </w:r>
    </w:p>
    <w:p>
      <w:r>
        <w:t>The game progression should NOT primarily be based on board size or level number. Instead, progression should be based on cognitive load and tile vocabulary complexity.</w:t>
      </w:r>
    </w:p>
    <w:p>
      <w:pPr>
        <w:pStyle w:val="Heading2"/>
      </w:pPr>
      <w:r>
        <w:t>Core Design Philosophy</w:t>
      </w:r>
    </w:p>
    <w:p>
      <w:r>
        <w:t>The player is gradually learning:</w:t>
        <w:br/>
        <w:t>- tile language</w:t>
        <w:br/>
        <w:t>- route prediction</w:t>
        <w:br/>
        <w:t>- spatial compression</w:t>
        <w:br/>
        <w:t>- continuity logic</w:t>
        <w:br/>
        <w:t>- multi-path reasoning</w:t>
        <w:br/>
        <w:br/>
        <w:t>Progression should teach:</w:t>
        <w:br/>
        <w:t>1. interaction</w:t>
        <w:br/>
        <w:t>2. continuity</w:t>
        <w:br/>
        <w:t>3. routing</w:t>
        <w:br/>
        <w:t>4. planning</w:t>
        <w:br/>
        <w:t>5. deduction</w:t>
        <w:br/>
        <w:t>6. topology manipulation</w:t>
        <w:br/>
        <w:t>7. advanced logic</w:t>
        <w:br/>
        <w:t>8. optimization</w:t>
      </w:r>
    </w:p>
    <w:p>
      <w:pPr>
        <w:pStyle w:val="Heading2"/>
      </w:pPr>
      <w:r>
        <w:t>Objective Tiles</w:t>
      </w:r>
    </w:p>
    <w:p>
      <w:r>
        <w:t>SH = Start</w:t>
        <w:br/>
        <w:t>ET = End</w:t>
        <w:br/>
        <w:t>ES = Alternate End/Start Variant</w:t>
      </w:r>
    </w:p>
    <w:p>
      <w:pPr>
        <w:pStyle w:val="Heading2"/>
      </w:pPr>
      <w:r>
        <w:t>Core Routing Tiles</w:t>
      </w:r>
    </w:p>
    <w:p>
      <w:r>
        <w:t>UT = Straight continuation</w:t>
        <w:br/>
        <w:t>RC = Right curve</w:t>
        <w:br/>
        <w:t>LC = Left curve</w:t>
        <w:br/>
        <w:t>LL = Lower-left curve</w:t>
        <w:br/>
        <w:t>LR = Lower-right curve</w:t>
        <w:br/>
        <w:t>HL = Horizontal line</w:t>
        <w:br/>
        <w:t>VL = Vertical line</w:t>
      </w:r>
    </w:p>
    <w:p>
      <w:pPr>
        <w:pStyle w:val="Heading2"/>
      </w:pPr>
      <w:r>
        <w:t>Branching &amp; Planning Tiles</w:t>
      </w:r>
    </w:p>
    <w:p>
      <w:r>
        <w:t>DB = Double branch / double line</w:t>
        <w:br/>
        <w:br/>
        <w:t>This tile likely represents the first major planning spike in the game.</w:t>
      </w:r>
    </w:p>
    <w:p>
      <w:pPr>
        <w:pStyle w:val="Heading2"/>
      </w:pPr>
      <w:r>
        <w:t>Distortion / Logic Mutation Tiles</w:t>
      </w:r>
    </w:p>
    <w:p>
      <w:r>
        <w:t>SZ = Zig-zag type</w:t>
        <w:br/>
        <w:t>SS = S-type</w:t>
        <w:br/>
        <w:t>DS = Direction shift</w:t>
        <w:br/>
        <w:t>DC = Double exit combination</w:t>
        <w:br/>
        <w:t>QC = Quarter/double combination</w:t>
      </w:r>
    </w:p>
    <w:p>
      <w:pPr>
        <w:pStyle w:val="Heading2"/>
      </w:pPr>
      <w:r>
        <w:t>Multi-Path / Crossover Tiles</w:t>
      </w:r>
    </w:p>
    <w:p>
      <w:r>
        <w:t>CR = X crossover</w:t>
        <w:br/>
        <w:t>CT = T crossover</w:t>
        <w:br/>
        <w:t>CQ = Crossover + quarter</w:t>
        <w:br/>
        <w:t>QS = Dual independent corners</w:t>
        <w:br/>
        <w:br/>
        <w:t>These likely represent expert-tier mechanics.</w:t>
      </w:r>
    </w:p>
    <w:p>
      <w:pPr>
        <w:pStyle w:val="Heading2"/>
      </w:pPr>
      <w:r>
        <w:t>Blockers &amp; Blank Space Systems</w:t>
      </w:r>
    </w:p>
    <w:p>
      <w:r>
        <w:t>B1 = Single blocker</w:t>
        <w:br/>
        <w:t>B2 = Double blocker</w:t>
        <w:br/>
        <w:t>E1 = Single blank</w:t>
        <w:br/>
        <w:t>E2 = Double blank</w:t>
        <w:br/>
        <w:br/>
        <w:t>These alter:</w:t>
        <w:br/>
        <w:t>- topology</w:t>
        <w:br/>
        <w:t>- routing space</w:t>
        <w:br/>
        <w:t>- path compression</w:t>
        <w:br/>
        <w:t>- constrained planning</w:t>
      </w:r>
    </w:p>
    <w:p>
      <w:pPr>
        <w:pStyle w:val="Heading2"/>
      </w:pPr>
      <w:r>
        <w:t>Recommended Progression Structure</w:t>
      </w:r>
    </w:p>
    <w:p>
      <w:r>
        <w:t>Tier 0 – Interactive Tutorials</w:t>
        <w:br/>
        <w:t>Tier 1 – Foundations</w:t>
        <w:br/>
        <w:t>Tier 2 – Routing</w:t>
        <w:br/>
        <w:t>Tier 3 – Long Paths</w:t>
        <w:br/>
        <w:t>Tier 4 – Space Constraints</w:t>
        <w:br/>
        <w:t>Tier 5 – Branch Logic</w:t>
        <w:br/>
        <w:t>Tier 6 – Distortions</w:t>
        <w:br/>
        <w:t>Tier 7 – Logic Mutation</w:t>
        <w:br/>
        <w:t>Tier 8 – Multi-Path Systems</w:t>
      </w:r>
    </w:p>
    <w:p>
      <w:pPr>
        <w:pStyle w:val="Heading2"/>
      </w:pPr>
      <w:r>
        <w:t>Recommended Learning Philosophy</w:t>
      </w:r>
    </w:p>
    <w:p>
      <w:r>
        <w:t>Do NOT introduce a new mechanic and high difficulty at the same time.</w:t>
        <w:br/>
        <w:br/>
        <w:t>Instead:</w:t>
        <w:br/>
        <w:t>1. Introduce mechanic</w:t>
        <w:br/>
        <w:t>2. Reinforce mechanic</w:t>
        <w:br/>
        <w:t>3. Combine mechanic</w:t>
        <w:br/>
        <w:t>4. Test mastery</w:t>
      </w:r>
    </w:p>
    <w:p>
      <w:pPr>
        <w:pStyle w:val="Heading2"/>
      </w:pPr>
      <w:r>
        <w:t>Core Objective Wording</w:t>
      </w:r>
    </w:p>
    <w:p>
      <w:r>
        <w:t>Connect all tiles into one continuous path.</w:t>
      </w:r>
    </w:p>
    <w:p>
      <w:pPr>
        <w:pStyle w:val="Heading2"/>
      </w:pPr>
      <w:r>
        <w:t>Final Recommendation</w:t>
      </w:r>
    </w:p>
    <w:p>
      <w:r>
        <w:t>The project should continue focusing on:</w:t>
        <w:br/>
        <w:t>- polished interaction</w:t>
        <w:br/>
        <w:t>- gradual mechanic introduction</w:t>
        <w:br/>
        <w:t>- strong onboarding</w:t>
        <w:br/>
        <w:t>- mobile usability</w:t>
        <w:br/>
        <w:t>- satisfying puzzle psychology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