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DAC-Integration – Fotobox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Pimoroni Audio Amp SHIM (3W Mono, I2S-DAC/MAX98357A) – Hardware, Software, Sprachdateien</w:t>
      </w:r>
    </w:p>
    <w:p>
      <w:pPr>
        <w:pBdr>
          <w:top w:val="single" w:color="E0C36B" w:sz="4"/>
          <w:bottom w:val="single" w:color="E0C36B" w:sz="4"/>
          <w:left w:val="single" w:color="E0C36B" w:sz="4"/>
          <w:right w:val="single" w:color="E0C36B" w:sz="4"/>
        </w:pBdr>
        <w:shd w:fill="FFF3CD" w:val="clear"/>
        <w:spacing w:after="30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zurückgestellt. </w:t>
      </w:r>
      <w:r>
        <w:rPr>
          <w:rFonts w:ascii="Calibri" w:cs="Calibri" w:eastAsia="Calibri" w:hAnsi="Calibri"/>
          <w:sz w:val="22"/>
          <w:szCs w:val="22"/>
        </w:rPr>
        <w:t xml:space="preserve">Der DAC ist hardware- und softwareseitig auf einem Test-Pi (Zero) erfolgreich erprobt, wird aber vorerst NICHT in die produktive Fotobox (Pi 5) integriert und NICHT mit den bestehenden Fotobox-Python-Dateien verdrahtet. Hauptgrund: 3W Mono könnte auf einer Feier mit Umgebungslärm zu leise sein, um gesprochene Ansagen verständlich wiederzugeben. Diese Doku ist reine Hardware-/Software-Referenz für eine mögliche spätere Wiederaufnahme (z. B. mit stärkerem Verstärker).</w:t>
      </w:r>
    </w:p>
    <w:p>
      <w:pPr>
        <w:pStyle w:val="Heading1"/>
        <w:spacing w:after="160" w:before="320"/>
      </w:pPr>
      <w:r>
        <w:t xml:space="preserve">1. Hardware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Pimoroni Audio Amp SHIM, 3W mono, I2S-DAC mit MAX98357A-Verstärker. Steckt auf den 40-Pin-Header, identisch bei Pi 3/4/5 und Zero.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Belegung: </w:t>
      </w:r>
      <w:r>
        <w:rPr>
          <w:rFonts w:ascii="Calibri" w:cs="Calibri" w:eastAsia="Calibri" w:hAnsi="Calibri"/>
          <w:sz w:val="22"/>
          <w:szCs w:val="22"/>
        </w:rPr>
        <w:t xml:space="preserve">fest per Device-Tree-Overlay BCM GPIO 18/19/21 (I2S: CLK, FS, DOUT).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Achtung Verwechslungsgefahr: </w:t>
      </w:r>
      <w:r>
        <w:rPr>
          <w:rFonts w:ascii="Calibri" w:cs="Calibri" w:eastAsia="Calibri" w:hAnsi="Calibri"/>
          <w:sz w:val="22"/>
          <w:szCs w:val="22"/>
        </w:rPr>
        <w:t xml:space="preserve">BCM GPIO19 (I2S, Audio) ist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nicht</w:t>
      </w:r>
      <w:r>
        <w:rPr>
          <w:rFonts w:ascii="Calibri" w:cs="Calibri" w:eastAsia="Calibri" w:hAnsi="Calibri"/>
          <w:sz w:val="22"/>
          <w:szCs w:val="22"/>
        </w:rPr>
        <w:t xml:space="preserve"> dasselbe wie physischer Pin 19 (= BCM GPIO10, in diesem Projekt der LED-Ring/SPI0 MOSI). Trotz gleicher Zahl „19“ keine Kollision mit einer bestehenden GPIO-Belegung (Taster, Shutter, LED-Ring, Taster-LED):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tblHeader/>
        </w:trPr>
        <w:tc>
          <w:tcPr>
            <w:tcW w:type="dxa" w:w="15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20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55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GPIO18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Audio SHIM (I2S CLK)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GPIO19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Audio SHIM (I2S FS)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GPIO21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Audio SHIM (I2S DOUT)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Aktivierung </w:t>
      </w:r>
      <w:r>
        <w:rPr>
          <w:rFonts w:ascii="Calibri" w:cs="Calibri" w:eastAsia="Calibri" w:hAnsi="Calibri"/>
          <w:sz w:val="22"/>
          <w:szCs w:val="22"/>
        </w:rPr>
        <w:t xml:space="preserve">(/boot/firmware/config.txt):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dtoverlay=hifiberry-dac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Falls vorhanden, auskommentieren: #dtparam=audio=on. Danach sudo reboot.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Hinweis zur ALSA-Kartenbezeichnung: </w:t>
      </w:r>
      <w:r>
        <w:rPr>
          <w:rFonts w:ascii="Calibri" w:cs="Calibri" w:eastAsia="Calibri" w:hAnsi="Calibri"/>
          <w:sz w:val="22"/>
          <w:szCs w:val="22"/>
        </w:rPr>
        <w:t xml:space="preserve">aplay -l zeigt die Karte als „snd_rpi_hifiberry_dac“ mit Codec-Namen „pcm5102a-hifi“ – das ist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normal</w:t>
      </w:r>
      <w:r>
        <w:rPr>
          <w:rFonts w:ascii="Calibri" w:cs="Calibri" w:eastAsia="Calibri" w:hAnsi="Calibri"/>
          <w:sz w:val="22"/>
          <w:szCs w:val="22"/>
        </w:rPr>
        <w:t xml:space="preserve">, kein Fehler. Der hifiberry-dac-Overlay nutzt einen generischen Treiber, der ursprünglich für PCM5102A-DACs geschrieben wurde; I2S hat keinen Rückkanal zur Chip-Erkennung, daher bleibt der Codec-Name immer „pcm5102a-hifi“, unabhängig vom tatsächlich verbauten Chip (hier: MAX98357A).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Kein Klinkenausgang nötig: </w:t>
      </w:r>
      <w:r>
        <w:rPr>
          <w:rFonts w:ascii="Calibri" w:cs="Calibri" w:eastAsia="Calibri" w:hAnsi="Calibri"/>
          <w:sz w:val="22"/>
          <w:szCs w:val="22"/>
        </w:rPr>
        <w:t xml:space="preserve">der SHIM liefert direkt Lautsprecherausgang über eine Klemmleiste. Passiv angeschlossener Lautsprecher, kein Verstärker davor nötig (der MAX98357A übernimmt das).</w:t>
      </w:r>
    </w:p>
    <w:p>
      <w:pPr>
        <w:pStyle w:val="Heading1"/>
        <w:spacing w:after="160" w:before="320"/>
      </w:pPr>
      <w:r>
        <w:t xml:space="preserve">2. Benötigte Software je Umgebung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Zwei getrennte Rollen: (a) der Pi, auf dem der DAC steckt und Sounds abgespielt werden, (b) ein Rechner mit Internet, auf dem einmalig die Sprachdateien erzeugt werden. Beide brauchen unterschiedliche Pakete.</w:t>
      </w:r>
    </w:p>
    <w:p>
      <w:pPr>
        <w:pStyle w:val="Heading2"/>
        <w:spacing w:after="120" w:before="280"/>
      </w:pPr>
      <w:r>
        <w:t xml:space="preserve">2.1 Auf dem Pi (Wiedergabe)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Getestet auf einem Raspberry Pi Zero mit Raspberry Pi OS Lite (headless, ohne Desktop):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sudo apt update &amp;&amp; sudo apt full-upgrade -y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sudo apt install -y python3-pip ffmpeg libopenblas0 libsdl2-mixer-2.0-0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sudo pip3 install pygame numpy scipy --break-system-packages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64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Wofür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python3-pip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pip3-Kommando selbst - auf Lite-Images NICHT automatisch vorhanden (nur das Wheel-Bundle python3-pip-whl ist vorinstalliert, das reicht nicht)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ffmpeg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WAV/OGG-Konvertierung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libopenblas0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von numpy zur Laufzeit benötigte Systembibliothek (ImportError: libopenblas.so.0 ohne dieses Paket)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libsdl2-mixer-2.0-0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von pygame.mixer zur Laufzeit benötigte Systembibliothek (NotImplementedError: mixer module not available ohne dieses Paket) - auf Desktop-Images meist schon vorhanden, auf Lite nicht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Hinweis --break-system-packages: </w:t>
      </w:r>
      <w:r>
        <w:rPr>
          <w:rFonts w:ascii="Calibri" w:cs="Calibri" w:eastAsia="Calibri" w:hAnsi="Calibri"/>
          <w:sz w:val="22"/>
          <w:szCs w:val="22"/>
        </w:rPr>
        <w:t xml:space="preserve">nur auf Debian-Bookworm-basierten Images nötig (PEP 668, „externally-managed-environment“). Bei älteren Images (Bullseye) weglassen - Release pruefen mit </w:t>
      </w:r>
      <w:r>
        <w:rPr>
          <w:rFonts w:ascii="Consolas" w:cs="Consolas" w:eastAsia="Consolas" w:hAnsi="Consolas"/>
          <w:sz w:val="20"/>
          <w:szCs w:val="20"/>
        </w:rPr>
        <w:t xml:space="preserve">cat /etc/os-release | grep VERSION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20" w:before="280"/>
      </w:pPr>
      <w:r>
        <w:t xml:space="preserve">2.2 Auf dem Generierungs-Rechner (Sprachdateien erzeugen)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Empfehlung: NICHT auf dem Pi/Pi Zero, sondern auf einem Rechner mit mehr Leistung und Internetzugang (WSL2 unter Win11 oder ein Ubuntu-Server) - siehe Abschnitt 3.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Virtuelle Umgebung anlegen (empfohlen, da moderne Ubuntu/Debian-Versionen pip install systemweit verweigern - „externally-managed-environment“):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sudo apt update &amp;&amp; sudo apt install -y ffmpeg python3-pip python3-venv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python3 -m venv ~/soundgen-venv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source ~/soundgen-venv/bin/activate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Danach innerhalb des aktivierten venv (erkennbar am vorangestellten „(soundgen-venv)“ im Prompt) je nach gewünschter Methode installieren - siehe Abschnitt 3.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Wichtig: </w:t>
      </w:r>
      <w:r>
        <w:rPr>
          <w:rFonts w:ascii="Calibri" w:cs="Calibri" w:eastAsia="Calibri" w:hAnsi="Calibri"/>
          <w:sz w:val="22"/>
          <w:szCs w:val="22"/>
        </w:rPr>
        <w:t xml:space="preserve">das venv muss in jeder neuen Terminal-Sitzung erneut aktiviert werden (</w:t>
      </w:r>
      <w:r>
        <w:rPr>
          <w:rFonts w:ascii="Consolas" w:cs="Consolas" w:eastAsia="Consolas" w:hAnsi="Consolas"/>
          <w:sz w:val="20"/>
          <w:szCs w:val="20"/>
        </w:rPr>
        <w:t xml:space="preserve">source ~/soundgen-venv/bin/activate</w:t>
      </w:r>
      <w:r>
        <w:rPr>
          <w:rFonts w:ascii="Calibri" w:cs="Calibri" w:eastAsia="Calibri" w:hAnsi="Calibri"/>
          <w:sz w:val="22"/>
          <w:szCs w:val="22"/>
        </w:rPr>
        <w:t xml:space="preserve">), bevor die Erzeugungs-Skripte laufen.</w:t>
      </w:r>
    </w:p>
    <w:p>
      <w:pPr>
        <w:pStyle w:val="Heading1"/>
        <w:spacing w:after="160" w:before="320"/>
      </w:pPr>
      <w:r>
        <w:t xml:space="preserve">3. Sprachdateien erzeugen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Zwei Methoden mit unterschiedlichem Funktionsumfang: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gTTS</w:t>
            </w:r>
          </w:p>
        </w:tc>
        <w:tc>
          <w:tcPr>
            <w:tcW w:type="dxa" w:w="36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Piper TTS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Internet nötig?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 (bei jeder Erzeugung, Google-Online-TTS)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Nur einmalig zum Herunterladen der Stimm-Modelle, danach offline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Stimmauswahl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NEIN - nur eine feste Stimme pro Sprache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 - mehrere deutsche Stimmen (männlich/weiblich, siehe 3.2)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Qualität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Gut, robotisch-neutral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Neuronal, natürlicher klingend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Aufwand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Gering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Etwas höher (Modell-Download, ca. 20-60 MB je Stimme)</w:t>
            </w:r>
          </w:p>
        </w:tc>
      </w:tr>
    </w:tbl>
    <w:p>
      <w:pPr>
        <w:spacing w:after="100"/>
      </w:pPr>
    </w:p>
    <w:p>
      <w:pPr>
        <w:pStyle w:val="Heading2"/>
        <w:spacing w:after="120" w:before="280"/>
      </w:pPr>
      <w:r>
        <w:t xml:space="preserve">3.1 Methode gTTS (einfach, aber keine Stimmauswahl)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pip install gTTS pydub numpy scipy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 generate_sounds.py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Erzeugt sowohl die synthetischen Effekte (Piep, Klick, Chime etc., offline per numpy) als auch die gesprochenen Sätze (gTTS, Internet nötig). Sprachtexte werden im Skript in einem Dictionary gepflegt (Dateiname -&gt; Text) - für jeden neuen Satz dort einen Eintrag ergänzen.</w:t>
      </w:r>
    </w:p>
    <w:p>
      <w:pPr>
        <w:pStyle w:val="Heading2"/>
        <w:spacing w:after="120" w:before="280"/>
      </w:pPr>
      <w:r>
        <w:t xml:space="preserve">3.2 Methode Piper TTS (mit Stimmauswahl, empfohlen)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pip install piper-tts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 -m piper.download_voices de_DE-thorsten-medium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 generate_voices_piper.py --voice de_DE-thorsten-medium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Verfügbare deutsche Stimmen (huggingface.co/rhasspy/piper-voices):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Stimme</w:t>
            </w:r>
          </w:p>
        </w:tc>
        <w:tc>
          <w:tcPr>
            <w:tcW w:type="dxa" w:w="42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Charakter</w:t>
            </w:r>
          </w:p>
        </w:tc>
        <w:tc>
          <w:tcPr>
            <w:tcW w:type="dxa" w:w="30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Lizenz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thorsten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männlich, neutral (Standardempfehlung, Varianten low/medium/high)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CC0 (public domain)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thorsten_emotional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männlich, mit Emotionsvarianten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CC0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kerstin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weiblich, hell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CC0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eva_k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weiblich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M-AILABS (kommerziell OK, Copyright-Hinweis behalten)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karlsson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männlich, etwas knurriger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M-AILABS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ramona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weiblich, ruhig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M-AILABS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pavoque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älter, historisch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CC BY-NC-SA - nicht kommerziell (privates Event unkritisch)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Kind-/Jugendstimme: </w:t>
      </w:r>
      <w:r>
        <w:rPr>
          <w:rFonts w:ascii="Calibri" w:cs="Calibri" w:eastAsia="Calibri" w:hAnsi="Calibri"/>
          <w:sz w:val="22"/>
          <w:szCs w:val="22"/>
        </w:rPr>
        <w:t xml:space="preserve">aktuell keine dedizierte deutsche Kinder- oder Jugendstimme unter den offenen Piper-Modellen verfügbar. Behelfe: (a) vorhandene Stimme per ffmpeg/sox in der Tonhöhe anheben (klingt stilisiert jünger, nicht „echt“), oder (b) kostenpflichtiger Cloud-Dienst mit größerer Stimmvielfalt (z. B. ElevenLabs, inkl. „Voice Design“ nach Beschreibung, kostenloses Grundkontingent vorhanden).</w:t>
      </w:r>
    </w:p>
    <w:p>
      <w:pPr>
        <w:pStyle w:val="Heading2"/>
        <w:spacing w:after="120" w:before="280"/>
      </w:pPr>
      <w:r>
        <w:t xml:space="preserve">3.3 Alternative Quellen für fertige Effekt-Sounds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Für Klick/Piep/Chime/Shutter statt Eigensynthese: freesound.org, Pixabay Sound Effects, Zapsplat - bei rein privater Nutzung unkritisch, Lizenz trotzdem kurz prüfen (v. a. falls Fotos/Videos vom Event später öffentlich landen, z. B. Social Media).</w:t>
      </w:r>
    </w:p>
    <w:p>
      <w:pPr>
        <w:pStyle w:val="Heading1"/>
        <w:spacing w:after="160" w:before="320"/>
      </w:pPr>
      <w:r>
        <w:t xml:space="preserve">4. Dateiformate: WAV vs. OGG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6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Verwendung</w:t>
            </w:r>
          </w:p>
        </w:tc>
        <w:tc>
          <w:tcPr>
            <w:tcW w:type="dxa" w:w="36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Warum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WAV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kurze Effekte (Klick, Piep, Shutter, Chime, Error)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unkomprimiert, komplett vorgeladen -&gt; keine Latenz, wichtig bei zeitkritischen Signalen (z. B. synchron zum Countdown)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OGG Vorbis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Musik, gesprochene Sätze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komprimiert (deutlich kleiner, z. B. 176 KB WAV -&gt; 7 KB OGG bei einem 2s-Testton), wird gestreamt statt komplett vorgeladen, spart RAM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MP3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bewusst nicht verwendet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Wiedergabe hängt von der auf dem jeweiligen Pi installierten SDL_mixer-Codec-Unterstützung ab, nicht überall garantiert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Faustregel: kurz (&lt; 1s) und zeitkritisch -&gt; WAV. Länger und Timing unkritisch (Sprache, Musik) -&gt; OGG.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Umwandlung falls nötig: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ffmpeg -i eingabe.mp3 -ar 44100 -ac 1 ausgabe.ogg   # Musik/Sprache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ffmpeg -i eingabe.mp3 -ar 44100 -ac 1 ausgabe.wav   # kurze Effekte</w:t>
      </w:r>
    </w:p>
    <w:p>
      <w:pPr>
        <w:pStyle w:val="Heading1"/>
        <w:spacing w:after="160" w:before="320"/>
      </w:pPr>
      <w:r>
        <w:t xml:space="preserve">5. DAC testen (ohne Fotobox-Software)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ALSA-Ebene (kein Python nötig):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00" w:before="80"/>
      </w:pPr>
      <w:r>
        <w:rPr>
          <w:rFonts w:ascii="Consolas" w:cs="Consolas" w:eastAsia="Consolas" w:hAnsi="Consolas"/>
          <w:sz w:val="19"/>
          <w:szCs w:val="19"/>
        </w:rPr>
        <w:t xml:space="preserve">aplay -l                     # SHIM-Soundkarte sollte auftauchen (sndrpihifiberry)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speaker-test -c1 -t wav -l1  # kurzer Testton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Eigenständige Python-Testskripte (kein Bezug zu Fotobox-Projektdateien):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Skript</w:t>
            </w:r>
          </w:p>
        </w:tc>
        <w:tc>
          <w:tcPr>
            <w:tcW w:type="dxa" w:w="56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minimal_audio_test.py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erzeugt selbst zwei Testtöne (numpy) und spielt sie über pygame.mixer.Sound bzw. .music ab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minimal_audio_test_nonumpy.py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gleiche Funktion, aber mit sox statt numpy/scipy (Fallback, falls numpy Probleme macht)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test_sounds_folder.py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spielt alle .wav/.ogg-Dateien eines beliebigen Ordners alphabetisch nacheinander ab - praktisch zum Durchhören aller erzeugten Sprachdateien/Effekte in einem Rutsch</w:t>
            </w:r>
          </w:p>
        </w:tc>
      </w:tr>
    </w:tbl>
    <w:p>
      <w:pPr>
        <w:pStyle w:val="Heading1"/>
        <w:spacing w:after="160" w:before="320"/>
      </w:pPr>
      <w:r>
        <w:t xml:space="preserve">6. Einsatzideen für Sound/Sprache (Vorschläge, unabhängig vom Code)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Reine Vorschlagsliste möglicher Momente für Sound-Feedback - noch nicht mit den Fotobox-Python-Dateien verdrahtet (siehe Status oben). Gedacht als Ausgangspunkt für eine spätere Integration.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60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Vorschlag (Text/Sound)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Programmstart / Willkommen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'Willkommen zur Fotobox auf Minas Geburtstagsfeier!' (Sprache) oder ein kurzer Jingle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Standby / Hauptmenü, ggf. wiederkehrend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'Möchtest du dich fotografieren lassen?' - als gelegentlicher Hinweis, um Gäste anzulocken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Foto-Vorbereitung, Countdown-Start (Ziffer 5)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'Bitte hinter die Markierung stellen!'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Countdown-Ziffern 4-3-2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kurzer Piep je Ziffer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Countdown-Ziffer 1 / Laecheln-Bild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'Bitte lächeln!'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Auslösemoment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Kamera-Klick-Sound (Shutter)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Nach dem Foto (Review)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'Klasse Aufnahme!' / 'Sieht gut aus!' / 'Prima!' - ggf. mehrere Varianten zufällig auswählen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Löschbestätigung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'Wirklich löschen?' - ggf. mit dezentem Warnton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QR-Code-Anzeige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heller Chime, optional 'Dein Foto ist bereit!'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Fehleranzeige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dezenter Fehlerton, optional 'Ups, das hat nicht geklappt.'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Touch-Feedback (allgemein)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sehr leiser Klick bei jedem Tap - haptisches Gefühl trotz Touchscreen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Hinweis zur Lautstärke-Abwägung: </w:t>
      </w:r>
      <w:r>
        <w:rPr>
          <w:rFonts w:ascii="Calibri" w:cs="Calibri" w:eastAsia="Calibri" w:hAnsi="Calibri"/>
          <w:sz w:val="22"/>
          <w:szCs w:val="22"/>
        </w:rPr>
        <w:t xml:space="preserve">bei einer Feier mit Umgebungslärm sind kurze, prägnante Effekte (Piep, Klick, Chime) tendenziell robuster verständlich als längere gesprochene Sätze. Falls das Thema wieder aufgenommen wird, könnte ein reduzierter Sound-Umfang (nur Effekte, keine Sprache) ein sinnvoller Kompromiss zur aktuellen 3W-Grenze sein.</w:t>
      </w:r>
    </w:p>
    <w:p>
      <w:pPr>
        <w:pStyle w:val="Heading1"/>
        <w:spacing w:after="160" w:before="320"/>
      </w:pPr>
      <w:r>
        <w:t xml:space="preserve">7. Troubleshooting-Referenz (in der Praxis aufgetretene Probleme)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Ursache</w:t>
            </w:r>
          </w:p>
        </w:tc>
        <w:tc>
          <w:tcPr>
            <w:tcW w:type="dxa" w:w="3200"/>
            <w:shd w:fill="2F4F6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Lösung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pip3: command not found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nur python3-pip-whl (Wheel-Bundle) vorinstalliert, nicht das eigentliche pip3-Kommando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sudo apt install -y python3-pip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ImportError: libopenblas.so.0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von numpy benötigte Systembibliothek fehlt (typisch auf frischem Lite-Image)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sudo apt install -y libopenblas0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NotImplementedError: mixer module not available / libSDL2_mixer...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SDL2_mixer-Systembibliothek fehlt (auf Desktop-Images meist vorhanden, auf Lite nicht)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sudo apt install -y libsdl2-mixer-2.0-0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error: externally-managed-environment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PEP 668 - pip install systemweit auf modernen Debian/Ubuntu-Versionen blockiert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venv nutzen (python3 -m venv ...) oder --break-system-packages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aplay -l zeigt 'pcm5102a-hifi' statt 'MAX98357A'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hifiberry-dac-Overlay nutzt generischen Treiber, keine Chip-Erkennung über I2S möglich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kein Fehler - normales Verhalten, siehe Abschnitt 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2026-07-12T14:37:48.168Z</dcterms:created>
  <dcterms:modified xsi:type="dcterms:W3CDTF">2026-07-12T14:37:48.179Z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