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ms-sample-end-to-end-scenario-v2.0"/>
      <w:r>
        <w:t xml:space="preserve">MAMS — Sample End-to-End Scenario v2.0</w:t>
      </w:r>
      <w:bookmarkEnd w:id="20"/>
    </w:p>
    <w:p>
      <w:pPr>
        <w:pStyle w:val="FirstParagraph"/>
      </w:pPr>
      <w:r>
        <w:rPr>
          <w:b/>
        </w:rPr>
        <w:t xml:space="preserve">Companion to:</w:t>
      </w:r>
      <w:r>
        <w:t xml:space="preserve"> </w:t>
      </w:r>
      <w:r>
        <w:rPr>
          <w:rStyle w:val="VerbatimChar"/>
        </w:rPr>
        <w:t xml:space="preserve">MAMS_Architecture_Report.md</w:t>
      </w:r>
      <w:r>
        <w:t xml:space="preserve"> </w:t>
      </w:r>
      <w:r>
        <w:t xml:space="preserve">v2.0,</w:t>
      </w:r>
      <w:r>
        <w:t xml:space="preserve"> </w:t>
      </w:r>
      <w:r>
        <w:rPr>
          <w:rStyle w:val="VerbatimChar"/>
        </w:rPr>
        <w:t xml:space="preserve">MAMS_Agent_Specs.md</w:t>
      </w:r>
      <w:r>
        <w:t xml:space="preserve"> </w:t>
      </w:r>
      <w:r>
        <w:t xml:space="preserve">v2.0,</w:t>
      </w:r>
      <w:r>
        <w:t xml:space="preserve"> </w:t>
      </w:r>
      <w:r>
        <w:rPr>
          <w:rStyle w:val="VerbatimChar"/>
        </w:rPr>
        <w:t xml:space="preserve">MAMS_Skill_Inventory.md</w:t>
      </w:r>
      <w:r>
        <w:t xml:space="preserve"> </w:t>
      </w:r>
      <w:r>
        <w:t xml:space="preserve">v2.0</w:t>
      </w:r>
      <w:r>
        <w:t xml:space="preserve"> </w:t>
      </w:r>
      <w:r>
        <w:rPr>
          <w:b/>
        </w:rPr>
        <w:t xml:space="preserve">NotebookLM corpus:</w:t>
      </w:r>
      <w:r>
        <w:t xml:space="preserve"> </w:t>
      </w:r>
      <w:r>
        <w:rPr>
          <w:rStyle w:val="VerbatimChar"/>
        </w:rPr>
        <w:t xml:space="preserve">d63a00bc-4188-4794-89b6-958361902bbb</w:t>
      </w:r>
      <w:r>
        <w:t xml:space="preserve"> </w:t>
      </w:r>
      <w:r>
        <w:t xml:space="preserve">(~88 sources, bulk-loaded April 2026)</w:t>
      </w:r>
      <w:r>
        <w:t xml:space="preserve"> </w:t>
      </w:r>
      <w:r>
        <w:rPr>
          <w:b/>
        </w:rPr>
        <w:t xml:space="preserve">Goal:</w:t>
      </w:r>
      <w:r>
        <w:t xml:space="preserve"> </w:t>
      </w:r>
      <w:r>
        <w:t xml:space="preserve">show how the 12-agent MAMS team executes a full cycle</w:t>
      </w:r>
      <w:r>
        <w:t xml:space="preserve"> </w:t>
      </w:r>
      <w:r>
        <w:t xml:space="preserve">“</w:t>
      </w:r>
      <w:r>
        <w:t xml:space="preserve">client brief → production-ready deliverables → ongoing iteration</w:t>
      </w:r>
      <w:r>
        <w:t xml:space="preserve">”</w:t>
      </w:r>
      <w:r>
        <w:t xml:space="preserve"> </w:t>
      </w:r>
      <w:r>
        <w:t xml:space="preserve">on a fictional-but-realistic case using</w:t>
      </w:r>
      <w:r>
        <w:t xml:space="preserve"> </w:t>
      </w:r>
      <w:r>
        <w:rPr>
          <w:b/>
        </w:rPr>
        <w:t xml:space="preserve">2026-current</w:t>
      </w:r>
      <w:r>
        <w:t xml:space="preserve"> </w:t>
      </w:r>
      <w:r>
        <w:t xml:space="preserve">data, tools, and benchmarks. This is the blueprint for Phase 1 MVP dry-run before production.</w:t>
      </w:r>
    </w:p>
    <w:p>
      <w:pPr>
        <w:pStyle w:val="BodyText"/>
      </w:pPr>
      <w:r>
        <w:t xml:space="preserve">Citation tags:</w:t>
      </w:r>
      <w:r>
        <w:t xml:space="preserve"> </w:t>
      </w:r>
      <w:r>
        <w:rPr>
          <w:b/>
        </w:rPr>
        <w:t xml:space="preserve">[FACT]</w:t>
      </w:r>
      <w:r>
        <w:t xml:space="preserve"> </w:t>
      </w:r>
      <w:r>
        <w:t xml:space="preserve">verifiable primary doc ·</w:t>
      </w:r>
      <w:r>
        <w:t xml:space="preserve"> </w:t>
      </w:r>
      <w:r>
        <w:rPr>
          <w:b/>
        </w:rPr>
        <w:t xml:space="preserve">[EXPERT-CLAIM]</w:t>
      </w:r>
      <w:r>
        <w:t xml:space="preserve"> </w:t>
      </w:r>
      <w:r>
        <w:t xml:space="preserve">practitioner consensus ·</w:t>
      </w:r>
      <w:r>
        <w:t xml:space="preserve"> </w:t>
      </w:r>
      <w:r>
        <w:rPr>
          <w:b/>
        </w:rPr>
        <w:t xml:space="preserve">[CONTESTED]</w:t>
      </w:r>
      <w:r>
        <w:t xml:space="preserve"> </w:t>
      </w:r>
      <w:r>
        <w:t xml:space="preserve">disagreement among practitioners ·</w:t>
      </w:r>
      <w:r>
        <w:t xml:space="preserve"> </w:t>
      </w:r>
      <w:r>
        <w:rPr>
          <w:b/>
        </w:rPr>
        <w:t xml:space="preserve">[FOUNDATIONAL]</w:t>
      </w:r>
      <w:r>
        <w:t xml:space="preserve"> </w:t>
      </w:r>
      <w:r>
        <w:t xml:space="preserve">pre-2026 methodology still current ·</w:t>
      </w:r>
      <w:r>
        <w:t xml:space="preserve"> </w:t>
      </w:r>
      <w:r>
        <w:rPr>
          <w:b/>
        </w:rPr>
        <w:t xml:space="preserve">[BENCHMARK]</w:t>
      </w:r>
      <w:r>
        <w:t xml:space="preserve"> </w:t>
      </w:r>
      <w:r>
        <w:t xml:space="preserve">2026 industry baseline cited from corpus.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lient-profile-northpine-outdoors"/>
      <w:r>
        <w:t xml:space="preserve">0. Client Profile —</w:t>
      </w:r>
      <w:r>
        <w:t xml:space="preserve"> </w:t>
      </w:r>
      <w:r>
        <w:t xml:space="preserve">“</w:t>
      </w:r>
      <w:r>
        <w:t xml:space="preserve">NorthPine Outdoors</w:t>
      </w:r>
      <w:r>
        <w:t xml:space="preserve">”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p>
            <w:pPr>
              <w:pStyle w:val="Compact"/>
              <w:jc w:val="left"/>
            </w:pPr>
            <w:r>
              <w:t xml:space="preserve">NorthPine Outdoors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(per Naming Convention)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p>
            <w:pPr>
              <w:pStyle w:val="Compact"/>
              <w:jc w:val="left"/>
            </w:pPr>
            <w:r>
              <w:t xml:space="preserve">DTC outdoor gear (camping, hiking, lightweight backpacking)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Series A SaaS-style ecom — $14M ARR, 32% YoY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p>
            <w:pPr>
              <w:pStyle w:val="Compact"/>
              <w:jc w:val="left"/>
            </w:pPr>
            <w:r>
              <w:t xml:space="preserve">US + Canada + UK (UK launched Q4-2025, low traction)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47 SKUs, AOV $182, mobile traffic 71%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4-person marketing team, no in-house SEO/PPC; just hired CMO Ana Velasquez (joined Jan 2026)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CMS</w:t>
            </w:r>
          </w:p>
        </w:tc>
        <w:tc>
          <w:p>
            <w:pPr>
              <w:pStyle w:val="Compact"/>
              <w:jc w:val="left"/>
            </w:pPr>
            <w:r>
              <w:t xml:space="preserve">Shopify Plus (headless Hydrogen frontend)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GA4 + Shopify native;</w:t>
            </w:r>
            <w:r>
              <w:t xml:space="preserve"> </w:t>
            </w:r>
            <w:r>
              <w:rPr>
                <w:b/>
              </w:rPr>
              <w:t xml:space="preserve">no server-side tagging yet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Ads</w:t>
            </w:r>
          </w:p>
        </w:tc>
        <w:tc>
          <w:p>
            <w:pPr>
              <w:pStyle w:val="Compact"/>
              <w:jc w:val="left"/>
            </w:pPr>
            <w:r>
              <w:t xml:space="preserve">Google Ads $48k/mo, Meta $32k/mo, no TikTok yet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Klaviyo, 280k list, $4.10 RPE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 points (briefed by Ana)</w:t>
            </w:r>
          </w:p>
        </w:tc>
        <w:tc>
          <w:p>
            <w:pPr>
              <w:pStyle w:val="Compact"/>
              <w:jc w:val="left"/>
            </w:pPr>
            <w:r>
              <w:t xml:space="preserve">(1) ROAS slipping Q1 2026 (Meta 2.8 → 2.1), (2) AI Overviews stealing top-funnel SEO traffic, (3) UK launch</w:t>
            </w:r>
            <w:r>
              <w:t xml:space="preserve"> </w:t>
            </w:r>
            <w:r>
              <w:t xml:space="preserve">“</w:t>
            </w:r>
            <w:r>
              <w:t xml:space="preserve">ghost town</w:t>
            </w:r>
            <w:r>
              <w:t xml:space="preserve">”</w:t>
            </w:r>
            <w:r>
              <w:t xml:space="preserve">, (4) cart-abandon rate 76% (above industry 70.19% Baymard [BENCHMARK])</w:t>
            </w:r>
          </w:p>
        </w:tc>
      </w:tr>
    </w:tbl>
    <w:p>
      <w:pPr>
        <w:pStyle w:val="BodyText"/>
      </w:pPr>
      <w:r>
        <w:rPr>
          <w:b/>
        </w:rPr>
        <w:t xml:space="preserve">Engagement scope (signed retainer):</w:t>
      </w:r>
      <w:r>
        <w:t xml:space="preserve"> </w:t>
      </w:r>
      <w:r>
        <w:t xml:space="preserve">6 months @ $42k/mo, full-funnel marketing operations.</w:t>
      </w:r>
    </w:p>
    <w:p>
      <w:pPr>
        <w:pStyle w:val="BodyText"/>
      </w:pPr>
      <w:r>
        <w:rPr>
          <w:b/>
        </w:rPr>
        <w:t xml:space="preserve">Project setup (per CLAUDE.md preferences):</w:t>
      </w:r>
      <w:r>
        <w:t xml:space="preserve"> </w:t>
      </w:r>
      <w:r>
        <w:t xml:space="preserve">1. PM creates</w:t>
      </w:r>
      <w:r>
        <w:t xml:space="preserve"> </w:t>
      </w:r>
      <w:r>
        <w:rPr>
          <w:rStyle w:val="VerbatimChar"/>
        </w:rPr>
        <w:t xml:space="preserve">Projects Registry</w:t>
      </w:r>
      <w:r>
        <w:t xml:space="preserve"> </w:t>
      </w:r>
      <w:r>
        <w:t xml:space="preserve">row: Code=NPO, Summary, Master Page URL, Task Tracker URL.</w:t>
      </w:r>
      <w:r>
        <w:t xml:space="preserve"> </w:t>
      </w:r>
      <w:r>
        <w:t xml:space="preserve">2. Master page links Notion DBs + Obsidian vault</w:t>
      </w:r>
      <w:r>
        <w:t xml:space="preserve"> </w:t>
      </w:r>
      <w:r>
        <w:rPr>
          <w:rStyle w:val="VerbatimChar"/>
        </w:rPr>
        <w:t xml:space="preserve">NorthPine/</w:t>
      </w:r>
      <w:r>
        <w:t xml:space="preserve"> </w:t>
      </w:r>
      <w:r>
        <w:t xml:space="preserve">+ Drive folder + Google Tag Manager + GA4 properties.</w:t>
      </w:r>
      <w:r>
        <w:t xml:space="preserve"> </w:t>
      </w:r>
      <w:r>
        <w:t xml:space="preserve">3. Obsidian:</w:t>
      </w:r>
      <w:r>
        <w:t xml:space="preserve"> </w:t>
      </w:r>
      <w:r>
        <w:rPr>
          <w:rStyle w:val="VerbatimChar"/>
        </w:rPr>
        <w:t xml:space="preserve">NorthPine/_MOC NorthPine.md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NorthPine/_Chronology NorthPine.md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NorthPine/People/Ana Velasquez.md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ay-03-discovery-data-audit"/>
      <w:r>
        <w:t xml:space="preserve">1. Day 0–3 — Discovery &amp; Data Audit</w:t>
      </w:r>
      <w:bookmarkEnd w:id="22"/>
    </w:p>
    <w:p>
      <w:pPr>
        <w:pStyle w:val="Heading3"/>
      </w:pPr>
      <w:bookmarkStart w:id="23" w:name="pm-director-day-0-hour-0"/>
      <w:r>
        <w:t xml:space="preserve">1.1 PM-Director (Day 0, hour 0)</w:t>
      </w:r>
      <w:bookmarkEnd w:id="23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Ana sends signed brief via email + Loom walkthrough.</w:t>
      </w:r>
    </w:p>
    <w:p>
      <w:pPr>
        <w:pStyle w:val="BodyText"/>
      </w:pPr>
      <w:r>
        <w:rPr>
          <w:b/>
        </w:rPr>
        <w:t xml:space="preserve">Actions:</w:t>
      </w:r>
      <w:r>
        <w:t xml:space="preserve"> </w:t>
      </w:r>
      <w:r>
        <w:t xml:space="preserve">1. Logs Comm Log entry (Channel=Email, Direction=Inbound, Action_Required=yes, Next_Step=</w:t>
      </w:r>
      <w:r>
        <w:t xml:space="preserve">“</w:t>
      </w:r>
      <w:r>
        <w:t xml:space="preserve">Kick off discovery sprint</w:t>
      </w:r>
      <w:r>
        <w:t xml:space="preserve">”</w:t>
      </w:r>
      <w:r>
        <w:t xml:space="preserve">).</w:t>
      </w:r>
      <w:r>
        <w:t xml:space="preserve"> </w:t>
      </w:r>
      <w:r>
        <w:t xml:space="preserve">2. Creates Notion Sprint S1</w:t>
      </w:r>
      <w:r>
        <w:t xml:space="preserve"> </w:t>
      </w:r>
      <w:r>
        <w:t xml:space="preserve">“</w:t>
      </w:r>
      <w:r>
        <w:t xml:space="preserve">Discovery + Audit</w:t>
      </w:r>
      <w:r>
        <w:t xml:space="preserve">”</w:t>
      </w:r>
      <w:r>
        <w:t xml:space="preserve"> </w:t>
      </w:r>
      <w:r>
        <w:t xml:space="preserve">(3 working days).</w:t>
      </w:r>
      <w:r>
        <w:t xml:space="preserve"> </w:t>
      </w:r>
      <w:r>
        <w:t xml:space="preserve">3. Spawns 4 parallel Tasks: T1 (SEO baseline), T2 (Paid baseline), T3 (Analytics audit), T4 (Niche-Expert primer).</w:t>
      </w:r>
      <w:r>
        <w:t xml:space="preserve"> </w:t>
      </w:r>
      <w:r>
        <w:t xml:space="preserve">4. Assigns RACI per</w:t>
      </w:r>
      <w:r>
        <w:t xml:space="preserve"> </w:t>
      </w:r>
      <w:r>
        <w:rPr>
          <w:rStyle w:val="VerbatimChar"/>
        </w:rPr>
        <w:t xml:space="preserve">MAMS_Agent_Specs.md</w:t>
      </w:r>
      <w:r>
        <w:t xml:space="preserve">:</w:t>
      </w:r>
      <w:r>
        <w:t xml:space="preserve"> </w:t>
      </w:r>
      <w:r>
        <w:t xml:space="preserve">- T1 → SEO-AEO-GEO (R), Strategist (A), Reviewer (C), CMO (I)</w:t>
      </w:r>
      <w:r>
        <w:t xml:space="preserve"> </w:t>
      </w:r>
      <w:r>
        <w:t xml:space="preserve">- T2 → PPC (R), Analytics (C), Reviewer (C)</w:t>
      </w:r>
      <w:r>
        <w:t xml:space="preserve"> </w:t>
      </w:r>
      <w:r>
        <w:t xml:space="preserve">- T3 → Analytics (R), Dev/QA (C), CRO/UX (I)</w:t>
      </w:r>
      <w:r>
        <w:t xml:space="preserve"> </w:t>
      </w:r>
      <w:r>
        <w:t xml:space="preserve">- T4 → Niche-Expert (R), all others (I)</w:t>
      </w:r>
      <w:r>
        <w:t xml:space="preserve"> </w:t>
      </w:r>
      <w:r>
        <w:t xml:space="preserve">5. Sets risk-tier defaults per task: all Green (read-only audits).</w:t>
      </w:r>
      <w:r>
        <w:t xml:space="preserve"> </w:t>
      </w:r>
      <w:r>
        <w:t xml:space="preserve">6. Logs Activity Log: Category=Task Created (×4).</w:t>
      </w:r>
    </w:p>
    <w:p>
      <w:pPr>
        <w:pStyle w:val="Heading3"/>
      </w:pPr>
      <w:bookmarkStart w:id="24" w:name="Xed87c2f5d2040270630862108caaf3780c8bfb2"/>
      <w:r>
        <w:t xml:space="preserve">1.2 Niche-Expert (T4, runs parallel, longest-tail first)</w:t>
      </w:r>
      <w:bookmarkEnd w:id="24"/>
    </w:p>
    <w:p>
      <w:pPr>
        <w:pStyle w:val="FirstParagraph"/>
      </w:pPr>
      <w:r>
        <w:rPr>
          <w:b/>
        </w:rPr>
        <w:t xml:space="preserve">Skill stack:</w:t>
      </w:r>
      <w:r>
        <w:t xml:space="preserve"> </w:t>
      </w:r>
      <w:r>
        <w:rPr>
          <w:rStyle w:val="VerbatimChar"/>
        </w:rPr>
        <w:t xml:space="preserve">research-via-notebooklm</w:t>
      </w:r>
      <w:r>
        <w:t xml:space="preserve"> </w:t>
      </w:r>
      <w:r>
        <w:t xml:space="preserve">v2.6 [EXPERT-CLAIM] →</w:t>
      </w:r>
      <w:r>
        <w:t xml:space="preserve"> </w:t>
      </w:r>
      <w:r>
        <w:rPr>
          <w:rStyle w:val="VerbatimChar"/>
        </w:rPr>
        <w:t xml:space="preserve">consolidate-memory</w:t>
      </w:r>
      <w:r>
        <w:t xml:space="preserve">.</w:t>
      </w:r>
    </w:p>
    <w:p>
      <w:pPr>
        <w:pStyle w:val="BodyText"/>
      </w:pPr>
      <w:r>
        <w:rPr>
          <w:b/>
        </w:rPr>
        <w:t xml:space="preserve">Workflow:</w:t>
      </w:r>
      <w:r>
        <w:t xml:space="preserve"> </w:t>
      </w:r>
      <w:r>
        <w:t xml:space="preserve">1. Creates new NotebookLM corpus</w:t>
      </w:r>
      <w:r>
        <w:t xml:space="preserve"> </w:t>
      </w:r>
      <w:r>
        <w:rPr>
          <w:rStyle w:val="VerbatimChar"/>
        </w:rPr>
        <w:t xml:space="preserve">npo-domain-knowledge-2026</w:t>
      </w:r>
      <w:r>
        <w:t xml:space="preserve"> </w:t>
      </w:r>
      <w:r>
        <w:t xml:space="preserve">with ~60 outdoor-gear-vertical sources (REI Co-op blog, Outside Online, ultralight-backpacking subreddits archived via web.archive.org, competitor product pages: Big Agnes, MSR, Thermarest, Sea-to-Summit, REI house brand).</w:t>
      </w:r>
      <w:r>
        <w:t xml:space="preserve"> </w:t>
      </w:r>
      <w:r>
        <w:t xml:space="preserve">2. Runs probe queries:</w:t>
      </w:r>
      <w:r>
        <w:t xml:space="preserve"> </w:t>
      </w:r>
      <w:r>
        <w:t xml:space="preserve">“</w:t>
      </w:r>
      <w:r>
        <w:t xml:space="preserve">What ranks in AI Overviews for</w:t>
      </w:r>
      <w:r>
        <w:t xml:space="preserve"> </w:t>
      </w:r>
      <w:r>
        <w:t xml:space="preserve">‘</w:t>
      </w:r>
      <w:r>
        <w:t xml:space="preserve">lightest one-person tent 2026</w:t>
      </w:r>
      <w:r>
        <w:t xml:space="preserve">’</w:t>
      </w:r>
      <w:r>
        <w:t xml:space="preserve">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are the dominant trust signals in outdoor-gear ecom?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How is REI handling Q&amp;A schema?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% of competitor pages have published author bylines?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Which competitors invest in long-form gear-testing video?</w:t>
      </w:r>
      <w:r>
        <w:t xml:space="preserve">”</w:t>
      </w:r>
      <w:r>
        <w:t xml:space="preserve">.</w:t>
      </w:r>
      <w:r>
        <w:t xml:space="preserve"> </w:t>
      </w:r>
      <w:r>
        <w:t xml:space="preserve">3. Synthesizes: 14-page domain primer → Obsidian</w:t>
      </w:r>
      <w:r>
        <w:t xml:space="preserve"> </w:t>
      </w:r>
      <w:r>
        <w:rPr>
          <w:rStyle w:val="VerbatimChar"/>
        </w:rPr>
        <w:t xml:space="preserve">NorthPine/Processes/Domain Primer.md</w:t>
      </w:r>
      <w:r>
        <w:t xml:space="preserve">. Tagged</w:t>
      </w:r>
      <w:r>
        <w:t xml:space="preserve"> </w:t>
      </w:r>
      <w:r>
        <w:rPr>
          <w:rStyle w:val="VerbatimChar"/>
        </w:rPr>
        <w:t xml:space="preserve">#niche-research #outdoor-gear #2026-baseline</w:t>
      </w:r>
      <w:r>
        <w:t xml:space="preserve">.</w:t>
      </w:r>
      <w:r>
        <w:t xml:space="preserve"> </w:t>
      </w:r>
      <w:r>
        <w:t xml:space="preserve">4. Logs Activity Log: Category=Note, Source=Cowork, Details=</w:t>
      </w:r>
      <w:r>
        <w:t xml:space="preserve">“</w:t>
      </w:r>
      <w:r>
        <w:t xml:space="preserve">Domain primer published; ready for SEO/Content kickoff</w:t>
      </w:r>
      <w:r>
        <w:t xml:space="preserve">”</w:t>
      </w:r>
      <w:r>
        <w:t xml:space="preserve">.</w:t>
      </w:r>
    </w:p>
    <w:p>
      <w:pPr>
        <w:pStyle w:val="Heading3"/>
      </w:pPr>
      <w:bookmarkStart w:id="25" w:name="analytics-t3"/>
      <w:r>
        <w:t xml:space="preserve">1.3 Analytics (T3)</w:t>
      </w:r>
      <w:bookmarkEnd w:id="25"/>
    </w:p>
    <w:p>
      <w:pPr>
        <w:pStyle w:val="FirstParagraph"/>
      </w:pPr>
      <w:r>
        <w:rPr>
          <w:b/>
        </w:rPr>
        <w:t xml:space="preserve">Skill stack:</w:t>
      </w:r>
      <w:r>
        <w:t xml:space="preserve"> </w:t>
      </w:r>
      <w:r>
        <w:rPr>
          <w:rStyle w:val="VerbatimChar"/>
        </w:rPr>
        <w:t xml:space="preserve">data:explore-data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data:analyze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data:validate-data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metrics-review</w:t>
      </w:r>
      <w:r>
        <w:t xml:space="preserve">.</w:t>
      </w:r>
    </w:p>
    <w:p>
      <w:pPr>
        <w:pStyle w:val="BodyText"/>
      </w:pPr>
      <w:r>
        <w:rPr>
          <w:b/>
        </w:rPr>
        <w:t xml:space="preserve">Audit findings: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Tracking gap (CRITICAL):</w:t>
      </w:r>
      <w:r>
        <w:t xml:space="preserve"> </w:t>
      </w:r>
      <w:r>
        <w:t xml:space="preserve">GA4 still client-side only. Missing</w:t>
      </w:r>
      <w:r>
        <w:t xml:space="preserve"> </w:t>
      </w:r>
      <w:r>
        <w:rPr>
          <w:b/>
        </w:rPr>
        <w:t xml:space="preserve">Google Tag Gateway</w:t>
      </w:r>
      <w:r>
        <w:t xml:space="preserve"> </w:t>
      </w:r>
      <w:r>
        <w:t xml:space="preserve">(server-side) and</w:t>
      </w:r>
      <w:r>
        <w:t xml:space="preserve"> </w:t>
      </w:r>
      <w:r>
        <w:rPr>
          <w:b/>
        </w:rPr>
        <w:t xml:space="preserve">Enhanced Conversions</w:t>
      </w:r>
      <w:r>
        <w:t xml:space="preserve"> </w:t>
      </w:r>
      <w:r>
        <w:t xml:space="preserve">wiring [FACT]. Industry benchmarks: Tag Gateway recovers ~14% Google Ads conversions in restricted-cookie environments; Enhanced Conversions adds +15-30% measurable conversions [BENCHMARK].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Consent Mode v2 (CMP):</w:t>
      </w:r>
      <w:r>
        <w:t xml:space="preserve"> </w:t>
      </w:r>
      <w:r>
        <w:t xml:space="preserve">Currently Basic mode → losing modeled conversions. Advanced mode required for Q3 [FACT].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Mobile checkout:</w:t>
      </w:r>
      <w:r>
        <w:t xml:space="preserve"> </w:t>
      </w:r>
      <w:r>
        <w:t xml:space="preserve">Bounce rate at checkout step = 41% on mobile vs 22% desktop. Mobile-vs-desktop conversion gap is the documented industry pattern (mobile 1.8-2.8% vs desktop 3.2-3.9%) [BENCHMARK].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Anomaly detection:</w:t>
      </w:r>
      <w:r>
        <w:t xml:space="preserve"> </w:t>
      </w:r>
      <w:r>
        <w:t xml:space="preserve">Klaviyo flow</w:t>
      </w:r>
      <w:r>
        <w:t xml:space="preserve"> </w:t>
      </w:r>
      <w:r>
        <w:t xml:space="preserve">“</w:t>
      </w:r>
      <w:r>
        <w:t xml:space="preserve">Welcome series</w:t>
      </w:r>
      <w:r>
        <w:t xml:space="preserve">”</w:t>
      </w:r>
      <w:r>
        <w:t xml:space="preserve"> </w:t>
      </w:r>
      <w:r>
        <w:t xml:space="preserve">RPE dropped 38% week-over-week starting March 14 — coincides with Klaviyo template version migration. Statistical significance via z-test, p&lt;0.01.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Attribution:</w:t>
      </w:r>
      <w:r>
        <w:t xml:space="preserve"> </w:t>
      </w:r>
      <w:r>
        <w:t xml:space="preserve">GA4 default = data-driven; ad-platform conversions over-reporting due to lack of dedup.</w:t>
      </w:r>
    </w:p>
    <w:p>
      <w:pPr>
        <w:pStyle w:val="BodyText"/>
      </w:pPr>
      <w:r>
        <w:rPr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NPO/audit/analytics_baseline_2026-04-21.md</w:t>
      </w:r>
      <w:r>
        <w:t xml:space="preserve"> </w:t>
      </w:r>
      <w:r>
        <w:t xml:space="preserve">+ 3 dashboards (Funnel, Channel ROAS, Cohort Retention) via</w:t>
      </w:r>
      <w:r>
        <w:t xml:space="preserve"> </w:t>
      </w:r>
      <w:r>
        <w:rPr>
          <w:rStyle w:val="VerbatimChar"/>
        </w:rPr>
        <w:t xml:space="preserve">data:build-dashboard</w:t>
      </w:r>
      <w:r>
        <w:t xml:space="preserve">. Reviewer signs off (Green tier — read-only diagnosis).</w:t>
      </w:r>
    </w:p>
    <w:p>
      <w:pPr>
        <w:pStyle w:val="Heading3"/>
      </w:pPr>
      <w:bookmarkStart w:id="26" w:name="seo-aeo-geo-t1"/>
      <w:r>
        <w:t xml:space="preserve">1.4 SEO-AEO-GEO (T1)</w:t>
      </w:r>
      <w:bookmarkEnd w:id="26"/>
    </w:p>
    <w:p>
      <w:pPr>
        <w:pStyle w:val="FirstParagraph"/>
      </w:pPr>
      <w:r>
        <w:rPr>
          <w:b/>
        </w:rPr>
        <w:t xml:space="preserve">Skill stack:</w:t>
      </w:r>
      <w:r>
        <w:t xml:space="preserve"> </w:t>
      </w:r>
      <w:r>
        <w:rPr>
          <w:rStyle w:val="VerbatimChar"/>
        </w:rPr>
        <w:t xml:space="preserve">seo-audit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ahrefs-seo</w:t>
      </w:r>
      <w:r>
        <w:t xml:space="preserve"> </w:t>
      </w:r>
      <w:r>
        <w:t xml:space="preserve">(DR, top pages, organic competitors, broken backlinks, Brand Radar) →</w:t>
      </w:r>
      <w:r>
        <w:t xml:space="preserve"> </w:t>
      </w:r>
      <w:r>
        <w:rPr>
          <w:rStyle w:val="VerbatimChar"/>
        </w:rPr>
        <w:t xml:space="preserve">semrush-api</w:t>
      </w:r>
      <w:r>
        <w:t xml:space="preserve"> </w:t>
      </w:r>
      <w:r>
        <w:t xml:space="preserve">(organic + paid competitor) →</w:t>
      </w:r>
      <w:r>
        <w:t xml:space="preserve"> </w:t>
      </w:r>
      <w:r>
        <w:rPr>
          <w:rStyle w:val="VerbatimChar"/>
        </w:rPr>
        <w:t xml:space="preserve">seo-content</w:t>
      </w:r>
      <w:r>
        <w:t xml:space="preserve"> </w:t>
      </w:r>
      <w:r>
        <w:t xml:space="preserve">(E-E-A-T audit) →</w:t>
      </w:r>
      <w:r>
        <w:t xml:space="preserve"> </w:t>
      </w:r>
      <w:r>
        <w:rPr>
          <w:rStyle w:val="VerbatimChar"/>
        </w:rPr>
        <w:t xml:space="preserve">synthesize-research</w:t>
      </w:r>
      <w:r>
        <w:t xml:space="preserve">.</w:t>
      </w:r>
    </w:p>
    <w:p>
      <w:pPr>
        <w:pStyle w:val="BodyText"/>
      </w:pPr>
      <w:r>
        <w:rPr>
          <w:b/>
        </w:rPr>
        <w:t xml:space="preserve">Findings (post-March-2026 core update):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DR 38</w:t>
      </w:r>
      <w:r>
        <w:t xml:space="preserve"> </w:t>
      </w:r>
      <w:r>
        <w:t xml:space="preserve">(Ahrefs); ~620 referring domains; 142 are spammy expired-domain links flagged for disavow.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AI Overviews coverage:</w:t>
      </w:r>
      <w:r>
        <w:t xml:space="preserve"> </w:t>
      </w:r>
      <w:r>
        <w:t xml:space="preserve">NorthPine cited in 3 of 100 sampled top-of-funnel queries (e.g.,</w:t>
      </w:r>
      <w:r>
        <w:t xml:space="preserve"> </w:t>
      </w:r>
      <w:r>
        <w:t xml:space="preserve">“</w:t>
      </w:r>
      <w:r>
        <w:t xml:space="preserve">best 1-person tent under 3 lbs</w:t>
      </w:r>
      <w:r>
        <w:t xml:space="preserve">”</w:t>
      </w:r>
      <w:r>
        <w:t xml:space="preserve"> </w:t>
      </w:r>
      <w:r>
        <w:t xml:space="preserve">→ REI cited, NorthPine not). Brand Radar indicates 8.4% Share of Voice in AI responses for branded queries, near-zero for generic queries.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Topical authority gap:</w:t>
      </w:r>
      <w:r>
        <w:t xml:space="preserve"> </w:t>
      </w:r>
      <w:r>
        <w:t xml:space="preserve">NorthPine has 12 thin product-feature pages but 0 long-form gear-testing or trip-report content — exactly the pattern penalized in March 2026 core update [BENCHMARK]. Competitor REI publishes 4-6 long-form expert-byline pieces/week.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Author authorship:</w:t>
      </w:r>
      <w:r>
        <w:t xml:space="preserve"> </w:t>
      </w:r>
      <w:r>
        <w:t xml:space="preserve">0% of NorthPine pages have visible author bylines + bio + linked schema; competitor avg 78% [BENCHMARK].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AEO chunk-readiness:</w:t>
      </w:r>
      <w:r>
        <w:t xml:space="preserve"> </w:t>
      </w:r>
      <w:r>
        <w:t xml:space="preserve">18% of NorthPine pages have ≥1 question-format H2 + concise answer paragraph; AEO/GEO benchmark for citation-ready pages is ≥60% [EXPERT-CLAIM].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Core Web Vitals:</w:t>
      </w:r>
      <w:r>
        <w:t xml:space="preserve"> </w:t>
      </w:r>
      <w:r>
        <w:t xml:space="preserve">INP p75 = 412ms (poor; new 2026 INP threshold is 200ms good / 500ms poor [FACT]); LCP 2.9s; CLS 0.08.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Structured data:</w:t>
      </w:r>
      <w:r>
        <w:t xml:space="preserve"> </w:t>
      </w:r>
      <w:r>
        <w:t xml:space="preserve">Product schema present, but no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 no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schema.</w:t>
      </w:r>
    </w:p>
    <w:p>
      <w:pPr>
        <w:pStyle w:val="BodyText"/>
      </w:pPr>
      <w:r>
        <w:rPr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NPO/audit/seo_baseline_2026-04-21.md</w:t>
      </w:r>
      <w:r>
        <w:t xml:space="preserve"> </w:t>
      </w:r>
      <w:r>
        <w:t xml:space="preserve">(28-page report, generated via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skill) + 3-tier action queue (Quick Win / Strategic / Watchlist).</w:t>
      </w:r>
    </w:p>
    <w:p>
      <w:pPr>
        <w:pStyle w:val="Heading3"/>
      </w:pPr>
      <w:bookmarkStart w:id="27" w:name="ppc-t2"/>
      <w:r>
        <w:t xml:space="preserve">1.5 PPC (T2)</w:t>
      </w:r>
      <w:bookmarkEnd w:id="27"/>
    </w:p>
    <w:p>
      <w:pPr>
        <w:pStyle w:val="FirstParagraph"/>
      </w:pPr>
      <w:r>
        <w:rPr>
          <w:b/>
        </w:rPr>
        <w:t xml:space="preserve">Skill stack:</w:t>
      </w:r>
      <w:r>
        <w:t xml:space="preserve"> </w:t>
      </w:r>
      <w:r>
        <w:rPr>
          <w:rStyle w:val="VerbatimChar"/>
        </w:rPr>
        <w:t xml:space="preserve">performance-report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forecast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competitive-brief</w:t>
      </w:r>
      <w:r>
        <w:t xml:space="preserve">.</w:t>
      </w:r>
    </w:p>
    <w:p>
      <w:pPr>
        <w:pStyle w:val="BodyText"/>
      </w:pPr>
      <w:r>
        <w:rPr>
          <w:b/>
        </w:rPr>
        <w:t xml:space="preserve">Findings: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Google Ads:</w:t>
      </w:r>
      <w:r>
        <w:t xml:space="preserve"> </w:t>
      </w:r>
      <w:r>
        <w:t xml:space="preserve">Performance Max consuming 62% of spend with low transparency; brand-blended ROAS inflated.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Meta:</w:t>
      </w:r>
      <w:r>
        <w:t xml:space="preserve"> </w:t>
      </w:r>
      <w:r>
        <w:t xml:space="preserve">ROAS slip from 2.8→2.1 correlates with iOS 17.x privacy-enhancement rollout + creative fatigue (top 3 creatives running 11+ weeks, frequency 4.7).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Tracking:</w:t>
      </w:r>
      <w:r>
        <w:t xml:space="preserve"> </w:t>
      </w:r>
      <w:r>
        <w:t xml:space="preserve">No CAPI; Meta receiving fewer than 30% of conversions client-side.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UK:</w:t>
      </w:r>
      <w:r>
        <w:t xml:space="preserve"> </w:t>
      </w:r>
      <w:r>
        <w:t xml:space="preserve">£4.2k/mo spend over 5 mo, 14 conversions total → CPA £300 vs target £75. Likely audience-targeting + creative localization issue (US imagery, US shipping copy).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No TikTok / Pinterest</w:t>
      </w:r>
      <w:r>
        <w:t xml:space="preserve"> </w:t>
      </w:r>
      <w:r>
        <w:t xml:space="preserve">— vertical-relevant gap.</w:t>
      </w:r>
    </w:p>
    <w:p>
      <w:pPr>
        <w:pStyle w:val="BodyText"/>
      </w:pPr>
      <w:r>
        <w:rPr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NPO/audit/paid_baseline_2026-04-21.md</w:t>
      </w:r>
      <w:r>
        <w:t xml:space="preserve"> </w:t>
      </w:r>
      <w:r>
        <w:t xml:space="preserve">+ reallocation proposal pending Strategist+Analytics sign-off.</w:t>
      </w:r>
    </w:p>
    <w:p>
      <w:pPr>
        <w:pStyle w:val="Heading3"/>
      </w:pPr>
      <w:bookmarkStart w:id="28" w:name="X57cf64fdd8282034bc70fd6b21162b824201568"/>
      <w:r>
        <w:t xml:space="preserve">1.6 PM-Director Daily Stand-Up (Day 3, end-of-discovery)</w:t>
      </w:r>
      <w:bookmarkEnd w:id="28"/>
    </w:p>
    <w:p>
      <w:pPr>
        <w:pStyle w:val="FirstParagraph"/>
      </w:pPr>
      <w:r>
        <w:t xml:space="preserve">PM consolidates 4 audits → produces</w:t>
      </w:r>
      <w:r>
        <w:t xml:space="preserve"> </w:t>
      </w:r>
      <w:r>
        <w:rPr>
          <w:rStyle w:val="VerbatimChar"/>
        </w:rPr>
        <w:t xml:space="preserve">NPO Discovery Digest 2026-04-23</w:t>
      </w:r>
      <w:r>
        <w:t xml:space="preserve"> </w:t>
      </w:r>
      <w:r>
        <w:t xml:space="preserve">(</w:t>
      </w:r>
      <w:r>
        <w:rPr>
          <w:rStyle w:val="VerbatimChar"/>
        </w:rPr>
        <w:t xml:space="preserve">stakeholder-update</w:t>
      </w:r>
      <w:r>
        <w:t xml:space="preserve"> </w:t>
      </w:r>
      <w:r>
        <w:t xml:space="preserve">skill, audience=CMO).</w:t>
      </w:r>
    </w:p>
    <w:p>
      <w:pPr>
        <w:pStyle w:val="BodyText"/>
      </w:pPr>
      <w:r>
        <w:rPr>
          <w:b/>
        </w:rPr>
        <w:t xml:space="preserve">Risk-tier classification (</w:t>
      </w:r>
      <w:r>
        <w:rPr>
          <w:rStyle w:val="VerbatimChar"/>
          <w:b/>
        </w:rPr>
        <w:t xml:space="preserve">risk-tiering</w:t>
      </w:r>
      <w:r>
        <w:rPr>
          <w:b/>
        </w:rPr>
        <w:t xml:space="preserve"> </w:t>
      </w:r>
      <w:r>
        <w:rPr>
          <w:b/>
        </w:rPr>
        <w:t xml:space="preserve">skill):</w:t>
      </w:r>
      <w:r>
        <w:t xml:space="preserve"> </w:t>
      </w:r>
      <w:r>
        <w:t xml:space="preserve">- Server-side tagging migration →</w:t>
      </w:r>
      <w:r>
        <w:t xml:space="preserve"> </w:t>
      </w:r>
      <w:r>
        <w:rPr>
          <w:b/>
        </w:rPr>
        <w:t xml:space="preserve">Amber</w:t>
      </w:r>
      <w:r>
        <w:t xml:space="preserve"> </w:t>
      </w:r>
      <w:r>
        <w:t xml:space="preserve">(touches prod surface, reversible &lt;24h, no client-broadcast risk).</w:t>
      </w:r>
      <w:r>
        <w:t xml:space="preserve"> </w:t>
      </w:r>
      <w:r>
        <w:t xml:space="preserve">- Disavow file submission →</w:t>
      </w:r>
      <w:r>
        <w:t xml:space="preserve"> </w:t>
      </w:r>
      <w:r>
        <w:rPr>
          <w:b/>
        </w:rPr>
        <w:t xml:space="preserve">Amber</w:t>
      </w:r>
      <w:r>
        <w:t xml:space="preserve"> </w:t>
      </w:r>
      <w:r>
        <w:t xml:space="preserve">(irreversible &lt;30d via Search Console).</w:t>
      </w:r>
      <w:r>
        <w:t xml:space="preserve"> </w:t>
      </w:r>
      <w:r>
        <w:t xml:space="preserve">- UK pause-and-rebuild →</w:t>
      </w:r>
      <w:r>
        <w:t xml:space="preserve"> </w:t>
      </w:r>
      <w:r>
        <w:rPr>
          <w:b/>
        </w:rPr>
        <w:t xml:space="preserve">Amber</w:t>
      </w:r>
      <w:r>
        <w:t xml:space="preserve"> </w:t>
      </w:r>
      <w:r>
        <w:t xml:space="preserve">(budget reallocation &gt; $5k).</w:t>
      </w:r>
      <w:r>
        <w:t xml:space="preserve"> </w:t>
      </w:r>
      <w:r>
        <w:t xml:space="preserve">- Topical-authority content program →</w:t>
      </w:r>
      <w:r>
        <w:t xml:space="preserve"> </w:t>
      </w:r>
      <w:r>
        <w:rPr>
          <w:b/>
        </w:rPr>
        <w:t xml:space="preserve">Green</w:t>
      </w:r>
      <w:r>
        <w:t xml:space="preserve"> </w:t>
      </w:r>
      <w:r>
        <w:t xml:space="preserve">(additive, reversible).</w:t>
      </w:r>
    </w:p>
    <w:p>
      <w:pPr>
        <w:pStyle w:val="BodyText"/>
      </w:pPr>
      <w:r>
        <w:t xml:space="preserve">CMO digest approval requested for 3 Amber items; all approved within 6h.</w:t>
      </w:r>
    </w:p>
    <w:p>
      <w:pPr>
        <w:pStyle w:val="BodyText"/>
      </w:pPr>
      <w:r>
        <w:t xml:space="preserve">PM creates Sprint S2</w:t>
      </w:r>
      <w:r>
        <w:t xml:space="preserve"> </w:t>
      </w:r>
      <w:r>
        <w:t xml:space="preserve">“</w:t>
      </w:r>
      <w:r>
        <w:t xml:space="preserve">Foundation: Tracking + Quick-Win SEO + UK Triage</w:t>
      </w:r>
      <w:r>
        <w:t xml:space="preserve">”</w:t>
      </w:r>
      <w:r>
        <w:t xml:space="preserve"> </w:t>
      </w:r>
      <w:r>
        <w:t xml:space="preserve">(10 working days).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ay-414-foundation-sprint-s2"/>
      <w:r>
        <w:t xml:space="preserve">2. Day 4–14 — Foundation Sprint (S2)</w:t>
      </w:r>
      <w:bookmarkEnd w:id="29"/>
    </w:p>
    <w:p>
      <w:pPr>
        <w:pStyle w:val="Heading3"/>
      </w:pPr>
      <w:bookmarkStart w:id="30" w:name="X7f94571257c54fc3e81da61d048bb42f2f31b46"/>
      <w:r>
        <w:t xml:space="preserve">2.1 Tracking migration (Amber, owned by Dev/QA + Analytics)</w:t>
      </w:r>
      <w:bookmarkEnd w:id="30"/>
    </w:p>
    <w:p>
      <w:pPr>
        <w:pStyle w:val="FirstParagraph"/>
      </w:pPr>
      <w:r>
        <w:rPr>
          <w:b/>
        </w:rPr>
        <w:t xml:space="preserve">Skill stack:</w:t>
      </w:r>
      <w:r>
        <w:t xml:space="preserve"> </w:t>
      </w:r>
      <w:r>
        <w:rPr>
          <w:rStyle w:val="VerbatimChar"/>
        </w:rPr>
        <w:t xml:space="preserve">architecture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deploy-checklist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webapp-testing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data:validate-data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ADR drafted</w:t>
      </w:r>
      <w:r>
        <w:t xml:space="preserve"> </w:t>
      </w:r>
      <w:r>
        <w:t xml:space="preserve">by Dev (</w:t>
      </w:r>
      <w:r>
        <w:rPr>
          <w:rStyle w:val="VerbatimChar"/>
        </w:rPr>
        <w:t xml:space="preserve">architecture</w:t>
      </w:r>
      <w:r>
        <w:t xml:space="preserve"> </w:t>
      </w:r>
      <w:r>
        <w:t xml:space="preserve">skill): Google Tag Gateway via Cloud Run + GTM server container; Enhanced Conversions via Shopify checkout extension; Meta CAPI via Stape.io as primary, native Meta CAPI as fallback.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Shadow rollout:</w:t>
      </w:r>
      <w:r>
        <w:t xml:space="preserve"> </w:t>
      </w:r>
      <w:r>
        <w:t xml:space="preserve">server-side tags fire alongside client-side for 7 days; Analytics validates dedup logic via</w:t>
      </w:r>
      <w:r>
        <w:t xml:space="preserve"> </w:t>
      </w:r>
      <w:r>
        <w:rPr>
          <w:rStyle w:val="VerbatimChar"/>
        </w:rPr>
        <w:t xml:space="preserve">data:validate-data</w:t>
      </w:r>
      <w:r>
        <w:t xml:space="preserve"> </w:t>
      </w:r>
      <w:r>
        <w:t xml:space="preserve">(95th-percentile delta vs control &lt; 3%).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Consent Mode v2 Advanced:</w:t>
      </w:r>
      <w:r>
        <w:t xml:space="preserve"> </w:t>
      </w:r>
      <w:r>
        <w:t xml:space="preserve">CMP migration; ads_storage and analytics_storage gated; modeled conversions enabled in GA4 [FACT].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CAPI:</w:t>
      </w:r>
      <w:r>
        <w:t xml:space="preserve"> </w:t>
      </w:r>
      <w:r>
        <w:t xml:space="preserve">Meta event_id matching 94% by Day 14; conversions reported up +41% vs client-only baseline.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PM logs Activity Log:</w:t>
      </w:r>
      <w:r>
        <w:t xml:space="preserve"> </w:t>
      </w:r>
      <w:r>
        <w:t xml:space="preserve">Category=Task Done × 4; Source=Cowork; Related Task = T-NPO-S2-01..04. Each entry references</w:t>
      </w:r>
      <w:r>
        <w:t xml:space="preserve"> </w:t>
      </w:r>
      <w:r>
        <w:rPr>
          <w:rStyle w:val="VerbatimChar"/>
        </w:rPr>
        <w:t xml:space="preserve">audit/tracking_migration_runbook.md</w:t>
      </w:r>
      <w:r>
        <w:t xml:space="preserve"> </w:t>
      </w:r>
      <w:r>
        <w:t xml:space="preserve">in Obsidian.</w:t>
      </w:r>
    </w:p>
    <w:p>
      <w:pPr>
        <w:pStyle w:val="Heading3"/>
      </w:pPr>
      <w:bookmarkStart w:id="31" w:name="X65dea695a7acac5b986542d0808ae8a13e42d1f"/>
      <w:r>
        <w:t xml:space="preserve">2.2 Quick-Win SEO program (Green, SEO + Content + Reviewer)</w:t>
      </w:r>
      <w:bookmarkEnd w:id="31"/>
    </w:p>
    <w:p>
      <w:pPr>
        <w:pStyle w:val="FirstParagraph"/>
      </w:pPr>
      <w:r>
        <w:rPr>
          <w:b/>
        </w:rPr>
        <w:t xml:space="preserve">Skill stack:</w:t>
      </w:r>
      <w:r>
        <w:t xml:space="preserve"> </w:t>
      </w:r>
      <w:r>
        <w:rPr>
          <w:rStyle w:val="VerbatimChar"/>
        </w:rPr>
        <w:t xml:space="preserve">seo-audit</w:t>
      </w:r>
      <w:r>
        <w:t xml:space="preserve"> </w:t>
      </w:r>
      <w:r>
        <w:t xml:space="preserve">(delta) →</w:t>
      </w:r>
      <w:r>
        <w:t xml:space="preserve"> </w:t>
      </w:r>
      <w:r>
        <w:rPr>
          <w:rStyle w:val="VerbatimChar"/>
        </w:rPr>
        <w:t xml:space="preserve">seo-content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content-creation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draft-content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humanizer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brand-review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agent-as-evaluator</w:t>
      </w:r>
      <w:r>
        <w:t xml:space="preserve"> </w:t>
      </w:r>
      <w:r>
        <w:t xml:space="preserve">(rubric=editorial).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Disavow file</w:t>
      </w:r>
      <w:r>
        <w:t xml:space="preserve"> </w:t>
      </w:r>
      <w:r>
        <w:t xml:space="preserve">submitted (Amber, CMO digest approved).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AEO chunk retrofit:</w:t>
      </w:r>
      <w:r>
        <w:t xml:space="preserve"> </w:t>
      </w:r>
      <w:r>
        <w:t xml:space="preserve">SEO + Content rewrite top 30 product/category pages to add Q-format H2 + concise answer paragraphs +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schema; target ≥60% chunk-readiness in 2 weeks [EXPERT-CLAIM].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Author bylines program:</w:t>
      </w:r>
      <w:r>
        <w:t xml:space="preserve"> </w:t>
      </w:r>
      <w:r>
        <w:t xml:space="preserve">Niche-Expert + PM identify 2 NorthPine product managers + 1 paid expert (PCT thru-hiker). Author bio pages +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schema published. All future articles bylined.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First long-form articles</w:t>
      </w:r>
      <w:r>
        <w:t xml:space="preserve"> </w:t>
      </w:r>
      <w:r>
        <w:t xml:space="preserve">(5 pieces):</w:t>
      </w:r>
      <w:r>
        <w:t xml:space="preserve"> </w:t>
      </w:r>
      <w:r>
        <w:t xml:space="preserve">“</w:t>
      </w:r>
      <w:r>
        <w:t xml:space="preserve">Lightest 1P tents 2026 tested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How to choose a sleeping bag for shoulder season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PCT resupply strategy 2026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Trail-tested rain jackets under $400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First-aid kit weight matrix</w:t>
      </w:r>
      <w:r>
        <w:t xml:space="preserve">”</w:t>
      </w:r>
      <w:r>
        <w:t xml:space="preserve">. Each piece runs</w:t>
      </w:r>
      <w:r>
        <w:t xml:space="preserve"> </w:t>
      </w:r>
      <w:r>
        <w:rPr>
          <w:rStyle w:val="VerbatimChar"/>
        </w:rPr>
        <w:t xml:space="preserve">humanizer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brand-review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seo-content</w:t>
      </w:r>
      <w:r>
        <w:t xml:space="preserve"> </w:t>
      </w:r>
      <w:r>
        <w:t xml:space="preserve">(E-E-A-T audit) →</w:t>
      </w:r>
      <w:r>
        <w:t xml:space="preserve"> </w:t>
      </w:r>
      <w:r>
        <w:rPr>
          <w:rStyle w:val="VerbatimChar"/>
        </w:rPr>
        <w:t xml:space="preserve">agent-as-evaluator</w:t>
      </w:r>
      <w:r>
        <w:t xml:space="preserve"> </w:t>
      </w:r>
      <w:r>
        <w:t xml:space="preserve">(rubric=editorial). 1 piece is rejected by Reviewer for thin-content signals; sent back, rewritten, passes second round.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INP fix:</w:t>
      </w:r>
      <w:r>
        <w:t xml:space="preserve"> </w:t>
      </w:r>
      <w:r>
        <w:t xml:space="preserve">Dev cuts third-party tag bloat (5 deferred to server-side via Tag Gateway); INP p75 down to 263ms by Day 12. Target &lt;200ms by S3.</w:t>
      </w:r>
    </w:p>
    <w:p>
      <w:pPr>
        <w:pStyle w:val="Heading3"/>
      </w:pPr>
      <w:bookmarkStart w:id="32" w:name="uk-triage-amber-ppc-strategist-croux"/>
      <w:r>
        <w:t xml:space="preserve">2.3 UK triage (Amber, PPC + Strategist + CRO/UX)</w:t>
      </w:r>
      <w:bookmarkEnd w:id="32"/>
    </w:p>
    <w:p>
      <w:pPr>
        <w:pStyle w:val="FirstParagraph"/>
      </w:pPr>
      <w:r>
        <w:rPr>
          <w:b/>
        </w:rPr>
        <w:t xml:space="preserve">Skill stack:</w:t>
      </w:r>
      <w:r>
        <w:t xml:space="preserve"> </w:t>
      </w:r>
      <w:r>
        <w:rPr>
          <w:rStyle w:val="VerbatimChar"/>
        </w:rPr>
        <w:t xml:space="preserve">competitive-brief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campaign-plan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landing-page-designer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ux-copy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UK competitive brief:</w:t>
      </w:r>
      <w:r>
        <w:t xml:space="preserve"> </w:t>
      </w:r>
      <w:r>
        <w:t xml:space="preserve">local incumbents (Alpkit, Mountain Warehouse, Cotswold Outdoor) — distinct messaging around UK-native trail networks (PCT-equivalent = Pennine Way, Coast-to-Coast, etc.).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Pause Performance Max</w:t>
      </w:r>
      <w:r>
        <w:t xml:space="preserve"> </w:t>
      </w:r>
      <w:r>
        <w:t xml:space="preserve">UK; spin up dedicated UK GBP-only Search + Standard Shopping campaigns with localized RSA.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Localized landing pages</w:t>
      </w:r>
      <w:r>
        <w:t xml:space="preserve"> </w:t>
      </w:r>
      <w:r>
        <w:t xml:space="preserve">(×3):</w:t>
      </w:r>
      <w:r>
        <w:t xml:space="preserve"> </w:t>
      </w:r>
      <w:r>
        <w:t xml:space="preserve">“</w:t>
      </w:r>
      <w:r>
        <w:t xml:space="preserve">Lightweight kit for the Pennine Way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C2C resupply guide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UK trail-running essentials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landing-page-designer</w:t>
      </w:r>
      <w:r>
        <w:t xml:space="preserve"> </w:t>
      </w:r>
      <w:r>
        <w:t xml:space="preserve">produces 2 variants each → CRO/UX picks winners →</w:t>
      </w:r>
      <w:r>
        <w:t xml:space="preserve"> </w:t>
      </w:r>
      <w:r>
        <w:rPr>
          <w:rStyle w:val="VerbatimChar"/>
        </w:rPr>
        <w:t xml:space="preserve">webapp-testing</w:t>
      </w:r>
      <w:r>
        <w:t xml:space="preserve"> </w:t>
      </w:r>
      <w:r>
        <w:t xml:space="preserve">smoke tests → deploy.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Localization pass:</w:t>
      </w:r>
      <w:r>
        <w:t xml:space="preserve"> </w:t>
      </w:r>
      <w:r>
        <w:t xml:space="preserve">UK English (kit not gear; rucksack not pack), GBP pricing (incl. VAT), UK shipping copy, Trustpilot widget swapped in.</w:t>
      </w:r>
    </w:p>
    <w:p>
      <w:pPr>
        <w:pStyle w:val="Heading3"/>
      </w:pPr>
      <w:bookmarkStart w:id="33" w:name="mid-sprint-check-in-day-9"/>
      <w:r>
        <w:t xml:space="preserve">2.4 Mid-sprint check-in (Day 9)</w:t>
      </w:r>
      <w:bookmarkEnd w:id="33"/>
    </w:p>
    <w:p>
      <w:pPr>
        <w:pStyle w:val="FirstParagraph"/>
      </w:pPr>
      <w:r>
        <w:t xml:space="preserve">PM</w:t>
      </w:r>
      <w:r>
        <w:t xml:space="preserve"> </w:t>
      </w:r>
      <w:r>
        <w:rPr>
          <w:rStyle w:val="VerbatimChar"/>
        </w:rPr>
        <w:t xml:space="preserve">stakeholder-update</w:t>
      </w:r>
      <w:r>
        <w:t xml:space="preserve"> </w:t>
      </w:r>
      <w:r>
        <w:t xml:space="preserve">to CMO + founder. Notion Activity Log timeline embedded; key wins called out (CAPI live, INP -36%); risks flagged (UK CPA still high, but only 9 days into rebuild — needs 14 more days for signal).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caf5eaadffbfe3c07816d2ee03c997df8e1b02f"/>
      <w:r>
        <w:t xml:space="preserve">3. Day 15–35 — Acceleration Sprint (S3) — Always-On Operations</w:t>
      </w:r>
      <w:bookmarkEnd w:id="34"/>
    </w:p>
    <w:p>
      <w:pPr>
        <w:pStyle w:val="Heading3"/>
      </w:pPr>
      <w:bookmarkStart w:id="35" w:name="seo-topical-authority-program"/>
      <w:r>
        <w:t xml:space="preserve">3.1 SEO topical-authority program</w:t>
      </w:r>
      <w:bookmarkEnd w:id="35"/>
    </w:p>
    <w:p>
      <w:pPr>
        <w:numPr>
          <w:ilvl w:val="0"/>
          <w:numId w:val="1004"/>
        </w:numPr>
        <w:pStyle w:val="Compact"/>
      </w:pPr>
      <w:r>
        <w:t xml:space="preserve">Cadence: 3 long-form pieces/week × 3 weeks = 9 pieces, all bylined, all AEO-formatted.</w:t>
      </w:r>
    </w:p>
    <w:p>
      <w:pPr>
        <w:numPr>
          <w:ilvl w:val="0"/>
          <w:numId w:val="1004"/>
        </w:numPr>
        <w:pStyle w:val="Compact"/>
      </w:pPr>
      <w:r>
        <w:t xml:space="preserve">Strategist → Content → Niche-Expert → Reviewer chain via Notion.</w:t>
      </w:r>
    </w:p>
    <w:p>
      <w:pPr>
        <w:numPr>
          <w:ilvl w:val="0"/>
          <w:numId w:val="1004"/>
        </w:numPr>
        <w:pStyle w:val="Compact"/>
      </w:pPr>
      <w:r>
        <w:t xml:space="preserve">Brand Radar (Ahrefs MCP) tracked weekly; SOV in AI responses up from 8.4% → 14.1% by end of S3.</w:t>
      </w:r>
    </w:p>
    <w:p>
      <w:pPr>
        <w:numPr>
          <w:ilvl w:val="0"/>
          <w:numId w:val="1004"/>
        </w:numPr>
        <w:pStyle w:val="Compact"/>
      </w:pPr>
      <w:r>
        <w:t xml:space="preserve">4 of 9 pieces win Featured Snippet; 2 cited in AI Overviews per Brand Radar.</w:t>
      </w:r>
    </w:p>
    <w:p>
      <w:pPr>
        <w:pStyle w:val="Heading3"/>
      </w:pPr>
      <w:bookmarkStart w:id="36" w:name="paid-restructure"/>
      <w:r>
        <w:t xml:space="preserve">3.2 Paid restructure</w:t>
      </w:r>
      <w:bookmarkEnd w:id="3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Google Ads:</w:t>
      </w:r>
      <w:r>
        <w:t xml:space="preserve"> </w:t>
      </w:r>
      <w:r>
        <w:t xml:space="preserve">Performance Max split into asset-group-per-product-line; brand search isolated; YouTube Shorts pilot ($3k/mo, conversion-optimized).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Meta:</w:t>
      </w:r>
      <w:r>
        <w:t xml:space="preserve"> </w:t>
      </w:r>
      <w:r>
        <w:t xml:space="preserve">creative refresh (12 new variants/week from Content + Designer using</w:t>
      </w:r>
      <w:r>
        <w:t xml:space="preserve"> </w:t>
      </w:r>
      <w:r>
        <w:rPr>
          <w:rStyle w:val="VerbatimChar"/>
        </w:rPr>
        <w:t xml:space="preserve">landing-page-designer</w:t>
      </w:r>
      <w:r>
        <w:t xml:space="preserve">+</w:t>
      </w:r>
      <w:r>
        <w:rPr>
          <w:rStyle w:val="VerbatimChar"/>
        </w:rPr>
        <w:t xml:space="preserve">canvas-design</w:t>
      </w:r>
      <w:r>
        <w:t xml:space="preserve">); Advantage+ Shopping rolled out; CAPI dedup verified.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TikTok:</w:t>
      </w:r>
      <w:r>
        <w:t xml:space="preserve"> </w:t>
      </w:r>
      <w:r>
        <w:t xml:space="preserve">new channel launched in S3; $5k/mo test budget; 3 creator partnerships (PCT thru-hikers).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Performance:</w:t>
      </w:r>
      <w:r>
        <w:t xml:space="preserve"> </w:t>
      </w:r>
      <w:r>
        <w:t xml:space="preserve">Meta ROAS recovers 2.1 → 2.6 by Day 28; Google ROAS steady; TikTok ROAS 1.4 (acceptable for awareness phase).</w:t>
      </w:r>
    </w:p>
    <w:p>
      <w:pPr>
        <w:pStyle w:val="Heading3"/>
      </w:pPr>
      <w:bookmarkStart w:id="37" w:name="cro-program-mobile-checkout-focus"/>
      <w:r>
        <w:t xml:space="preserve">3.3 CRO program (mobile checkout focus)</w:t>
      </w:r>
      <w:bookmarkEnd w:id="37"/>
    </w:p>
    <w:p>
      <w:pPr>
        <w:pStyle w:val="FirstParagraph"/>
      </w:pPr>
      <w:r>
        <w:rPr>
          <w:b/>
        </w:rPr>
        <w:t xml:space="preserve">Skill stack:</w:t>
      </w:r>
      <w:r>
        <w:t xml:space="preserve"> </w:t>
      </w:r>
      <w:r>
        <w:rPr>
          <w:rStyle w:val="VerbatimChar"/>
        </w:rPr>
        <w:t xml:space="preserve">user-research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design-critique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ux-copy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webapp-testing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accessibility-review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data:statistical-analysis</w:t>
      </w:r>
      <w:r>
        <w:t xml:space="preserve"> </w:t>
      </w:r>
      <w:r>
        <w:t xml:space="preserve">(test analysis).</w:t>
      </w:r>
    </w:p>
    <w:p>
      <w:pPr>
        <w:numPr>
          <w:ilvl w:val="0"/>
          <w:numId w:val="1006"/>
        </w:numPr>
        <w:pStyle w:val="Compact"/>
      </w:pPr>
      <w:r>
        <w:t xml:space="preserve">Mobile checkout heuristic audit: 7 issues identified (cart-icon visibility, form field count, payment-button discoverability, address autofill not enabled, error messages buried, security badges absent above fold, no exit-intent recovery).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Test #1:</w:t>
      </w:r>
      <w:r>
        <w:t xml:space="preserve"> </w:t>
      </w:r>
      <w:r>
        <w:t xml:space="preserve">Apple Pay / Google Pay button moved above the fold + shipping cost preview. Run for 14 days. Result: mobile checkout completion +11.3% (95% CI [+6.4%, +16.2%]); cart-abandon rate 76% → 71%, approaching Baymard 70.19% baseline [BENCHMARK].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Test #2:</w:t>
      </w:r>
      <w:r>
        <w:t xml:space="preserve"> </w:t>
      </w:r>
      <w:r>
        <w:t xml:space="preserve">Trust badges + free-shipping threshold meter (not stat-sig in S3 timeframe; carry to S4).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Accessibility:</w:t>
      </w:r>
      <w:r>
        <w:t xml:space="preserve"> </w:t>
      </w:r>
      <w:r>
        <w:t xml:space="preserve">WCAG 2.1 AA audit; 4 critical violations fixed (color contrast on CTAs, alt text on hero images, focus indicators, form labels).</w:t>
      </w:r>
    </w:p>
    <w:p>
      <w:pPr>
        <w:pStyle w:val="Heading3"/>
      </w:pPr>
      <w:bookmarkStart w:id="38" w:name="anomaly-watcher-always-on"/>
      <w:r>
        <w:t xml:space="preserve">3.4 Anomaly watcher (always-on)</w:t>
      </w:r>
      <w:bookmarkEnd w:id="38"/>
    </w:p>
    <w:p>
      <w:pPr>
        <w:pStyle w:val="FirstParagraph"/>
      </w:pPr>
      <w:r>
        <w:rPr>
          <w:rStyle w:val="VerbatimChar"/>
        </w:rPr>
        <w:t xml:space="preserve">schedule</w:t>
      </w:r>
      <w:r>
        <w:t xml:space="preserve"> </w:t>
      </w:r>
      <w:r>
        <w:t xml:space="preserve">skill registers a daily Analytics task: pull GA4 + Shopify + Klaviyo deltas; if any KPI shifts &gt;2σ vs trailing 14-day baseline → Activity Log entry, Slack alert to PM + CMO.</w:t>
      </w:r>
      <w:r>
        <w:t xml:space="preserve"> </w:t>
      </w:r>
      <w:r>
        <w:rPr>
          <w:b/>
        </w:rPr>
        <w:t xml:space="preserve">Day 22:</w:t>
      </w:r>
      <w:r>
        <w:t xml:space="preserve"> </w:t>
      </w:r>
      <w:r>
        <w:t xml:space="preserve">Klaviyo welcome flow RPE drop investigated by Analytics → traced to soft-bounce surge from new Mailchimp-blocked corporate domain segment; resolved within 36h.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day-3670-compounding-sprint-s4-s5"/>
      <w:r>
        <w:t xml:space="preserve">4. Day 36–70 — Compounding Sprint (S4 + S5)</w:t>
      </w:r>
      <w:bookmarkEnd w:id="39"/>
    </w:p>
    <w:p>
      <w:pPr>
        <w:pStyle w:val="Heading3"/>
      </w:pPr>
      <w:bookmarkStart w:id="40" w:name="skill-updater-pipeline-activation-day-42"/>
      <w:r>
        <w:t xml:space="preserve">4.1 Skill-Updater pipeline activation (Day 42)</w:t>
      </w:r>
      <w:bookmarkEnd w:id="40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Niche-Expert detects (via</w:t>
      </w:r>
      <w:r>
        <w:t xml:space="preserve"> </w:t>
      </w:r>
      <w:r>
        <w:rPr>
          <w:rStyle w:val="VerbatimChar"/>
        </w:rPr>
        <w:t xml:space="preserve">research-via-notebooklm</w:t>
      </w:r>
      <w:r>
        <w:t xml:space="preserve"> </w:t>
      </w:r>
      <w:r>
        <w:t xml:space="preserve">weekly news scan) that Google announced</w:t>
      </w:r>
      <w:r>
        <w:t xml:space="preserve"> </w:t>
      </w:r>
      <w:r>
        <w:rPr>
          <w:b/>
        </w:rPr>
        <w:t xml:space="preserve">Search-In-AI-Mode v2</w:t>
      </w:r>
      <w:r>
        <w:t xml:space="preserve"> </w:t>
      </w:r>
      <w:r>
        <w:t xml:space="preserve">rollout — extends AI Overviews to product-comparison queries [BENCHMARK, post-March-2026 announcement].</w:t>
      </w:r>
    </w:p>
    <w:p>
      <w:pPr>
        <w:pStyle w:val="BodyText"/>
      </w:pPr>
      <w:r>
        <w:rPr>
          <w:b/>
        </w:rPr>
        <w:t xml:space="preserve">Skill-Updater workflow:</w:t>
      </w:r>
      <w:r>
        <w:t xml:space="preserve"> </w:t>
      </w:r>
      <w:r>
        <w:t xml:space="preserve">1. Drafts patch for</w:t>
      </w:r>
      <w:r>
        <w:t xml:space="preserve"> </w:t>
      </w:r>
      <w:r>
        <w:rPr>
          <w:rStyle w:val="VerbatimChar"/>
        </w:rPr>
        <w:t xml:space="preserve">seo-audit</w:t>
      </w:r>
      <w:r>
        <w:t xml:space="preserve"> </w:t>
      </w:r>
      <w:r>
        <w:t xml:space="preserve">(add product-comparison-AEO check) and</w:t>
      </w:r>
      <w:r>
        <w:t xml:space="preserve"> </w:t>
      </w:r>
      <w:r>
        <w:rPr>
          <w:rStyle w:val="VerbatimChar"/>
        </w:rPr>
        <w:t xml:space="preserve">seo-content</w:t>
      </w:r>
      <w:r>
        <w:t xml:space="preserve"> </w:t>
      </w:r>
      <w:r>
        <w:t xml:space="preserve">(add</w:t>
      </w:r>
      <w:r>
        <w:t xml:space="preserve"> </w:t>
      </w:r>
      <w:r>
        <w:t xml:space="preserve">“</w:t>
      </w:r>
      <w:r>
        <w:t xml:space="preserve">comparison-table-with-citations</w:t>
      </w:r>
      <w:r>
        <w:t xml:space="preserve">”</w:t>
      </w:r>
      <w:r>
        <w:t xml:space="preserve"> </w:t>
      </w:r>
      <w:r>
        <w:t xml:space="preserve">template).</w:t>
      </w:r>
      <w:r>
        <w:t xml:space="preserve"> </w:t>
      </w:r>
      <w:r>
        <w:t xml:space="preserve">2. Runs</w:t>
      </w:r>
      <w:r>
        <w:t xml:space="preserve"> </w:t>
      </w:r>
      <w:r>
        <w:rPr>
          <w:rStyle w:val="VerbatimChar"/>
        </w:rPr>
        <w:t xml:space="preserve">skill-updater-pipeline</w:t>
      </w:r>
      <w:r>
        <w:t xml:space="preserve">: G1 (lint clean), G2 (semantic judge: yes, body matches description), G3 (sandbox: 12 fake-MCP runs, 0 errors), G4 (permission manifest: zero drift).</w:t>
      </w:r>
      <w:r>
        <w:t xml:space="preserve"> </w:t>
      </w:r>
      <w:r>
        <w:t xml:space="preserve">3. Golden-set eval: pass rate 0.93 (≥0.9 threshold), safety 1.0.</w:t>
      </w:r>
      <w:r>
        <w:t xml:space="preserve"> </w:t>
      </w:r>
      <w:r>
        <w:t xml:space="preserve">4. Canary: 5% traffic for 50 runs; pass 0.94. Promote to stable.</w:t>
      </w:r>
      <w:r>
        <w:t xml:space="preserve"> </w:t>
      </w:r>
      <w:r>
        <w:t xml:space="preserve">5. Activity Log: Category=Task Done; skill versions bumped:</w:t>
      </w:r>
      <w:r>
        <w:t xml:space="preserve"> </w:t>
      </w:r>
      <w:r>
        <w:rPr>
          <w:rStyle w:val="VerbatimChar"/>
        </w:rPr>
        <w:t xml:space="preserve">seo-audit</w:t>
      </w:r>
      <w:r>
        <w:t xml:space="preserve"> </w:t>
      </w:r>
      <w:r>
        <w:t xml:space="preserve">1.3.2 → 1.4.0 (minor → digest approval),</w:t>
      </w:r>
      <w:r>
        <w:t xml:space="preserve"> </w:t>
      </w:r>
      <w:r>
        <w:rPr>
          <w:rStyle w:val="VerbatimChar"/>
        </w:rPr>
        <w:t xml:space="preserve">seo-content</w:t>
      </w:r>
      <w:r>
        <w:t xml:space="preserve"> </w:t>
      </w:r>
      <w:r>
        <w:t xml:space="preserve">1.2.4 → 1.3.0.</w:t>
      </w:r>
    </w:p>
    <w:p>
      <w:pPr>
        <w:pStyle w:val="Heading3"/>
      </w:pPr>
      <w:bookmarkStart w:id="41" w:name="content-velocity-s4-s5"/>
      <w:r>
        <w:t xml:space="preserve">4.2 Content velocity (S4-S5)</w:t>
      </w:r>
      <w:bookmarkEnd w:id="41"/>
    </w:p>
    <w:p>
      <w:pPr>
        <w:numPr>
          <w:ilvl w:val="0"/>
          <w:numId w:val="1007"/>
        </w:numPr>
        <w:pStyle w:val="Compact"/>
      </w:pPr>
      <w:r>
        <w:t xml:space="preserve">4 long-form pieces/week (sustained); now 14 SOV in AI responses; 3 pieces ranking in AI Overviews per Brand Radar weekly.</w:t>
      </w:r>
    </w:p>
    <w:p>
      <w:pPr>
        <w:numPr>
          <w:ilvl w:val="0"/>
          <w:numId w:val="1007"/>
        </w:numPr>
        <w:pStyle w:val="Compact"/>
      </w:pPr>
      <w:r>
        <w:t xml:space="preserve">Topical clusters: shoulder-season backpacking, ultralight kit science, trail-running for backpackers. Each cluster anchored by a pillar page + 4-6 supporting pieces.</w:t>
      </w:r>
    </w:p>
    <w:p>
      <w:pPr>
        <w:numPr>
          <w:ilvl w:val="0"/>
          <w:numId w:val="1007"/>
        </w:numPr>
        <w:pStyle w:val="Compact"/>
      </w:pPr>
      <w:r>
        <w:t xml:space="preserve">Email integration: best long-form pieces excerpted into Klaviyo</w:t>
      </w:r>
      <w:r>
        <w:t xml:space="preserve"> </w:t>
      </w:r>
      <w:r>
        <w:t xml:space="preserve">“</w:t>
      </w:r>
      <w:r>
        <w:t xml:space="preserve">Adventure Insider</w:t>
      </w:r>
      <w:r>
        <w:t xml:space="preserve">”</w:t>
      </w:r>
      <w:r>
        <w:t xml:space="preserve"> </w:t>
      </w:r>
      <w:r>
        <w:t xml:space="preserve">weekly nurture flow (</w:t>
      </w:r>
      <w:r>
        <w:rPr>
          <w:rStyle w:val="VerbatimChar"/>
        </w:rPr>
        <w:t xml:space="preserve">email-sequence</w:t>
      </w:r>
      <w:r>
        <w:t xml:space="preserve"> </w:t>
      </w:r>
      <w:r>
        <w:t xml:space="preserve">skill); RPE rises from $4.10 → $4.84.</w:t>
      </w:r>
    </w:p>
    <w:p>
      <w:pPr>
        <w:pStyle w:val="Heading3"/>
      </w:pPr>
      <w:bookmarkStart w:id="42" w:name="strategist-quarterly-review-day-70"/>
      <w:r>
        <w:t xml:space="preserve">4.3 Strategist quarterly review (Day 70)</w:t>
      </w:r>
      <w:bookmarkEnd w:id="42"/>
    </w:p>
    <w:p>
      <w:pPr>
        <w:pStyle w:val="FirstParagraph"/>
      </w:pPr>
      <w:r>
        <w:rPr>
          <w:b/>
        </w:rPr>
        <w:t xml:space="preserve">Skill stack:</w:t>
      </w:r>
      <w:r>
        <w:t xml:space="preserve"> </w:t>
      </w:r>
      <w:r>
        <w:rPr>
          <w:rStyle w:val="VerbatimChar"/>
        </w:rPr>
        <w:t xml:space="preserve">metrics-review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synthesize-research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roadmap-update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stakeholder-update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pptx</w:t>
      </w:r>
      <w:r>
        <w:t xml:space="preserve">.</w:t>
      </w:r>
    </w:p>
    <w:p>
      <w:pPr>
        <w:pStyle w:val="BodyText"/>
      </w:pPr>
      <w:r>
        <w:rPr>
          <w:b/>
        </w:rPr>
        <w:t xml:space="preserve">Q-by-Q score (vs baseline at Day 0):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 70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revenue (90-day rolling)</w:t>
            </w:r>
          </w:p>
        </w:tc>
        <w:tc>
          <w:p>
            <w:pPr>
              <w:pStyle w:val="Compact"/>
              <w:jc w:val="left"/>
            </w:pPr>
            <w:r>
              <w:t xml:space="preserve">indexed 100</w:t>
            </w:r>
          </w:p>
        </w:tc>
        <w:tc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p>
            <w:pPr>
              <w:pStyle w:val="Compact"/>
              <w:jc w:val="left"/>
            </w:pPr>
            <w:r>
              <w:t xml:space="preserve">+38%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Organic traffic</w:t>
            </w:r>
          </w:p>
        </w:tc>
        <w:tc>
          <w:p>
            <w:pPr>
              <w:pStyle w:val="Compact"/>
              <w:jc w:val="left"/>
            </w:pPr>
            <w:r>
              <w:t xml:space="preserve">indexed 100</w:t>
            </w:r>
          </w:p>
        </w:tc>
        <w:tc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p>
            <w:pPr>
              <w:pStyle w:val="Compact"/>
              <w:jc w:val="left"/>
            </w:pPr>
            <w:r>
              <w:t xml:space="preserve">+47%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AI-Overview citations (sampled queries)</w:t>
            </w:r>
          </w:p>
        </w:tc>
        <w:tc>
          <w:p>
            <w:pPr>
              <w:pStyle w:val="Compact"/>
              <w:jc w:val="left"/>
            </w:pPr>
            <w:r>
              <w:t xml:space="preserve">3/100</w:t>
            </w:r>
          </w:p>
        </w:tc>
        <w:tc>
          <w:p>
            <w:pPr>
              <w:pStyle w:val="Compact"/>
              <w:jc w:val="left"/>
            </w:pPr>
            <w:r>
              <w:t xml:space="preserve">28/100</w:t>
            </w:r>
          </w:p>
        </w:tc>
        <w:tc>
          <w:p>
            <w:pPr>
              <w:pStyle w:val="Compact"/>
              <w:jc w:val="left"/>
            </w:pPr>
            <w:r>
              <w:t xml:space="preserve">+25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checkout completion</w:t>
            </w:r>
          </w:p>
        </w:tc>
        <w:tc>
          <w:p>
            <w:pPr>
              <w:pStyle w:val="Compact"/>
              <w:jc w:val="left"/>
            </w:pPr>
            <w:r>
              <w:t xml:space="preserve">24%</w:t>
            </w:r>
          </w:p>
        </w:tc>
        <w:tc>
          <w:p>
            <w:pPr>
              <w:pStyle w:val="Compact"/>
              <w:jc w:val="left"/>
            </w:pPr>
            <w:r>
              <w:t xml:space="preserve">32%</w:t>
            </w:r>
          </w:p>
        </w:tc>
        <w:tc>
          <w:p>
            <w:pPr>
              <w:pStyle w:val="Compact"/>
              <w:jc w:val="left"/>
            </w:pPr>
            <w:r>
              <w:t xml:space="preserve">+8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 ROAS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p>
            <w:pPr>
              <w:pStyle w:val="Compact"/>
              <w:jc w:val="left"/>
            </w:pPr>
            <w:r>
              <w:t xml:space="preserve">+0.6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ROAS</w:t>
            </w:r>
          </w:p>
        </w:tc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p>
            <w:pPr>
              <w:pStyle w:val="Compact"/>
              <w:jc w:val="left"/>
            </w:pPr>
            <w:r>
              <w:t xml:space="preserve">+0.5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UK CPA</w:t>
            </w:r>
          </w:p>
        </w:tc>
        <w:tc>
          <w:p>
            <w:pPr>
              <w:pStyle w:val="Compact"/>
              <w:jc w:val="left"/>
            </w:pPr>
            <w:r>
              <w:t xml:space="preserve">£300</w:t>
            </w:r>
          </w:p>
        </w:tc>
        <w:tc>
          <w:p>
            <w:pPr>
              <w:pStyle w:val="Compact"/>
              <w:jc w:val="left"/>
            </w:pPr>
            <w:r>
              <w:t xml:space="preserve">£128</w:t>
            </w:r>
          </w:p>
        </w:tc>
        <w:tc>
          <w:p>
            <w:pPr>
              <w:pStyle w:val="Compact"/>
              <w:jc w:val="left"/>
            </w:pPr>
            <w:r>
              <w:t xml:space="preserve">-57%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Klaviyo RPE</w:t>
            </w:r>
          </w:p>
        </w:tc>
        <w:tc>
          <w:p>
            <w:pPr>
              <w:pStyle w:val="Compact"/>
              <w:jc w:val="left"/>
            </w:pPr>
            <w:r>
              <w:t xml:space="preserve">$4.10</w:t>
            </w:r>
          </w:p>
        </w:tc>
        <w:tc>
          <w:p>
            <w:pPr>
              <w:pStyle w:val="Compact"/>
              <w:jc w:val="left"/>
            </w:pPr>
            <w:r>
              <w:t xml:space="preserve">$4.84</w:t>
            </w:r>
          </w:p>
        </w:tc>
        <w:tc>
          <w:p>
            <w:pPr>
              <w:pStyle w:val="Compact"/>
              <w:jc w:val="left"/>
            </w:pPr>
            <w:r>
              <w:t xml:space="preserve">+18%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 p75 (ms)</w:t>
            </w:r>
          </w:p>
        </w:tc>
        <w:tc>
          <w:p>
            <w:pPr>
              <w:pStyle w:val="Compact"/>
              <w:jc w:val="left"/>
            </w:pPr>
            <w:r>
              <w:t xml:space="preserve">412</w:t>
            </w:r>
          </w:p>
        </w:tc>
        <w:tc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p>
            <w:pPr>
              <w:pStyle w:val="Compact"/>
              <w:jc w:val="left"/>
            </w:pPr>
            <w:r>
              <w:t xml:space="preserve">-54%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SOV in AI responses (Brand Radar)</w:t>
            </w:r>
          </w:p>
        </w:tc>
        <w:tc>
          <w:p>
            <w:pPr>
              <w:pStyle w:val="Compact"/>
              <w:jc w:val="left"/>
            </w:pPr>
            <w:r>
              <w:t xml:space="preserve">8.4%</w:t>
            </w:r>
          </w:p>
        </w:tc>
        <w:tc>
          <w:p>
            <w:pPr>
              <w:pStyle w:val="Compact"/>
              <w:jc w:val="left"/>
            </w:pPr>
            <w:r>
              <w:t xml:space="preserve">22.6%</w:t>
            </w:r>
          </w:p>
        </w:tc>
        <w:tc>
          <w:p>
            <w:pPr>
              <w:pStyle w:val="Compact"/>
              <w:jc w:val="left"/>
            </w:pPr>
            <w:r>
              <w:t xml:space="preserve">+14.2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Cart abandonment</w:t>
            </w:r>
          </w:p>
        </w:tc>
        <w:tc>
          <w:p>
            <w:pPr>
              <w:pStyle w:val="Compact"/>
              <w:jc w:val="left"/>
            </w:pPr>
            <w:r>
              <w:t xml:space="preserve">76%</w:t>
            </w:r>
          </w:p>
        </w:tc>
        <w:tc>
          <w:p>
            <w:pPr>
              <w:pStyle w:val="Compact"/>
              <w:jc w:val="left"/>
            </w:pPr>
            <w:r>
              <w:t xml:space="preserve">68%</w:t>
            </w:r>
          </w:p>
        </w:tc>
        <w:tc>
          <w:p>
            <w:pPr>
              <w:pStyle w:val="Compact"/>
              <w:jc w:val="left"/>
            </w:pPr>
            <w:r>
              <w:t xml:space="preserve">-8 pp (now below Baymard 70.19% [BENCHMARK])</w:t>
            </w:r>
          </w:p>
        </w:tc>
      </w:tr>
    </w:tbl>
    <w:p>
      <w:pPr>
        <w:pStyle w:val="BodyText"/>
      </w:pPr>
      <w:r>
        <w:t xml:space="preserve">Quarterly business review deck</w:t>
      </w:r>
      <w:r>
        <w:t xml:space="preserve"> </w:t>
      </w:r>
      <w:r>
        <w:rPr>
          <w:rStyle w:val="VerbatimChar"/>
        </w:rPr>
        <w:t xml:space="preserve">NPO_QBR_2026Q2.pptx</w:t>
      </w:r>
      <w:r>
        <w:t xml:space="preserve"> </w:t>
      </w:r>
      <w:r>
        <w:t xml:space="preserve">delivered via</w:t>
      </w:r>
      <w:r>
        <w:t xml:space="preserve"> </w:t>
      </w:r>
      <w:r>
        <w:rPr>
          <w:rStyle w:val="VerbatimChar"/>
        </w:rPr>
        <w:t xml:space="preserve">pptx</w:t>
      </w:r>
      <w:r>
        <w:t xml:space="preserve"> </w:t>
      </w:r>
      <w:r>
        <w:t xml:space="preserve">skill; CMO presents to founder + board.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failure-modes-encountered-and-recovered"/>
      <w:r>
        <w:t xml:space="preserve">5. Failure Modes Encountered (and Recovered)</w:t>
      </w:r>
      <w:bookmarkEnd w:id="43"/>
    </w:p>
    <w:p>
      <w:pPr>
        <w:pStyle w:val="FirstParagraph"/>
      </w:pPr>
      <w:r>
        <w:t xml:space="preserve">The MAMS team encountered 4 governance-level incidents in the first 70 days. Documenting because the recovery story is the proof of operating maturity.</w:t>
      </w:r>
    </w:p>
    <w:p>
      <w:pPr>
        <w:pStyle w:val="Heading3"/>
      </w:pPr>
      <w:bookmarkStart w:id="44" w:name="Xf7957fa70094dab594ff83f278b79230bfbdffe"/>
      <w:r>
        <w:t xml:space="preserve">5.1 Incident I-001 (Day 18) — Skill-Updater premature promotion</w:t>
      </w:r>
      <w:bookmarkEnd w:id="44"/>
    </w:p>
    <w:p>
      <w:pPr>
        <w:pStyle w:val="FirstParagraph"/>
      </w:pPr>
      <w:r>
        <w:rPr>
          <w:b/>
        </w:rPr>
        <w:t xml:space="preserve">What happened:</w:t>
      </w:r>
      <w:r>
        <w:t xml:space="preserve"> </w:t>
      </w:r>
      <w:r>
        <w:t xml:space="preserve">Skill-Updater promoted</w:t>
      </w:r>
      <w:r>
        <w:t xml:space="preserve"> </w:t>
      </w:r>
      <w:r>
        <w:rPr>
          <w:rStyle w:val="VerbatimChar"/>
        </w:rPr>
        <w:t xml:space="preserve">humanizer</w:t>
      </w:r>
      <w:r>
        <w:t xml:space="preserve"> </w:t>
      </w:r>
      <w:r>
        <w:t xml:space="preserve">v1.4.0 to stable based on golden-set 0.91 pass — but a regression in adversarial subset (safety = 0.94, below 1.0 floor) was missed because the safety subset path was misconfigured.</w:t>
      </w:r>
    </w:p>
    <w:p>
      <w:pPr>
        <w:pStyle w:val="BodyText"/>
      </w:pPr>
      <w:r>
        <w:rPr>
          <w:b/>
        </w:rPr>
        <w:t xml:space="preserve">Detection:</w:t>
      </w:r>
      <w:r>
        <w:t xml:space="preserve"> </w:t>
      </w:r>
      <w:r>
        <w:t xml:space="preserve">Reviewer agent flagged 2 published articles with light AI-pattern residue;</w:t>
      </w:r>
      <w:r>
        <w:t xml:space="preserve"> </w:t>
      </w:r>
      <w:r>
        <w:rPr>
          <w:rStyle w:val="VerbatimChar"/>
        </w:rPr>
        <w:t xml:space="preserve">agent-as-evaluator</w:t>
      </w:r>
      <w:r>
        <w:t xml:space="preserve"> </w:t>
      </w:r>
      <w:r>
        <w:t xml:space="preserve">rubric=editorial caught it; PM escalated.</w:t>
      </w:r>
    </w:p>
    <w:p>
      <w:pPr>
        <w:pStyle w:val="BodyText"/>
      </w:pPr>
      <w:r>
        <w:rPr>
          <w:b/>
        </w:rPr>
        <w:t xml:space="preserve">Recovery:</w:t>
      </w:r>
      <w:r>
        <w:t xml:space="preserve"> </w:t>
      </w:r>
      <w:r>
        <w:t xml:space="preserve">1. Rolled</w:t>
      </w:r>
      <w:r>
        <w:t xml:space="preserve"> </w:t>
      </w:r>
      <w:r>
        <w:rPr>
          <w:rStyle w:val="VerbatimChar"/>
        </w:rPr>
        <w:t xml:space="preserve">humanizer</w:t>
      </w:r>
      <w:r>
        <w:t xml:space="preserve"> </w:t>
      </w:r>
      <w:r>
        <w:t xml:space="preserve">back to v1.3.5 within 18 minutes (skill-updater-pipeline rollback automation).</w:t>
      </w:r>
      <w:r>
        <w:t xml:space="preserve"> </w:t>
      </w:r>
      <w:r>
        <w:t xml:space="preserve">2. Skill-Updater incident retrospective via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consolidate-memory</w:t>
      </w:r>
      <w:r>
        <w:t xml:space="preserve">: root cause = path env-var typo in eval harness; fix added safety-subset assertion to gate G3 (sandbox now refuses to mark pass if safety subset is missing or empty).</w:t>
      </w:r>
      <w:r>
        <w:t xml:space="preserve"> </w:t>
      </w:r>
      <w:r>
        <w:t xml:space="preserve">3. Activity Log Category=Blocker (cause), Category=Task Done (resolution); Obsidian chronology entry</w:t>
      </w:r>
      <w:r>
        <w:t xml:space="preserve"> </w:t>
      </w:r>
      <w:r>
        <w:rPr>
          <w:rStyle w:val="VerbatimChar"/>
        </w:rPr>
        <w:t xml:space="preserve">## 2026-05-08 (Skill-Updater + Reviewer)</w:t>
      </w:r>
      <w:r>
        <w:t xml:space="preserve">.</w:t>
      </w:r>
    </w:p>
    <w:p>
      <w:pPr>
        <w:pStyle w:val="BodyText"/>
      </w:pPr>
      <w:r>
        <w:rPr>
          <w:b/>
        </w:rPr>
        <w:t xml:space="preserve">Lesson encoded:</w:t>
      </w:r>
      <w:r>
        <w:t xml:space="preserve"> </w:t>
      </w:r>
      <w:r>
        <w:t xml:space="preserve">patch to</w:t>
      </w:r>
      <w:r>
        <w:t xml:space="preserve"> </w:t>
      </w:r>
      <w:r>
        <w:rPr>
          <w:rStyle w:val="VerbatimChar"/>
        </w:rPr>
        <w:t xml:space="preserve">skill-updater-pipeline</w:t>
      </w:r>
      <w:r>
        <w:t xml:space="preserve"> </w:t>
      </w:r>
      <w:r>
        <w:t xml:space="preserve">v1.0.4 — eval-harness misconfig now blocks promotion at G3.</w:t>
      </w:r>
    </w:p>
    <w:p>
      <w:pPr>
        <w:pStyle w:val="Heading3"/>
      </w:pPr>
      <w:bookmarkStart w:id="45" w:name="X289f06ce3125eec6e73d4d572cbf3e238c64a32"/>
      <w:r>
        <w:t xml:space="preserve">5.2 Incident I-002 (Day 26) — Notion data-source webhook out-of-order</w:t>
      </w:r>
      <w:bookmarkEnd w:id="45"/>
    </w:p>
    <w:p>
      <w:pPr>
        <w:pStyle w:val="FirstParagraph"/>
      </w:pPr>
      <w:r>
        <w:rPr>
          <w:b/>
        </w:rPr>
        <w:t xml:space="preserve">What happened:</w:t>
      </w:r>
      <w:r>
        <w:t xml:space="preserve"> </w:t>
      </w:r>
      <w:r>
        <w:t xml:space="preserve">Bulk task-status update during sprint close fired 38 webhook events; 4 arrived out of order causing PM Activity Log dashboard to briefly show one task in two states.</w:t>
      </w:r>
    </w:p>
    <w:p>
      <w:pPr>
        <w:pStyle w:val="BodyText"/>
      </w:pPr>
      <w:r>
        <w:rPr>
          <w:b/>
        </w:rPr>
        <w:t xml:space="preserve">Recovery:</w:t>
      </w:r>
      <w:r>
        <w:t xml:space="preserve"> </w:t>
      </w:r>
      <w:r>
        <w:rPr>
          <w:rStyle w:val="VerbatimChar"/>
        </w:rPr>
        <w:t xml:space="preserve">notion-orchestration</w:t>
      </w:r>
      <w:r>
        <w:t xml:space="preserve"> </w:t>
      </w:r>
      <w:r>
        <w:t xml:space="preserve">skill v1.0.2 patch — added 5-minute aggregation window per Notion 2026-03-11 guidance [FACT]; dedup by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; idempotent Activity Log writes keyed by composite (task_id, transition_at). Resolved within 4h.</w:t>
      </w:r>
    </w:p>
    <w:p>
      <w:pPr>
        <w:pStyle w:val="Heading3"/>
      </w:pPr>
      <w:bookmarkStart w:id="46" w:name="X4bec276be8dd45c64c2ecef2e2af5aa448f0aa5"/>
      <w:r>
        <w:t xml:space="preserve">5.3 Incident I-003 (Day 33) — UK ad-budget overspend risk</w:t>
      </w:r>
      <w:bookmarkEnd w:id="46"/>
    </w:p>
    <w:p>
      <w:pPr>
        <w:pStyle w:val="FirstParagraph"/>
      </w:pPr>
      <w:r>
        <w:rPr>
          <w:b/>
        </w:rPr>
        <w:t xml:space="preserve">What happened:</w:t>
      </w:r>
      <w:r>
        <w:t xml:space="preserve"> </w:t>
      </w:r>
      <w:r>
        <w:t xml:space="preserve">UK Performance Max relaunch (after pause) drove daily spend +280% in first 36h; Amber threshold breached.</w:t>
      </w:r>
    </w:p>
    <w:p>
      <w:pPr>
        <w:pStyle w:val="BodyText"/>
      </w:pPr>
      <w:r>
        <w:rPr>
          <w:b/>
        </w:rPr>
        <w:t xml:space="preserve">Detection:</w:t>
      </w:r>
      <w:r>
        <w:t xml:space="preserve"> </w:t>
      </w:r>
      <w:r>
        <w:t xml:space="preserve">PM budget-guard hook (data_source.* webhook subscriber) caught spend delta vs monthly cap; auto-paused PMax; Amber escalation to CMO digest.</w:t>
      </w:r>
    </w:p>
    <w:p>
      <w:pPr>
        <w:pStyle w:val="BodyText"/>
      </w:pPr>
      <w:r>
        <w:rPr>
          <w:b/>
        </w:rPr>
        <w:t xml:space="preserve">Recovery:</w:t>
      </w:r>
      <w:r>
        <w:t xml:space="preserve"> </w:t>
      </w:r>
      <w:r>
        <w:t xml:space="preserve">PMax campaign relaunched Day 35 with daily budget cap + tCPA bid strategy (not max conversions); subsequent 14-day period within budget.</w:t>
      </w:r>
    </w:p>
    <w:p>
      <w:pPr>
        <w:pStyle w:val="Heading3"/>
      </w:pPr>
      <w:bookmarkStart w:id="47" w:name="Xece20bb0ffefef4d5012b68223ca288115c1cd4"/>
      <w:r>
        <w:t xml:space="preserve">5.4 Incident I-004 (Day 51) — Brand-review false-positive</w:t>
      </w:r>
      <w:bookmarkEnd w:id="47"/>
    </w:p>
    <w:p>
      <w:pPr>
        <w:pStyle w:val="FirstParagraph"/>
      </w:pPr>
      <w:r>
        <w:rPr>
          <w:b/>
        </w:rPr>
        <w:t xml:space="preserve">What happened:</w:t>
      </w:r>
      <w:r>
        <w:t xml:space="preserve"> </w:t>
      </w:r>
      <w:r>
        <w:rPr>
          <w:rStyle w:val="VerbatimChar"/>
        </w:rPr>
        <w:t xml:space="preserve">brand-review</w:t>
      </w:r>
      <w:r>
        <w:t xml:space="preserve"> </w:t>
      </w:r>
      <w:r>
        <w:t xml:space="preserve">flagged a perfectly compliant article as legal-disclaimer-violation due to the article quoting REI’s tagline. Production blocked for 2h.</w:t>
      </w:r>
    </w:p>
    <w:p>
      <w:pPr>
        <w:pStyle w:val="BodyText"/>
      </w:pPr>
      <w:r>
        <w:rPr>
          <w:b/>
        </w:rPr>
        <w:t xml:space="preserve">Recovery:</w:t>
      </w:r>
      <w:r>
        <w:t xml:space="preserve"> </w:t>
      </w:r>
      <w:r>
        <w:rPr>
          <w:rStyle w:val="VerbatimChar"/>
        </w:rPr>
        <w:t xml:space="preserve">brand-review</w:t>
      </w:r>
      <w:r>
        <w:t xml:space="preserve"> </w:t>
      </w:r>
      <w:r>
        <w:t xml:space="preserve">v1.2.1 patch — quote/citation context awareness added; eval golden set extended with 12 quoted-passage cases. PM digest approved patch within 1h.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6c1ff809c58bc7a678f01e64ec7b4fbe724c0ff"/>
      <w:r>
        <w:t xml:space="preserve">6. Operational Cadence (steady state, post-Day 70)</w:t>
      </w:r>
      <w:bookmarkEnd w:id="48"/>
    </w:p>
    <w:p>
      <w:pPr>
        <w:pStyle w:val="FirstParagraph"/>
      </w:pPr>
      <w:r>
        <w:rPr>
          <w:b/>
        </w:rPr>
        <w:t xml:space="preserve">Daily:</w:t>
      </w:r>
      <w:r>
        <w:t xml:space="preserve"> </w:t>
      </w:r>
      <w:r>
        <w:t xml:space="preserve">- Anomaly watcher (Analytics; auto-scheduled).</w:t>
      </w:r>
      <w:r>
        <w:t xml:space="preserve"> </w:t>
      </w:r>
      <w:r>
        <w:t xml:space="preserve">- Brand Radar SOV check (SEO; auto-scheduled).</w:t>
      </w:r>
      <w:r>
        <w:t xml:space="preserve"> </w:t>
      </w:r>
      <w:r>
        <w:t xml:space="preserve">- Spend pacing (PPC; auto-scheduled).</w:t>
      </w:r>
      <w:r>
        <w:t xml:space="preserve"> </w:t>
      </w:r>
      <w:r>
        <w:t xml:space="preserve">- PM stand-up digest (auto, posted to Notion + CMO).</w:t>
      </w:r>
    </w:p>
    <w:p>
      <w:pPr>
        <w:pStyle w:val="BodyText"/>
      </w:pPr>
      <w:r>
        <w:rPr>
          <w:b/>
        </w:rPr>
        <w:t xml:space="preserve">Weekly:</w:t>
      </w:r>
      <w:r>
        <w:t xml:space="preserve"> </w:t>
      </w:r>
      <w:r>
        <w:t xml:space="preserve">- Editorial pipeline review (Content + SEO + Reviewer + Niche-Expert).</w:t>
      </w:r>
      <w:r>
        <w:t xml:space="preserve"> </w:t>
      </w:r>
      <w:r>
        <w:t xml:space="preserve">- Paid creative review (PPC + SMM + Designer).</w:t>
      </w:r>
      <w:r>
        <w:t xml:space="preserve"> </w:t>
      </w:r>
      <w:r>
        <w:t xml:space="preserve">- CRO test review (CRO/UX + Analytics + Strategist).</w:t>
      </w:r>
      <w:r>
        <w:t xml:space="preserve"> </w:t>
      </w:r>
      <w:r>
        <w:t xml:space="preserve">- Skill-Updater roundup (Skill-Updater + PM).</w:t>
      </w:r>
      <w:r>
        <w:t xml:space="preserve"> </w:t>
      </w:r>
      <w:r>
        <w:t xml:space="preserve">- Sprint stand-down + new sprint open (PM).</w:t>
      </w:r>
    </w:p>
    <w:p>
      <w:pPr>
        <w:pStyle w:val="BodyText"/>
      </w:pPr>
      <w:r>
        <w:rPr>
          <w:b/>
        </w:rPr>
        <w:t xml:space="preserve">Monthly:</w:t>
      </w:r>
      <w:r>
        <w:t xml:space="preserve"> </w:t>
      </w:r>
      <w:r>
        <w:t xml:space="preserve">- Strategist roadmap update + reprioritization.</w:t>
      </w:r>
      <w:r>
        <w:t xml:space="preserve"> </w:t>
      </w:r>
      <w:r>
        <w:t xml:space="preserve">- Analytics QBR-style metric synthesis + cohort retention.</w:t>
      </w:r>
      <w:r>
        <w:t xml:space="preserve"> </w:t>
      </w:r>
      <w:r>
        <w:t xml:space="preserve">- Skill registry health (eval pass rates, deprecation candidates).</w:t>
      </w:r>
      <w:r>
        <w:t xml:space="preserve"> </w:t>
      </w:r>
      <w:r>
        <w:t xml:space="preserve">- Client billing / scope reconciliation.</w:t>
      </w:r>
    </w:p>
    <w:p>
      <w:pPr>
        <w:pStyle w:val="BodyText"/>
      </w:pPr>
      <w:r>
        <w:rPr>
          <w:b/>
        </w:rPr>
        <w:t xml:space="preserve">Quarterly:</w:t>
      </w:r>
      <w:r>
        <w:t xml:space="preserve"> </w:t>
      </w:r>
      <w:r>
        <w:t xml:space="preserve">- QBR delivered to client (</w:t>
      </w:r>
      <w:r>
        <w:rPr>
          <w:rStyle w:val="VerbatimChar"/>
        </w:rPr>
        <w:t xml:space="preserve">pptx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stakeholder-update</w:t>
      </w:r>
      <w:r>
        <w:t xml:space="preserve">).</w:t>
      </w:r>
      <w:r>
        <w:t xml:space="preserve"> </w:t>
      </w:r>
      <w:r>
        <w:t xml:space="preserve">- Architecture retrospective (Strategist + Dev + PM): any architectural debt? skill-graph cycles? evaluator drift?</w:t>
      </w:r>
      <w:r>
        <w:t xml:space="preserve"> </w:t>
      </w:r>
      <w:r>
        <w:t xml:space="preserve">- Niche-Expert KB consolidation (</w:t>
      </w:r>
      <w:r>
        <w:rPr>
          <w:rStyle w:val="VerbatimChar"/>
        </w:rPr>
        <w:t xml:space="preserve">consolidate-memory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5047b83235f297972daa42cf1ba925bab6a7bea"/>
      <w:r>
        <w:t xml:space="preserve">7. Tier Distribution (observed, 70-day rolling)</w:t>
      </w:r>
      <w:bookmarkEnd w:id="49"/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risk-tiering</w:t>
      </w:r>
      <w:r>
        <w:t xml:space="preserve"> </w:t>
      </w:r>
      <w:r>
        <w:t xml:space="preserve">log: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 (70 days)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SLA met (h)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Auto-approval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p>
            <w:pPr>
              <w:pStyle w:val="Compact"/>
              <w:jc w:val="left"/>
            </w:pPr>
            <w:r>
              <w:t xml:space="preserve">412</w:t>
            </w:r>
          </w:p>
        </w:tc>
        <w:tc>
          <w:p>
            <w:pPr>
              <w:pStyle w:val="Compact"/>
              <w:jc w:val="left"/>
            </w:pPr>
            <w:r>
              <w:t xml:space="preserve">n/a (no approval gate)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Amber</w:t>
            </w:r>
          </w:p>
        </w:tc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4.8 (target ≤6)</w:t>
            </w:r>
          </w:p>
        </w:tc>
        <w:tc>
          <w:p>
            <w:pPr>
              <w:pStyle w:val="Compact"/>
              <w:jc w:val="left"/>
            </w:pPr>
            <w:r>
              <w:t xml:space="preserve">92% (4 escalated to sync)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18.2 (target ≤24)</w:t>
            </w:r>
          </w:p>
        </w:tc>
        <w:tc>
          <w:p>
            <w:pPr>
              <w:pStyle w:val="Compact"/>
              <w:jc w:val="left"/>
            </w:pPr>
            <w:r>
              <w:t xml:space="preserve">100% sync approved</w:t>
            </w:r>
          </w:p>
        </w:tc>
      </w:tr>
    </w:tbl>
    <w:p>
      <w:pPr>
        <w:pStyle w:val="BodyText"/>
      </w:pPr>
      <w:r>
        <w:t xml:space="preserve">Pareto: 89% of decisions are Green and require zero human attention; the system asks for time only on the 11% that genuinely matter — matching the design intent in</w:t>
      </w:r>
      <w:r>
        <w:t xml:space="preserve"> </w:t>
      </w:r>
      <w:r>
        <w:rPr>
          <w:rStyle w:val="VerbatimChar"/>
        </w:rPr>
        <w:t xml:space="preserve">MAMS_Architecture_Report.md</w:t>
      </w:r>
      <w:r>
        <w:t xml:space="preserve"> </w:t>
      </w:r>
      <w:r>
        <w:t xml:space="preserve">§12.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skill-update-throughput-70-day"/>
      <w:r>
        <w:t xml:space="preserve">8. Skill-Update Throughput (70-day)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Patch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Auto-promoted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Digest-approved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Sync-approved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Rolled 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 (semver)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 (I-001)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 (Skill-Updater pipeline v1→v1.0.4)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e9708ff13b4f7a06b846f080aca670c9f498634"/>
      <w:r>
        <w:t xml:space="preserve">9. Proof-of-Concept Validation (against MAMS Architecture goals)</w:t>
      </w:r>
      <w:bookmarkEnd w:id="5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Architecture 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from this scenario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Hierarchical orchestrator-worker w/ specialist subagents</w:t>
            </w:r>
          </w:p>
        </w:tc>
        <w:tc>
          <w:p>
            <w:pPr>
              <w:pStyle w:val="Compact"/>
              <w:jc w:val="left"/>
            </w:pPr>
            <w:r>
              <w:t xml:space="preserve">PM-Director routes 4 parallel discovery tasks; agents handoff via Notion Tasks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Reflexive review loop on critical artifacts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agent-as-evaluator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brand-review</w:t>
            </w:r>
            <w:r>
              <w:t xml:space="preserve"> </w:t>
            </w:r>
            <w:r>
              <w:t xml:space="preserve">+ Reviewer caught I-001 article residue; 1 article rejected on first pass S2; Pareto-cost trade-off accepted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Tiered HITL governance</w:t>
            </w:r>
          </w:p>
        </w:tc>
        <w:tc>
          <w:p>
            <w:pPr>
              <w:pStyle w:val="Compact"/>
              <w:jc w:val="left"/>
            </w:pPr>
            <w:r>
              <w:t xml:space="preserve">89/11/&lt;2% Green/Amber/Red distribution matches §12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Self-improving skills with safety gates</w:t>
            </w:r>
          </w:p>
        </w:tc>
        <w:tc>
          <w:p>
            <w:pPr>
              <w:pStyle w:val="Compact"/>
              <w:jc w:val="left"/>
            </w:pPr>
            <w:r>
              <w:t xml:space="preserve">I-001 caught by gate failure →</w:t>
            </w:r>
            <w:r>
              <w:t xml:space="preserve"> </w:t>
            </w:r>
            <w:r>
              <w:rPr>
                <w:rStyle w:val="VerbatimChar"/>
              </w:rPr>
              <w:t xml:space="preserve">skill-updater-pipeline</w:t>
            </w:r>
            <w:r>
              <w:t xml:space="preserve"> </w:t>
            </w:r>
            <w:r>
              <w:t xml:space="preserve">v1.0.4 patch; SICA-pattern automated improvement [EXPERT-CLAIM]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Notion as orchestration layer with 2026-03-11 API</w:t>
            </w:r>
          </w:p>
        </w:tc>
        <w:tc>
          <w:p>
            <w:pPr>
              <w:pStyle w:val="Compact"/>
              <w:jc w:val="left"/>
            </w:pPr>
            <w:r>
              <w:t xml:space="preserve">data_source webhooks subscribed; aggregation/dedup; I-002 fix proves resilience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RAG-first memory with niche corpus</w:t>
            </w:r>
          </w:p>
        </w:tc>
        <w:tc>
          <w:p>
            <w:pPr>
              <w:pStyle w:val="Compact"/>
              <w:jc w:val="left"/>
            </w:pPr>
            <w:r>
              <w:t xml:space="preserve">Niche-Expert NotebookLM corpus drives bylined-content quality; SecMulti-RAG-style filtering for client-confidential docs (not exercised in this fictional case but architected)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Server-side tracking + Consent Mode v2 baseline</w:t>
            </w:r>
          </w:p>
        </w:tc>
        <w:tc>
          <w:p>
            <w:pPr>
              <w:pStyle w:val="Compact"/>
              <w:jc w:val="left"/>
            </w:pPr>
            <w:r>
              <w:t xml:space="preserve">Day 4-14 delivered; +41% Meta conversions, +14-30% Google envelope per [BENCHMARK]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AEO/GEO citation discipline</w:t>
            </w:r>
          </w:p>
        </w:tc>
        <w:tc>
          <w:p>
            <w:pPr>
              <w:pStyle w:val="Compact"/>
              <w:jc w:val="left"/>
            </w:pPr>
            <w:r>
              <w:t xml:space="preserve">SOV up 14.2 pp; 28/100 query AI-Overview presence vs 3/100 baseline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9ccbd879748ad2169aa6ed4e732ec94c88692ce"/>
      <w:r>
        <w:t xml:space="preserve">10. What This Scenario Does NOT Cover (intentionally)</w:t>
      </w:r>
      <w:bookmarkEnd w:id="52"/>
    </w:p>
    <w:p>
      <w:pPr>
        <w:numPr>
          <w:ilvl w:val="0"/>
          <w:numId w:val="1008"/>
        </w:numPr>
        <w:pStyle w:val="Compact"/>
      </w:pPr>
      <w:r>
        <w:t xml:space="preserve">Multi-region compliance (HIPAA, GDPR data subject rights workflows) — out of scope for outdoor-gear DTC, but architected per Architecture §17.</w:t>
      </w:r>
    </w:p>
    <w:p>
      <w:pPr>
        <w:numPr>
          <w:ilvl w:val="0"/>
          <w:numId w:val="1008"/>
        </w:numPr>
        <w:pStyle w:val="Compact"/>
      </w:pPr>
      <w:r>
        <w:t xml:space="preserve">Crisis comms / brand-crisis playbook — would invoke Reviewer + PM-Director + Strategist Red-tier sync within 1h SLA.</w:t>
      </w:r>
    </w:p>
    <w:p>
      <w:pPr>
        <w:numPr>
          <w:ilvl w:val="0"/>
          <w:numId w:val="1008"/>
        </w:numPr>
        <w:pStyle w:val="Compact"/>
      </w:pPr>
      <w:r>
        <w:t xml:space="preserve">M&amp;A or large-scale product migration — would trigger Architecture-level ADR run + cross-functional sprint.</w:t>
      </w:r>
    </w:p>
    <w:p>
      <w:pPr>
        <w:numPr>
          <w:ilvl w:val="0"/>
          <w:numId w:val="1008"/>
        </w:numPr>
        <w:pStyle w:val="Compact"/>
      </w:pPr>
      <w:r>
        <w:t xml:space="preserve">Real client legal counsel review chain (notional approver in scenario; production replaces with named external counsel).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change-log-v1.0-v2.0"/>
      <w:r>
        <w:t xml:space="preserve">11. Change Log (v1.0 → v2.0)</w:t>
      </w:r>
      <w:bookmarkEnd w:id="53"/>
    </w:p>
    <w:p>
      <w:pPr>
        <w:numPr>
          <w:ilvl w:val="0"/>
          <w:numId w:val="1009"/>
        </w:numPr>
        <w:pStyle w:val="Compact"/>
      </w:pPr>
      <w:r>
        <w:t xml:space="preserve">Replaced fictional client with NorthPine Outdoors using corpus-grounded 2026 benchmarks (cart-abandon Baymard 70.19%, INP thresholds, AEO chunk-readiness, Brand Radar SOV).</w:t>
      </w:r>
    </w:p>
    <w:p>
      <w:pPr>
        <w:numPr>
          <w:ilvl w:val="0"/>
          <w:numId w:val="1009"/>
        </w:numPr>
        <w:pStyle w:val="Compact"/>
      </w:pPr>
      <w:r>
        <w:t xml:space="preserve">Added detailed tracking-migration narrative leveraging Google Tag Gateway + Enhanced Conversions + Consent Mode v2 [FACT].</w:t>
      </w:r>
    </w:p>
    <w:p>
      <w:pPr>
        <w:numPr>
          <w:ilvl w:val="0"/>
          <w:numId w:val="1009"/>
        </w:numPr>
        <w:pStyle w:val="Compact"/>
      </w:pPr>
      <w:r>
        <w:t xml:space="preserve">Added Skill-Updater incident I-001 to demonstrate gate recovery (lessons-learned encoded).</w:t>
      </w:r>
    </w:p>
    <w:p>
      <w:pPr>
        <w:numPr>
          <w:ilvl w:val="0"/>
          <w:numId w:val="1009"/>
        </w:numPr>
        <w:pStyle w:val="Compact"/>
      </w:pPr>
      <w:r>
        <w:t xml:space="preserve">Added Notion 2026-03-11 webhook out-of-order incident I-002 with concrete dedup/aggregation fix.</w:t>
      </w:r>
    </w:p>
    <w:p>
      <w:pPr>
        <w:numPr>
          <w:ilvl w:val="0"/>
          <w:numId w:val="1009"/>
        </w:numPr>
        <w:pStyle w:val="Compact"/>
      </w:pPr>
      <w:r>
        <w:t xml:space="preserve">Added 70-day tier distribution and skill-update throughput tables to validate architecture intent.</w:t>
      </w:r>
    </w:p>
    <w:p>
      <w:pPr>
        <w:numPr>
          <w:ilvl w:val="0"/>
          <w:numId w:val="1009"/>
        </w:numPr>
        <w:pStyle w:val="Compact"/>
      </w:pPr>
      <w:r>
        <w:t xml:space="preserve">Added proof-of-concept validation matrix mapping outcomes to architecture goals.</w:t>
      </w:r>
    </w:p>
    <w:p>
      <w:pPr>
        <w:numPr>
          <w:ilvl w:val="0"/>
          <w:numId w:val="1009"/>
        </w:numPr>
        <w:pStyle w:val="Compact"/>
      </w:pPr>
      <w:r>
        <w:t xml:space="preserve">Linked all citations to the bulk-loaded NotebookLM corpus.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Sample E2E Scenario v2.0.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2026-04-21T03:14:48Z</dcterms:created>
  <dcterms:modified xsi:type="dcterms:W3CDTF">2026-04-21T03:14:48Z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