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C4CD0" w14:textId="5B41B58B" w:rsidR="00145F9D" w:rsidRPr="00145F9D" w:rsidRDefault="00145F9D" w:rsidP="00145F9D">
      <w:pPr>
        <w:pStyle w:val="Heading2"/>
        <w:rPr>
          <w:rFonts w:asciiTheme="minorHAnsi" w:hAnsiTheme="minorHAnsi"/>
          <w:lang w:val="en-GB"/>
        </w:rPr>
      </w:pPr>
      <w:r w:rsidRPr="00145F9D">
        <w:rPr>
          <w:rFonts w:asciiTheme="minorHAnsi" w:hAnsiTheme="minorHAnsi"/>
          <w:lang w:val="en-GB"/>
        </w:rPr>
        <w:t>S.</w:t>
      </w:r>
      <w:r w:rsidR="00CA4F48">
        <w:rPr>
          <w:rFonts w:asciiTheme="minorHAnsi" w:hAnsiTheme="minorHAnsi"/>
          <w:lang w:val="en-GB"/>
        </w:rPr>
        <w:t>5</w:t>
      </w:r>
      <w:r>
        <w:rPr>
          <w:rFonts w:asciiTheme="minorHAnsi" w:hAnsiTheme="minorHAnsi"/>
          <w:lang w:val="en-GB"/>
        </w:rPr>
        <w:t>.</w:t>
      </w:r>
      <w:r w:rsidRPr="00145F9D">
        <w:rPr>
          <w:rFonts w:asciiTheme="minorHAnsi" w:hAnsiTheme="minorHAnsi"/>
          <w:lang w:val="en-GB"/>
        </w:rPr>
        <w:t>6 Hunting strategy with only spider data</w:t>
      </w:r>
    </w:p>
    <w:p w14:paraId="75DBC3F1" w14:textId="77777777" w:rsidR="00145F9D" w:rsidRPr="00145F9D" w:rsidRDefault="00145F9D" w:rsidP="00145F9D">
      <w:pPr>
        <w:autoSpaceDE w:val="0"/>
        <w:autoSpaceDN w:val="0"/>
        <w:adjustRightInd w:val="0"/>
        <w:spacing w:line="480" w:lineRule="auto"/>
        <w:rPr>
          <w:rFonts w:cs="Calibri"/>
          <w:lang w:val="en-GB"/>
        </w:rPr>
      </w:pPr>
      <w:r w:rsidRPr="00145F9D">
        <w:rPr>
          <w:lang w:val="en-GB"/>
        </w:rPr>
        <w:t xml:space="preserve">Model used: </w:t>
      </w:r>
      <w:r w:rsidRPr="00145F9D">
        <w:rPr>
          <w:rFonts w:cs="Calibri"/>
          <w:lang w:val="en-GB"/>
        </w:rPr>
        <w:t>success ~ log(Prey) + log(Predator/Prey) + Hunting strategy</w:t>
      </w:r>
    </w:p>
    <w:p w14:paraId="0AF8E279" w14:textId="2E3BFB8F" w:rsidR="00145F9D" w:rsidRPr="00145F9D" w:rsidRDefault="00145F9D" w:rsidP="00145F9D">
      <w:pPr>
        <w:spacing w:line="360" w:lineRule="auto"/>
        <w:jc w:val="both"/>
        <w:rPr>
          <w:i/>
          <w:sz w:val="18"/>
          <w:lang w:val="en-US"/>
        </w:rPr>
      </w:pPr>
      <w:r w:rsidRPr="00145F9D">
        <w:rPr>
          <w:i/>
          <w:sz w:val="18"/>
          <w:lang w:val="en-US"/>
        </w:rPr>
        <w:t>Table S.</w:t>
      </w:r>
      <w:r w:rsidR="00CA4F48">
        <w:rPr>
          <w:i/>
          <w:sz w:val="18"/>
          <w:lang w:val="en-US"/>
        </w:rPr>
        <w:t>5</w:t>
      </w:r>
      <w:r>
        <w:rPr>
          <w:i/>
          <w:sz w:val="18"/>
          <w:lang w:val="en-US"/>
        </w:rPr>
        <w:t>.</w:t>
      </w:r>
      <w:r w:rsidRPr="00145F9D">
        <w:rPr>
          <w:i/>
          <w:sz w:val="18"/>
          <w:lang w:val="en-US"/>
        </w:rPr>
        <w:t>6: Post-hoc comparison of different hunting strategies for the model where only spider data is used. P-values are Tukey corrected.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842"/>
        <w:gridCol w:w="1276"/>
        <w:gridCol w:w="992"/>
        <w:gridCol w:w="1418"/>
      </w:tblGrid>
      <w:tr w:rsidR="00145F9D" w:rsidRPr="00145F9D" w14:paraId="71E3DC50" w14:textId="77777777" w:rsidTr="00535608">
        <w:tc>
          <w:tcPr>
            <w:tcW w:w="3256" w:type="dxa"/>
          </w:tcPr>
          <w:p w14:paraId="0915016B" w14:textId="77777777" w:rsidR="00145F9D" w:rsidRPr="00145F9D" w:rsidRDefault="00145F9D" w:rsidP="00535608">
            <w:pPr>
              <w:jc w:val="both"/>
              <w:rPr>
                <w:b/>
                <w:lang w:val="en-GB"/>
              </w:rPr>
            </w:pPr>
            <w:r w:rsidRPr="00145F9D">
              <w:rPr>
                <w:b/>
                <w:lang w:val="en-GB"/>
              </w:rPr>
              <w:t>Hunting strategies</w:t>
            </w:r>
          </w:p>
        </w:tc>
        <w:tc>
          <w:tcPr>
            <w:tcW w:w="1842" w:type="dxa"/>
          </w:tcPr>
          <w:p w14:paraId="05E427F6" w14:textId="77777777" w:rsidR="00145F9D" w:rsidRPr="00145F9D" w:rsidRDefault="00145F9D" w:rsidP="00535608">
            <w:pPr>
              <w:jc w:val="both"/>
              <w:rPr>
                <w:b/>
                <w:lang w:val="en-GB"/>
              </w:rPr>
            </w:pPr>
            <w:r w:rsidRPr="00145F9D">
              <w:rPr>
                <w:b/>
                <w:lang w:val="en-GB"/>
              </w:rPr>
              <w:t>estimate</w:t>
            </w:r>
          </w:p>
        </w:tc>
        <w:tc>
          <w:tcPr>
            <w:tcW w:w="1276" w:type="dxa"/>
          </w:tcPr>
          <w:p w14:paraId="1CDDC3CA" w14:textId="77777777" w:rsidR="00145F9D" w:rsidRPr="00145F9D" w:rsidRDefault="00145F9D" w:rsidP="00535608">
            <w:pPr>
              <w:jc w:val="both"/>
              <w:rPr>
                <w:b/>
                <w:lang w:val="en-GB"/>
              </w:rPr>
            </w:pPr>
            <w:r w:rsidRPr="00145F9D">
              <w:rPr>
                <w:b/>
                <w:lang w:val="en-GB"/>
              </w:rPr>
              <w:t>SE</w:t>
            </w:r>
          </w:p>
        </w:tc>
        <w:tc>
          <w:tcPr>
            <w:tcW w:w="992" w:type="dxa"/>
          </w:tcPr>
          <w:p w14:paraId="02ACD170" w14:textId="77777777" w:rsidR="00145F9D" w:rsidRPr="00145F9D" w:rsidRDefault="00145F9D" w:rsidP="00535608">
            <w:pPr>
              <w:jc w:val="both"/>
              <w:rPr>
                <w:b/>
                <w:lang w:val="en-GB"/>
              </w:rPr>
            </w:pPr>
            <w:r w:rsidRPr="00145F9D">
              <w:rPr>
                <w:b/>
                <w:lang w:val="en-GB"/>
              </w:rPr>
              <w:t>Z ratio</w:t>
            </w:r>
          </w:p>
        </w:tc>
        <w:tc>
          <w:tcPr>
            <w:tcW w:w="1418" w:type="dxa"/>
          </w:tcPr>
          <w:p w14:paraId="3AEB59E1" w14:textId="77777777" w:rsidR="00145F9D" w:rsidRPr="00145F9D" w:rsidRDefault="00145F9D" w:rsidP="00535608">
            <w:pPr>
              <w:jc w:val="both"/>
              <w:rPr>
                <w:b/>
                <w:lang w:val="en-GB"/>
              </w:rPr>
            </w:pPr>
            <w:r w:rsidRPr="00145F9D">
              <w:rPr>
                <w:b/>
                <w:lang w:val="en-GB"/>
              </w:rPr>
              <w:t>p-value</w:t>
            </w:r>
          </w:p>
        </w:tc>
      </w:tr>
      <w:tr w:rsidR="00145F9D" w:rsidRPr="00145F9D" w14:paraId="0265079A" w14:textId="77777777" w:rsidTr="00535608">
        <w:tc>
          <w:tcPr>
            <w:tcW w:w="3256" w:type="dxa"/>
          </w:tcPr>
          <w:p w14:paraId="4D87D628" w14:textId="77777777" w:rsidR="00145F9D" w:rsidRPr="00145F9D" w:rsidRDefault="00145F9D" w:rsidP="00535608">
            <w:pPr>
              <w:jc w:val="both"/>
              <w:rPr>
                <w:b/>
                <w:lang w:val="en-GB"/>
              </w:rPr>
            </w:pPr>
            <w:r w:rsidRPr="00145F9D">
              <w:rPr>
                <w:b/>
                <w:lang w:val="en-GB"/>
              </w:rPr>
              <w:t>Active – Ambush</w:t>
            </w:r>
          </w:p>
        </w:tc>
        <w:tc>
          <w:tcPr>
            <w:tcW w:w="1842" w:type="dxa"/>
          </w:tcPr>
          <w:p w14:paraId="6F2FA85A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-5.53</w:t>
            </w:r>
          </w:p>
        </w:tc>
        <w:tc>
          <w:tcPr>
            <w:tcW w:w="1276" w:type="dxa"/>
          </w:tcPr>
          <w:p w14:paraId="125A6D26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2.30</w:t>
            </w:r>
          </w:p>
        </w:tc>
        <w:tc>
          <w:tcPr>
            <w:tcW w:w="992" w:type="dxa"/>
          </w:tcPr>
          <w:p w14:paraId="321A0660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-2.399</w:t>
            </w:r>
          </w:p>
        </w:tc>
        <w:tc>
          <w:tcPr>
            <w:tcW w:w="1418" w:type="dxa"/>
          </w:tcPr>
          <w:p w14:paraId="2B7353DD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0.0434</w:t>
            </w:r>
          </w:p>
        </w:tc>
      </w:tr>
      <w:tr w:rsidR="00145F9D" w:rsidRPr="00145F9D" w14:paraId="27F6D9E2" w14:textId="77777777" w:rsidTr="00535608">
        <w:tc>
          <w:tcPr>
            <w:tcW w:w="3256" w:type="dxa"/>
          </w:tcPr>
          <w:p w14:paraId="78E148E7" w14:textId="77777777" w:rsidR="00145F9D" w:rsidRPr="00145F9D" w:rsidRDefault="00145F9D" w:rsidP="00535608">
            <w:pPr>
              <w:jc w:val="both"/>
              <w:rPr>
                <w:b/>
                <w:lang w:val="en-GB"/>
              </w:rPr>
            </w:pPr>
            <w:r w:rsidRPr="00145F9D">
              <w:rPr>
                <w:b/>
                <w:lang w:val="en-GB"/>
              </w:rPr>
              <w:t>Active – Web</w:t>
            </w:r>
          </w:p>
        </w:tc>
        <w:tc>
          <w:tcPr>
            <w:tcW w:w="1842" w:type="dxa"/>
          </w:tcPr>
          <w:p w14:paraId="75B6BB54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4.27</w:t>
            </w:r>
          </w:p>
        </w:tc>
        <w:tc>
          <w:tcPr>
            <w:tcW w:w="1276" w:type="dxa"/>
          </w:tcPr>
          <w:p w14:paraId="7E3D8E8E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2.02</w:t>
            </w:r>
          </w:p>
        </w:tc>
        <w:tc>
          <w:tcPr>
            <w:tcW w:w="992" w:type="dxa"/>
          </w:tcPr>
          <w:p w14:paraId="1A92E655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2.120</w:t>
            </w:r>
          </w:p>
        </w:tc>
        <w:tc>
          <w:tcPr>
            <w:tcW w:w="1418" w:type="dxa"/>
          </w:tcPr>
          <w:p w14:paraId="109B1164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0.0858</w:t>
            </w:r>
          </w:p>
        </w:tc>
      </w:tr>
      <w:tr w:rsidR="00145F9D" w:rsidRPr="00145F9D" w14:paraId="33791C3B" w14:textId="77777777" w:rsidTr="00535608">
        <w:tc>
          <w:tcPr>
            <w:tcW w:w="3256" w:type="dxa"/>
          </w:tcPr>
          <w:p w14:paraId="4411818D" w14:textId="77777777" w:rsidR="00145F9D" w:rsidRPr="00145F9D" w:rsidRDefault="00145F9D" w:rsidP="00535608">
            <w:pPr>
              <w:jc w:val="both"/>
              <w:rPr>
                <w:b/>
                <w:lang w:val="en-GB"/>
              </w:rPr>
            </w:pPr>
            <w:r w:rsidRPr="00145F9D">
              <w:rPr>
                <w:b/>
                <w:lang w:val="en-GB"/>
              </w:rPr>
              <w:t>Ambush – Web</w:t>
            </w:r>
          </w:p>
        </w:tc>
        <w:tc>
          <w:tcPr>
            <w:tcW w:w="1842" w:type="dxa"/>
          </w:tcPr>
          <w:p w14:paraId="6EA3DEE1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9.80</w:t>
            </w:r>
          </w:p>
        </w:tc>
        <w:tc>
          <w:tcPr>
            <w:tcW w:w="1276" w:type="dxa"/>
          </w:tcPr>
          <w:p w14:paraId="1FAA43B8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3.22</w:t>
            </w:r>
          </w:p>
        </w:tc>
        <w:tc>
          <w:tcPr>
            <w:tcW w:w="992" w:type="dxa"/>
          </w:tcPr>
          <w:p w14:paraId="61F4A58F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3.043</w:t>
            </w:r>
          </w:p>
        </w:tc>
        <w:tc>
          <w:tcPr>
            <w:tcW w:w="1418" w:type="dxa"/>
          </w:tcPr>
          <w:p w14:paraId="0180563D" w14:textId="77777777" w:rsidR="00145F9D" w:rsidRPr="00145F9D" w:rsidRDefault="00145F9D" w:rsidP="00535608">
            <w:pPr>
              <w:jc w:val="right"/>
              <w:rPr>
                <w:lang w:val="en-GB"/>
              </w:rPr>
            </w:pPr>
            <w:r w:rsidRPr="00145F9D">
              <w:rPr>
                <w:lang w:val="en-GB"/>
              </w:rPr>
              <w:t>0.0066</w:t>
            </w:r>
          </w:p>
        </w:tc>
      </w:tr>
    </w:tbl>
    <w:p w14:paraId="483CD482" w14:textId="77777777" w:rsidR="00145F9D" w:rsidRPr="00145F9D" w:rsidRDefault="00145F9D" w:rsidP="00145F9D">
      <w:pPr>
        <w:autoSpaceDE w:val="0"/>
        <w:autoSpaceDN w:val="0"/>
        <w:adjustRightInd w:val="0"/>
        <w:spacing w:line="480" w:lineRule="auto"/>
        <w:rPr>
          <w:rFonts w:cs="Calibri"/>
          <w:lang w:val="en-GB"/>
        </w:rPr>
      </w:pPr>
    </w:p>
    <w:p w14:paraId="60B152BC" w14:textId="77777777" w:rsidR="00145F9D" w:rsidRPr="00145F9D" w:rsidRDefault="00145F9D" w:rsidP="00145F9D">
      <w:pPr>
        <w:rPr>
          <w:lang w:val="en-GB"/>
        </w:rPr>
      </w:pPr>
      <w:r w:rsidRPr="00145F9D">
        <w:rPr>
          <w:noProof/>
          <w:lang w:eastAsia="nl-BE"/>
        </w:rPr>
        <w:drawing>
          <wp:inline distT="0" distB="0" distL="0" distR="0" wp14:anchorId="42DBF7BD" wp14:editId="0BBBE7BA">
            <wp:extent cx="5760720" cy="35547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unting_strategy_only_spiders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CDD1" w14:textId="77777777" w:rsidR="00145F9D" w:rsidRPr="00145F9D" w:rsidRDefault="00145F9D" w:rsidP="00145F9D">
      <w:pPr>
        <w:rPr>
          <w:lang w:val="en-GB"/>
        </w:rPr>
      </w:pPr>
    </w:p>
    <w:p w14:paraId="12478466" w14:textId="77777777" w:rsidR="00245F24" w:rsidRPr="00145F9D" w:rsidRDefault="00245F24">
      <w:bookmarkStart w:id="0" w:name="_GoBack"/>
      <w:bookmarkEnd w:id="0"/>
    </w:p>
    <w:sectPr w:rsidR="00245F24" w:rsidRPr="00145F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9D"/>
    <w:rsid w:val="00145F9D"/>
    <w:rsid w:val="00245F24"/>
    <w:rsid w:val="00CA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0E0C"/>
  <w15:chartTrackingRefBased/>
  <w15:docId w15:val="{34A7E641-08EC-4FA8-B9AE-3F00DD50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5F9D"/>
  </w:style>
  <w:style w:type="paragraph" w:styleId="Heading2">
    <w:name w:val="heading 2"/>
    <w:basedOn w:val="Normal"/>
    <w:link w:val="Heading2Char"/>
    <w:uiPriority w:val="9"/>
    <w:qFormat/>
    <w:rsid w:val="00145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5F9D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table" w:styleId="TableGrid">
    <w:name w:val="Table Grid"/>
    <w:basedOn w:val="TableNormal"/>
    <w:uiPriority w:val="39"/>
    <w:rsid w:val="00145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45F9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342A16-3A80-4750-8A1F-A8B702ECDB0D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customXml/itemProps2.xml><?xml version="1.0" encoding="utf-8"?>
<ds:datastoreItem xmlns:ds="http://schemas.openxmlformats.org/officeDocument/2006/customXml" ds:itemID="{0003BE32-1100-466D-A58D-F6304FDBD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7AE404-CF4B-4811-B5FB-B16391EA3D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2025-06-30T08:38:00Z</dcterms:created>
  <dcterms:modified xsi:type="dcterms:W3CDTF">2025-06-30T08:38:00Z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