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24C3" w14:textId="11F690FF" w:rsidR="00351D6F" w:rsidRPr="00D12E6D" w:rsidRDefault="00000000" w:rsidP="00D12E6D">
      <w:pPr>
        <w:pStyle w:val="aa"/>
        <w:rPr>
          <w:color w:val="auto"/>
        </w:rPr>
      </w:pPr>
      <w:r w:rsidRPr="00D12E6D">
        <w:rPr>
          <w:color w:val="auto"/>
        </w:rPr>
        <w:t>Case-Specific Simulation Matrix</w:t>
      </w:r>
    </w:p>
    <w:p w14:paraId="4A283930" w14:textId="77777777" w:rsidR="00351D6F" w:rsidRPr="00D12E6D" w:rsidRDefault="00000000">
      <w:pPr>
        <w:jc w:val="both"/>
      </w:pPr>
      <w:r w:rsidRPr="00D12E6D">
        <w:t>This appendix reports the case-specific Simulation Matrix used as the output of the Simulation Matrix Definition stage and as input to the Simulation, Generation, and Verification stages. The matrix operationalizes the generic OCPS requirements for the manufacturing case. "Applicable" indicates that the requirement affects the case-specific model. "N/A" indicates that the corresponding phenomenon is not explicitly modelled in the baseline scenario.</w:t>
      </w:r>
    </w:p>
    <w:p w14:paraId="0426B2F1" w14:textId="77777777" w:rsidR="00351D6F" w:rsidRPr="00D12E6D" w:rsidRDefault="00000000">
      <w:pPr>
        <w:spacing w:before="120" w:after="80"/>
        <w:jc w:val="center"/>
      </w:pPr>
      <w:r w:rsidRPr="00D12E6D">
        <w:rPr>
          <w:b/>
          <w:sz w:val="19"/>
        </w:rPr>
        <w:t>Table 1. Requirement-instantiation view of the Simulation Matrix</w:t>
      </w:r>
    </w:p>
    <w:tbl>
      <w:tblPr>
        <w:tblStyle w:val="aff1"/>
        <w:tblW w:w="0" w:type="auto"/>
        <w:jc w:val="center"/>
        <w:tblLayout w:type="fixed"/>
        <w:tblLook w:val="04A0" w:firstRow="1" w:lastRow="0" w:firstColumn="1" w:lastColumn="0" w:noHBand="0" w:noVBand="1"/>
      </w:tblPr>
      <w:tblGrid>
        <w:gridCol w:w="1474"/>
        <w:gridCol w:w="1814"/>
        <w:gridCol w:w="5953"/>
        <w:gridCol w:w="5386"/>
      </w:tblGrid>
      <w:tr w:rsidR="00351D6F" w:rsidRPr="00D12E6D" w14:paraId="0A979564" w14:textId="77777777" w:rsidTr="00D12E6D">
        <w:trPr>
          <w:cantSplit/>
          <w:tblHeader/>
          <w:jc w:val="center"/>
        </w:trPr>
        <w:tc>
          <w:tcPr>
            <w:tcW w:w="1474" w:type="dxa"/>
            <w:vAlign w:val="center"/>
          </w:tcPr>
          <w:p w14:paraId="5BAB8C7C" w14:textId="77777777" w:rsidR="00351D6F" w:rsidRPr="00D12E6D" w:rsidRDefault="00000000">
            <w:pPr>
              <w:jc w:val="center"/>
            </w:pPr>
            <w:r w:rsidRPr="00D12E6D">
              <w:rPr>
                <w:b/>
                <w:sz w:val="15"/>
              </w:rPr>
              <w:t>Requirement</w:t>
            </w:r>
          </w:p>
        </w:tc>
        <w:tc>
          <w:tcPr>
            <w:tcW w:w="1814" w:type="dxa"/>
            <w:vAlign w:val="center"/>
          </w:tcPr>
          <w:p w14:paraId="5F394F15" w14:textId="77777777" w:rsidR="00351D6F" w:rsidRPr="00D12E6D" w:rsidRDefault="00000000">
            <w:pPr>
              <w:jc w:val="center"/>
            </w:pPr>
            <w:r w:rsidRPr="00D12E6D">
              <w:rPr>
                <w:b/>
                <w:sz w:val="15"/>
              </w:rPr>
              <w:t>Applicability</w:t>
            </w:r>
          </w:p>
        </w:tc>
        <w:tc>
          <w:tcPr>
            <w:tcW w:w="5953" w:type="dxa"/>
            <w:vAlign w:val="center"/>
          </w:tcPr>
          <w:p w14:paraId="349BB0E5" w14:textId="77777777" w:rsidR="00351D6F" w:rsidRPr="00D12E6D" w:rsidRDefault="00000000">
            <w:pPr>
              <w:jc w:val="center"/>
            </w:pPr>
            <w:r w:rsidRPr="00D12E6D">
              <w:rPr>
                <w:b/>
                <w:sz w:val="15"/>
              </w:rPr>
              <w:t>Case-specific instantiation</w:t>
            </w:r>
          </w:p>
        </w:tc>
        <w:tc>
          <w:tcPr>
            <w:tcW w:w="5386" w:type="dxa"/>
            <w:vAlign w:val="center"/>
          </w:tcPr>
          <w:p w14:paraId="53DE19FB" w14:textId="77777777" w:rsidR="00351D6F" w:rsidRPr="00D12E6D" w:rsidRDefault="00000000">
            <w:pPr>
              <w:jc w:val="center"/>
            </w:pPr>
            <w:r w:rsidRPr="00D12E6D">
              <w:rPr>
                <w:b/>
                <w:sz w:val="15"/>
              </w:rPr>
              <w:t>Simulation / generation consequence</w:t>
            </w:r>
          </w:p>
        </w:tc>
      </w:tr>
      <w:tr w:rsidR="00351D6F" w:rsidRPr="00D12E6D" w14:paraId="5F0F5D84" w14:textId="77777777">
        <w:trPr>
          <w:cantSplit/>
          <w:jc w:val="center"/>
        </w:trPr>
        <w:tc>
          <w:tcPr>
            <w:tcW w:w="1474" w:type="dxa"/>
            <w:vAlign w:val="center"/>
          </w:tcPr>
          <w:p w14:paraId="744AE3AF" w14:textId="77777777" w:rsidR="00351D6F" w:rsidRPr="00D12E6D" w:rsidRDefault="00000000">
            <w:pPr>
              <w:jc w:val="center"/>
            </w:pPr>
            <w:r w:rsidRPr="00D12E6D">
              <w:rPr>
                <w:sz w:val="15"/>
              </w:rPr>
              <w:t>OCPS-R1.1</w:t>
            </w:r>
          </w:p>
        </w:tc>
        <w:tc>
          <w:tcPr>
            <w:tcW w:w="1814" w:type="dxa"/>
            <w:vAlign w:val="center"/>
          </w:tcPr>
          <w:p w14:paraId="780D9FEA" w14:textId="77777777" w:rsidR="00351D6F" w:rsidRPr="00D12E6D" w:rsidRDefault="00000000">
            <w:pPr>
              <w:jc w:val="center"/>
            </w:pPr>
            <w:r w:rsidRPr="00D12E6D">
              <w:rPr>
                <w:sz w:val="15"/>
              </w:rPr>
              <w:t>Applicable</w:t>
            </w:r>
          </w:p>
        </w:tc>
        <w:tc>
          <w:tcPr>
            <w:tcW w:w="5953" w:type="dxa"/>
            <w:vAlign w:val="center"/>
          </w:tcPr>
          <w:p w14:paraId="3DBCD137" w14:textId="77777777" w:rsidR="00351D6F" w:rsidRPr="00D12E6D" w:rsidRDefault="00000000">
            <w:r w:rsidRPr="00D12E6D">
              <w:rPr>
                <w:sz w:val="15"/>
              </w:rPr>
              <w:t>Twenty-four event types are represented across requirement handling, procurement, acceptance, asset-use, and accounting.</w:t>
            </w:r>
          </w:p>
        </w:tc>
        <w:tc>
          <w:tcPr>
            <w:tcW w:w="5386" w:type="dxa"/>
            <w:vAlign w:val="center"/>
          </w:tcPr>
          <w:p w14:paraId="0FB2F28A" w14:textId="77777777" w:rsidR="00351D6F" w:rsidRPr="00D12E6D" w:rsidRDefault="00000000">
            <w:r w:rsidRPr="00D12E6D">
              <w:rPr>
                <w:sz w:val="15"/>
              </w:rPr>
              <w:t>Each executable activity is assigned an OCEL event type.</w:t>
            </w:r>
          </w:p>
        </w:tc>
      </w:tr>
      <w:tr w:rsidR="00351D6F" w:rsidRPr="00D12E6D" w14:paraId="318BFB11" w14:textId="77777777">
        <w:trPr>
          <w:cantSplit/>
          <w:jc w:val="center"/>
        </w:trPr>
        <w:tc>
          <w:tcPr>
            <w:tcW w:w="1474" w:type="dxa"/>
            <w:vAlign w:val="center"/>
          </w:tcPr>
          <w:p w14:paraId="6B83726F" w14:textId="77777777" w:rsidR="00351D6F" w:rsidRPr="00D12E6D" w:rsidRDefault="00000000">
            <w:pPr>
              <w:jc w:val="center"/>
            </w:pPr>
            <w:r w:rsidRPr="00D12E6D">
              <w:rPr>
                <w:sz w:val="15"/>
              </w:rPr>
              <w:t>OCPS-R1.2</w:t>
            </w:r>
          </w:p>
        </w:tc>
        <w:tc>
          <w:tcPr>
            <w:tcW w:w="1814" w:type="dxa"/>
            <w:vAlign w:val="center"/>
          </w:tcPr>
          <w:p w14:paraId="2CC9F23A" w14:textId="77777777" w:rsidR="00351D6F" w:rsidRPr="00D12E6D" w:rsidRDefault="00000000">
            <w:pPr>
              <w:jc w:val="center"/>
            </w:pPr>
            <w:r w:rsidRPr="00D12E6D">
              <w:rPr>
                <w:sz w:val="15"/>
              </w:rPr>
              <w:t>Applicable</w:t>
            </w:r>
          </w:p>
        </w:tc>
        <w:tc>
          <w:tcPr>
            <w:tcW w:w="5953" w:type="dxa"/>
            <w:vAlign w:val="center"/>
          </w:tcPr>
          <w:p w14:paraId="5A5E761B" w14:textId="77777777" w:rsidR="00351D6F" w:rsidRPr="00D12E6D" w:rsidRDefault="00000000">
            <w:r w:rsidRPr="00D12E6D">
              <w:rPr>
                <w:sz w:val="15"/>
              </w:rPr>
              <w:t>Nine OCEL object types are used: Project, Requirement, Asset, Order, Supplier, Invoice, AcceptanceRecord, Voucher, and Resource.</w:t>
            </w:r>
          </w:p>
        </w:tc>
        <w:tc>
          <w:tcPr>
            <w:tcW w:w="5386" w:type="dxa"/>
            <w:vAlign w:val="center"/>
          </w:tcPr>
          <w:p w14:paraId="74E5DE3F" w14:textId="77777777" w:rsidR="00351D6F" w:rsidRPr="00D12E6D" w:rsidRDefault="00000000">
            <w:r w:rsidRPr="00D12E6D">
              <w:rPr>
                <w:sz w:val="15"/>
              </w:rPr>
              <w:t>Typed object structures are instantiated and registered for generation.</w:t>
            </w:r>
          </w:p>
        </w:tc>
      </w:tr>
      <w:tr w:rsidR="00351D6F" w:rsidRPr="00D12E6D" w14:paraId="66DF51CE" w14:textId="77777777">
        <w:trPr>
          <w:cantSplit/>
          <w:jc w:val="center"/>
        </w:trPr>
        <w:tc>
          <w:tcPr>
            <w:tcW w:w="1474" w:type="dxa"/>
            <w:vAlign w:val="center"/>
          </w:tcPr>
          <w:p w14:paraId="622B8F78" w14:textId="77777777" w:rsidR="00351D6F" w:rsidRPr="00D12E6D" w:rsidRDefault="00000000">
            <w:pPr>
              <w:jc w:val="center"/>
            </w:pPr>
            <w:r w:rsidRPr="00D12E6D">
              <w:rPr>
                <w:sz w:val="15"/>
              </w:rPr>
              <w:t>OCPS-R1.3</w:t>
            </w:r>
          </w:p>
        </w:tc>
        <w:tc>
          <w:tcPr>
            <w:tcW w:w="1814" w:type="dxa"/>
            <w:vAlign w:val="center"/>
          </w:tcPr>
          <w:p w14:paraId="3C2BD5B2" w14:textId="77777777" w:rsidR="00351D6F" w:rsidRPr="00D12E6D" w:rsidRDefault="00000000">
            <w:pPr>
              <w:jc w:val="center"/>
            </w:pPr>
            <w:r w:rsidRPr="00D12E6D">
              <w:rPr>
                <w:sz w:val="15"/>
              </w:rPr>
              <w:t>Applicable</w:t>
            </w:r>
          </w:p>
        </w:tc>
        <w:tc>
          <w:tcPr>
            <w:tcW w:w="5953" w:type="dxa"/>
            <w:vAlign w:val="center"/>
          </w:tcPr>
          <w:p w14:paraId="78B1E51A" w14:textId="77777777" w:rsidR="00351D6F" w:rsidRPr="00D12E6D" w:rsidRDefault="00000000">
            <w:r w:rsidRPr="00D12E6D">
              <w:rPr>
                <w:sz w:val="15"/>
              </w:rPr>
              <w:t>Each simulated object receives a persistent identifier that is preserved throughout the simulation.</w:t>
            </w:r>
          </w:p>
        </w:tc>
        <w:tc>
          <w:tcPr>
            <w:tcW w:w="5386" w:type="dxa"/>
            <w:vAlign w:val="center"/>
          </w:tcPr>
          <w:p w14:paraId="5BAF15AC" w14:textId="77777777" w:rsidR="00351D6F" w:rsidRPr="00D12E6D" w:rsidRDefault="00000000">
            <w:r w:rsidRPr="00D12E6D">
              <w:rPr>
                <w:sz w:val="15"/>
              </w:rPr>
              <w:t>The same identifier is reused in all E2O and O2O records referring to the object.</w:t>
            </w:r>
          </w:p>
        </w:tc>
      </w:tr>
      <w:tr w:rsidR="00351D6F" w:rsidRPr="00D12E6D" w14:paraId="3F4FE243" w14:textId="77777777">
        <w:trPr>
          <w:cantSplit/>
          <w:jc w:val="center"/>
        </w:trPr>
        <w:tc>
          <w:tcPr>
            <w:tcW w:w="1474" w:type="dxa"/>
            <w:vAlign w:val="center"/>
          </w:tcPr>
          <w:p w14:paraId="20524260" w14:textId="77777777" w:rsidR="00351D6F" w:rsidRPr="00D12E6D" w:rsidRDefault="00000000">
            <w:pPr>
              <w:jc w:val="center"/>
            </w:pPr>
            <w:r w:rsidRPr="00D12E6D">
              <w:rPr>
                <w:sz w:val="15"/>
              </w:rPr>
              <w:t>OCPS-R1.4</w:t>
            </w:r>
          </w:p>
        </w:tc>
        <w:tc>
          <w:tcPr>
            <w:tcW w:w="1814" w:type="dxa"/>
            <w:vAlign w:val="center"/>
          </w:tcPr>
          <w:p w14:paraId="0EC91DFE" w14:textId="77777777" w:rsidR="00351D6F" w:rsidRPr="00D12E6D" w:rsidRDefault="00000000">
            <w:pPr>
              <w:jc w:val="center"/>
            </w:pPr>
            <w:r w:rsidRPr="00D12E6D">
              <w:rPr>
                <w:sz w:val="15"/>
              </w:rPr>
              <w:t>Applicable</w:t>
            </w:r>
          </w:p>
        </w:tc>
        <w:tc>
          <w:tcPr>
            <w:tcW w:w="5953" w:type="dxa"/>
            <w:vAlign w:val="center"/>
          </w:tcPr>
          <w:p w14:paraId="549046D4" w14:textId="77777777" w:rsidR="00351D6F" w:rsidRPr="00D12E6D" w:rsidRDefault="00000000">
            <w:r w:rsidRPr="00D12E6D">
              <w:rPr>
                <w:sz w:val="15"/>
              </w:rPr>
              <w:t>Every logged activity occurrence is related to the object instances participating in that occurrence.</w:t>
            </w:r>
          </w:p>
        </w:tc>
        <w:tc>
          <w:tcPr>
            <w:tcW w:w="5386" w:type="dxa"/>
            <w:vAlign w:val="center"/>
          </w:tcPr>
          <w:p w14:paraId="3DFA1DA4" w14:textId="77777777" w:rsidR="00351D6F" w:rsidRPr="00D12E6D" w:rsidRDefault="00000000">
            <w:r w:rsidRPr="00D12E6D">
              <w:rPr>
                <w:sz w:val="15"/>
              </w:rPr>
              <w:t>E2O records are generated from the binding used by the corresponding transition.</w:t>
            </w:r>
          </w:p>
        </w:tc>
      </w:tr>
      <w:tr w:rsidR="00351D6F" w:rsidRPr="00D12E6D" w14:paraId="479F5C3B" w14:textId="77777777">
        <w:trPr>
          <w:cantSplit/>
          <w:jc w:val="center"/>
        </w:trPr>
        <w:tc>
          <w:tcPr>
            <w:tcW w:w="1474" w:type="dxa"/>
            <w:vAlign w:val="center"/>
          </w:tcPr>
          <w:p w14:paraId="76A7FB54" w14:textId="77777777" w:rsidR="00351D6F" w:rsidRPr="00D12E6D" w:rsidRDefault="00000000">
            <w:pPr>
              <w:jc w:val="center"/>
            </w:pPr>
            <w:r w:rsidRPr="00D12E6D">
              <w:rPr>
                <w:sz w:val="15"/>
              </w:rPr>
              <w:t>OCPS-R1.5.1</w:t>
            </w:r>
          </w:p>
        </w:tc>
        <w:tc>
          <w:tcPr>
            <w:tcW w:w="1814" w:type="dxa"/>
            <w:vAlign w:val="center"/>
          </w:tcPr>
          <w:p w14:paraId="2561C14D" w14:textId="77777777" w:rsidR="00351D6F" w:rsidRPr="00D12E6D" w:rsidRDefault="00000000">
            <w:pPr>
              <w:jc w:val="center"/>
            </w:pPr>
            <w:r w:rsidRPr="00D12E6D">
              <w:rPr>
                <w:sz w:val="15"/>
              </w:rPr>
              <w:t>Applicable</w:t>
            </w:r>
          </w:p>
        </w:tc>
        <w:tc>
          <w:tcPr>
            <w:tcW w:w="5953" w:type="dxa"/>
            <w:vAlign w:val="center"/>
          </w:tcPr>
          <w:p w14:paraId="32415D26" w14:textId="77777777" w:rsidR="00351D6F" w:rsidRPr="00D12E6D" w:rsidRDefault="00000000">
            <w:r w:rsidRPr="00D12E6D">
              <w:rPr>
                <w:sz w:val="15"/>
              </w:rPr>
              <w:t>The required object types are defined separately for each event type.</w:t>
            </w:r>
          </w:p>
        </w:tc>
        <w:tc>
          <w:tcPr>
            <w:tcW w:w="5386" w:type="dxa"/>
            <w:vAlign w:val="center"/>
          </w:tcPr>
          <w:p w14:paraId="109F3ACC" w14:textId="77777777" w:rsidR="00351D6F" w:rsidRPr="00D12E6D" w:rsidRDefault="00000000">
            <w:r w:rsidRPr="00D12E6D">
              <w:rPr>
                <w:sz w:val="15"/>
              </w:rPr>
              <w:t>The activity-object participation contract determines valid bindings.</w:t>
            </w:r>
          </w:p>
        </w:tc>
      </w:tr>
      <w:tr w:rsidR="00351D6F" w:rsidRPr="00D12E6D" w14:paraId="56EA6712" w14:textId="77777777">
        <w:trPr>
          <w:cantSplit/>
          <w:jc w:val="center"/>
        </w:trPr>
        <w:tc>
          <w:tcPr>
            <w:tcW w:w="1474" w:type="dxa"/>
            <w:vAlign w:val="center"/>
          </w:tcPr>
          <w:p w14:paraId="47A21F25" w14:textId="77777777" w:rsidR="00351D6F" w:rsidRPr="00D12E6D" w:rsidRDefault="00000000">
            <w:pPr>
              <w:jc w:val="center"/>
            </w:pPr>
            <w:r w:rsidRPr="00D12E6D">
              <w:rPr>
                <w:sz w:val="15"/>
              </w:rPr>
              <w:t>OCPS-R1.5.2</w:t>
            </w:r>
          </w:p>
        </w:tc>
        <w:tc>
          <w:tcPr>
            <w:tcW w:w="1814" w:type="dxa"/>
            <w:vAlign w:val="center"/>
          </w:tcPr>
          <w:p w14:paraId="3191B4DF" w14:textId="77777777" w:rsidR="00351D6F" w:rsidRPr="00D12E6D" w:rsidRDefault="00000000">
            <w:pPr>
              <w:jc w:val="center"/>
            </w:pPr>
            <w:r w:rsidRPr="00D12E6D">
              <w:rPr>
                <w:sz w:val="15"/>
              </w:rPr>
              <w:t>Applicable</w:t>
            </w:r>
          </w:p>
        </w:tc>
        <w:tc>
          <w:tcPr>
            <w:tcW w:w="5953" w:type="dxa"/>
            <w:vAlign w:val="center"/>
          </w:tcPr>
          <w:p w14:paraId="3DD48E1A" w14:textId="77777777" w:rsidR="00351D6F" w:rsidRPr="00D12E6D" w:rsidRDefault="00000000">
            <w:r w:rsidRPr="00D12E6D">
              <w:rPr>
                <w:sz w:val="15"/>
              </w:rPr>
              <w:t>Object-participation cardinalities are specified for event types involving multiple objects or conditionally created objects.</w:t>
            </w:r>
          </w:p>
        </w:tc>
        <w:tc>
          <w:tcPr>
            <w:tcW w:w="5386" w:type="dxa"/>
            <w:vAlign w:val="center"/>
          </w:tcPr>
          <w:p w14:paraId="1E5C530A" w14:textId="77777777" w:rsidR="00351D6F" w:rsidRPr="00D12E6D" w:rsidRDefault="00000000">
            <w:r w:rsidRPr="00D12E6D">
              <w:rPr>
                <w:sz w:val="15"/>
              </w:rPr>
              <w:t>Generation is checked against the cardinalities in the activity-object participation contract.</w:t>
            </w:r>
          </w:p>
        </w:tc>
      </w:tr>
      <w:tr w:rsidR="00351D6F" w:rsidRPr="00D12E6D" w14:paraId="132DFBAD" w14:textId="77777777">
        <w:trPr>
          <w:cantSplit/>
          <w:jc w:val="center"/>
        </w:trPr>
        <w:tc>
          <w:tcPr>
            <w:tcW w:w="1474" w:type="dxa"/>
            <w:vAlign w:val="center"/>
          </w:tcPr>
          <w:p w14:paraId="7980FF78" w14:textId="77777777" w:rsidR="00351D6F" w:rsidRPr="00D12E6D" w:rsidRDefault="00000000">
            <w:pPr>
              <w:jc w:val="center"/>
            </w:pPr>
            <w:r w:rsidRPr="00D12E6D">
              <w:rPr>
                <w:sz w:val="15"/>
              </w:rPr>
              <w:t>OCPS-R1.6</w:t>
            </w:r>
          </w:p>
        </w:tc>
        <w:tc>
          <w:tcPr>
            <w:tcW w:w="1814" w:type="dxa"/>
            <w:vAlign w:val="center"/>
          </w:tcPr>
          <w:p w14:paraId="64D587F1" w14:textId="77777777" w:rsidR="00351D6F" w:rsidRPr="00D12E6D" w:rsidRDefault="00000000">
            <w:pPr>
              <w:jc w:val="center"/>
            </w:pPr>
            <w:r w:rsidRPr="00D12E6D">
              <w:rPr>
                <w:sz w:val="15"/>
              </w:rPr>
              <w:t>Applicable</w:t>
            </w:r>
          </w:p>
        </w:tc>
        <w:tc>
          <w:tcPr>
            <w:tcW w:w="5953" w:type="dxa"/>
            <w:vAlign w:val="center"/>
          </w:tcPr>
          <w:p w14:paraId="6ECD115F" w14:textId="77777777" w:rsidR="00351D6F" w:rsidRPr="00D12E6D" w:rsidRDefault="00000000">
            <w:r w:rsidRPr="00D12E6D">
              <w:rPr>
                <w:sz w:val="15"/>
              </w:rPr>
              <w:t>Object roles are represented by qualified E2O relations. Resource participation uses the qualifier "performed by"; domain objects use activity-specific qualifiers.</w:t>
            </w:r>
          </w:p>
        </w:tc>
        <w:tc>
          <w:tcPr>
            <w:tcW w:w="5386" w:type="dxa"/>
            <w:vAlign w:val="center"/>
          </w:tcPr>
          <w:p w14:paraId="4C206E22" w14:textId="77777777" w:rsidR="00351D6F" w:rsidRPr="00D12E6D" w:rsidRDefault="00000000">
            <w:r w:rsidRPr="00D12E6D">
              <w:rPr>
                <w:sz w:val="15"/>
              </w:rPr>
              <w:t>Qualifiers are written together with E2O records.</w:t>
            </w:r>
          </w:p>
        </w:tc>
      </w:tr>
      <w:tr w:rsidR="00351D6F" w:rsidRPr="00D12E6D" w14:paraId="1F89DA0B" w14:textId="77777777">
        <w:trPr>
          <w:cantSplit/>
          <w:jc w:val="center"/>
        </w:trPr>
        <w:tc>
          <w:tcPr>
            <w:tcW w:w="1474" w:type="dxa"/>
            <w:vAlign w:val="center"/>
          </w:tcPr>
          <w:p w14:paraId="661CCFD9" w14:textId="77777777" w:rsidR="00351D6F" w:rsidRPr="00D12E6D" w:rsidRDefault="00000000">
            <w:pPr>
              <w:jc w:val="center"/>
            </w:pPr>
            <w:r w:rsidRPr="00D12E6D">
              <w:rPr>
                <w:sz w:val="15"/>
              </w:rPr>
              <w:t>OCPS-R1.7.1</w:t>
            </w:r>
          </w:p>
        </w:tc>
        <w:tc>
          <w:tcPr>
            <w:tcW w:w="1814" w:type="dxa"/>
            <w:vAlign w:val="center"/>
          </w:tcPr>
          <w:p w14:paraId="7A5E93EA" w14:textId="77777777" w:rsidR="00351D6F" w:rsidRPr="00D12E6D" w:rsidRDefault="00000000">
            <w:pPr>
              <w:jc w:val="center"/>
            </w:pPr>
            <w:r w:rsidRPr="00D12E6D">
              <w:rPr>
                <w:sz w:val="15"/>
              </w:rPr>
              <w:t>Applicable</w:t>
            </w:r>
          </w:p>
        </w:tc>
        <w:tc>
          <w:tcPr>
            <w:tcW w:w="5953" w:type="dxa"/>
            <w:vAlign w:val="center"/>
          </w:tcPr>
          <w:p w14:paraId="195D8147" w14:textId="77777777" w:rsidR="00351D6F" w:rsidRPr="00D12E6D" w:rsidRDefault="00000000">
            <w:r w:rsidRPr="00D12E6D">
              <w:rPr>
                <w:sz w:val="15"/>
              </w:rPr>
              <w:t>Finite value domains are defined for simulated decision attributes, including requirement review, contract review, acceptance, and voucher review.</w:t>
            </w:r>
          </w:p>
        </w:tc>
        <w:tc>
          <w:tcPr>
            <w:tcW w:w="5386" w:type="dxa"/>
            <w:vAlign w:val="center"/>
          </w:tcPr>
          <w:p w14:paraId="333551A4" w14:textId="77777777" w:rsidR="00351D6F" w:rsidRPr="00D12E6D" w:rsidRDefault="00000000">
            <w:r w:rsidRPr="00D12E6D">
              <w:rPr>
                <w:sz w:val="15"/>
              </w:rPr>
              <w:t>Decision outcomes can be stored as event attributes.</w:t>
            </w:r>
          </w:p>
        </w:tc>
      </w:tr>
      <w:tr w:rsidR="00351D6F" w:rsidRPr="00D12E6D" w14:paraId="021C6F89" w14:textId="77777777">
        <w:trPr>
          <w:cantSplit/>
          <w:jc w:val="center"/>
        </w:trPr>
        <w:tc>
          <w:tcPr>
            <w:tcW w:w="1474" w:type="dxa"/>
            <w:vAlign w:val="center"/>
          </w:tcPr>
          <w:p w14:paraId="067EAD32" w14:textId="77777777" w:rsidR="00351D6F" w:rsidRPr="00D12E6D" w:rsidRDefault="00000000">
            <w:pPr>
              <w:jc w:val="center"/>
            </w:pPr>
            <w:r w:rsidRPr="00D12E6D">
              <w:rPr>
                <w:sz w:val="15"/>
              </w:rPr>
              <w:t>OCPS-R1.7.2</w:t>
            </w:r>
          </w:p>
        </w:tc>
        <w:tc>
          <w:tcPr>
            <w:tcW w:w="1814" w:type="dxa"/>
            <w:vAlign w:val="center"/>
          </w:tcPr>
          <w:p w14:paraId="44C6F86F" w14:textId="77777777" w:rsidR="00351D6F" w:rsidRPr="00D12E6D" w:rsidRDefault="00000000">
            <w:pPr>
              <w:jc w:val="center"/>
            </w:pPr>
            <w:r w:rsidRPr="00D12E6D">
              <w:rPr>
                <w:sz w:val="15"/>
              </w:rPr>
              <w:t>Applicable</w:t>
            </w:r>
          </w:p>
        </w:tc>
        <w:tc>
          <w:tcPr>
            <w:tcW w:w="5953" w:type="dxa"/>
            <w:vAlign w:val="center"/>
          </w:tcPr>
          <w:p w14:paraId="203586AE" w14:textId="77777777" w:rsidR="00351D6F" w:rsidRPr="00D12E6D" w:rsidRDefault="00000000">
            <w:r w:rsidRPr="00D12E6D">
              <w:rPr>
                <w:sz w:val="15"/>
              </w:rPr>
              <w:t>Relevant object attributes include Project planned requirement count, Requirement demand source, Asset category, Order contract mode, and Resource role.</w:t>
            </w:r>
          </w:p>
        </w:tc>
        <w:tc>
          <w:tcPr>
            <w:tcW w:w="5386" w:type="dxa"/>
            <w:vAlign w:val="center"/>
          </w:tcPr>
          <w:p w14:paraId="407C7835" w14:textId="77777777" w:rsidR="00351D6F" w:rsidRPr="00D12E6D" w:rsidRDefault="00000000">
            <w:r w:rsidRPr="00D12E6D">
              <w:rPr>
                <w:sz w:val="15"/>
              </w:rPr>
              <w:t>Attributes are represented in simulation tokens and/or generated object data.</w:t>
            </w:r>
          </w:p>
        </w:tc>
      </w:tr>
      <w:tr w:rsidR="00351D6F" w:rsidRPr="00D12E6D" w14:paraId="4D79B120" w14:textId="77777777">
        <w:trPr>
          <w:cantSplit/>
          <w:jc w:val="center"/>
        </w:trPr>
        <w:tc>
          <w:tcPr>
            <w:tcW w:w="1474" w:type="dxa"/>
            <w:vAlign w:val="center"/>
          </w:tcPr>
          <w:p w14:paraId="17EF8BED" w14:textId="77777777" w:rsidR="00351D6F" w:rsidRPr="00D12E6D" w:rsidRDefault="00000000">
            <w:pPr>
              <w:jc w:val="center"/>
            </w:pPr>
            <w:r w:rsidRPr="00D12E6D">
              <w:rPr>
                <w:sz w:val="15"/>
              </w:rPr>
              <w:t>OCPS-R1.8</w:t>
            </w:r>
          </w:p>
        </w:tc>
        <w:tc>
          <w:tcPr>
            <w:tcW w:w="1814" w:type="dxa"/>
            <w:vAlign w:val="center"/>
          </w:tcPr>
          <w:p w14:paraId="5BD7BC92" w14:textId="77777777" w:rsidR="00351D6F" w:rsidRPr="00D12E6D" w:rsidRDefault="00000000">
            <w:pPr>
              <w:jc w:val="center"/>
            </w:pPr>
            <w:r w:rsidRPr="00D12E6D">
              <w:rPr>
                <w:sz w:val="15"/>
              </w:rPr>
              <w:t>Applicable</w:t>
            </w:r>
          </w:p>
        </w:tc>
        <w:tc>
          <w:tcPr>
            <w:tcW w:w="5953" w:type="dxa"/>
            <w:vAlign w:val="center"/>
          </w:tcPr>
          <w:p w14:paraId="7E6A03BA" w14:textId="77777777" w:rsidR="00351D6F" w:rsidRPr="00D12E6D" w:rsidRDefault="00000000">
            <w:r w:rsidRPr="00D12E6D">
              <w:rPr>
                <w:sz w:val="15"/>
              </w:rPr>
              <w:t>The O2O relation types are specified by the conceptual object model and summarized in the Object-to-Object Relation Contract.</w:t>
            </w:r>
          </w:p>
        </w:tc>
        <w:tc>
          <w:tcPr>
            <w:tcW w:w="5386" w:type="dxa"/>
            <w:vAlign w:val="center"/>
          </w:tcPr>
          <w:p w14:paraId="441DFCD8" w14:textId="77777777" w:rsidR="00351D6F" w:rsidRPr="00D12E6D" w:rsidRDefault="00000000">
            <w:r w:rsidRPr="00D12E6D">
              <w:rPr>
                <w:sz w:val="15"/>
              </w:rPr>
              <w:t>O2O relations are registered when the corresponding related objects exist.</w:t>
            </w:r>
          </w:p>
        </w:tc>
      </w:tr>
      <w:tr w:rsidR="00351D6F" w:rsidRPr="00D12E6D" w14:paraId="19AFCE18" w14:textId="77777777">
        <w:trPr>
          <w:cantSplit/>
          <w:jc w:val="center"/>
        </w:trPr>
        <w:tc>
          <w:tcPr>
            <w:tcW w:w="1474" w:type="dxa"/>
            <w:vAlign w:val="center"/>
          </w:tcPr>
          <w:p w14:paraId="508CFD7A" w14:textId="77777777" w:rsidR="00351D6F" w:rsidRPr="00D12E6D" w:rsidRDefault="00000000">
            <w:pPr>
              <w:jc w:val="center"/>
            </w:pPr>
            <w:r w:rsidRPr="00D12E6D">
              <w:rPr>
                <w:sz w:val="15"/>
              </w:rPr>
              <w:t>OCPS-R1.8.1</w:t>
            </w:r>
          </w:p>
        </w:tc>
        <w:tc>
          <w:tcPr>
            <w:tcW w:w="1814" w:type="dxa"/>
            <w:vAlign w:val="center"/>
          </w:tcPr>
          <w:p w14:paraId="4BE51DE4" w14:textId="77777777" w:rsidR="00351D6F" w:rsidRPr="00D12E6D" w:rsidRDefault="00000000">
            <w:pPr>
              <w:jc w:val="center"/>
            </w:pPr>
            <w:r w:rsidRPr="00D12E6D">
              <w:rPr>
                <w:sz w:val="15"/>
              </w:rPr>
              <w:t>N/A</w:t>
            </w:r>
          </w:p>
        </w:tc>
        <w:tc>
          <w:tcPr>
            <w:tcW w:w="5953" w:type="dxa"/>
            <w:vAlign w:val="center"/>
          </w:tcPr>
          <w:p w14:paraId="2FB8953C" w14:textId="77777777" w:rsidR="00351D6F" w:rsidRPr="00D12E6D" w:rsidRDefault="00000000">
            <w:r w:rsidRPr="00D12E6D">
              <w:rPr>
                <w:sz w:val="15"/>
              </w:rPr>
              <w:t>The baseline case does not model modification or termination of an established O2O relation.</w:t>
            </w:r>
          </w:p>
        </w:tc>
        <w:tc>
          <w:tcPr>
            <w:tcW w:w="5386" w:type="dxa"/>
            <w:vAlign w:val="center"/>
          </w:tcPr>
          <w:p w14:paraId="5741FDBB" w14:textId="77777777" w:rsidR="00351D6F" w:rsidRPr="00D12E6D" w:rsidRDefault="00000000">
            <w:r w:rsidRPr="00D12E6D">
              <w:rPr>
                <w:sz w:val="15"/>
              </w:rPr>
              <w:t>Created O2O relations remain stable for the remainder of the run.</w:t>
            </w:r>
          </w:p>
        </w:tc>
      </w:tr>
      <w:tr w:rsidR="00351D6F" w:rsidRPr="00D12E6D" w14:paraId="0D7ACAAC" w14:textId="77777777">
        <w:trPr>
          <w:cantSplit/>
          <w:jc w:val="center"/>
        </w:trPr>
        <w:tc>
          <w:tcPr>
            <w:tcW w:w="1474" w:type="dxa"/>
            <w:vAlign w:val="center"/>
          </w:tcPr>
          <w:p w14:paraId="08823C6C" w14:textId="77777777" w:rsidR="00351D6F" w:rsidRPr="00D12E6D" w:rsidRDefault="00000000">
            <w:pPr>
              <w:jc w:val="center"/>
            </w:pPr>
            <w:r w:rsidRPr="00D12E6D">
              <w:rPr>
                <w:sz w:val="15"/>
              </w:rPr>
              <w:t>OCPS-R1.9.1</w:t>
            </w:r>
          </w:p>
        </w:tc>
        <w:tc>
          <w:tcPr>
            <w:tcW w:w="1814" w:type="dxa"/>
            <w:vAlign w:val="center"/>
          </w:tcPr>
          <w:p w14:paraId="0754BC93" w14:textId="77777777" w:rsidR="00351D6F" w:rsidRPr="00D12E6D" w:rsidRDefault="00000000">
            <w:pPr>
              <w:jc w:val="center"/>
            </w:pPr>
            <w:r w:rsidRPr="00D12E6D">
              <w:rPr>
                <w:sz w:val="15"/>
              </w:rPr>
              <w:t>Applicable</w:t>
            </w:r>
          </w:p>
        </w:tc>
        <w:tc>
          <w:tcPr>
            <w:tcW w:w="5953" w:type="dxa"/>
            <w:vAlign w:val="center"/>
          </w:tcPr>
          <w:p w14:paraId="58D315DD" w14:textId="77777777" w:rsidR="00351D6F" w:rsidRPr="00D12E6D" w:rsidRDefault="00000000">
            <w:r w:rsidRPr="00D12E6D">
              <w:rPr>
                <w:sz w:val="15"/>
              </w:rPr>
              <w:t>Current execution state is maintained through the positions and data of object-carrying CPN tokens.</w:t>
            </w:r>
          </w:p>
        </w:tc>
        <w:tc>
          <w:tcPr>
            <w:tcW w:w="5386" w:type="dxa"/>
            <w:vAlign w:val="center"/>
          </w:tcPr>
          <w:p w14:paraId="34FA9D8C" w14:textId="77777777" w:rsidR="00351D6F" w:rsidRPr="00D12E6D" w:rsidRDefault="00000000">
            <w:r w:rsidRPr="00D12E6D">
              <w:rPr>
                <w:sz w:val="15"/>
              </w:rPr>
              <w:t>State determines transition enabling but is not necessarily exported as a separate OCEL object attribute.</w:t>
            </w:r>
          </w:p>
        </w:tc>
      </w:tr>
      <w:tr w:rsidR="00351D6F" w:rsidRPr="00D12E6D" w14:paraId="601E458F" w14:textId="77777777">
        <w:trPr>
          <w:cantSplit/>
          <w:jc w:val="center"/>
        </w:trPr>
        <w:tc>
          <w:tcPr>
            <w:tcW w:w="1474" w:type="dxa"/>
            <w:vAlign w:val="center"/>
          </w:tcPr>
          <w:p w14:paraId="3ABDCE8C" w14:textId="77777777" w:rsidR="00351D6F" w:rsidRPr="00D12E6D" w:rsidRDefault="00000000">
            <w:pPr>
              <w:jc w:val="center"/>
            </w:pPr>
            <w:r w:rsidRPr="00D12E6D">
              <w:rPr>
                <w:sz w:val="15"/>
              </w:rPr>
              <w:t>OCPS-R1.9.2</w:t>
            </w:r>
          </w:p>
        </w:tc>
        <w:tc>
          <w:tcPr>
            <w:tcW w:w="1814" w:type="dxa"/>
            <w:vAlign w:val="center"/>
          </w:tcPr>
          <w:p w14:paraId="1EA9B531" w14:textId="77777777" w:rsidR="00351D6F" w:rsidRPr="00D12E6D" w:rsidRDefault="00000000">
            <w:pPr>
              <w:jc w:val="center"/>
            </w:pPr>
            <w:r w:rsidRPr="00D12E6D">
              <w:rPr>
                <w:sz w:val="15"/>
              </w:rPr>
              <w:t>Applicable</w:t>
            </w:r>
          </w:p>
        </w:tc>
        <w:tc>
          <w:tcPr>
            <w:tcW w:w="5953" w:type="dxa"/>
            <w:vAlign w:val="center"/>
          </w:tcPr>
          <w:p w14:paraId="6F98D497" w14:textId="77777777" w:rsidR="00351D6F" w:rsidRPr="00D12E6D" w:rsidRDefault="00000000">
            <w:r w:rsidRPr="00D12E6D">
              <w:rPr>
                <w:sz w:val="15"/>
              </w:rPr>
              <w:t>Relevant lifecycle transitions are represented through activity occurrences and movement of object tokens between process states.</w:t>
            </w:r>
          </w:p>
        </w:tc>
        <w:tc>
          <w:tcPr>
            <w:tcW w:w="5386" w:type="dxa"/>
            <w:vAlign w:val="center"/>
          </w:tcPr>
          <w:p w14:paraId="5520A31C" w14:textId="77777777" w:rsidR="00351D6F" w:rsidRPr="00D12E6D" w:rsidRDefault="00000000">
            <w:r w:rsidRPr="00D12E6D">
              <w:rPr>
                <w:sz w:val="15"/>
              </w:rPr>
              <w:t>State progression is observable through generated event sequences.</w:t>
            </w:r>
          </w:p>
        </w:tc>
      </w:tr>
      <w:tr w:rsidR="00351D6F" w:rsidRPr="00D12E6D" w14:paraId="7F351599" w14:textId="77777777">
        <w:trPr>
          <w:cantSplit/>
          <w:jc w:val="center"/>
        </w:trPr>
        <w:tc>
          <w:tcPr>
            <w:tcW w:w="1474" w:type="dxa"/>
            <w:vAlign w:val="center"/>
          </w:tcPr>
          <w:p w14:paraId="045F575E" w14:textId="77777777" w:rsidR="00351D6F" w:rsidRPr="00D12E6D" w:rsidRDefault="00000000">
            <w:pPr>
              <w:jc w:val="center"/>
            </w:pPr>
            <w:r w:rsidRPr="00D12E6D">
              <w:rPr>
                <w:sz w:val="15"/>
              </w:rPr>
              <w:t>OCPS-R1.9.3</w:t>
            </w:r>
          </w:p>
        </w:tc>
        <w:tc>
          <w:tcPr>
            <w:tcW w:w="1814" w:type="dxa"/>
            <w:vAlign w:val="center"/>
          </w:tcPr>
          <w:p w14:paraId="58A77183" w14:textId="77777777" w:rsidR="00351D6F" w:rsidRPr="00D12E6D" w:rsidRDefault="00000000">
            <w:pPr>
              <w:jc w:val="center"/>
            </w:pPr>
            <w:r w:rsidRPr="00D12E6D">
              <w:rPr>
                <w:sz w:val="15"/>
              </w:rPr>
              <w:t>N/A</w:t>
            </w:r>
          </w:p>
        </w:tc>
        <w:tc>
          <w:tcPr>
            <w:tcW w:w="5953" w:type="dxa"/>
            <w:vAlign w:val="center"/>
          </w:tcPr>
          <w:p w14:paraId="2ABA898E" w14:textId="77777777" w:rsidR="00351D6F" w:rsidRPr="00D12E6D" w:rsidRDefault="00000000">
            <w:r w:rsidRPr="00D12E6D">
              <w:rPr>
                <w:sz w:val="15"/>
              </w:rPr>
              <w:t>No general time-varying object-attribute history is required by the baseline case.</w:t>
            </w:r>
          </w:p>
        </w:tc>
        <w:tc>
          <w:tcPr>
            <w:tcW w:w="5386" w:type="dxa"/>
            <w:vAlign w:val="center"/>
          </w:tcPr>
          <w:p w14:paraId="513BD3B1" w14:textId="77777777" w:rsidR="00351D6F" w:rsidRPr="00D12E6D" w:rsidRDefault="00000000">
            <w:r w:rsidRPr="00D12E6D">
              <w:rPr>
                <w:sz w:val="15"/>
              </w:rPr>
              <w:t>No additional OCEL object-attribute change history is generated.</w:t>
            </w:r>
          </w:p>
        </w:tc>
      </w:tr>
      <w:tr w:rsidR="00351D6F" w:rsidRPr="00D12E6D" w14:paraId="298EC27B" w14:textId="77777777">
        <w:trPr>
          <w:cantSplit/>
          <w:jc w:val="center"/>
        </w:trPr>
        <w:tc>
          <w:tcPr>
            <w:tcW w:w="1474" w:type="dxa"/>
            <w:vAlign w:val="center"/>
          </w:tcPr>
          <w:p w14:paraId="328A88CB" w14:textId="77777777" w:rsidR="00351D6F" w:rsidRPr="00D12E6D" w:rsidRDefault="00000000">
            <w:pPr>
              <w:jc w:val="center"/>
            </w:pPr>
            <w:r w:rsidRPr="00D12E6D">
              <w:rPr>
                <w:sz w:val="15"/>
              </w:rPr>
              <w:t>OCPS-R2.1.1</w:t>
            </w:r>
          </w:p>
        </w:tc>
        <w:tc>
          <w:tcPr>
            <w:tcW w:w="1814" w:type="dxa"/>
            <w:vAlign w:val="center"/>
          </w:tcPr>
          <w:p w14:paraId="07AE911E" w14:textId="77777777" w:rsidR="00351D6F" w:rsidRPr="00D12E6D" w:rsidRDefault="00000000">
            <w:pPr>
              <w:jc w:val="center"/>
            </w:pPr>
            <w:r w:rsidRPr="00D12E6D">
              <w:rPr>
                <w:sz w:val="15"/>
              </w:rPr>
              <w:t>Applicable</w:t>
            </w:r>
          </w:p>
        </w:tc>
        <w:tc>
          <w:tcPr>
            <w:tcW w:w="5953" w:type="dxa"/>
            <w:vAlign w:val="center"/>
          </w:tcPr>
          <w:p w14:paraId="4F01D64F" w14:textId="77777777" w:rsidR="00351D6F" w:rsidRPr="00D12E6D" w:rsidRDefault="00000000">
            <w:r w:rsidRPr="00D12E6D">
              <w:rPr>
                <w:sz w:val="15"/>
              </w:rPr>
              <w:t>Generation rules are specified for all dynamic object types. Project, Supplier, and Resource objects are initialized; transactional objects are created during execution.</w:t>
            </w:r>
          </w:p>
        </w:tc>
        <w:tc>
          <w:tcPr>
            <w:tcW w:w="5386" w:type="dxa"/>
            <w:vAlign w:val="center"/>
          </w:tcPr>
          <w:p w14:paraId="14876733" w14:textId="77777777" w:rsidR="00351D6F" w:rsidRPr="00D12E6D" w:rsidRDefault="00000000">
            <w:r w:rsidRPr="00D12E6D">
              <w:rPr>
                <w:sz w:val="15"/>
              </w:rPr>
              <w:t>Object creation is performed by explicit generation functions.</w:t>
            </w:r>
          </w:p>
        </w:tc>
      </w:tr>
      <w:tr w:rsidR="00351D6F" w:rsidRPr="00D12E6D" w14:paraId="7E9D6495" w14:textId="77777777">
        <w:trPr>
          <w:cantSplit/>
          <w:jc w:val="center"/>
        </w:trPr>
        <w:tc>
          <w:tcPr>
            <w:tcW w:w="1474" w:type="dxa"/>
            <w:vAlign w:val="center"/>
          </w:tcPr>
          <w:p w14:paraId="64C7AFF0" w14:textId="77777777" w:rsidR="00351D6F" w:rsidRPr="00D12E6D" w:rsidRDefault="00000000">
            <w:pPr>
              <w:jc w:val="center"/>
            </w:pPr>
            <w:r w:rsidRPr="00D12E6D">
              <w:rPr>
                <w:sz w:val="15"/>
              </w:rPr>
              <w:t>OCPS-R2.1.2</w:t>
            </w:r>
          </w:p>
        </w:tc>
        <w:tc>
          <w:tcPr>
            <w:tcW w:w="1814" w:type="dxa"/>
            <w:vAlign w:val="center"/>
          </w:tcPr>
          <w:p w14:paraId="5BB5806C" w14:textId="77777777" w:rsidR="00351D6F" w:rsidRPr="00D12E6D" w:rsidRDefault="00000000">
            <w:pPr>
              <w:jc w:val="center"/>
            </w:pPr>
            <w:r w:rsidRPr="00D12E6D">
              <w:rPr>
                <w:sz w:val="15"/>
              </w:rPr>
              <w:t>Applicable</w:t>
            </w:r>
          </w:p>
        </w:tc>
        <w:tc>
          <w:tcPr>
            <w:tcW w:w="5953" w:type="dxa"/>
            <w:vAlign w:val="center"/>
          </w:tcPr>
          <w:p w14:paraId="5D0CA133" w14:textId="77777777" w:rsidR="00351D6F" w:rsidRPr="00D12E6D" w:rsidRDefault="00000000">
            <w:r w:rsidRPr="00D12E6D">
              <w:rPr>
                <w:sz w:val="15"/>
              </w:rPr>
              <w:t>Related objects are generated according to the case structure. Demand introduces a Requirement and Asset identity; downstream objects are generated from the corresponding upstream objects.</w:t>
            </w:r>
          </w:p>
        </w:tc>
        <w:tc>
          <w:tcPr>
            <w:tcW w:w="5386" w:type="dxa"/>
            <w:vAlign w:val="center"/>
          </w:tcPr>
          <w:p w14:paraId="489105EE" w14:textId="77777777" w:rsidR="00351D6F" w:rsidRPr="00D12E6D" w:rsidRDefault="00000000">
            <w:r w:rsidRPr="00D12E6D">
              <w:rPr>
                <w:sz w:val="15"/>
              </w:rPr>
              <w:t>Generated object sets preserve their intended O2O relations.</w:t>
            </w:r>
          </w:p>
        </w:tc>
      </w:tr>
      <w:tr w:rsidR="00351D6F" w:rsidRPr="00D12E6D" w14:paraId="4D5DB45F" w14:textId="77777777">
        <w:trPr>
          <w:cantSplit/>
          <w:jc w:val="center"/>
        </w:trPr>
        <w:tc>
          <w:tcPr>
            <w:tcW w:w="1474" w:type="dxa"/>
            <w:vAlign w:val="center"/>
          </w:tcPr>
          <w:p w14:paraId="7728A242" w14:textId="77777777" w:rsidR="00351D6F" w:rsidRPr="00D12E6D" w:rsidRDefault="00000000">
            <w:pPr>
              <w:jc w:val="center"/>
            </w:pPr>
            <w:r w:rsidRPr="00D12E6D">
              <w:rPr>
                <w:sz w:val="15"/>
              </w:rPr>
              <w:t>OCPS-R2.1.3</w:t>
            </w:r>
          </w:p>
        </w:tc>
        <w:tc>
          <w:tcPr>
            <w:tcW w:w="1814" w:type="dxa"/>
            <w:vAlign w:val="center"/>
          </w:tcPr>
          <w:p w14:paraId="6CE5C12C" w14:textId="77777777" w:rsidR="00351D6F" w:rsidRPr="00D12E6D" w:rsidRDefault="00000000">
            <w:pPr>
              <w:jc w:val="center"/>
            </w:pPr>
            <w:r w:rsidRPr="00D12E6D">
              <w:rPr>
                <w:sz w:val="15"/>
              </w:rPr>
              <w:t>Applicable</w:t>
            </w:r>
          </w:p>
        </w:tc>
        <w:tc>
          <w:tcPr>
            <w:tcW w:w="5953" w:type="dxa"/>
            <w:vAlign w:val="center"/>
          </w:tcPr>
          <w:p w14:paraId="4530B749" w14:textId="77777777" w:rsidR="00351D6F" w:rsidRPr="00D12E6D" w:rsidRDefault="00000000">
            <w:r w:rsidRPr="00D12E6D">
              <w:rPr>
                <w:sz w:val="15"/>
              </w:rPr>
              <w:t>The Project attribute plannedReqCount determines the number of Requirement arrivals generated in a simulation run.</w:t>
            </w:r>
          </w:p>
        </w:tc>
        <w:tc>
          <w:tcPr>
            <w:tcW w:w="5386" w:type="dxa"/>
            <w:vAlign w:val="center"/>
          </w:tcPr>
          <w:p w14:paraId="78F4408F" w14:textId="77777777" w:rsidR="00351D6F" w:rsidRPr="00D12E6D" w:rsidRDefault="00000000">
            <w:r w:rsidRPr="00D12E6D">
              <w:rPr>
                <w:sz w:val="15"/>
              </w:rPr>
              <w:t>The baseline value is sampled uniformly from integers 30-50.</w:t>
            </w:r>
          </w:p>
        </w:tc>
      </w:tr>
      <w:tr w:rsidR="00351D6F" w:rsidRPr="00D12E6D" w14:paraId="14E63316" w14:textId="77777777">
        <w:trPr>
          <w:cantSplit/>
          <w:jc w:val="center"/>
        </w:trPr>
        <w:tc>
          <w:tcPr>
            <w:tcW w:w="1474" w:type="dxa"/>
            <w:vAlign w:val="center"/>
          </w:tcPr>
          <w:p w14:paraId="1EDD7542" w14:textId="77777777" w:rsidR="00351D6F" w:rsidRPr="00D12E6D" w:rsidRDefault="00000000">
            <w:pPr>
              <w:jc w:val="center"/>
            </w:pPr>
            <w:r w:rsidRPr="00D12E6D">
              <w:rPr>
                <w:sz w:val="15"/>
              </w:rPr>
              <w:t>OCPS-R2.1.4</w:t>
            </w:r>
          </w:p>
        </w:tc>
        <w:tc>
          <w:tcPr>
            <w:tcW w:w="1814" w:type="dxa"/>
            <w:vAlign w:val="center"/>
          </w:tcPr>
          <w:p w14:paraId="30E8292A" w14:textId="77777777" w:rsidR="00351D6F" w:rsidRPr="00D12E6D" w:rsidRDefault="00000000">
            <w:pPr>
              <w:jc w:val="center"/>
            </w:pPr>
            <w:r w:rsidRPr="00D12E6D">
              <w:rPr>
                <w:sz w:val="15"/>
              </w:rPr>
              <w:t>Applicable</w:t>
            </w:r>
          </w:p>
        </w:tc>
        <w:tc>
          <w:tcPr>
            <w:tcW w:w="5953" w:type="dxa"/>
            <w:vAlign w:val="center"/>
          </w:tcPr>
          <w:p w14:paraId="557FEEF9" w14:textId="77777777" w:rsidR="00351D6F" w:rsidRPr="00D12E6D" w:rsidRDefault="00000000">
            <w:r w:rsidRPr="00D12E6D">
              <w:rPr>
                <w:sz w:val="15"/>
              </w:rPr>
              <w:t>Asset category restricts eligible Suppliers and thereby influences the Supplier relation eventually assigned to an Order.</w:t>
            </w:r>
          </w:p>
        </w:tc>
        <w:tc>
          <w:tcPr>
            <w:tcW w:w="5386" w:type="dxa"/>
            <w:vAlign w:val="center"/>
          </w:tcPr>
          <w:p w14:paraId="27FFA192" w14:textId="77777777" w:rsidR="00351D6F" w:rsidRPr="00D12E6D" w:rsidRDefault="00000000">
            <w:r w:rsidRPr="00D12E6D">
              <w:rPr>
                <w:sz w:val="15"/>
              </w:rPr>
              <w:t>Supplier-selection logic uses Asset and Supplier data.</w:t>
            </w:r>
          </w:p>
        </w:tc>
      </w:tr>
      <w:tr w:rsidR="00351D6F" w:rsidRPr="00D12E6D" w14:paraId="49E4324B" w14:textId="77777777">
        <w:trPr>
          <w:cantSplit/>
          <w:jc w:val="center"/>
        </w:trPr>
        <w:tc>
          <w:tcPr>
            <w:tcW w:w="1474" w:type="dxa"/>
            <w:vAlign w:val="center"/>
          </w:tcPr>
          <w:p w14:paraId="5E428CAF" w14:textId="77777777" w:rsidR="00351D6F" w:rsidRPr="00D12E6D" w:rsidRDefault="00000000">
            <w:pPr>
              <w:jc w:val="center"/>
            </w:pPr>
            <w:r w:rsidRPr="00D12E6D">
              <w:rPr>
                <w:sz w:val="15"/>
              </w:rPr>
              <w:t>OCPS-R2.1.5</w:t>
            </w:r>
          </w:p>
        </w:tc>
        <w:tc>
          <w:tcPr>
            <w:tcW w:w="1814" w:type="dxa"/>
            <w:vAlign w:val="center"/>
          </w:tcPr>
          <w:p w14:paraId="3A1C1088" w14:textId="77777777" w:rsidR="00351D6F" w:rsidRPr="00D12E6D" w:rsidRDefault="00000000">
            <w:pPr>
              <w:jc w:val="center"/>
            </w:pPr>
            <w:r w:rsidRPr="00D12E6D">
              <w:rPr>
                <w:sz w:val="15"/>
              </w:rPr>
              <w:t>Applicable</w:t>
            </w:r>
          </w:p>
        </w:tc>
        <w:tc>
          <w:tcPr>
            <w:tcW w:w="5953" w:type="dxa"/>
            <w:vAlign w:val="center"/>
          </w:tcPr>
          <w:p w14:paraId="61B30E04" w14:textId="77777777" w:rsidR="00351D6F" w:rsidRPr="00D12E6D" w:rsidRDefault="00000000">
            <w:r w:rsidRPr="00D12E6D">
              <w:rPr>
                <w:sz w:val="15"/>
              </w:rPr>
              <w:t>Generated downstream objects receive attributes derived from preceding simulation decisions where relevant.</w:t>
            </w:r>
          </w:p>
        </w:tc>
        <w:tc>
          <w:tcPr>
            <w:tcW w:w="5386" w:type="dxa"/>
            <w:vAlign w:val="center"/>
          </w:tcPr>
          <w:p w14:paraId="2D2D9CC6" w14:textId="77777777" w:rsidR="00351D6F" w:rsidRPr="00D12E6D" w:rsidRDefault="00000000">
            <w:r w:rsidRPr="00D12E6D">
              <w:rPr>
                <w:sz w:val="15"/>
              </w:rPr>
              <w:t>For example, Purchase Order contract mode reflects the selected contract path.</w:t>
            </w:r>
          </w:p>
        </w:tc>
      </w:tr>
      <w:tr w:rsidR="00351D6F" w:rsidRPr="00D12E6D" w14:paraId="2DDC88BB" w14:textId="77777777">
        <w:trPr>
          <w:cantSplit/>
          <w:jc w:val="center"/>
        </w:trPr>
        <w:tc>
          <w:tcPr>
            <w:tcW w:w="1474" w:type="dxa"/>
            <w:vAlign w:val="center"/>
          </w:tcPr>
          <w:p w14:paraId="526A4355" w14:textId="77777777" w:rsidR="00351D6F" w:rsidRPr="00D12E6D" w:rsidRDefault="00000000">
            <w:pPr>
              <w:jc w:val="center"/>
            </w:pPr>
            <w:r w:rsidRPr="00D12E6D">
              <w:rPr>
                <w:sz w:val="15"/>
              </w:rPr>
              <w:t>OCPS-R2.2.1</w:t>
            </w:r>
          </w:p>
        </w:tc>
        <w:tc>
          <w:tcPr>
            <w:tcW w:w="1814" w:type="dxa"/>
            <w:vAlign w:val="center"/>
          </w:tcPr>
          <w:p w14:paraId="51A5F6C9" w14:textId="77777777" w:rsidR="00351D6F" w:rsidRPr="00D12E6D" w:rsidRDefault="00000000">
            <w:pPr>
              <w:jc w:val="center"/>
            </w:pPr>
            <w:r w:rsidRPr="00D12E6D">
              <w:rPr>
                <w:sz w:val="15"/>
              </w:rPr>
              <w:t>Applicable</w:t>
            </w:r>
          </w:p>
        </w:tc>
        <w:tc>
          <w:tcPr>
            <w:tcW w:w="5953" w:type="dxa"/>
            <w:vAlign w:val="center"/>
          </w:tcPr>
          <w:p w14:paraId="66F94DDD" w14:textId="77777777" w:rsidR="00351D6F" w:rsidRPr="00D12E6D" w:rsidRDefault="00000000">
            <w:r w:rsidRPr="00D12E6D">
              <w:rPr>
                <w:sz w:val="15"/>
              </w:rPr>
              <w:t>Requirement demand is treated as the external arrival process of the transactional lifecycle.</w:t>
            </w:r>
          </w:p>
        </w:tc>
        <w:tc>
          <w:tcPr>
            <w:tcW w:w="5386" w:type="dxa"/>
            <w:vAlign w:val="center"/>
          </w:tcPr>
          <w:p w14:paraId="052D171E" w14:textId="77777777" w:rsidR="00351D6F" w:rsidRPr="00D12E6D" w:rsidRDefault="00000000">
            <w:r w:rsidRPr="00D12E6D">
              <w:rPr>
                <w:sz w:val="15"/>
              </w:rPr>
              <w:t>Demand-source-specific arrival delays are applied before generating the next Requirement.</w:t>
            </w:r>
          </w:p>
        </w:tc>
      </w:tr>
      <w:tr w:rsidR="00351D6F" w:rsidRPr="00D12E6D" w14:paraId="3A90EEE5" w14:textId="77777777">
        <w:trPr>
          <w:cantSplit/>
          <w:jc w:val="center"/>
        </w:trPr>
        <w:tc>
          <w:tcPr>
            <w:tcW w:w="1474" w:type="dxa"/>
            <w:vAlign w:val="center"/>
          </w:tcPr>
          <w:p w14:paraId="00763592" w14:textId="77777777" w:rsidR="00351D6F" w:rsidRPr="00D12E6D" w:rsidRDefault="00000000">
            <w:pPr>
              <w:jc w:val="center"/>
            </w:pPr>
            <w:r w:rsidRPr="00D12E6D">
              <w:rPr>
                <w:sz w:val="15"/>
              </w:rPr>
              <w:t>OCPS-R2.2.2</w:t>
            </w:r>
          </w:p>
        </w:tc>
        <w:tc>
          <w:tcPr>
            <w:tcW w:w="1814" w:type="dxa"/>
            <w:vAlign w:val="center"/>
          </w:tcPr>
          <w:p w14:paraId="51F1C807" w14:textId="77777777" w:rsidR="00351D6F" w:rsidRPr="00D12E6D" w:rsidRDefault="00000000">
            <w:pPr>
              <w:jc w:val="center"/>
            </w:pPr>
            <w:r w:rsidRPr="00D12E6D">
              <w:rPr>
                <w:sz w:val="15"/>
              </w:rPr>
              <w:t>Applicable</w:t>
            </w:r>
          </w:p>
        </w:tc>
        <w:tc>
          <w:tcPr>
            <w:tcW w:w="5953" w:type="dxa"/>
            <w:vAlign w:val="center"/>
          </w:tcPr>
          <w:p w14:paraId="439391E8" w14:textId="77777777" w:rsidR="00351D6F" w:rsidRPr="00D12E6D" w:rsidRDefault="00000000">
            <w:r w:rsidRPr="00D12E6D">
              <w:rPr>
                <w:sz w:val="15"/>
              </w:rPr>
              <w:t>Downstream objects are generated only after the related upstream object and triggering activity become available.</w:t>
            </w:r>
          </w:p>
        </w:tc>
        <w:tc>
          <w:tcPr>
            <w:tcW w:w="5386" w:type="dxa"/>
            <w:vAlign w:val="center"/>
          </w:tcPr>
          <w:p w14:paraId="0F513CAA" w14:textId="77777777" w:rsidR="00351D6F" w:rsidRPr="00D12E6D" w:rsidRDefault="00000000">
            <w:r w:rsidRPr="00D12E6D">
              <w:rPr>
                <w:sz w:val="15"/>
              </w:rPr>
              <w:t>Order, Invoice, AcceptanceRecord, and Voucher generation are temporally dependent on earlier related objects.</w:t>
            </w:r>
          </w:p>
        </w:tc>
      </w:tr>
      <w:tr w:rsidR="00351D6F" w:rsidRPr="00D12E6D" w14:paraId="2842B077" w14:textId="77777777">
        <w:trPr>
          <w:cantSplit/>
          <w:jc w:val="center"/>
        </w:trPr>
        <w:tc>
          <w:tcPr>
            <w:tcW w:w="1474" w:type="dxa"/>
            <w:vAlign w:val="center"/>
          </w:tcPr>
          <w:p w14:paraId="65299650" w14:textId="77777777" w:rsidR="00351D6F" w:rsidRPr="00D12E6D" w:rsidRDefault="00000000">
            <w:pPr>
              <w:jc w:val="center"/>
            </w:pPr>
            <w:r w:rsidRPr="00D12E6D">
              <w:rPr>
                <w:sz w:val="15"/>
              </w:rPr>
              <w:t>OCPS-R3.1.1</w:t>
            </w:r>
          </w:p>
        </w:tc>
        <w:tc>
          <w:tcPr>
            <w:tcW w:w="1814" w:type="dxa"/>
            <w:vAlign w:val="center"/>
          </w:tcPr>
          <w:p w14:paraId="07787413" w14:textId="77777777" w:rsidR="00351D6F" w:rsidRPr="00D12E6D" w:rsidRDefault="00000000">
            <w:pPr>
              <w:jc w:val="center"/>
            </w:pPr>
            <w:r w:rsidRPr="00D12E6D">
              <w:rPr>
                <w:sz w:val="15"/>
              </w:rPr>
              <w:t>Applicable</w:t>
            </w:r>
          </w:p>
        </w:tc>
        <w:tc>
          <w:tcPr>
            <w:tcW w:w="5953" w:type="dxa"/>
            <w:vAlign w:val="center"/>
          </w:tcPr>
          <w:p w14:paraId="3309BDCB" w14:textId="77777777" w:rsidR="00351D6F" w:rsidRPr="00D12E6D" w:rsidRDefault="00000000">
            <w:r w:rsidRPr="00D12E6D">
              <w:rPr>
                <w:sz w:val="15"/>
              </w:rPr>
              <w:t>Ordering relations are defined between all simulated activity types.</w:t>
            </w:r>
          </w:p>
        </w:tc>
        <w:tc>
          <w:tcPr>
            <w:tcW w:w="5386" w:type="dxa"/>
            <w:vAlign w:val="center"/>
          </w:tcPr>
          <w:p w14:paraId="17C2D3C3" w14:textId="77777777" w:rsidR="00351D6F" w:rsidRPr="00D12E6D" w:rsidRDefault="00000000">
            <w:r w:rsidRPr="00D12E6D">
              <w:rPr>
                <w:sz w:val="15"/>
              </w:rPr>
              <w:t>CPN arcs and places encode the allowed execution order.</w:t>
            </w:r>
          </w:p>
        </w:tc>
      </w:tr>
      <w:tr w:rsidR="00351D6F" w:rsidRPr="00D12E6D" w14:paraId="3C9F7D99" w14:textId="77777777">
        <w:trPr>
          <w:cantSplit/>
          <w:jc w:val="center"/>
        </w:trPr>
        <w:tc>
          <w:tcPr>
            <w:tcW w:w="1474" w:type="dxa"/>
            <w:vAlign w:val="center"/>
          </w:tcPr>
          <w:p w14:paraId="217889CB" w14:textId="77777777" w:rsidR="00351D6F" w:rsidRPr="00D12E6D" w:rsidRDefault="00000000">
            <w:pPr>
              <w:jc w:val="center"/>
            </w:pPr>
            <w:r w:rsidRPr="00D12E6D">
              <w:rPr>
                <w:sz w:val="15"/>
              </w:rPr>
              <w:t>OCPS-R3.1.2</w:t>
            </w:r>
          </w:p>
        </w:tc>
        <w:tc>
          <w:tcPr>
            <w:tcW w:w="1814" w:type="dxa"/>
            <w:vAlign w:val="center"/>
          </w:tcPr>
          <w:p w14:paraId="284AEBF1" w14:textId="77777777" w:rsidR="00351D6F" w:rsidRPr="00D12E6D" w:rsidRDefault="00000000">
            <w:pPr>
              <w:jc w:val="center"/>
            </w:pPr>
            <w:r w:rsidRPr="00D12E6D">
              <w:rPr>
                <w:sz w:val="15"/>
              </w:rPr>
              <w:t>Applicable</w:t>
            </w:r>
          </w:p>
        </w:tc>
        <w:tc>
          <w:tcPr>
            <w:tcW w:w="5953" w:type="dxa"/>
            <w:vAlign w:val="center"/>
          </w:tcPr>
          <w:p w14:paraId="5D4A430F" w14:textId="77777777" w:rsidR="00351D6F" w:rsidRPr="00D12E6D" w:rsidRDefault="00000000">
            <w:r w:rsidRPr="00D12E6D">
              <w:rPr>
                <w:sz w:val="15"/>
              </w:rPr>
              <w:t>Branching occurs in requirement review, contract handling, acceptance, and voucher review.</w:t>
            </w:r>
          </w:p>
        </w:tc>
        <w:tc>
          <w:tcPr>
            <w:tcW w:w="5386" w:type="dxa"/>
            <w:vAlign w:val="center"/>
          </w:tcPr>
          <w:p w14:paraId="04FB6D5F" w14:textId="77777777" w:rsidR="00351D6F" w:rsidRPr="00D12E6D" w:rsidRDefault="00000000">
            <w:r w:rsidRPr="00D12E6D">
              <w:rPr>
                <w:sz w:val="15"/>
              </w:rPr>
              <w:t>Decision functions route tokens to the corresponding branches.</w:t>
            </w:r>
          </w:p>
        </w:tc>
      </w:tr>
      <w:tr w:rsidR="00351D6F" w:rsidRPr="00D12E6D" w14:paraId="01E5D987" w14:textId="77777777">
        <w:trPr>
          <w:cantSplit/>
          <w:jc w:val="center"/>
        </w:trPr>
        <w:tc>
          <w:tcPr>
            <w:tcW w:w="1474" w:type="dxa"/>
            <w:vAlign w:val="center"/>
          </w:tcPr>
          <w:p w14:paraId="4DA2373D" w14:textId="77777777" w:rsidR="00351D6F" w:rsidRPr="00D12E6D" w:rsidRDefault="00000000">
            <w:pPr>
              <w:jc w:val="center"/>
            </w:pPr>
            <w:r w:rsidRPr="00D12E6D">
              <w:rPr>
                <w:sz w:val="15"/>
              </w:rPr>
              <w:t>OCPS-R3.1.3</w:t>
            </w:r>
          </w:p>
        </w:tc>
        <w:tc>
          <w:tcPr>
            <w:tcW w:w="1814" w:type="dxa"/>
            <w:vAlign w:val="center"/>
          </w:tcPr>
          <w:p w14:paraId="632E0523" w14:textId="77777777" w:rsidR="00351D6F" w:rsidRPr="00D12E6D" w:rsidRDefault="00000000">
            <w:pPr>
              <w:jc w:val="center"/>
            </w:pPr>
            <w:r w:rsidRPr="00D12E6D">
              <w:rPr>
                <w:sz w:val="15"/>
              </w:rPr>
              <w:t>Applicable</w:t>
            </w:r>
          </w:p>
        </w:tc>
        <w:tc>
          <w:tcPr>
            <w:tcW w:w="5953" w:type="dxa"/>
            <w:vAlign w:val="center"/>
          </w:tcPr>
          <w:p w14:paraId="7787F1B8" w14:textId="77777777" w:rsidR="00351D6F" w:rsidRPr="00D12E6D" w:rsidRDefault="00000000">
            <w:r w:rsidRPr="00D12E6D">
              <w:rPr>
                <w:sz w:val="15"/>
              </w:rPr>
              <w:t>Activities requiring information from multiple related objects contain explicit join and synchronization conditions.</w:t>
            </w:r>
          </w:p>
        </w:tc>
        <w:tc>
          <w:tcPr>
            <w:tcW w:w="5386" w:type="dxa"/>
            <w:vAlign w:val="center"/>
          </w:tcPr>
          <w:p w14:paraId="3551102A" w14:textId="77777777" w:rsidR="00351D6F" w:rsidRPr="00D12E6D" w:rsidRDefault="00000000">
            <w:r w:rsidRPr="00D12E6D">
              <w:rPr>
                <w:sz w:val="15"/>
              </w:rPr>
              <w:t>Transitions are enabled only when all required related inputs are ready.</w:t>
            </w:r>
          </w:p>
        </w:tc>
      </w:tr>
      <w:tr w:rsidR="00351D6F" w:rsidRPr="00D12E6D" w14:paraId="1AAFE7F6" w14:textId="77777777">
        <w:trPr>
          <w:cantSplit/>
          <w:jc w:val="center"/>
        </w:trPr>
        <w:tc>
          <w:tcPr>
            <w:tcW w:w="1474" w:type="dxa"/>
            <w:vAlign w:val="center"/>
          </w:tcPr>
          <w:p w14:paraId="69D6C158" w14:textId="77777777" w:rsidR="00351D6F" w:rsidRPr="00D12E6D" w:rsidRDefault="00000000">
            <w:pPr>
              <w:jc w:val="center"/>
            </w:pPr>
            <w:r w:rsidRPr="00D12E6D">
              <w:rPr>
                <w:sz w:val="15"/>
              </w:rPr>
              <w:t>OCPS-R3.1.4</w:t>
            </w:r>
          </w:p>
        </w:tc>
        <w:tc>
          <w:tcPr>
            <w:tcW w:w="1814" w:type="dxa"/>
            <w:vAlign w:val="center"/>
          </w:tcPr>
          <w:p w14:paraId="6EC43ABD" w14:textId="77777777" w:rsidR="00351D6F" w:rsidRPr="00D12E6D" w:rsidRDefault="00000000">
            <w:pPr>
              <w:jc w:val="center"/>
            </w:pPr>
            <w:r w:rsidRPr="00D12E6D">
              <w:rPr>
                <w:sz w:val="15"/>
              </w:rPr>
              <w:t>Applicable</w:t>
            </w:r>
          </w:p>
        </w:tc>
        <w:tc>
          <w:tcPr>
            <w:tcW w:w="5953" w:type="dxa"/>
            <w:vAlign w:val="center"/>
          </w:tcPr>
          <w:p w14:paraId="790E5978" w14:textId="77777777" w:rsidR="00351D6F" w:rsidRPr="00D12E6D" w:rsidRDefault="00000000">
            <w:r w:rsidRPr="00D12E6D">
              <w:rPr>
                <w:sz w:val="15"/>
              </w:rPr>
              <w:t>Modification and rework decisions generate loops in requirement review, contract review, acceptance, and voucher review.</w:t>
            </w:r>
          </w:p>
        </w:tc>
        <w:tc>
          <w:tcPr>
            <w:tcW w:w="5386" w:type="dxa"/>
            <w:vAlign w:val="center"/>
          </w:tcPr>
          <w:p w14:paraId="368B57B1" w14:textId="77777777" w:rsidR="00351D6F" w:rsidRPr="00D12E6D" w:rsidRDefault="00000000">
            <w:r w:rsidRPr="00D12E6D">
              <w:rPr>
                <w:sz w:val="15"/>
              </w:rPr>
              <w:t>Loop branches return objects to the appropriate preceding state.</w:t>
            </w:r>
          </w:p>
        </w:tc>
      </w:tr>
      <w:tr w:rsidR="00351D6F" w:rsidRPr="00D12E6D" w14:paraId="3EEAFD49" w14:textId="77777777">
        <w:trPr>
          <w:cantSplit/>
          <w:jc w:val="center"/>
        </w:trPr>
        <w:tc>
          <w:tcPr>
            <w:tcW w:w="1474" w:type="dxa"/>
            <w:vAlign w:val="center"/>
          </w:tcPr>
          <w:p w14:paraId="696286DB" w14:textId="77777777" w:rsidR="00351D6F" w:rsidRPr="00D12E6D" w:rsidRDefault="00000000">
            <w:pPr>
              <w:jc w:val="center"/>
            </w:pPr>
            <w:r w:rsidRPr="00D12E6D">
              <w:rPr>
                <w:sz w:val="15"/>
              </w:rPr>
              <w:lastRenderedPageBreak/>
              <w:t>OCPS-R3.1.5</w:t>
            </w:r>
          </w:p>
        </w:tc>
        <w:tc>
          <w:tcPr>
            <w:tcW w:w="1814" w:type="dxa"/>
            <w:vAlign w:val="center"/>
          </w:tcPr>
          <w:p w14:paraId="03DC6C22" w14:textId="77777777" w:rsidR="00351D6F" w:rsidRPr="00D12E6D" w:rsidRDefault="00000000">
            <w:pPr>
              <w:jc w:val="center"/>
            </w:pPr>
            <w:r w:rsidRPr="00D12E6D">
              <w:rPr>
                <w:sz w:val="15"/>
              </w:rPr>
              <w:t>Applicable</w:t>
            </w:r>
          </w:p>
        </w:tc>
        <w:tc>
          <w:tcPr>
            <w:tcW w:w="5953" w:type="dxa"/>
            <w:vAlign w:val="center"/>
          </w:tcPr>
          <w:p w14:paraId="3A2D0F65" w14:textId="77777777" w:rsidR="00351D6F" w:rsidRPr="00D12E6D" w:rsidRDefault="00000000">
            <w:r w:rsidRPr="00D12E6D">
              <w:rPr>
                <w:sz w:val="15"/>
              </w:rPr>
              <w:t>Where different object-related process fragments can progress independently, their execution is represented by separate timed token flows.</w:t>
            </w:r>
          </w:p>
        </w:tc>
        <w:tc>
          <w:tcPr>
            <w:tcW w:w="5386" w:type="dxa"/>
            <w:vAlign w:val="center"/>
          </w:tcPr>
          <w:p w14:paraId="6DB474A0" w14:textId="77777777" w:rsidR="00351D6F" w:rsidRPr="00D12E6D" w:rsidRDefault="00000000">
            <w:r w:rsidRPr="00D12E6D">
              <w:rPr>
                <w:sz w:val="15"/>
              </w:rPr>
              <w:t>Subsequent synchronization waits for the required related objects.</w:t>
            </w:r>
          </w:p>
        </w:tc>
      </w:tr>
      <w:tr w:rsidR="00351D6F" w:rsidRPr="00D12E6D" w14:paraId="0D7D25C5" w14:textId="77777777">
        <w:trPr>
          <w:cantSplit/>
          <w:jc w:val="center"/>
        </w:trPr>
        <w:tc>
          <w:tcPr>
            <w:tcW w:w="1474" w:type="dxa"/>
            <w:vAlign w:val="center"/>
          </w:tcPr>
          <w:p w14:paraId="5803A75E" w14:textId="77777777" w:rsidR="00351D6F" w:rsidRPr="00D12E6D" w:rsidRDefault="00000000">
            <w:pPr>
              <w:jc w:val="center"/>
            </w:pPr>
            <w:r w:rsidRPr="00D12E6D">
              <w:rPr>
                <w:sz w:val="15"/>
              </w:rPr>
              <w:t>OCPS-R3.2</w:t>
            </w:r>
          </w:p>
        </w:tc>
        <w:tc>
          <w:tcPr>
            <w:tcW w:w="1814" w:type="dxa"/>
            <w:vAlign w:val="center"/>
          </w:tcPr>
          <w:p w14:paraId="1F38B6CA" w14:textId="77777777" w:rsidR="00351D6F" w:rsidRPr="00D12E6D" w:rsidRDefault="00000000">
            <w:pPr>
              <w:jc w:val="center"/>
            </w:pPr>
            <w:r w:rsidRPr="00D12E6D">
              <w:rPr>
                <w:sz w:val="15"/>
              </w:rPr>
              <w:t>Applicable</w:t>
            </w:r>
          </w:p>
        </w:tc>
        <w:tc>
          <w:tcPr>
            <w:tcW w:w="5953" w:type="dxa"/>
            <w:vAlign w:val="center"/>
          </w:tcPr>
          <w:p w14:paraId="5DC91D9A" w14:textId="77777777" w:rsidR="00351D6F" w:rsidRPr="00D12E6D" w:rsidRDefault="00000000">
            <w:r w:rsidRPr="00D12E6D">
              <w:rPr>
                <w:sz w:val="15"/>
              </w:rPr>
              <w:t>The current control-flow state of an object is represented by the CPN place and token in which the object is located.</w:t>
            </w:r>
          </w:p>
        </w:tc>
        <w:tc>
          <w:tcPr>
            <w:tcW w:w="5386" w:type="dxa"/>
            <w:vAlign w:val="center"/>
          </w:tcPr>
          <w:p w14:paraId="07817BF5" w14:textId="77777777" w:rsidR="00351D6F" w:rsidRPr="00D12E6D" w:rsidRDefault="00000000">
            <w:r w:rsidRPr="00D12E6D">
              <w:rPr>
                <w:sz w:val="15"/>
              </w:rPr>
              <w:t>Transition enabling is evaluated against the current token state.</w:t>
            </w:r>
          </w:p>
        </w:tc>
      </w:tr>
      <w:tr w:rsidR="00351D6F" w:rsidRPr="00D12E6D" w14:paraId="26FFBC89" w14:textId="77777777">
        <w:trPr>
          <w:cantSplit/>
          <w:jc w:val="center"/>
        </w:trPr>
        <w:tc>
          <w:tcPr>
            <w:tcW w:w="1474" w:type="dxa"/>
            <w:vAlign w:val="center"/>
          </w:tcPr>
          <w:p w14:paraId="151EC026" w14:textId="77777777" w:rsidR="00351D6F" w:rsidRPr="00D12E6D" w:rsidRDefault="00000000">
            <w:pPr>
              <w:jc w:val="center"/>
            </w:pPr>
            <w:r w:rsidRPr="00D12E6D">
              <w:rPr>
                <w:sz w:val="15"/>
              </w:rPr>
              <w:t>OCPS-R3.3.1</w:t>
            </w:r>
          </w:p>
        </w:tc>
        <w:tc>
          <w:tcPr>
            <w:tcW w:w="1814" w:type="dxa"/>
            <w:vAlign w:val="center"/>
          </w:tcPr>
          <w:p w14:paraId="57BE3384" w14:textId="77777777" w:rsidR="00351D6F" w:rsidRPr="00D12E6D" w:rsidRDefault="00000000">
            <w:pPr>
              <w:jc w:val="center"/>
            </w:pPr>
            <w:r w:rsidRPr="00D12E6D">
              <w:rPr>
                <w:sz w:val="15"/>
              </w:rPr>
              <w:t>N/A</w:t>
            </w:r>
          </w:p>
        </w:tc>
        <w:tc>
          <w:tcPr>
            <w:tcW w:w="5953" w:type="dxa"/>
            <w:vAlign w:val="center"/>
          </w:tcPr>
          <w:p w14:paraId="36CB3442" w14:textId="77777777" w:rsidR="00351D6F" w:rsidRPr="00D12E6D" w:rsidRDefault="00000000">
            <w:r w:rsidRPr="00D12E6D">
              <w:rPr>
                <w:sz w:val="15"/>
              </w:rPr>
              <w:t>The baseline does not introduce a dedicated object-specific split that creates multiple independent lifecycle copies of the same object.</w:t>
            </w:r>
          </w:p>
        </w:tc>
        <w:tc>
          <w:tcPr>
            <w:tcW w:w="5386" w:type="dxa"/>
            <w:vAlign w:val="center"/>
          </w:tcPr>
          <w:p w14:paraId="2CA091A2" w14:textId="77777777" w:rsidR="00351D6F" w:rsidRPr="00D12E6D" w:rsidRDefault="00000000">
            <w:r w:rsidRPr="00D12E6D">
              <w:rPr>
                <w:sz w:val="15"/>
              </w:rPr>
              <w:t>No additional split-generation rule is required.</w:t>
            </w:r>
          </w:p>
        </w:tc>
      </w:tr>
      <w:tr w:rsidR="00351D6F" w:rsidRPr="00D12E6D" w14:paraId="4F0F844B" w14:textId="77777777">
        <w:trPr>
          <w:cantSplit/>
          <w:jc w:val="center"/>
        </w:trPr>
        <w:tc>
          <w:tcPr>
            <w:tcW w:w="1474" w:type="dxa"/>
            <w:vAlign w:val="center"/>
          </w:tcPr>
          <w:p w14:paraId="3BF08E97" w14:textId="77777777" w:rsidR="00351D6F" w:rsidRPr="00D12E6D" w:rsidRDefault="00000000">
            <w:pPr>
              <w:jc w:val="center"/>
            </w:pPr>
            <w:r w:rsidRPr="00D12E6D">
              <w:rPr>
                <w:sz w:val="15"/>
              </w:rPr>
              <w:t>OCPS-R3.3.2</w:t>
            </w:r>
          </w:p>
        </w:tc>
        <w:tc>
          <w:tcPr>
            <w:tcW w:w="1814" w:type="dxa"/>
            <w:vAlign w:val="center"/>
          </w:tcPr>
          <w:p w14:paraId="169B00E3" w14:textId="77777777" w:rsidR="00351D6F" w:rsidRPr="00D12E6D" w:rsidRDefault="00000000">
            <w:pPr>
              <w:jc w:val="center"/>
            </w:pPr>
            <w:r w:rsidRPr="00D12E6D">
              <w:rPr>
                <w:sz w:val="15"/>
              </w:rPr>
              <w:t>Applicable</w:t>
            </w:r>
          </w:p>
        </w:tc>
        <w:tc>
          <w:tcPr>
            <w:tcW w:w="5953" w:type="dxa"/>
            <w:vAlign w:val="center"/>
          </w:tcPr>
          <w:p w14:paraId="537DC99F" w14:textId="77777777" w:rsidR="00351D6F" w:rsidRPr="00D12E6D" w:rsidRDefault="00000000">
            <w:r w:rsidRPr="00D12E6D">
              <w:rPr>
                <w:sz w:val="15"/>
              </w:rPr>
              <w:t>Multi-object activities specify the related objects and states that must be available before execution.</w:t>
            </w:r>
          </w:p>
        </w:tc>
        <w:tc>
          <w:tcPr>
            <w:tcW w:w="5386" w:type="dxa"/>
            <w:vAlign w:val="center"/>
          </w:tcPr>
          <w:p w14:paraId="1BACCBB4" w14:textId="77777777" w:rsidR="00351D6F" w:rsidRPr="00D12E6D" w:rsidRDefault="00000000">
            <w:r w:rsidRPr="00D12E6D">
              <w:rPr>
                <w:sz w:val="15"/>
              </w:rPr>
              <w:t>The accounting-prerequisite activity, for example, synchronizes Order, Invoice, AcceptanceRecord, Asset, Requirement, Project, and Supplier data.</w:t>
            </w:r>
          </w:p>
        </w:tc>
      </w:tr>
      <w:tr w:rsidR="00351D6F" w:rsidRPr="00D12E6D" w14:paraId="42F70D1A" w14:textId="77777777">
        <w:trPr>
          <w:cantSplit/>
          <w:jc w:val="center"/>
        </w:trPr>
        <w:tc>
          <w:tcPr>
            <w:tcW w:w="1474" w:type="dxa"/>
            <w:vAlign w:val="center"/>
          </w:tcPr>
          <w:p w14:paraId="21530B2A" w14:textId="77777777" w:rsidR="00351D6F" w:rsidRPr="00D12E6D" w:rsidRDefault="00000000">
            <w:pPr>
              <w:jc w:val="center"/>
            </w:pPr>
            <w:r w:rsidRPr="00D12E6D">
              <w:rPr>
                <w:sz w:val="15"/>
              </w:rPr>
              <w:t>OCPS-R3.3.3</w:t>
            </w:r>
          </w:p>
        </w:tc>
        <w:tc>
          <w:tcPr>
            <w:tcW w:w="1814" w:type="dxa"/>
            <w:vAlign w:val="center"/>
          </w:tcPr>
          <w:p w14:paraId="09DFFC8A" w14:textId="77777777" w:rsidR="00351D6F" w:rsidRPr="00D12E6D" w:rsidRDefault="00000000">
            <w:pPr>
              <w:jc w:val="center"/>
            </w:pPr>
            <w:r w:rsidRPr="00D12E6D">
              <w:rPr>
                <w:sz w:val="15"/>
              </w:rPr>
              <w:t>Applicable</w:t>
            </w:r>
          </w:p>
        </w:tc>
        <w:tc>
          <w:tcPr>
            <w:tcW w:w="5953" w:type="dxa"/>
            <w:vAlign w:val="center"/>
          </w:tcPr>
          <w:p w14:paraId="70E7E909" w14:textId="77777777" w:rsidR="00351D6F" w:rsidRPr="00D12E6D" w:rsidRDefault="00000000">
            <w:r w:rsidRPr="00D12E6D">
              <w:rPr>
                <w:sz w:val="15"/>
              </w:rPr>
              <w:t>Alternative process paths use explicit routing rules.</w:t>
            </w:r>
          </w:p>
        </w:tc>
        <w:tc>
          <w:tcPr>
            <w:tcW w:w="5386" w:type="dxa"/>
            <w:vAlign w:val="center"/>
          </w:tcPr>
          <w:p w14:paraId="0BE3F33C" w14:textId="77777777" w:rsidR="00351D6F" w:rsidRPr="00D12E6D" w:rsidRDefault="00000000">
            <w:r w:rsidRPr="00D12E6D">
              <w:rPr>
                <w:sz w:val="15"/>
              </w:rPr>
              <w:t>Review and acceptance decisions use probabilistic routing in the baseline scenario.</w:t>
            </w:r>
          </w:p>
        </w:tc>
      </w:tr>
      <w:tr w:rsidR="00351D6F" w:rsidRPr="00D12E6D" w14:paraId="5EF3DDCC" w14:textId="77777777">
        <w:trPr>
          <w:cantSplit/>
          <w:jc w:val="center"/>
        </w:trPr>
        <w:tc>
          <w:tcPr>
            <w:tcW w:w="1474" w:type="dxa"/>
            <w:vAlign w:val="center"/>
          </w:tcPr>
          <w:p w14:paraId="1ABE8327" w14:textId="77777777" w:rsidR="00351D6F" w:rsidRPr="00D12E6D" w:rsidRDefault="00000000">
            <w:pPr>
              <w:jc w:val="center"/>
            </w:pPr>
            <w:r w:rsidRPr="00D12E6D">
              <w:rPr>
                <w:sz w:val="15"/>
              </w:rPr>
              <w:t>OCPS-R3.3.3.1</w:t>
            </w:r>
          </w:p>
        </w:tc>
        <w:tc>
          <w:tcPr>
            <w:tcW w:w="1814" w:type="dxa"/>
            <w:vAlign w:val="center"/>
          </w:tcPr>
          <w:p w14:paraId="19BA2771" w14:textId="77777777" w:rsidR="00351D6F" w:rsidRPr="00D12E6D" w:rsidRDefault="00000000">
            <w:pPr>
              <w:jc w:val="center"/>
            </w:pPr>
            <w:r w:rsidRPr="00D12E6D">
              <w:rPr>
                <w:sz w:val="15"/>
              </w:rPr>
              <w:t>Applicable</w:t>
            </w:r>
          </w:p>
        </w:tc>
        <w:tc>
          <w:tcPr>
            <w:tcW w:w="5953" w:type="dxa"/>
            <w:vAlign w:val="center"/>
          </w:tcPr>
          <w:p w14:paraId="1587DD57" w14:textId="77777777" w:rsidR="00351D6F" w:rsidRPr="00D12E6D" w:rsidRDefault="00000000">
            <w:r w:rsidRPr="00D12E6D">
              <w:rPr>
                <w:sz w:val="15"/>
              </w:rPr>
              <w:t>Supplier selection uses data from both the Asset and Supplier objects.</w:t>
            </w:r>
          </w:p>
        </w:tc>
        <w:tc>
          <w:tcPr>
            <w:tcW w:w="5386" w:type="dxa"/>
            <w:vAlign w:val="center"/>
          </w:tcPr>
          <w:p w14:paraId="18430A6E" w14:textId="77777777" w:rsidR="00351D6F" w:rsidRPr="00D12E6D" w:rsidRDefault="00000000">
            <w:r w:rsidRPr="00D12E6D">
              <w:rPr>
                <w:sz w:val="15"/>
              </w:rPr>
              <w:t>Asset category and Supplier capabilities influence the eligible bindings.</w:t>
            </w:r>
          </w:p>
        </w:tc>
      </w:tr>
      <w:tr w:rsidR="00351D6F" w:rsidRPr="00D12E6D" w14:paraId="46EF1920" w14:textId="77777777">
        <w:trPr>
          <w:cantSplit/>
          <w:jc w:val="center"/>
        </w:trPr>
        <w:tc>
          <w:tcPr>
            <w:tcW w:w="1474" w:type="dxa"/>
            <w:vAlign w:val="center"/>
          </w:tcPr>
          <w:p w14:paraId="4C90D205" w14:textId="77777777" w:rsidR="00351D6F" w:rsidRPr="00D12E6D" w:rsidRDefault="00000000">
            <w:pPr>
              <w:jc w:val="center"/>
            </w:pPr>
            <w:r w:rsidRPr="00D12E6D">
              <w:rPr>
                <w:sz w:val="15"/>
              </w:rPr>
              <w:t>OCPS-R3.4.1</w:t>
            </w:r>
          </w:p>
        </w:tc>
        <w:tc>
          <w:tcPr>
            <w:tcW w:w="1814" w:type="dxa"/>
            <w:vAlign w:val="center"/>
          </w:tcPr>
          <w:p w14:paraId="6AD5EDC5" w14:textId="77777777" w:rsidR="00351D6F" w:rsidRPr="00D12E6D" w:rsidRDefault="00000000">
            <w:pPr>
              <w:jc w:val="center"/>
            </w:pPr>
            <w:r w:rsidRPr="00D12E6D">
              <w:rPr>
                <w:sz w:val="15"/>
              </w:rPr>
              <w:t>Applicable</w:t>
            </w:r>
          </w:p>
        </w:tc>
        <w:tc>
          <w:tcPr>
            <w:tcW w:w="5953" w:type="dxa"/>
            <w:vAlign w:val="center"/>
          </w:tcPr>
          <w:p w14:paraId="2C0F843F" w14:textId="77777777" w:rsidR="00351D6F" w:rsidRPr="00D12E6D" w:rsidRDefault="00000000">
            <w:r w:rsidRPr="00D12E6D">
              <w:rPr>
                <w:sz w:val="15"/>
              </w:rPr>
              <w:t>Each activity binding must contain the object types defined in the generation contract.</w:t>
            </w:r>
          </w:p>
        </w:tc>
        <w:tc>
          <w:tcPr>
            <w:tcW w:w="5386" w:type="dxa"/>
            <w:vAlign w:val="center"/>
          </w:tcPr>
          <w:p w14:paraId="6A512B18" w14:textId="77777777" w:rsidR="00351D6F" w:rsidRPr="00D12E6D" w:rsidRDefault="00000000">
            <w:r w:rsidRPr="00D12E6D">
              <w:rPr>
                <w:sz w:val="15"/>
              </w:rPr>
              <w:t>Invalid type combinations cannot enable the corresponding transition.</w:t>
            </w:r>
          </w:p>
        </w:tc>
      </w:tr>
      <w:tr w:rsidR="00351D6F" w:rsidRPr="00D12E6D" w14:paraId="68217FE3" w14:textId="77777777">
        <w:trPr>
          <w:cantSplit/>
          <w:jc w:val="center"/>
        </w:trPr>
        <w:tc>
          <w:tcPr>
            <w:tcW w:w="1474" w:type="dxa"/>
            <w:vAlign w:val="center"/>
          </w:tcPr>
          <w:p w14:paraId="5DA3BF8F" w14:textId="77777777" w:rsidR="00351D6F" w:rsidRPr="00D12E6D" w:rsidRDefault="00000000">
            <w:pPr>
              <w:jc w:val="center"/>
            </w:pPr>
            <w:r w:rsidRPr="00D12E6D">
              <w:rPr>
                <w:sz w:val="15"/>
              </w:rPr>
              <w:t>OCPS-R3.4.2</w:t>
            </w:r>
          </w:p>
        </w:tc>
        <w:tc>
          <w:tcPr>
            <w:tcW w:w="1814" w:type="dxa"/>
            <w:vAlign w:val="center"/>
          </w:tcPr>
          <w:p w14:paraId="6DF8B01B" w14:textId="77777777" w:rsidR="00351D6F" w:rsidRPr="00D12E6D" w:rsidRDefault="00000000">
            <w:pPr>
              <w:jc w:val="center"/>
            </w:pPr>
            <w:r w:rsidRPr="00D12E6D">
              <w:rPr>
                <w:sz w:val="15"/>
              </w:rPr>
              <w:t>Applicable</w:t>
            </w:r>
          </w:p>
        </w:tc>
        <w:tc>
          <w:tcPr>
            <w:tcW w:w="5953" w:type="dxa"/>
            <w:vAlign w:val="center"/>
          </w:tcPr>
          <w:p w14:paraId="7888EFDF" w14:textId="77777777" w:rsidR="00351D6F" w:rsidRPr="00D12E6D" w:rsidRDefault="00000000">
            <w:r w:rsidRPr="00D12E6D">
              <w:rPr>
                <w:sz w:val="15"/>
              </w:rPr>
              <w:t>Cardinality restrictions are specified for activity participation.</w:t>
            </w:r>
          </w:p>
        </w:tc>
        <w:tc>
          <w:tcPr>
            <w:tcW w:w="5386" w:type="dxa"/>
            <w:vAlign w:val="center"/>
          </w:tcPr>
          <w:p w14:paraId="386725CA" w14:textId="77777777" w:rsidR="00351D6F" w:rsidRPr="00D12E6D" w:rsidRDefault="00000000">
            <w:r w:rsidRPr="00D12E6D">
              <w:rPr>
                <w:sz w:val="15"/>
              </w:rPr>
              <w:t>The expected counts are given in the activity-object participation contract.</w:t>
            </w:r>
          </w:p>
        </w:tc>
      </w:tr>
      <w:tr w:rsidR="00351D6F" w:rsidRPr="00D12E6D" w14:paraId="43015C2C" w14:textId="77777777">
        <w:trPr>
          <w:cantSplit/>
          <w:jc w:val="center"/>
        </w:trPr>
        <w:tc>
          <w:tcPr>
            <w:tcW w:w="1474" w:type="dxa"/>
            <w:vAlign w:val="center"/>
          </w:tcPr>
          <w:p w14:paraId="68340892" w14:textId="77777777" w:rsidR="00351D6F" w:rsidRPr="00D12E6D" w:rsidRDefault="00000000">
            <w:pPr>
              <w:jc w:val="center"/>
            </w:pPr>
            <w:r w:rsidRPr="00D12E6D">
              <w:rPr>
                <w:sz w:val="15"/>
              </w:rPr>
              <w:t>OCPS-R3.4.3</w:t>
            </w:r>
          </w:p>
        </w:tc>
        <w:tc>
          <w:tcPr>
            <w:tcW w:w="1814" w:type="dxa"/>
            <w:vAlign w:val="center"/>
          </w:tcPr>
          <w:p w14:paraId="2F39B277" w14:textId="77777777" w:rsidR="00351D6F" w:rsidRPr="00D12E6D" w:rsidRDefault="00000000">
            <w:pPr>
              <w:jc w:val="center"/>
            </w:pPr>
            <w:r w:rsidRPr="00D12E6D">
              <w:rPr>
                <w:sz w:val="15"/>
              </w:rPr>
              <w:t>Applicable</w:t>
            </w:r>
          </w:p>
        </w:tc>
        <w:tc>
          <w:tcPr>
            <w:tcW w:w="5953" w:type="dxa"/>
            <w:vAlign w:val="center"/>
          </w:tcPr>
          <w:p w14:paraId="53804882" w14:textId="77777777" w:rsidR="00351D6F" w:rsidRPr="00D12E6D" w:rsidRDefault="00000000">
            <w:r w:rsidRPr="00D12E6D">
              <w:rPr>
                <w:sz w:val="15"/>
              </w:rPr>
              <w:t>Objects participating together must satisfy the relevant O2O relations.</w:t>
            </w:r>
          </w:p>
        </w:tc>
        <w:tc>
          <w:tcPr>
            <w:tcW w:w="5386" w:type="dxa"/>
            <w:vAlign w:val="center"/>
          </w:tcPr>
          <w:p w14:paraId="7B6A95CA" w14:textId="77777777" w:rsidR="00351D6F" w:rsidRPr="00D12E6D" w:rsidRDefault="00000000">
            <w:r w:rsidRPr="00D12E6D">
              <w:rPr>
                <w:sz w:val="15"/>
              </w:rPr>
              <w:t>Identifier guards prevent unrelated objects from being combined.</w:t>
            </w:r>
          </w:p>
        </w:tc>
      </w:tr>
      <w:tr w:rsidR="00351D6F" w:rsidRPr="00D12E6D" w14:paraId="6D6BC1E0" w14:textId="77777777">
        <w:trPr>
          <w:cantSplit/>
          <w:jc w:val="center"/>
        </w:trPr>
        <w:tc>
          <w:tcPr>
            <w:tcW w:w="1474" w:type="dxa"/>
            <w:vAlign w:val="center"/>
          </w:tcPr>
          <w:p w14:paraId="2639CC24" w14:textId="77777777" w:rsidR="00351D6F" w:rsidRPr="00D12E6D" w:rsidRDefault="00000000">
            <w:pPr>
              <w:jc w:val="center"/>
            </w:pPr>
            <w:r w:rsidRPr="00D12E6D">
              <w:rPr>
                <w:sz w:val="15"/>
              </w:rPr>
              <w:t>OCPS-R3.4.4</w:t>
            </w:r>
          </w:p>
        </w:tc>
        <w:tc>
          <w:tcPr>
            <w:tcW w:w="1814" w:type="dxa"/>
            <w:vAlign w:val="center"/>
          </w:tcPr>
          <w:p w14:paraId="125957D9" w14:textId="77777777" w:rsidR="00351D6F" w:rsidRPr="00D12E6D" w:rsidRDefault="00000000">
            <w:pPr>
              <w:jc w:val="center"/>
            </w:pPr>
            <w:r w:rsidRPr="00D12E6D">
              <w:rPr>
                <w:sz w:val="15"/>
              </w:rPr>
              <w:t>Applicable</w:t>
            </w:r>
          </w:p>
        </w:tc>
        <w:tc>
          <w:tcPr>
            <w:tcW w:w="5953" w:type="dxa"/>
            <w:vAlign w:val="center"/>
          </w:tcPr>
          <w:p w14:paraId="088BE059" w14:textId="77777777" w:rsidR="00351D6F" w:rsidRPr="00D12E6D" w:rsidRDefault="00000000">
            <w:r w:rsidRPr="00D12E6D">
              <w:rPr>
                <w:sz w:val="15"/>
              </w:rPr>
              <w:t>An otherwise valid object combination may execute only if it is enabled in the current control-flow state.</w:t>
            </w:r>
          </w:p>
        </w:tc>
        <w:tc>
          <w:tcPr>
            <w:tcW w:w="5386" w:type="dxa"/>
            <w:vAlign w:val="center"/>
          </w:tcPr>
          <w:p w14:paraId="792A78DD" w14:textId="77777777" w:rsidR="00351D6F" w:rsidRPr="00D12E6D" w:rsidRDefault="00000000">
            <w:r w:rsidRPr="00D12E6D">
              <w:rPr>
                <w:sz w:val="15"/>
              </w:rPr>
              <w:t>CPN places and guards jointly determine binding validity.</w:t>
            </w:r>
          </w:p>
        </w:tc>
      </w:tr>
      <w:tr w:rsidR="00351D6F" w:rsidRPr="00D12E6D" w14:paraId="10B29415" w14:textId="77777777">
        <w:trPr>
          <w:cantSplit/>
          <w:jc w:val="center"/>
        </w:trPr>
        <w:tc>
          <w:tcPr>
            <w:tcW w:w="1474" w:type="dxa"/>
            <w:vAlign w:val="center"/>
          </w:tcPr>
          <w:p w14:paraId="59F99780" w14:textId="77777777" w:rsidR="00351D6F" w:rsidRPr="00D12E6D" w:rsidRDefault="00000000">
            <w:pPr>
              <w:jc w:val="center"/>
            </w:pPr>
            <w:r w:rsidRPr="00D12E6D">
              <w:rPr>
                <w:sz w:val="15"/>
              </w:rPr>
              <w:t>OCPS-R4.1</w:t>
            </w:r>
          </w:p>
        </w:tc>
        <w:tc>
          <w:tcPr>
            <w:tcW w:w="1814" w:type="dxa"/>
            <w:vAlign w:val="center"/>
          </w:tcPr>
          <w:p w14:paraId="5735DD58" w14:textId="77777777" w:rsidR="00351D6F" w:rsidRPr="00D12E6D" w:rsidRDefault="00000000">
            <w:pPr>
              <w:jc w:val="center"/>
            </w:pPr>
            <w:r w:rsidRPr="00D12E6D">
              <w:rPr>
                <w:sz w:val="15"/>
              </w:rPr>
              <w:t>Applicable</w:t>
            </w:r>
          </w:p>
        </w:tc>
        <w:tc>
          <w:tcPr>
            <w:tcW w:w="5953" w:type="dxa"/>
            <w:vAlign w:val="center"/>
          </w:tcPr>
          <w:p w14:paraId="48795CA0" w14:textId="77777777" w:rsidR="00351D6F" w:rsidRPr="00D12E6D" w:rsidRDefault="00000000">
            <w:r w:rsidRPr="00D12E6D">
              <w:rPr>
                <w:sz w:val="15"/>
              </w:rPr>
              <w:t>A deterministic baseline duration is specified for every activity that consumes simulated time.</w:t>
            </w:r>
          </w:p>
        </w:tc>
        <w:tc>
          <w:tcPr>
            <w:tcW w:w="5386" w:type="dxa"/>
            <w:vAlign w:val="center"/>
          </w:tcPr>
          <w:p w14:paraId="72E32FED" w14:textId="77777777" w:rsidR="00351D6F" w:rsidRPr="00D12E6D" w:rsidRDefault="00000000">
            <w:r w:rsidRPr="00D12E6D">
              <w:rPr>
                <w:sz w:val="15"/>
              </w:rPr>
              <w:t>Values are reported in the Baseline Deterministic Activity Durations table.</w:t>
            </w:r>
          </w:p>
        </w:tc>
      </w:tr>
      <w:tr w:rsidR="00351D6F" w:rsidRPr="00D12E6D" w14:paraId="33F75650" w14:textId="77777777">
        <w:trPr>
          <w:cantSplit/>
          <w:jc w:val="center"/>
        </w:trPr>
        <w:tc>
          <w:tcPr>
            <w:tcW w:w="1474" w:type="dxa"/>
            <w:vAlign w:val="center"/>
          </w:tcPr>
          <w:p w14:paraId="2DE79C35" w14:textId="77777777" w:rsidR="00351D6F" w:rsidRPr="00D12E6D" w:rsidRDefault="00000000">
            <w:pPr>
              <w:jc w:val="center"/>
            </w:pPr>
            <w:r w:rsidRPr="00D12E6D">
              <w:rPr>
                <w:sz w:val="15"/>
              </w:rPr>
              <w:t>OCPS-R4.2</w:t>
            </w:r>
          </w:p>
        </w:tc>
        <w:tc>
          <w:tcPr>
            <w:tcW w:w="1814" w:type="dxa"/>
            <w:vAlign w:val="center"/>
          </w:tcPr>
          <w:p w14:paraId="29606809" w14:textId="77777777" w:rsidR="00351D6F" w:rsidRPr="00D12E6D" w:rsidRDefault="00000000">
            <w:pPr>
              <w:jc w:val="center"/>
            </w:pPr>
            <w:r w:rsidRPr="00D12E6D">
              <w:rPr>
                <w:sz w:val="15"/>
              </w:rPr>
              <w:t>N/A</w:t>
            </w:r>
          </w:p>
        </w:tc>
        <w:tc>
          <w:tcPr>
            <w:tcW w:w="5953" w:type="dxa"/>
            <w:vAlign w:val="center"/>
          </w:tcPr>
          <w:p w14:paraId="7283DF62" w14:textId="77777777" w:rsidR="00351D6F" w:rsidRPr="00D12E6D" w:rsidRDefault="00000000">
            <w:r w:rsidRPr="00D12E6D">
              <w:rPr>
                <w:sz w:val="15"/>
              </w:rPr>
              <w:t>The baseline does not use object-dependent service-time distributions.</w:t>
            </w:r>
          </w:p>
        </w:tc>
        <w:tc>
          <w:tcPr>
            <w:tcW w:w="5386" w:type="dxa"/>
            <w:vAlign w:val="center"/>
          </w:tcPr>
          <w:p w14:paraId="481DA2B2" w14:textId="77777777" w:rsidR="00351D6F" w:rsidRPr="00D12E6D" w:rsidRDefault="00000000">
            <w:r w:rsidRPr="00D12E6D">
              <w:rPr>
                <w:sz w:val="15"/>
              </w:rPr>
              <w:t>Activity durations are fixed by activity type.</w:t>
            </w:r>
          </w:p>
        </w:tc>
      </w:tr>
      <w:tr w:rsidR="00351D6F" w:rsidRPr="00D12E6D" w14:paraId="06997D3C" w14:textId="77777777">
        <w:trPr>
          <w:cantSplit/>
          <w:jc w:val="center"/>
        </w:trPr>
        <w:tc>
          <w:tcPr>
            <w:tcW w:w="1474" w:type="dxa"/>
            <w:vAlign w:val="center"/>
          </w:tcPr>
          <w:p w14:paraId="32B71820" w14:textId="77777777" w:rsidR="00351D6F" w:rsidRPr="00D12E6D" w:rsidRDefault="00000000">
            <w:pPr>
              <w:jc w:val="center"/>
            </w:pPr>
            <w:r w:rsidRPr="00D12E6D">
              <w:rPr>
                <w:sz w:val="15"/>
              </w:rPr>
              <w:t>OCPS-R4.3</w:t>
            </w:r>
          </w:p>
        </w:tc>
        <w:tc>
          <w:tcPr>
            <w:tcW w:w="1814" w:type="dxa"/>
            <w:vAlign w:val="center"/>
          </w:tcPr>
          <w:p w14:paraId="35254E08" w14:textId="77777777" w:rsidR="00351D6F" w:rsidRPr="00D12E6D" w:rsidRDefault="00000000">
            <w:pPr>
              <w:jc w:val="center"/>
            </w:pPr>
            <w:r w:rsidRPr="00D12E6D">
              <w:rPr>
                <w:sz w:val="15"/>
              </w:rPr>
              <w:t>Applicable with bounded simplification</w:t>
            </w:r>
          </w:p>
        </w:tc>
        <w:tc>
          <w:tcPr>
            <w:tcW w:w="5953" w:type="dxa"/>
            <w:vAlign w:val="center"/>
          </w:tcPr>
          <w:p w14:paraId="732F4A8A" w14:textId="77777777" w:rsidR="00351D6F" w:rsidRPr="00D12E6D" w:rsidRDefault="00000000">
            <w:r w:rsidRPr="00D12E6D">
              <w:rPr>
                <w:sz w:val="15"/>
              </w:rPr>
              <w:t>Demand inter-arrival delays are explicitly represented. Other external waiting is not separated from every service-time value.</w:t>
            </w:r>
          </w:p>
        </w:tc>
        <w:tc>
          <w:tcPr>
            <w:tcW w:w="5386" w:type="dxa"/>
            <w:vAlign w:val="center"/>
          </w:tcPr>
          <w:p w14:paraId="784B94D4" w14:textId="77777777" w:rsidR="00351D6F" w:rsidRPr="00D12E6D" w:rsidRDefault="00000000">
            <w:r w:rsidRPr="00D12E6D">
              <w:rPr>
                <w:sz w:val="15"/>
              </w:rPr>
              <w:t>Arrival delay is modelled separately; some process waiting remains embedded in baseline activity durations.</w:t>
            </w:r>
          </w:p>
        </w:tc>
      </w:tr>
      <w:tr w:rsidR="00351D6F" w:rsidRPr="00D12E6D" w14:paraId="7D0F040E" w14:textId="77777777">
        <w:trPr>
          <w:cantSplit/>
          <w:jc w:val="center"/>
        </w:trPr>
        <w:tc>
          <w:tcPr>
            <w:tcW w:w="1474" w:type="dxa"/>
            <w:vAlign w:val="center"/>
          </w:tcPr>
          <w:p w14:paraId="49660FC8" w14:textId="77777777" w:rsidR="00351D6F" w:rsidRPr="00D12E6D" w:rsidRDefault="00000000">
            <w:pPr>
              <w:jc w:val="center"/>
            </w:pPr>
            <w:r w:rsidRPr="00D12E6D">
              <w:rPr>
                <w:sz w:val="15"/>
              </w:rPr>
              <w:t>OCPS-R4.4</w:t>
            </w:r>
          </w:p>
        </w:tc>
        <w:tc>
          <w:tcPr>
            <w:tcW w:w="1814" w:type="dxa"/>
            <w:vAlign w:val="center"/>
          </w:tcPr>
          <w:p w14:paraId="6B785334" w14:textId="77777777" w:rsidR="00351D6F" w:rsidRPr="00D12E6D" w:rsidRDefault="00000000">
            <w:pPr>
              <w:jc w:val="center"/>
            </w:pPr>
            <w:r w:rsidRPr="00D12E6D">
              <w:rPr>
                <w:sz w:val="15"/>
              </w:rPr>
              <w:t>Applicable</w:t>
            </w:r>
          </w:p>
        </w:tc>
        <w:tc>
          <w:tcPr>
            <w:tcW w:w="5953" w:type="dxa"/>
            <w:vAlign w:val="center"/>
          </w:tcPr>
          <w:p w14:paraId="021CF325" w14:textId="77777777" w:rsidR="00351D6F" w:rsidRPr="00D12E6D" w:rsidRDefault="00000000">
            <w:r w:rsidRPr="00D12E6D">
              <w:rPr>
                <w:sz w:val="15"/>
              </w:rPr>
              <w:t>Activities involving multiple related objects wait until all required objects are temporally ready.</w:t>
            </w:r>
          </w:p>
        </w:tc>
        <w:tc>
          <w:tcPr>
            <w:tcW w:w="5386" w:type="dxa"/>
            <w:vAlign w:val="center"/>
          </w:tcPr>
          <w:p w14:paraId="2BA892A8" w14:textId="77777777" w:rsidR="00351D6F" w:rsidRPr="00D12E6D" w:rsidRDefault="00000000">
            <w:r w:rsidRPr="00D12E6D">
              <w:rPr>
                <w:sz w:val="15"/>
              </w:rPr>
              <w:t>Timed tokens enforce readiness conditions.</w:t>
            </w:r>
          </w:p>
        </w:tc>
      </w:tr>
      <w:tr w:rsidR="00351D6F" w:rsidRPr="00D12E6D" w14:paraId="68764CF4" w14:textId="77777777">
        <w:trPr>
          <w:cantSplit/>
          <w:jc w:val="center"/>
        </w:trPr>
        <w:tc>
          <w:tcPr>
            <w:tcW w:w="1474" w:type="dxa"/>
            <w:vAlign w:val="center"/>
          </w:tcPr>
          <w:p w14:paraId="441B99CD" w14:textId="77777777" w:rsidR="00351D6F" w:rsidRPr="00D12E6D" w:rsidRDefault="00000000">
            <w:pPr>
              <w:jc w:val="center"/>
            </w:pPr>
            <w:r w:rsidRPr="00D12E6D">
              <w:rPr>
                <w:sz w:val="15"/>
              </w:rPr>
              <w:t>OCPS-R4.5</w:t>
            </w:r>
          </w:p>
        </w:tc>
        <w:tc>
          <w:tcPr>
            <w:tcW w:w="1814" w:type="dxa"/>
            <w:vAlign w:val="center"/>
          </w:tcPr>
          <w:p w14:paraId="71E82C1B" w14:textId="77777777" w:rsidR="00351D6F" w:rsidRPr="00D12E6D" w:rsidRDefault="00000000">
            <w:pPr>
              <w:jc w:val="center"/>
            </w:pPr>
            <w:r w:rsidRPr="00D12E6D">
              <w:rPr>
                <w:sz w:val="15"/>
              </w:rPr>
              <w:t>N/A</w:t>
            </w:r>
          </w:p>
        </w:tc>
        <w:tc>
          <w:tcPr>
            <w:tcW w:w="5953" w:type="dxa"/>
            <w:vAlign w:val="center"/>
          </w:tcPr>
          <w:p w14:paraId="72F0F174" w14:textId="77777777" w:rsidR="00351D6F" w:rsidRPr="00D12E6D" w:rsidRDefault="00000000">
            <w:r w:rsidRPr="00D12E6D">
              <w:rPr>
                <w:sz w:val="15"/>
              </w:rPr>
              <w:t>No additional calendar event independently triggers a business action in the baseline model.</w:t>
            </w:r>
          </w:p>
        </w:tc>
        <w:tc>
          <w:tcPr>
            <w:tcW w:w="5386" w:type="dxa"/>
            <w:vAlign w:val="center"/>
          </w:tcPr>
          <w:p w14:paraId="206BF3D7" w14:textId="77777777" w:rsidR="00351D6F" w:rsidRPr="00D12E6D" w:rsidRDefault="00000000">
            <w:r w:rsidRPr="00D12E6D">
              <w:rPr>
                <w:sz w:val="15"/>
              </w:rPr>
              <w:t>Time primarily affects availability and transition delays.</w:t>
            </w:r>
          </w:p>
        </w:tc>
      </w:tr>
      <w:tr w:rsidR="00351D6F" w:rsidRPr="00D12E6D" w14:paraId="22D03417" w14:textId="77777777">
        <w:trPr>
          <w:cantSplit/>
          <w:jc w:val="center"/>
        </w:trPr>
        <w:tc>
          <w:tcPr>
            <w:tcW w:w="1474" w:type="dxa"/>
            <w:vAlign w:val="center"/>
          </w:tcPr>
          <w:p w14:paraId="1D732248" w14:textId="77777777" w:rsidR="00351D6F" w:rsidRPr="00D12E6D" w:rsidRDefault="00000000">
            <w:pPr>
              <w:jc w:val="center"/>
            </w:pPr>
            <w:r w:rsidRPr="00D12E6D">
              <w:rPr>
                <w:sz w:val="15"/>
              </w:rPr>
              <w:t>OCPS-R4.6</w:t>
            </w:r>
          </w:p>
        </w:tc>
        <w:tc>
          <w:tcPr>
            <w:tcW w:w="1814" w:type="dxa"/>
            <w:vAlign w:val="center"/>
          </w:tcPr>
          <w:p w14:paraId="64F6DE60" w14:textId="77777777" w:rsidR="00351D6F" w:rsidRPr="00D12E6D" w:rsidRDefault="00000000">
            <w:pPr>
              <w:jc w:val="center"/>
            </w:pPr>
            <w:r w:rsidRPr="00D12E6D">
              <w:rPr>
                <w:sz w:val="15"/>
              </w:rPr>
              <w:t>Applicable</w:t>
            </w:r>
          </w:p>
        </w:tc>
        <w:tc>
          <w:tcPr>
            <w:tcW w:w="5953" w:type="dxa"/>
            <w:vAlign w:val="center"/>
          </w:tcPr>
          <w:p w14:paraId="6DBDE7E2" w14:textId="77777777" w:rsidR="00351D6F" w:rsidRPr="00D12E6D" w:rsidRDefault="00000000">
            <w:r w:rsidRPr="00D12E6D">
              <w:rPr>
                <w:sz w:val="15"/>
              </w:rPr>
              <w:t>One model time unit represents one minute.</w:t>
            </w:r>
          </w:p>
        </w:tc>
        <w:tc>
          <w:tcPr>
            <w:tcW w:w="5386" w:type="dxa"/>
            <w:vAlign w:val="center"/>
          </w:tcPr>
          <w:p w14:paraId="2975AF3B" w14:textId="77777777" w:rsidR="00351D6F" w:rsidRPr="00D12E6D" w:rsidRDefault="00000000">
            <w:r w:rsidRPr="00D12E6D">
              <w:rPr>
                <w:sz w:val="15"/>
              </w:rPr>
              <w:t>All delays and timestamps use minutes as the common internal time unit.</w:t>
            </w:r>
          </w:p>
        </w:tc>
      </w:tr>
      <w:tr w:rsidR="00351D6F" w:rsidRPr="00D12E6D" w14:paraId="219A1E18" w14:textId="77777777">
        <w:trPr>
          <w:cantSplit/>
          <w:jc w:val="center"/>
        </w:trPr>
        <w:tc>
          <w:tcPr>
            <w:tcW w:w="1474" w:type="dxa"/>
            <w:vAlign w:val="center"/>
          </w:tcPr>
          <w:p w14:paraId="286B1F0A" w14:textId="77777777" w:rsidR="00351D6F" w:rsidRPr="00D12E6D" w:rsidRDefault="00000000">
            <w:pPr>
              <w:jc w:val="center"/>
            </w:pPr>
            <w:r w:rsidRPr="00D12E6D">
              <w:rPr>
                <w:sz w:val="15"/>
              </w:rPr>
              <w:t>OCPS-R4.7</w:t>
            </w:r>
          </w:p>
        </w:tc>
        <w:tc>
          <w:tcPr>
            <w:tcW w:w="1814" w:type="dxa"/>
            <w:vAlign w:val="center"/>
          </w:tcPr>
          <w:p w14:paraId="30927D74" w14:textId="77777777" w:rsidR="00351D6F" w:rsidRPr="00D12E6D" w:rsidRDefault="00000000">
            <w:pPr>
              <w:jc w:val="center"/>
            </w:pPr>
            <w:r w:rsidRPr="00D12E6D">
              <w:rPr>
                <w:sz w:val="15"/>
              </w:rPr>
              <w:t>Applicable</w:t>
            </w:r>
          </w:p>
        </w:tc>
        <w:tc>
          <w:tcPr>
            <w:tcW w:w="5953" w:type="dxa"/>
            <w:vAlign w:val="center"/>
          </w:tcPr>
          <w:p w14:paraId="7EE3952B" w14:textId="77777777" w:rsidR="00351D6F" w:rsidRPr="00D12E6D" w:rsidRDefault="00000000">
            <w:r w:rsidRPr="00D12E6D">
              <w:rPr>
                <w:sz w:val="15"/>
              </w:rPr>
              <w:t>Model time zero is 5 January 2026 at 09:00 UTC. Requirement generation stops after the sampled planned requirement count has been reached.</w:t>
            </w:r>
          </w:p>
        </w:tc>
        <w:tc>
          <w:tcPr>
            <w:tcW w:w="5386" w:type="dxa"/>
            <w:vAlign w:val="center"/>
          </w:tcPr>
          <w:p w14:paraId="7BDE7E24" w14:textId="77777777" w:rsidR="00351D6F" w:rsidRPr="00D12E6D" w:rsidRDefault="00000000">
            <w:r w:rsidRPr="00D12E6D">
              <w:rPr>
                <w:sz w:val="15"/>
              </w:rPr>
              <w:t>The model subsequently completes remaining enabled work before the run is treated as finished.</w:t>
            </w:r>
          </w:p>
        </w:tc>
      </w:tr>
      <w:tr w:rsidR="00351D6F" w:rsidRPr="00D12E6D" w14:paraId="24249E5E" w14:textId="77777777">
        <w:trPr>
          <w:cantSplit/>
          <w:jc w:val="center"/>
        </w:trPr>
        <w:tc>
          <w:tcPr>
            <w:tcW w:w="1474" w:type="dxa"/>
            <w:vAlign w:val="center"/>
          </w:tcPr>
          <w:p w14:paraId="308151AA" w14:textId="77777777" w:rsidR="00351D6F" w:rsidRPr="00D12E6D" w:rsidRDefault="00000000">
            <w:pPr>
              <w:jc w:val="center"/>
            </w:pPr>
            <w:r w:rsidRPr="00D12E6D">
              <w:rPr>
                <w:sz w:val="15"/>
              </w:rPr>
              <w:t>OCPS-R5.1</w:t>
            </w:r>
          </w:p>
        </w:tc>
        <w:tc>
          <w:tcPr>
            <w:tcW w:w="1814" w:type="dxa"/>
            <w:vAlign w:val="center"/>
          </w:tcPr>
          <w:p w14:paraId="6C26C384" w14:textId="77777777" w:rsidR="00351D6F" w:rsidRPr="00D12E6D" w:rsidRDefault="00000000">
            <w:pPr>
              <w:jc w:val="center"/>
            </w:pPr>
            <w:r w:rsidRPr="00D12E6D">
              <w:rPr>
                <w:sz w:val="15"/>
              </w:rPr>
              <w:t>Applicable</w:t>
            </w:r>
          </w:p>
        </w:tc>
        <w:tc>
          <w:tcPr>
            <w:tcW w:w="5953" w:type="dxa"/>
            <w:vAlign w:val="center"/>
          </w:tcPr>
          <w:p w14:paraId="26279A36" w14:textId="77777777" w:rsidR="00351D6F" w:rsidRPr="00D12E6D" w:rsidRDefault="00000000">
            <w:r w:rsidRPr="00D12E6D">
              <w:rPr>
                <w:sz w:val="15"/>
              </w:rPr>
              <w:t>Six resource categories are represented: Requirement Reviewer, Procurement Officer, Contract Reviewer, Acceptance Team, Asset Accountant, and Voucher Reviewer.</w:t>
            </w:r>
          </w:p>
        </w:tc>
        <w:tc>
          <w:tcPr>
            <w:tcW w:w="5386" w:type="dxa"/>
            <w:vAlign w:val="center"/>
          </w:tcPr>
          <w:p w14:paraId="5853DBD0" w14:textId="77777777" w:rsidR="00351D6F" w:rsidRPr="00D12E6D" w:rsidRDefault="00000000">
            <w:r w:rsidRPr="00D12E6D">
              <w:rPr>
                <w:sz w:val="15"/>
              </w:rPr>
              <w:t>Activities requiring a resource refer to the corresponding resource pool.</w:t>
            </w:r>
          </w:p>
        </w:tc>
      </w:tr>
      <w:tr w:rsidR="00351D6F" w:rsidRPr="00D12E6D" w14:paraId="5257BEEA" w14:textId="77777777">
        <w:trPr>
          <w:cantSplit/>
          <w:jc w:val="center"/>
        </w:trPr>
        <w:tc>
          <w:tcPr>
            <w:tcW w:w="1474" w:type="dxa"/>
            <w:vAlign w:val="center"/>
          </w:tcPr>
          <w:p w14:paraId="2BDC53E4" w14:textId="77777777" w:rsidR="00351D6F" w:rsidRPr="00D12E6D" w:rsidRDefault="00000000">
            <w:pPr>
              <w:jc w:val="center"/>
            </w:pPr>
            <w:r w:rsidRPr="00D12E6D">
              <w:rPr>
                <w:sz w:val="15"/>
              </w:rPr>
              <w:t>OCPS-R5.2</w:t>
            </w:r>
          </w:p>
        </w:tc>
        <w:tc>
          <w:tcPr>
            <w:tcW w:w="1814" w:type="dxa"/>
            <w:vAlign w:val="center"/>
          </w:tcPr>
          <w:p w14:paraId="3E8B2034" w14:textId="77777777" w:rsidR="00351D6F" w:rsidRPr="00D12E6D" w:rsidRDefault="00000000">
            <w:pPr>
              <w:jc w:val="center"/>
            </w:pPr>
            <w:r w:rsidRPr="00D12E6D">
              <w:rPr>
                <w:sz w:val="15"/>
              </w:rPr>
              <w:t>Applicable</w:t>
            </w:r>
          </w:p>
        </w:tc>
        <w:tc>
          <w:tcPr>
            <w:tcW w:w="5953" w:type="dxa"/>
            <w:vAlign w:val="center"/>
          </w:tcPr>
          <w:p w14:paraId="7A5F4494" w14:textId="77777777" w:rsidR="00351D6F" w:rsidRPr="00D12E6D" w:rsidRDefault="00000000">
            <w:r w:rsidRPr="00D12E6D">
              <w:rPr>
                <w:sz w:val="15"/>
              </w:rPr>
              <w:t>Resource-unit counts are specified for every resource category.</w:t>
            </w:r>
          </w:p>
        </w:tc>
        <w:tc>
          <w:tcPr>
            <w:tcW w:w="5386" w:type="dxa"/>
            <w:vAlign w:val="center"/>
          </w:tcPr>
          <w:p w14:paraId="33D6CBDD" w14:textId="77777777" w:rsidR="00351D6F" w:rsidRPr="00D12E6D" w:rsidRDefault="00000000">
            <w:r w:rsidRPr="00D12E6D">
              <w:rPr>
                <w:sz w:val="15"/>
              </w:rPr>
              <w:t>The baseline contains seven resource objects in total.</w:t>
            </w:r>
          </w:p>
        </w:tc>
      </w:tr>
      <w:tr w:rsidR="00351D6F" w:rsidRPr="00D12E6D" w14:paraId="04572BE7" w14:textId="77777777">
        <w:trPr>
          <w:cantSplit/>
          <w:jc w:val="center"/>
        </w:trPr>
        <w:tc>
          <w:tcPr>
            <w:tcW w:w="1474" w:type="dxa"/>
            <w:vAlign w:val="center"/>
          </w:tcPr>
          <w:p w14:paraId="0B440ADA" w14:textId="77777777" w:rsidR="00351D6F" w:rsidRPr="00D12E6D" w:rsidRDefault="00000000">
            <w:pPr>
              <w:jc w:val="center"/>
            </w:pPr>
            <w:r w:rsidRPr="00D12E6D">
              <w:rPr>
                <w:sz w:val="15"/>
              </w:rPr>
              <w:t>OCPS-R5.3</w:t>
            </w:r>
          </w:p>
        </w:tc>
        <w:tc>
          <w:tcPr>
            <w:tcW w:w="1814" w:type="dxa"/>
            <w:vAlign w:val="center"/>
          </w:tcPr>
          <w:p w14:paraId="4C60F9A1" w14:textId="77777777" w:rsidR="00351D6F" w:rsidRPr="00D12E6D" w:rsidRDefault="00000000">
            <w:pPr>
              <w:jc w:val="center"/>
            </w:pPr>
            <w:r w:rsidRPr="00D12E6D">
              <w:rPr>
                <w:sz w:val="15"/>
              </w:rPr>
              <w:t>Applicable</w:t>
            </w:r>
          </w:p>
        </w:tc>
        <w:tc>
          <w:tcPr>
            <w:tcW w:w="5953" w:type="dxa"/>
            <w:vAlign w:val="center"/>
          </w:tcPr>
          <w:p w14:paraId="3F556450" w14:textId="77777777" w:rsidR="00351D6F" w:rsidRPr="00D12E6D" w:rsidRDefault="00000000">
            <w:r w:rsidRPr="00D12E6D">
              <w:rPr>
                <w:sz w:val="15"/>
              </w:rPr>
              <w:t>Each resource-requiring activity defines which role is eligible to execute it.</w:t>
            </w:r>
          </w:p>
        </w:tc>
        <w:tc>
          <w:tcPr>
            <w:tcW w:w="5386" w:type="dxa"/>
            <w:vAlign w:val="center"/>
          </w:tcPr>
          <w:p w14:paraId="49F62E33" w14:textId="77777777" w:rsidR="00351D6F" w:rsidRPr="00D12E6D" w:rsidRDefault="00000000">
            <w:r w:rsidRPr="00D12E6D">
              <w:rPr>
                <w:sz w:val="15"/>
              </w:rPr>
              <w:t>Transition inputs restrict eligible resource tokens.</w:t>
            </w:r>
          </w:p>
        </w:tc>
      </w:tr>
      <w:tr w:rsidR="00351D6F" w:rsidRPr="00D12E6D" w14:paraId="6D4CEF99" w14:textId="77777777">
        <w:trPr>
          <w:cantSplit/>
          <w:jc w:val="center"/>
        </w:trPr>
        <w:tc>
          <w:tcPr>
            <w:tcW w:w="1474" w:type="dxa"/>
            <w:vAlign w:val="center"/>
          </w:tcPr>
          <w:p w14:paraId="1F3BFA70" w14:textId="77777777" w:rsidR="00351D6F" w:rsidRPr="00D12E6D" w:rsidRDefault="00000000">
            <w:pPr>
              <w:jc w:val="center"/>
            </w:pPr>
            <w:r w:rsidRPr="00D12E6D">
              <w:rPr>
                <w:sz w:val="15"/>
              </w:rPr>
              <w:t>OCPS-R5.4</w:t>
            </w:r>
          </w:p>
        </w:tc>
        <w:tc>
          <w:tcPr>
            <w:tcW w:w="1814" w:type="dxa"/>
            <w:vAlign w:val="center"/>
          </w:tcPr>
          <w:p w14:paraId="5B035308" w14:textId="77777777" w:rsidR="00351D6F" w:rsidRPr="00D12E6D" w:rsidRDefault="00000000">
            <w:pPr>
              <w:jc w:val="center"/>
            </w:pPr>
            <w:r w:rsidRPr="00D12E6D">
              <w:rPr>
                <w:sz w:val="15"/>
              </w:rPr>
              <w:t>Applicable</w:t>
            </w:r>
          </w:p>
        </w:tc>
        <w:tc>
          <w:tcPr>
            <w:tcW w:w="5953" w:type="dxa"/>
            <w:vAlign w:val="center"/>
          </w:tcPr>
          <w:p w14:paraId="29954A86" w14:textId="77777777" w:rsidR="00351D6F" w:rsidRPr="00D12E6D" w:rsidRDefault="00000000">
            <w:r w:rsidRPr="00D12E6D">
              <w:rPr>
                <w:sz w:val="15"/>
              </w:rPr>
              <w:t>A resource is selected from the eligible available tokens of the required role.</w:t>
            </w:r>
          </w:p>
        </w:tc>
        <w:tc>
          <w:tcPr>
            <w:tcW w:w="5386" w:type="dxa"/>
            <w:vAlign w:val="center"/>
          </w:tcPr>
          <w:p w14:paraId="5F58D0BE" w14:textId="77777777" w:rsidR="00351D6F" w:rsidRPr="00D12E6D" w:rsidRDefault="00000000">
            <w:r w:rsidRPr="00D12E6D">
              <w:rPr>
                <w:sz w:val="15"/>
              </w:rPr>
              <w:t>For the Procurement Officer pool, either available officer may be selected.</w:t>
            </w:r>
          </w:p>
        </w:tc>
      </w:tr>
      <w:tr w:rsidR="00351D6F" w:rsidRPr="00D12E6D" w14:paraId="6742B5B2" w14:textId="77777777">
        <w:trPr>
          <w:cantSplit/>
          <w:jc w:val="center"/>
        </w:trPr>
        <w:tc>
          <w:tcPr>
            <w:tcW w:w="1474" w:type="dxa"/>
            <w:vAlign w:val="center"/>
          </w:tcPr>
          <w:p w14:paraId="3B90B3F9" w14:textId="77777777" w:rsidR="00351D6F" w:rsidRPr="00D12E6D" w:rsidRDefault="00000000">
            <w:pPr>
              <w:jc w:val="center"/>
            </w:pPr>
            <w:r w:rsidRPr="00D12E6D">
              <w:rPr>
                <w:sz w:val="15"/>
              </w:rPr>
              <w:t>OCPS-R5.5</w:t>
            </w:r>
          </w:p>
        </w:tc>
        <w:tc>
          <w:tcPr>
            <w:tcW w:w="1814" w:type="dxa"/>
            <w:vAlign w:val="center"/>
          </w:tcPr>
          <w:p w14:paraId="395526CF" w14:textId="77777777" w:rsidR="00351D6F" w:rsidRPr="00D12E6D" w:rsidRDefault="00000000">
            <w:pPr>
              <w:jc w:val="center"/>
            </w:pPr>
            <w:r w:rsidRPr="00D12E6D">
              <w:rPr>
                <w:sz w:val="15"/>
              </w:rPr>
              <w:t>N/A</w:t>
            </w:r>
          </w:p>
        </w:tc>
        <w:tc>
          <w:tcPr>
            <w:tcW w:w="5953" w:type="dxa"/>
            <w:vAlign w:val="center"/>
          </w:tcPr>
          <w:p w14:paraId="12BE9464" w14:textId="77777777" w:rsidR="00351D6F" w:rsidRPr="00D12E6D" w:rsidRDefault="00000000">
            <w:r w:rsidRPr="00D12E6D">
              <w:rPr>
                <w:sz w:val="15"/>
              </w:rPr>
              <w:t>The baseline does not define individual time-varying calendars for different resource objects.</w:t>
            </w:r>
          </w:p>
        </w:tc>
        <w:tc>
          <w:tcPr>
            <w:tcW w:w="5386" w:type="dxa"/>
            <w:vAlign w:val="center"/>
          </w:tcPr>
          <w:p w14:paraId="344F74DB" w14:textId="77777777" w:rsidR="00351D6F" w:rsidRPr="00D12E6D" w:rsidRDefault="00000000">
            <w:r w:rsidRPr="00D12E6D">
              <w:rPr>
                <w:sz w:val="15"/>
              </w:rPr>
              <w:t>All resources follow the common business calendar.</w:t>
            </w:r>
          </w:p>
        </w:tc>
      </w:tr>
      <w:tr w:rsidR="00351D6F" w:rsidRPr="00D12E6D" w14:paraId="62D53986" w14:textId="77777777">
        <w:trPr>
          <w:cantSplit/>
          <w:jc w:val="center"/>
        </w:trPr>
        <w:tc>
          <w:tcPr>
            <w:tcW w:w="1474" w:type="dxa"/>
            <w:vAlign w:val="center"/>
          </w:tcPr>
          <w:p w14:paraId="05415A17" w14:textId="77777777" w:rsidR="00351D6F" w:rsidRPr="00D12E6D" w:rsidRDefault="00000000">
            <w:pPr>
              <w:jc w:val="center"/>
            </w:pPr>
            <w:r w:rsidRPr="00D12E6D">
              <w:rPr>
                <w:sz w:val="15"/>
              </w:rPr>
              <w:t>OCPS-R5.6</w:t>
            </w:r>
          </w:p>
        </w:tc>
        <w:tc>
          <w:tcPr>
            <w:tcW w:w="1814" w:type="dxa"/>
            <w:vAlign w:val="center"/>
          </w:tcPr>
          <w:p w14:paraId="3729D177" w14:textId="77777777" w:rsidR="00351D6F" w:rsidRPr="00D12E6D" w:rsidRDefault="00000000">
            <w:pPr>
              <w:jc w:val="center"/>
            </w:pPr>
            <w:r w:rsidRPr="00D12E6D">
              <w:rPr>
                <w:sz w:val="15"/>
              </w:rPr>
              <w:t>Applicable</w:t>
            </w:r>
          </w:p>
        </w:tc>
        <w:tc>
          <w:tcPr>
            <w:tcW w:w="5953" w:type="dxa"/>
            <w:vAlign w:val="center"/>
          </w:tcPr>
          <w:p w14:paraId="5A55830B" w14:textId="77777777" w:rsidR="00351D6F" w:rsidRPr="00D12E6D" w:rsidRDefault="00000000">
            <w:r w:rsidRPr="00D12E6D">
              <w:rPr>
                <w:sz w:val="15"/>
              </w:rPr>
              <w:t>Finite token counts represent resource capacity.</w:t>
            </w:r>
          </w:p>
        </w:tc>
        <w:tc>
          <w:tcPr>
            <w:tcW w:w="5386" w:type="dxa"/>
            <w:vAlign w:val="center"/>
          </w:tcPr>
          <w:p w14:paraId="1D911B68" w14:textId="77777777" w:rsidR="00351D6F" w:rsidRPr="00D12E6D" w:rsidRDefault="00000000">
            <w:r w:rsidRPr="00D12E6D">
              <w:rPr>
                <w:sz w:val="15"/>
              </w:rPr>
              <w:t>A resource cannot be used by another resource-requiring transition while its token is unavailable.</w:t>
            </w:r>
          </w:p>
        </w:tc>
      </w:tr>
      <w:tr w:rsidR="00351D6F" w:rsidRPr="00D12E6D" w14:paraId="2AABEC91" w14:textId="77777777">
        <w:trPr>
          <w:cantSplit/>
          <w:jc w:val="center"/>
        </w:trPr>
        <w:tc>
          <w:tcPr>
            <w:tcW w:w="1474" w:type="dxa"/>
            <w:vAlign w:val="center"/>
          </w:tcPr>
          <w:p w14:paraId="290CB43B" w14:textId="77777777" w:rsidR="00351D6F" w:rsidRPr="00D12E6D" w:rsidRDefault="00000000">
            <w:pPr>
              <w:jc w:val="center"/>
            </w:pPr>
            <w:r w:rsidRPr="00D12E6D">
              <w:rPr>
                <w:sz w:val="15"/>
              </w:rPr>
              <w:t>OCPS-R5.6.1</w:t>
            </w:r>
          </w:p>
        </w:tc>
        <w:tc>
          <w:tcPr>
            <w:tcW w:w="1814" w:type="dxa"/>
            <w:vAlign w:val="center"/>
          </w:tcPr>
          <w:p w14:paraId="676AFA26" w14:textId="77777777" w:rsidR="00351D6F" w:rsidRPr="00D12E6D" w:rsidRDefault="00000000">
            <w:pPr>
              <w:jc w:val="center"/>
            </w:pPr>
            <w:r w:rsidRPr="00D12E6D">
              <w:rPr>
                <w:sz w:val="15"/>
              </w:rPr>
              <w:t>Applicable</w:t>
            </w:r>
          </w:p>
        </w:tc>
        <w:tc>
          <w:tcPr>
            <w:tcW w:w="5953" w:type="dxa"/>
            <w:vAlign w:val="center"/>
          </w:tcPr>
          <w:p w14:paraId="0E0B5EEC" w14:textId="77777777" w:rsidR="00351D6F" w:rsidRPr="00D12E6D" w:rsidRDefault="00000000">
            <w:r w:rsidRPr="00D12E6D">
              <w:rPr>
                <w:sz w:val="15"/>
              </w:rPr>
              <w:t>The same finite resource pools are shared by activities belonging to different object lifecycles.</w:t>
            </w:r>
          </w:p>
        </w:tc>
        <w:tc>
          <w:tcPr>
            <w:tcW w:w="5386" w:type="dxa"/>
            <w:vAlign w:val="center"/>
          </w:tcPr>
          <w:p w14:paraId="6545326A" w14:textId="77777777" w:rsidR="00351D6F" w:rsidRPr="00D12E6D" w:rsidRDefault="00000000">
            <w:r w:rsidRPr="00D12E6D">
              <w:rPr>
                <w:sz w:val="15"/>
              </w:rPr>
              <w:t>Competition for the same token creates cross-object resource contention.</w:t>
            </w:r>
          </w:p>
        </w:tc>
      </w:tr>
      <w:tr w:rsidR="00351D6F" w:rsidRPr="00D12E6D" w14:paraId="3E4F42A2" w14:textId="77777777">
        <w:trPr>
          <w:cantSplit/>
          <w:jc w:val="center"/>
        </w:trPr>
        <w:tc>
          <w:tcPr>
            <w:tcW w:w="1474" w:type="dxa"/>
            <w:vAlign w:val="center"/>
          </w:tcPr>
          <w:p w14:paraId="209F4B46" w14:textId="77777777" w:rsidR="00351D6F" w:rsidRPr="00D12E6D" w:rsidRDefault="00000000">
            <w:pPr>
              <w:jc w:val="center"/>
            </w:pPr>
            <w:r w:rsidRPr="00D12E6D">
              <w:rPr>
                <w:sz w:val="15"/>
              </w:rPr>
              <w:t>OCPS-R5.7</w:t>
            </w:r>
          </w:p>
        </w:tc>
        <w:tc>
          <w:tcPr>
            <w:tcW w:w="1814" w:type="dxa"/>
            <w:vAlign w:val="center"/>
          </w:tcPr>
          <w:p w14:paraId="1A1772AE" w14:textId="77777777" w:rsidR="00351D6F" w:rsidRPr="00D12E6D" w:rsidRDefault="00000000">
            <w:pPr>
              <w:jc w:val="center"/>
            </w:pPr>
            <w:r w:rsidRPr="00D12E6D">
              <w:rPr>
                <w:sz w:val="15"/>
              </w:rPr>
              <w:t>N/A</w:t>
            </w:r>
          </w:p>
        </w:tc>
        <w:tc>
          <w:tcPr>
            <w:tcW w:w="5953" w:type="dxa"/>
            <w:vAlign w:val="center"/>
          </w:tcPr>
          <w:p w14:paraId="1097442C" w14:textId="77777777" w:rsidR="00351D6F" w:rsidRPr="00D12E6D" w:rsidRDefault="00000000">
            <w:r w:rsidRPr="00D12E6D">
              <w:rPr>
                <w:sz w:val="15"/>
              </w:rPr>
              <w:t>Activity duration does not vary by individual resource in the baseline.</w:t>
            </w:r>
          </w:p>
        </w:tc>
        <w:tc>
          <w:tcPr>
            <w:tcW w:w="5386" w:type="dxa"/>
            <w:vAlign w:val="center"/>
          </w:tcPr>
          <w:p w14:paraId="161EFFFD" w14:textId="77777777" w:rsidR="00351D6F" w:rsidRPr="00D12E6D" w:rsidRDefault="00000000">
            <w:r w:rsidRPr="00D12E6D">
              <w:rPr>
                <w:sz w:val="15"/>
              </w:rPr>
              <w:t>No resource-dependent duration rule is applied.</w:t>
            </w:r>
          </w:p>
        </w:tc>
      </w:tr>
      <w:tr w:rsidR="00351D6F" w:rsidRPr="00D12E6D" w14:paraId="25BB9426" w14:textId="77777777">
        <w:trPr>
          <w:cantSplit/>
          <w:jc w:val="center"/>
        </w:trPr>
        <w:tc>
          <w:tcPr>
            <w:tcW w:w="1474" w:type="dxa"/>
            <w:vAlign w:val="center"/>
          </w:tcPr>
          <w:p w14:paraId="01BC23C3" w14:textId="77777777" w:rsidR="00351D6F" w:rsidRPr="00D12E6D" w:rsidRDefault="00000000">
            <w:pPr>
              <w:jc w:val="center"/>
            </w:pPr>
            <w:r w:rsidRPr="00D12E6D">
              <w:rPr>
                <w:sz w:val="15"/>
              </w:rPr>
              <w:t>OCPS-R5.8</w:t>
            </w:r>
          </w:p>
        </w:tc>
        <w:tc>
          <w:tcPr>
            <w:tcW w:w="1814" w:type="dxa"/>
            <w:vAlign w:val="center"/>
          </w:tcPr>
          <w:p w14:paraId="29B49A53" w14:textId="77777777" w:rsidR="00351D6F" w:rsidRPr="00D12E6D" w:rsidRDefault="00000000">
            <w:pPr>
              <w:jc w:val="center"/>
            </w:pPr>
            <w:r w:rsidRPr="00D12E6D">
              <w:rPr>
                <w:sz w:val="15"/>
              </w:rPr>
              <w:t>N/A</w:t>
            </w:r>
          </w:p>
        </w:tc>
        <w:tc>
          <w:tcPr>
            <w:tcW w:w="5953" w:type="dxa"/>
            <w:vAlign w:val="center"/>
          </w:tcPr>
          <w:p w14:paraId="10913B9F" w14:textId="77777777" w:rsidR="00351D6F" w:rsidRPr="00D12E6D" w:rsidRDefault="00000000">
            <w:r w:rsidRPr="00D12E6D">
              <w:rPr>
                <w:sz w:val="15"/>
              </w:rPr>
              <w:t>No explicit FIFO, LIFO, or priority queue discipline is specified.</w:t>
            </w:r>
          </w:p>
        </w:tc>
        <w:tc>
          <w:tcPr>
            <w:tcW w:w="5386" w:type="dxa"/>
            <w:vAlign w:val="center"/>
          </w:tcPr>
          <w:p w14:paraId="2EA90899" w14:textId="77777777" w:rsidR="00351D6F" w:rsidRPr="00D12E6D" w:rsidRDefault="00000000">
            <w:r w:rsidRPr="00D12E6D">
              <w:rPr>
                <w:sz w:val="15"/>
              </w:rPr>
              <w:t>Waiting follows the enabling semantics of the executable CPN.</w:t>
            </w:r>
          </w:p>
        </w:tc>
      </w:tr>
      <w:tr w:rsidR="00351D6F" w:rsidRPr="00D12E6D" w14:paraId="56F18A0B" w14:textId="77777777">
        <w:trPr>
          <w:cantSplit/>
          <w:jc w:val="center"/>
        </w:trPr>
        <w:tc>
          <w:tcPr>
            <w:tcW w:w="1474" w:type="dxa"/>
            <w:vAlign w:val="center"/>
          </w:tcPr>
          <w:p w14:paraId="282F42FC" w14:textId="77777777" w:rsidR="00351D6F" w:rsidRPr="00D12E6D" w:rsidRDefault="00000000">
            <w:pPr>
              <w:jc w:val="center"/>
            </w:pPr>
            <w:r w:rsidRPr="00D12E6D">
              <w:rPr>
                <w:sz w:val="15"/>
              </w:rPr>
              <w:t>OCPS-R5.9</w:t>
            </w:r>
          </w:p>
        </w:tc>
        <w:tc>
          <w:tcPr>
            <w:tcW w:w="1814" w:type="dxa"/>
            <w:vAlign w:val="center"/>
          </w:tcPr>
          <w:p w14:paraId="38297478" w14:textId="77777777" w:rsidR="00351D6F" w:rsidRPr="00D12E6D" w:rsidRDefault="00000000">
            <w:pPr>
              <w:jc w:val="center"/>
            </w:pPr>
            <w:r w:rsidRPr="00D12E6D">
              <w:rPr>
                <w:sz w:val="15"/>
              </w:rPr>
              <w:t>N/A</w:t>
            </w:r>
          </w:p>
        </w:tc>
        <w:tc>
          <w:tcPr>
            <w:tcW w:w="5953" w:type="dxa"/>
            <w:vAlign w:val="center"/>
          </w:tcPr>
          <w:p w14:paraId="2965FEE7" w14:textId="77777777" w:rsidR="00351D6F" w:rsidRPr="00D12E6D" w:rsidRDefault="00000000">
            <w:r w:rsidRPr="00D12E6D">
              <w:rPr>
                <w:sz w:val="15"/>
              </w:rPr>
              <w:t>An individual resource unit is not allowed to execute several resource-consuming activities simultaneously.</w:t>
            </w:r>
          </w:p>
        </w:tc>
        <w:tc>
          <w:tcPr>
            <w:tcW w:w="5386" w:type="dxa"/>
            <w:vAlign w:val="center"/>
          </w:tcPr>
          <w:p w14:paraId="48F0BF8E" w14:textId="77777777" w:rsidR="00351D6F" w:rsidRPr="00D12E6D" w:rsidRDefault="00000000">
            <w:r w:rsidRPr="00D12E6D">
              <w:rPr>
                <w:sz w:val="15"/>
              </w:rPr>
              <w:t>One resource token can be committed to only one enabled occurrence at a time.</w:t>
            </w:r>
          </w:p>
        </w:tc>
      </w:tr>
      <w:tr w:rsidR="00351D6F" w:rsidRPr="00D12E6D" w14:paraId="1D3F340D" w14:textId="77777777">
        <w:trPr>
          <w:cantSplit/>
          <w:jc w:val="center"/>
        </w:trPr>
        <w:tc>
          <w:tcPr>
            <w:tcW w:w="1474" w:type="dxa"/>
            <w:vAlign w:val="center"/>
          </w:tcPr>
          <w:p w14:paraId="0B49B193" w14:textId="77777777" w:rsidR="00351D6F" w:rsidRPr="00D12E6D" w:rsidRDefault="00000000">
            <w:pPr>
              <w:jc w:val="center"/>
            </w:pPr>
            <w:r w:rsidRPr="00D12E6D">
              <w:rPr>
                <w:sz w:val="15"/>
              </w:rPr>
              <w:t>OCPS-R5.10</w:t>
            </w:r>
          </w:p>
        </w:tc>
        <w:tc>
          <w:tcPr>
            <w:tcW w:w="1814" w:type="dxa"/>
            <w:vAlign w:val="center"/>
          </w:tcPr>
          <w:p w14:paraId="252E0542" w14:textId="77777777" w:rsidR="00351D6F" w:rsidRPr="00D12E6D" w:rsidRDefault="00000000">
            <w:pPr>
              <w:jc w:val="center"/>
            </w:pPr>
            <w:r w:rsidRPr="00D12E6D">
              <w:rPr>
                <w:sz w:val="15"/>
              </w:rPr>
              <w:t>Applicable</w:t>
            </w:r>
          </w:p>
        </w:tc>
        <w:tc>
          <w:tcPr>
            <w:tcW w:w="5953" w:type="dxa"/>
            <w:vAlign w:val="center"/>
          </w:tcPr>
          <w:p w14:paraId="718C78EF" w14:textId="77777777" w:rsidR="00351D6F" w:rsidRPr="00D12E6D" w:rsidRDefault="00000000">
            <w:r w:rsidRPr="00D12E6D">
              <w:rPr>
                <w:sz w:val="15"/>
              </w:rPr>
              <w:t>Resource role is represented as a resource attribute and determines activity eligibility.</w:t>
            </w:r>
          </w:p>
        </w:tc>
        <w:tc>
          <w:tcPr>
            <w:tcW w:w="5386" w:type="dxa"/>
            <w:vAlign w:val="center"/>
          </w:tcPr>
          <w:p w14:paraId="35085F5D" w14:textId="77777777" w:rsidR="00351D6F" w:rsidRPr="00D12E6D" w:rsidRDefault="00000000">
            <w:r w:rsidRPr="00D12E6D">
              <w:rPr>
                <w:sz w:val="15"/>
              </w:rPr>
              <w:t>The role attribute is also available in the generated Resource object data.</w:t>
            </w:r>
          </w:p>
        </w:tc>
      </w:tr>
      <w:tr w:rsidR="00351D6F" w:rsidRPr="00D12E6D" w14:paraId="5EF5ABD1" w14:textId="77777777">
        <w:trPr>
          <w:cantSplit/>
          <w:jc w:val="center"/>
        </w:trPr>
        <w:tc>
          <w:tcPr>
            <w:tcW w:w="1474" w:type="dxa"/>
            <w:vAlign w:val="center"/>
          </w:tcPr>
          <w:p w14:paraId="1CBC9238" w14:textId="77777777" w:rsidR="00351D6F" w:rsidRPr="00D12E6D" w:rsidRDefault="00000000">
            <w:pPr>
              <w:jc w:val="center"/>
            </w:pPr>
            <w:r w:rsidRPr="00D12E6D">
              <w:rPr>
                <w:sz w:val="15"/>
              </w:rPr>
              <w:t>OCPS-R5.11</w:t>
            </w:r>
          </w:p>
        </w:tc>
        <w:tc>
          <w:tcPr>
            <w:tcW w:w="1814" w:type="dxa"/>
            <w:vAlign w:val="center"/>
          </w:tcPr>
          <w:p w14:paraId="09422A5D" w14:textId="77777777" w:rsidR="00351D6F" w:rsidRPr="00D12E6D" w:rsidRDefault="00000000">
            <w:pPr>
              <w:jc w:val="center"/>
            </w:pPr>
            <w:r w:rsidRPr="00D12E6D">
              <w:rPr>
                <w:sz w:val="15"/>
              </w:rPr>
              <w:t>N/A</w:t>
            </w:r>
          </w:p>
        </w:tc>
        <w:tc>
          <w:tcPr>
            <w:tcW w:w="5953" w:type="dxa"/>
            <w:vAlign w:val="center"/>
          </w:tcPr>
          <w:p w14:paraId="4A5FF838" w14:textId="77777777" w:rsidR="00351D6F" w:rsidRPr="00D12E6D" w:rsidRDefault="00000000">
            <w:r w:rsidRPr="00D12E6D">
              <w:rPr>
                <w:sz w:val="15"/>
              </w:rPr>
              <w:t>Queue abandonment is outside the selected case scope.</w:t>
            </w:r>
          </w:p>
        </w:tc>
        <w:tc>
          <w:tcPr>
            <w:tcW w:w="5386" w:type="dxa"/>
            <w:vAlign w:val="center"/>
          </w:tcPr>
          <w:p w14:paraId="5EC24C4A" w14:textId="77777777" w:rsidR="00351D6F" w:rsidRPr="00D12E6D" w:rsidRDefault="00000000">
            <w:r w:rsidRPr="00D12E6D">
              <w:rPr>
                <w:sz w:val="15"/>
              </w:rPr>
              <w:t>No queue-leaving rule is implemented.</w:t>
            </w:r>
          </w:p>
        </w:tc>
      </w:tr>
      <w:tr w:rsidR="00351D6F" w:rsidRPr="00D12E6D" w14:paraId="168B8E73" w14:textId="77777777">
        <w:trPr>
          <w:cantSplit/>
          <w:jc w:val="center"/>
        </w:trPr>
        <w:tc>
          <w:tcPr>
            <w:tcW w:w="1474" w:type="dxa"/>
            <w:vAlign w:val="center"/>
          </w:tcPr>
          <w:p w14:paraId="11CD5136" w14:textId="77777777" w:rsidR="00351D6F" w:rsidRPr="00D12E6D" w:rsidRDefault="00000000">
            <w:pPr>
              <w:jc w:val="center"/>
            </w:pPr>
            <w:r w:rsidRPr="00D12E6D">
              <w:rPr>
                <w:sz w:val="15"/>
              </w:rPr>
              <w:t>OCPS-R5.12</w:t>
            </w:r>
          </w:p>
        </w:tc>
        <w:tc>
          <w:tcPr>
            <w:tcW w:w="1814" w:type="dxa"/>
            <w:vAlign w:val="center"/>
          </w:tcPr>
          <w:p w14:paraId="0CB147C2" w14:textId="77777777" w:rsidR="00351D6F" w:rsidRPr="00D12E6D" w:rsidRDefault="00000000">
            <w:pPr>
              <w:jc w:val="center"/>
            </w:pPr>
            <w:r w:rsidRPr="00D12E6D">
              <w:rPr>
                <w:sz w:val="15"/>
              </w:rPr>
              <w:t>N/A</w:t>
            </w:r>
          </w:p>
        </w:tc>
        <w:tc>
          <w:tcPr>
            <w:tcW w:w="5953" w:type="dxa"/>
            <w:vAlign w:val="center"/>
          </w:tcPr>
          <w:p w14:paraId="081A875D" w14:textId="77777777" w:rsidR="00351D6F" w:rsidRPr="00D12E6D" w:rsidRDefault="00000000">
            <w:r w:rsidRPr="00D12E6D">
              <w:rPr>
                <w:sz w:val="15"/>
              </w:rPr>
              <w:t>Batch execution is outside the selected case scope.</w:t>
            </w:r>
          </w:p>
        </w:tc>
        <w:tc>
          <w:tcPr>
            <w:tcW w:w="5386" w:type="dxa"/>
            <w:vAlign w:val="center"/>
          </w:tcPr>
          <w:p w14:paraId="7CC7C2DD" w14:textId="77777777" w:rsidR="00351D6F" w:rsidRPr="00D12E6D" w:rsidRDefault="00000000">
            <w:r w:rsidRPr="00D12E6D">
              <w:rPr>
                <w:sz w:val="15"/>
              </w:rPr>
              <w:t>No batch condition is implemented.</w:t>
            </w:r>
          </w:p>
        </w:tc>
      </w:tr>
      <w:tr w:rsidR="00351D6F" w:rsidRPr="00D12E6D" w14:paraId="471636EE" w14:textId="77777777">
        <w:trPr>
          <w:cantSplit/>
          <w:jc w:val="center"/>
        </w:trPr>
        <w:tc>
          <w:tcPr>
            <w:tcW w:w="1474" w:type="dxa"/>
            <w:vAlign w:val="center"/>
          </w:tcPr>
          <w:p w14:paraId="02E4967E" w14:textId="77777777" w:rsidR="00351D6F" w:rsidRPr="00D12E6D" w:rsidRDefault="00000000">
            <w:pPr>
              <w:jc w:val="center"/>
            </w:pPr>
            <w:r w:rsidRPr="00D12E6D">
              <w:rPr>
                <w:sz w:val="15"/>
              </w:rPr>
              <w:t>OCPS-R5.13</w:t>
            </w:r>
          </w:p>
        </w:tc>
        <w:tc>
          <w:tcPr>
            <w:tcW w:w="1814" w:type="dxa"/>
            <w:vAlign w:val="center"/>
          </w:tcPr>
          <w:p w14:paraId="166E028B" w14:textId="77777777" w:rsidR="00351D6F" w:rsidRPr="00D12E6D" w:rsidRDefault="00000000">
            <w:pPr>
              <w:jc w:val="center"/>
            </w:pPr>
            <w:r w:rsidRPr="00D12E6D">
              <w:rPr>
                <w:sz w:val="15"/>
              </w:rPr>
              <w:t>Applicable</w:t>
            </w:r>
          </w:p>
        </w:tc>
        <w:tc>
          <w:tcPr>
            <w:tcW w:w="5953" w:type="dxa"/>
            <w:vAlign w:val="center"/>
          </w:tcPr>
          <w:p w14:paraId="15644CC4" w14:textId="77777777" w:rsidR="00351D6F" w:rsidRPr="00D12E6D" w:rsidRDefault="00000000">
            <w:r w:rsidRPr="00D12E6D">
              <w:rPr>
                <w:sz w:val="15"/>
              </w:rPr>
              <w:t>Resources are represented as identifiable Resource objects rather than only as anonymous capacity values.</w:t>
            </w:r>
          </w:p>
        </w:tc>
        <w:tc>
          <w:tcPr>
            <w:tcW w:w="5386" w:type="dxa"/>
            <w:vAlign w:val="center"/>
          </w:tcPr>
          <w:p w14:paraId="43E1C382" w14:textId="77777777" w:rsidR="00351D6F" w:rsidRPr="00D12E6D" w:rsidRDefault="00000000">
            <w:r w:rsidRPr="00D12E6D">
              <w:rPr>
                <w:sz w:val="15"/>
              </w:rPr>
              <w:t>Resource IDs can participate in generated E2O relations.</w:t>
            </w:r>
          </w:p>
        </w:tc>
      </w:tr>
      <w:tr w:rsidR="00351D6F" w:rsidRPr="00D12E6D" w14:paraId="3BB9222D" w14:textId="77777777">
        <w:trPr>
          <w:cantSplit/>
          <w:jc w:val="center"/>
        </w:trPr>
        <w:tc>
          <w:tcPr>
            <w:tcW w:w="1474" w:type="dxa"/>
            <w:vAlign w:val="center"/>
          </w:tcPr>
          <w:p w14:paraId="3A462719" w14:textId="77777777" w:rsidR="00351D6F" w:rsidRPr="00D12E6D" w:rsidRDefault="00000000">
            <w:pPr>
              <w:jc w:val="center"/>
            </w:pPr>
            <w:r w:rsidRPr="00D12E6D">
              <w:rPr>
                <w:sz w:val="15"/>
              </w:rPr>
              <w:t>OCPS-R5.13.1</w:t>
            </w:r>
          </w:p>
        </w:tc>
        <w:tc>
          <w:tcPr>
            <w:tcW w:w="1814" w:type="dxa"/>
            <w:vAlign w:val="center"/>
          </w:tcPr>
          <w:p w14:paraId="3056AD5E" w14:textId="77777777" w:rsidR="00351D6F" w:rsidRPr="00D12E6D" w:rsidRDefault="00000000">
            <w:pPr>
              <w:jc w:val="center"/>
            </w:pPr>
            <w:r w:rsidRPr="00D12E6D">
              <w:rPr>
                <w:sz w:val="15"/>
              </w:rPr>
              <w:t>N/A</w:t>
            </w:r>
          </w:p>
        </w:tc>
        <w:tc>
          <w:tcPr>
            <w:tcW w:w="5953" w:type="dxa"/>
            <w:vAlign w:val="center"/>
          </w:tcPr>
          <w:p w14:paraId="0845CD56" w14:textId="77777777" w:rsidR="00351D6F" w:rsidRPr="00D12E6D" w:rsidRDefault="00000000">
            <w:r w:rsidRPr="00D12E6D">
              <w:rPr>
                <w:sz w:val="15"/>
              </w:rPr>
              <w:t>Resource participation is not represented only as an event attribute.</w:t>
            </w:r>
          </w:p>
        </w:tc>
        <w:tc>
          <w:tcPr>
            <w:tcW w:w="5386" w:type="dxa"/>
            <w:vAlign w:val="center"/>
          </w:tcPr>
          <w:p w14:paraId="78E31C14" w14:textId="77777777" w:rsidR="00351D6F" w:rsidRPr="00D12E6D" w:rsidRDefault="00000000">
            <w:r w:rsidRPr="00D12E6D">
              <w:rPr>
                <w:sz w:val="15"/>
              </w:rPr>
              <w:t>Resource identity is represented through E2O relations instead.</w:t>
            </w:r>
          </w:p>
        </w:tc>
      </w:tr>
      <w:tr w:rsidR="00351D6F" w:rsidRPr="00D12E6D" w14:paraId="1C5DC212" w14:textId="77777777">
        <w:trPr>
          <w:cantSplit/>
          <w:jc w:val="center"/>
        </w:trPr>
        <w:tc>
          <w:tcPr>
            <w:tcW w:w="1474" w:type="dxa"/>
            <w:vAlign w:val="center"/>
          </w:tcPr>
          <w:p w14:paraId="4860FC60" w14:textId="77777777" w:rsidR="00351D6F" w:rsidRPr="00D12E6D" w:rsidRDefault="00000000">
            <w:pPr>
              <w:jc w:val="center"/>
            </w:pPr>
            <w:r w:rsidRPr="00D12E6D">
              <w:rPr>
                <w:sz w:val="15"/>
              </w:rPr>
              <w:t>OCPS-R5.13.2</w:t>
            </w:r>
          </w:p>
        </w:tc>
        <w:tc>
          <w:tcPr>
            <w:tcW w:w="1814" w:type="dxa"/>
            <w:vAlign w:val="center"/>
          </w:tcPr>
          <w:p w14:paraId="4BBEDB85" w14:textId="77777777" w:rsidR="00351D6F" w:rsidRPr="00D12E6D" w:rsidRDefault="00000000">
            <w:pPr>
              <w:jc w:val="center"/>
            </w:pPr>
            <w:r w:rsidRPr="00D12E6D">
              <w:rPr>
                <w:sz w:val="15"/>
              </w:rPr>
              <w:t>Applicable</w:t>
            </w:r>
          </w:p>
        </w:tc>
        <w:tc>
          <w:tcPr>
            <w:tcW w:w="5953" w:type="dxa"/>
            <w:vAlign w:val="center"/>
          </w:tcPr>
          <w:p w14:paraId="73F865B0" w14:textId="77777777" w:rsidR="00351D6F" w:rsidRPr="00D12E6D" w:rsidRDefault="00000000">
            <w:r w:rsidRPr="00D12E6D">
              <w:rPr>
                <w:sz w:val="15"/>
              </w:rPr>
              <w:t>Resource is an explicit OCEL object type with role-specific instances.</w:t>
            </w:r>
          </w:p>
        </w:tc>
        <w:tc>
          <w:tcPr>
            <w:tcW w:w="5386" w:type="dxa"/>
            <w:vAlign w:val="center"/>
          </w:tcPr>
          <w:p w14:paraId="1B62121E" w14:textId="77777777" w:rsidR="00351D6F" w:rsidRPr="00D12E6D" w:rsidRDefault="00000000">
            <w:r w:rsidRPr="00D12E6D">
              <w:rPr>
                <w:sz w:val="15"/>
              </w:rPr>
              <w:t>Relevant execution events link to the executing Resource using "performed by".</w:t>
            </w:r>
          </w:p>
        </w:tc>
      </w:tr>
    </w:tbl>
    <w:p w14:paraId="53EAF6B8" w14:textId="77777777" w:rsidR="00351D6F" w:rsidRPr="00D12E6D" w:rsidRDefault="00000000">
      <w:pPr>
        <w:pStyle w:val="1"/>
        <w:rPr>
          <w:color w:val="auto"/>
        </w:rPr>
      </w:pPr>
      <w:r w:rsidRPr="00D12E6D">
        <w:rPr>
          <w:color w:val="auto"/>
        </w:rPr>
        <w:t>Activity-Object Generation Contract</w:t>
      </w:r>
    </w:p>
    <w:p w14:paraId="7807C3F0" w14:textId="77777777" w:rsidR="00351D6F" w:rsidRPr="00D12E6D" w:rsidRDefault="00000000">
      <w:pPr>
        <w:jc w:val="both"/>
      </w:pPr>
      <w:r w:rsidRPr="00D12E6D">
        <w:t>The table below defines the expected participating object types for each event type. "1" denotes one required object, "1..*" denotes one or more objects, "0/1" denotes a conditional object, and "--" indicates that the object type is not directly linked to the event. This table is defined as an expected specification and is therefore used as the reference for verification of the generated OCEL.</w:t>
      </w:r>
    </w:p>
    <w:p w14:paraId="5CF4B8E2" w14:textId="77777777" w:rsidR="00351D6F" w:rsidRPr="00D12E6D" w:rsidRDefault="00000000">
      <w:pPr>
        <w:spacing w:before="120" w:after="80"/>
        <w:jc w:val="center"/>
      </w:pPr>
      <w:r w:rsidRPr="00D12E6D">
        <w:rPr>
          <w:b/>
          <w:sz w:val="19"/>
        </w:rPr>
        <w:t>Table 2. Case-specific activity-object participation contract</w:t>
      </w:r>
    </w:p>
    <w:tbl>
      <w:tblPr>
        <w:tblStyle w:val="aff1"/>
        <w:tblW w:w="0" w:type="auto"/>
        <w:jc w:val="center"/>
        <w:tblLayout w:type="fixed"/>
        <w:tblLook w:val="04A0" w:firstRow="1" w:lastRow="0" w:firstColumn="1" w:lastColumn="0" w:noHBand="0" w:noVBand="1"/>
      </w:tblPr>
      <w:tblGrid>
        <w:gridCol w:w="4706"/>
        <w:gridCol w:w="992"/>
        <w:gridCol w:w="992"/>
        <w:gridCol w:w="992"/>
        <w:gridCol w:w="992"/>
        <w:gridCol w:w="992"/>
        <w:gridCol w:w="992"/>
        <w:gridCol w:w="992"/>
        <w:gridCol w:w="992"/>
        <w:gridCol w:w="992"/>
      </w:tblGrid>
      <w:tr w:rsidR="00351D6F" w:rsidRPr="00D12E6D" w14:paraId="5D0C2606" w14:textId="77777777" w:rsidTr="00D12E6D">
        <w:trPr>
          <w:cantSplit/>
          <w:tblHeader/>
          <w:jc w:val="center"/>
        </w:trPr>
        <w:tc>
          <w:tcPr>
            <w:tcW w:w="4706" w:type="dxa"/>
            <w:vAlign w:val="center"/>
          </w:tcPr>
          <w:p w14:paraId="3365A91E" w14:textId="77777777" w:rsidR="00351D6F" w:rsidRPr="00D12E6D" w:rsidRDefault="00000000">
            <w:pPr>
              <w:jc w:val="center"/>
            </w:pPr>
            <w:r w:rsidRPr="00D12E6D">
              <w:rPr>
                <w:b/>
                <w:sz w:val="15"/>
              </w:rPr>
              <w:lastRenderedPageBreak/>
              <w:t>Event type</w:t>
            </w:r>
          </w:p>
        </w:tc>
        <w:tc>
          <w:tcPr>
            <w:tcW w:w="992" w:type="dxa"/>
            <w:vAlign w:val="center"/>
          </w:tcPr>
          <w:p w14:paraId="5E15B6C5" w14:textId="77777777" w:rsidR="00351D6F" w:rsidRPr="00D12E6D" w:rsidRDefault="00000000">
            <w:pPr>
              <w:jc w:val="center"/>
            </w:pPr>
            <w:r w:rsidRPr="00D12E6D">
              <w:rPr>
                <w:b/>
                <w:sz w:val="15"/>
              </w:rPr>
              <w:t>Proj.</w:t>
            </w:r>
          </w:p>
        </w:tc>
        <w:tc>
          <w:tcPr>
            <w:tcW w:w="992" w:type="dxa"/>
            <w:vAlign w:val="center"/>
          </w:tcPr>
          <w:p w14:paraId="0211795D" w14:textId="77777777" w:rsidR="00351D6F" w:rsidRPr="00D12E6D" w:rsidRDefault="00000000">
            <w:pPr>
              <w:jc w:val="center"/>
            </w:pPr>
            <w:r w:rsidRPr="00D12E6D">
              <w:rPr>
                <w:b/>
                <w:sz w:val="15"/>
              </w:rPr>
              <w:t>Req.</w:t>
            </w:r>
          </w:p>
        </w:tc>
        <w:tc>
          <w:tcPr>
            <w:tcW w:w="992" w:type="dxa"/>
            <w:vAlign w:val="center"/>
          </w:tcPr>
          <w:p w14:paraId="7369976F" w14:textId="77777777" w:rsidR="00351D6F" w:rsidRPr="00D12E6D" w:rsidRDefault="00000000">
            <w:pPr>
              <w:jc w:val="center"/>
            </w:pPr>
            <w:r w:rsidRPr="00D12E6D">
              <w:rPr>
                <w:b/>
                <w:sz w:val="15"/>
              </w:rPr>
              <w:t>Asset</w:t>
            </w:r>
          </w:p>
        </w:tc>
        <w:tc>
          <w:tcPr>
            <w:tcW w:w="992" w:type="dxa"/>
            <w:vAlign w:val="center"/>
          </w:tcPr>
          <w:p w14:paraId="34E37570" w14:textId="77777777" w:rsidR="00351D6F" w:rsidRPr="00D12E6D" w:rsidRDefault="00000000">
            <w:pPr>
              <w:jc w:val="center"/>
            </w:pPr>
            <w:r w:rsidRPr="00D12E6D">
              <w:rPr>
                <w:b/>
                <w:sz w:val="15"/>
              </w:rPr>
              <w:t>Order</w:t>
            </w:r>
          </w:p>
        </w:tc>
        <w:tc>
          <w:tcPr>
            <w:tcW w:w="992" w:type="dxa"/>
            <w:vAlign w:val="center"/>
          </w:tcPr>
          <w:p w14:paraId="151D1AB0" w14:textId="77777777" w:rsidR="00351D6F" w:rsidRPr="00D12E6D" w:rsidRDefault="00000000">
            <w:pPr>
              <w:jc w:val="center"/>
            </w:pPr>
            <w:r w:rsidRPr="00D12E6D">
              <w:rPr>
                <w:b/>
                <w:sz w:val="15"/>
              </w:rPr>
              <w:t>Supp.</w:t>
            </w:r>
          </w:p>
        </w:tc>
        <w:tc>
          <w:tcPr>
            <w:tcW w:w="992" w:type="dxa"/>
            <w:vAlign w:val="center"/>
          </w:tcPr>
          <w:p w14:paraId="189592FA" w14:textId="77777777" w:rsidR="00351D6F" w:rsidRPr="00D12E6D" w:rsidRDefault="00000000">
            <w:pPr>
              <w:jc w:val="center"/>
            </w:pPr>
            <w:r w:rsidRPr="00D12E6D">
              <w:rPr>
                <w:b/>
                <w:sz w:val="15"/>
              </w:rPr>
              <w:t>Inv.</w:t>
            </w:r>
          </w:p>
        </w:tc>
        <w:tc>
          <w:tcPr>
            <w:tcW w:w="992" w:type="dxa"/>
            <w:vAlign w:val="center"/>
          </w:tcPr>
          <w:p w14:paraId="3D344DC6" w14:textId="77777777" w:rsidR="00351D6F" w:rsidRPr="00D12E6D" w:rsidRDefault="00000000">
            <w:pPr>
              <w:jc w:val="center"/>
            </w:pPr>
            <w:r w:rsidRPr="00D12E6D">
              <w:rPr>
                <w:b/>
                <w:sz w:val="15"/>
              </w:rPr>
              <w:t>Acc.</w:t>
            </w:r>
          </w:p>
        </w:tc>
        <w:tc>
          <w:tcPr>
            <w:tcW w:w="992" w:type="dxa"/>
            <w:vAlign w:val="center"/>
          </w:tcPr>
          <w:p w14:paraId="1A986D50" w14:textId="77777777" w:rsidR="00351D6F" w:rsidRPr="00D12E6D" w:rsidRDefault="00000000">
            <w:pPr>
              <w:jc w:val="center"/>
            </w:pPr>
            <w:r w:rsidRPr="00D12E6D">
              <w:rPr>
                <w:b/>
                <w:sz w:val="15"/>
              </w:rPr>
              <w:t>Vouch.</w:t>
            </w:r>
          </w:p>
        </w:tc>
        <w:tc>
          <w:tcPr>
            <w:tcW w:w="992" w:type="dxa"/>
            <w:vAlign w:val="center"/>
          </w:tcPr>
          <w:p w14:paraId="64A65B5F" w14:textId="77777777" w:rsidR="00351D6F" w:rsidRPr="00D12E6D" w:rsidRDefault="00000000">
            <w:pPr>
              <w:jc w:val="center"/>
            </w:pPr>
            <w:r w:rsidRPr="00D12E6D">
              <w:rPr>
                <w:b/>
                <w:sz w:val="15"/>
              </w:rPr>
              <w:t>Res.</w:t>
            </w:r>
          </w:p>
        </w:tc>
      </w:tr>
      <w:tr w:rsidR="00351D6F" w:rsidRPr="00D12E6D" w14:paraId="65B71002" w14:textId="77777777" w:rsidTr="00D12E6D">
        <w:trPr>
          <w:cantSplit/>
          <w:jc w:val="center"/>
        </w:trPr>
        <w:tc>
          <w:tcPr>
            <w:tcW w:w="4706" w:type="dxa"/>
            <w:vAlign w:val="center"/>
          </w:tcPr>
          <w:p w14:paraId="361B9E34" w14:textId="77777777" w:rsidR="00351D6F" w:rsidRPr="00D12E6D" w:rsidRDefault="00000000">
            <w:r w:rsidRPr="00D12E6D">
              <w:rPr>
                <w:sz w:val="15"/>
              </w:rPr>
              <w:t>Submit Requirement</w:t>
            </w:r>
          </w:p>
        </w:tc>
        <w:tc>
          <w:tcPr>
            <w:tcW w:w="992" w:type="dxa"/>
            <w:vAlign w:val="center"/>
          </w:tcPr>
          <w:p w14:paraId="5C910B8D" w14:textId="77777777" w:rsidR="00351D6F" w:rsidRPr="00D12E6D" w:rsidRDefault="00000000">
            <w:pPr>
              <w:jc w:val="center"/>
            </w:pPr>
            <w:r w:rsidRPr="00D12E6D">
              <w:rPr>
                <w:sz w:val="15"/>
              </w:rPr>
              <w:t>1</w:t>
            </w:r>
          </w:p>
        </w:tc>
        <w:tc>
          <w:tcPr>
            <w:tcW w:w="992" w:type="dxa"/>
            <w:vAlign w:val="center"/>
          </w:tcPr>
          <w:p w14:paraId="4375182F" w14:textId="77777777" w:rsidR="00351D6F" w:rsidRPr="00D12E6D" w:rsidRDefault="00000000">
            <w:pPr>
              <w:jc w:val="center"/>
            </w:pPr>
            <w:r w:rsidRPr="00D12E6D">
              <w:rPr>
                <w:sz w:val="15"/>
              </w:rPr>
              <w:t>1</w:t>
            </w:r>
          </w:p>
        </w:tc>
        <w:tc>
          <w:tcPr>
            <w:tcW w:w="992" w:type="dxa"/>
            <w:vAlign w:val="center"/>
          </w:tcPr>
          <w:p w14:paraId="7E2D957E" w14:textId="77777777" w:rsidR="00351D6F" w:rsidRPr="00D12E6D" w:rsidRDefault="00000000">
            <w:pPr>
              <w:jc w:val="center"/>
            </w:pPr>
            <w:r w:rsidRPr="00D12E6D">
              <w:rPr>
                <w:sz w:val="15"/>
              </w:rPr>
              <w:t>1</w:t>
            </w:r>
          </w:p>
        </w:tc>
        <w:tc>
          <w:tcPr>
            <w:tcW w:w="992" w:type="dxa"/>
            <w:vAlign w:val="center"/>
          </w:tcPr>
          <w:p w14:paraId="35CCFB7C" w14:textId="77777777" w:rsidR="00351D6F" w:rsidRPr="00D12E6D" w:rsidRDefault="00000000">
            <w:pPr>
              <w:jc w:val="center"/>
            </w:pPr>
            <w:r w:rsidRPr="00D12E6D">
              <w:rPr>
                <w:sz w:val="15"/>
              </w:rPr>
              <w:t>--</w:t>
            </w:r>
          </w:p>
        </w:tc>
        <w:tc>
          <w:tcPr>
            <w:tcW w:w="992" w:type="dxa"/>
            <w:vAlign w:val="center"/>
          </w:tcPr>
          <w:p w14:paraId="13D88F81" w14:textId="77777777" w:rsidR="00351D6F" w:rsidRPr="00D12E6D" w:rsidRDefault="00000000">
            <w:pPr>
              <w:jc w:val="center"/>
            </w:pPr>
            <w:r w:rsidRPr="00D12E6D">
              <w:rPr>
                <w:sz w:val="15"/>
              </w:rPr>
              <w:t>--</w:t>
            </w:r>
          </w:p>
        </w:tc>
        <w:tc>
          <w:tcPr>
            <w:tcW w:w="992" w:type="dxa"/>
            <w:vAlign w:val="center"/>
          </w:tcPr>
          <w:p w14:paraId="7605F7F7" w14:textId="77777777" w:rsidR="00351D6F" w:rsidRPr="00D12E6D" w:rsidRDefault="00000000">
            <w:pPr>
              <w:jc w:val="center"/>
            </w:pPr>
            <w:r w:rsidRPr="00D12E6D">
              <w:rPr>
                <w:sz w:val="15"/>
              </w:rPr>
              <w:t>--</w:t>
            </w:r>
          </w:p>
        </w:tc>
        <w:tc>
          <w:tcPr>
            <w:tcW w:w="992" w:type="dxa"/>
            <w:vAlign w:val="center"/>
          </w:tcPr>
          <w:p w14:paraId="5E06B018" w14:textId="77777777" w:rsidR="00351D6F" w:rsidRPr="00D12E6D" w:rsidRDefault="00000000">
            <w:pPr>
              <w:jc w:val="center"/>
            </w:pPr>
            <w:r w:rsidRPr="00D12E6D">
              <w:rPr>
                <w:sz w:val="15"/>
              </w:rPr>
              <w:t>--</w:t>
            </w:r>
          </w:p>
        </w:tc>
        <w:tc>
          <w:tcPr>
            <w:tcW w:w="992" w:type="dxa"/>
            <w:vAlign w:val="center"/>
          </w:tcPr>
          <w:p w14:paraId="419E822E" w14:textId="77777777" w:rsidR="00351D6F" w:rsidRPr="00D12E6D" w:rsidRDefault="00000000">
            <w:pPr>
              <w:jc w:val="center"/>
            </w:pPr>
            <w:r w:rsidRPr="00D12E6D">
              <w:rPr>
                <w:sz w:val="15"/>
              </w:rPr>
              <w:t>--</w:t>
            </w:r>
          </w:p>
        </w:tc>
        <w:tc>
          <w:tcPr>
            <w:tcW w:w="992" w:type="dxa"/>
            <w:vAlign w:val="center"/>
          </w:tcPr>
          <w:p w14:paraId="78F4E30B" w14:textId="77777777" w:rsidR="00351D6F" w:rsidRPr="00D12E6D" w:rsidRDefault="00000000">
            <w:pPr>
              <w:jc w:val="center"/>
            </w:pPr>
            <w:r w:rsidRPr="00D12E6D">
              <w:rPr>
                <w:sz w:val="15"/>
              </w:rPr>
              <w:t>--</w:t>
            </w:r>
          </w:p>
        </w:tc>
      </w:tr>
      <w:tr w:rsidR="00351D6F" w:rsidRPr="00D12E6D" w14:paraId="135423E0" w14:textId="77777777" w:rsidTr="00D12E6D">
        <w:trPr>
          <w:cantSplit/>
          <w:jc w:val="center"/>
        </w:trPr>
        <w:tc>
          <w:tcPr>
            <w:tcW w:w="4706" w:type="dxa"/>
            <w:vAlign w:val="center"/>
          </w:tcPr>
          <w:p w14:paraId="3AEE1609" w14:textId="77777777" w:rsidR="00351D6F" w:rsidRPr="00D12E6D" w:rsidRDefault="00000000">
            <w:r w:rsidRPr="00D12E6D">
              <w:rPr>
                <w:sz w:val="15"/>
              </w:rPr>
              <w:t>Review Requirement</w:t>
            </w:r>
          </w:p>
        </w:tc>
        <w:tc>
          <w:tcPr>
            <w:tcW w:w="992" w:type="dxa"/>
            <w:vAlign w:val="center"/>
          </w:tcPr>
          <w:p w14:paraId="5AD03408" w14:textId="77777777" w:rsidR="00351D6F" w:rsidRPr="00D12E6D" w:rsidRDefault="00000000">
            <w:pPr>
              <w:jc w:val="center"/>
            </w:pPr>
            <w:r w:rsidRPr="00D12E6D">
              <w:rPr>
                <w:sz w:val="15"/>
              </w:rPr>
              <w:t>1</w:t>
            </w:r>
          </w:p>
        </w:tc>
        <w:tc>
          <w:tcPr>
            <w:tcW w:w="992" w:type="dxa"/>
            <w:vAlign w:val="center"/>
          </w:tcPr>
          <w:p w14:paraId="0068EBCE" w14:textId="77777777" w:rsidR="00351D6F" w:rsidRPr="00D12E6D" w:rsidRDefault="00000000">
            <w:pPr>
              <w:jc w:val="center"/>
            </w:pPr>
            <w:r w:rsidRPr="00D12E6D">
              <w:rPr>
                <w:sz w:val="15"/>
              </w:rPr>
              <w:t>1</w:t>
            </w:r>
          </w:p>
        </w:tc>
        <w:tc>
          <w:tcPr>
            <w:tcW w:w="992" w:type="dxa"/>
            <w:vAlign w:val="center"/>
          </w:tcPr>
          <w:p w14:paraId="542AE998" w14:textId="77777777" w:rsidR="00351D6F" w:rsidRPr="00D12E6D" w:rsidRDefault="00000000">
            <w:pPr>
              <w:jc w:val="center"/>
            </w:pPr>
            <w:r w:rsidRPr="00D12E6D">
              <w:rPr>
                <w:sz w:val="15"/>
              </w:rPr>
              <w:t>1</w:t>
            </w:r>
          </w:p>
        </w:tc>
        <w:tc>
          <w:tcPr>
            <w:tcW w:w="992" w:type="dxa"/>
            <w:vAlign w:val="center"/>
          </w:tcPr>
          <w:p w14:paraId="0D50490F" w14:textId="77777777" w:rsidR="00351D6F" w:rsidRPr="00D12E6D" w:rsidRDefault="00000000">
            <w:pPr>
              <w:jc w:val="center"/>
            </w:pPr>
            <w:r w:rsidRPr="00D12E6D">
              <w:rPr>
                <w:sz w:val="15"/>
              </w:rPr>
              <w:t>--</w:t>
            </w:r>
          </w:p>
        </w:tc>
        <w:tc>
          <w:tcPr>
            <w:tcW w:w="992" w:type="dxa"/>
            <w:vAlign w:val="center"/>
          </w:tcPr>
          <w:p w14:paraId="5C0F8855" w14:textId="77777777" w:rsidR="00351D6F" w:rsidRPr="00D12E6D" w:rsidRDefault="00000000">
            <w:pPr>
              <w:jc w:val="center"/>
            </w:pPr>
            <w:r w:rsidRPr="00D12E6D">
              <w:rPr>
                <w:sz w:val="15"/>
              </w:rPr>
              <w:t>--</w:t>
            </w:r>
          </w:p>
        </w:tc>
        <w:tc>
          <w:tcPr>
            <w:tcW w:w="992" w:type="dxa"/>
            <w:vAlign w:val="center"/>
          </w:tcPr>
          <w:p w14:paraId="5AEE1472" w14:textId="77777777" w:rsidR="00351D6F" w:rsidRPr="00D12E6D" w:rsidRDefault="00000000">
            <w:pPr>
              <w:jc w:val="center"/>
            </w:pPr>
            <w:r w:rsidRPr="00D12E6D">
              <w:rPr>
                <w:sz w:val="15"/>
              </w:rPr>
              <w:t>--</w:t>
            </w:r>
          </w:p>
        </w:tc>
        <w:tc>
          <w:tcPr>
            <w:tcW w:w="992" w:type="dxa"/>
            <w:vAlign w:val="center"/>
          </w:tcPr>
          <w:p w14:paraId="7A934502" w14:textId="77777777" w:rsidR="00351D6F" w:rsidRPr="00D12E6D" w:rsidRDefault="00000000">
            <w:pPr>
              <w:jc w:val="center"/>
            </w:pPr>
            <w:r w:rsidRPr="00D12E6D">
              <w:rPr>
                <w:sz w:val="15"/>
              </w:rPr>
              <w:t>--</w:t>
            </w:r>
          </w:p>
        </w:tc>
        <w:tc>
          <w:tcPr>
            <w:tcW w:w="992" w:type="dxa"/>
            <w:vAlign w:val="center"/>
          </w:tcPr>
          <w:p w14:paraId="7ECB57A2" w14:textId="77777777" w:rsidR="00351D6F" w:rsidRPr="00D12E6D" w:rsidRDefault="00000000">
            <w:pPr>
              <w:jc w:val="center"/>
            </w:pPr>
            <w:r w:rsidRPr="00D12E6D">
              <w:rPr>
                <w:sz w:val="15"/>
              </w:rPr>
              <w:t>--</w:t>
            </w:r>
          </w:p>
        </w:tc>
        <w:tc>
          <w:tcPr>
            <w:tcW w:w="992" w:type="dxa"/>
            <w:vAlign w:val="center"/>
          </w:tcPr>
          <w:p w14:paraId="59EDD012" w14:textId="77777777" w:rsidR="00351D6F" w:rsidRPr="00D12E6D" w:rsidRDefault="00000000">
            <w:pPr>
              <w:jc w:val="center"/>
            </w:pPr>
            <w:r w:rsidRPr="00D12E6D">
              <w:rPr>
                <w:sz w:val="15"/>
              </w:rPr>
              <w:t>1</w:t>
            </w:r>
          </w:p>
        </w:tc>
      </w:tr>
      <w:tr w:rsidR="00351D6F" w:rsidRPr="00D12E6D" w14:paraId="5D3D3DFC" w14:textId="77777777" w:rsidTr="00D12E6D">
        <w:trPr>
          <w:cantSplit/>
          <w:jc w:val="center"/>
        </w:trPr>
        <w:tc>
          <w:tcPr>
            <w:tcW w:w="4706" w:type="dxa"/>
            <w:vAlign w:val="center"/>
          </w:tcPr>
          <w:p w14:paraId="1DF0F9FB" w14:textId="77777777" w:rsidR="00351D6F" w:rsidRPr="00D12E6D" w:rsidRDefault="00000000">
            <w:r w:rsidRPr="00D12E6D">
              <w:rPr>
                <w:sz w:val="15"/>
              </w:rPr>
              <w:t>Modify Requirement</w:t>
            </w:r>
          </w:p>
        </w:tc>
        <w:tc>
          <w:tcPr>
            <w:tcW w:w="992" w:type="dxa"/>
            <w:vAlign w:val="center"/>
          </w:tcPr>
          <w:p w14:paraId="40B2CF1A" w14:textId="77777777" w:rsidR="00351D6F" w:rsidRPr="00D12E6D" w:rsidRDefault="00000000">
            <w:pPr>
              <w:jc w:val="center"/>
            </w:pPr>
            <w:r w:rsidRPr="00D12E6D">
              <w:rPr>
                <w:sz w:val="15"/>
              </w:rPr>
              <w:t>1</w:t>
            </w:r>
          </w:p>
        </w:tc>
        <w:tc>
          <w:tcPr>
            <w:tcW w:w="992" w:type="dxa"/>
            <w:vAlign w:val="center"/>
          </w:tcPr>
          <w:p w14:paraId="26BFE5C6" w14:textId="77777777" w:rsidR="00351D6F" w:rsidRPr="00D12E6D" w:rsidRDefault="00000000">
            <w:pPr>
              <w:jc w:val="center"/>
            </w:pPr>
            <w:r w:rsidRPr="00D12E6D">
              <w:rPr>
                <w:sz w:val="15"/>
              </w:rPr>
              <w:t>1</w:t>
            </w:r>
          </w:p>
        </w:tc>
        <w:tc>
          <w:tcPr>
            <w:tcW w:w="992" w:type="dxa"/>
            <w:vAlign w:val="center"/>
          </w:tcPr>
          <w:p w14:paraId="2ADEA1CA" w14:textId="77777777" w:rsidR="00351D6F" w:rsidRPr="00D12E6D" w:rsidRDefault="00000000">
            <w:pPr>
              <w:jc w:val="center"/>
            </w:pPr>
            <w:r w:rsidRPr="00D12E6D">
              <w:rPr>
                <w:sz w:val="15"/>
              </w:rPr>
              <w:t>1</w:t>
            </w:r>
          </w:p>
        </w:tc>
        <w:tc>
          <w:tcPr>
            <w:tcW w:w="992" w:type="dxa"/>
            <w:vAlign w:val="center"/>
          </w:tcPr>
          <w:p w14:paraId="39F19973" w14:textId="77777777" w:rsidR="00351D6F" w:rsidRPr="00D12E6D" w:rsidRDefault="00000000">
            <w:pPr>
              <w:jc w:val="center"/>
            </w:pPr>
            <w:r w:rsidRPr="00D12E6D">
              <w:rPr>
                <w:sz w:val="15"/>
              </w:rPr>
              <w:t>--</w:t>
            </w:r>
          </w:p>
        </w:tc>
        <w:tc>
          <w:tcPr>
            <w:tcW w:w="992" w:type="dxa"/>
            <w:vAlign w:val="center"/>
          </w:tcPr>
          <w:p w14:paraId="0498AD2B" w14:textId="77777777" w:rsidR="00351D6F" w:rsidRPr="00D12E6D" w:rsidRDefault="00000000">
            <w:pPr>
              <w:jc w:val="center"/>
            </w:pPr>
            <w:r w:rsidRPr="00D12E6D">
              <w:rPr>
                <w:sz w:val="15"/>
              </w:rPr>
              <w:t>--</w:t>
            </w:r>
          </w:p>
        </w:tc>
        <w:tc>
          <w:tcPr>
            <w:tcW w:w="992" w:type="dxa"/>
            <w:vAlign w:val="center"/>
          </w:tcPr>
          <w:p w14:paraId="7037FCAC" w14:textId="77777777" w:rsidR="00351D6F" w:rsidRPr="00D12E6D" w:rsidRDefault="00000000">
            <w:pPr>
              <w:jc w:val="center"/>
            </w:pPr>
            <w:r w:rsidRPr="00D12E6D">
              <w:rPr>
                <w:sz w:val="15"/>
              </w:rPr>
              <w:t>--</w:t>
            </w:r>
          </w:p>
        </w:tc>
        <w:tc>
          <w:tcPr>
            <w:tcW w:w="992" w:type="dxa"/>
            <w:vAlign w:val="center"/>
          </w:tcPr>
          <w:p w14:paraId="2EE53936" w14:textId="77777777" w:rsidR="00351D6F" w:rsidRPr="00D12E6D" w:rsidRDefault="00000000">
            <w:pPr>
              <w:jc w:val="center"/>
            </w:pPr>
            <w:r w:rsidRPr="00D12E6D">
              <w:rPr>
                <w:sz w:val="15"/>
              </w:rPr>
              <w:t>--</w:t>
            </w:r>
          </w:p>
        </w:tc>
        <w:tc>
          <w:tcPr>
            <w:tcW w:w="992" w:type="dxa"/>
            <w:vAlign w:val="center"/>
          </w:tcPr>
          <w:p w14:paraId="2AD0A7A8" w14:textId="77777777" w:rsidR="00351D6F" w:rsidRPr="00D12E6D" w:rsidRDefault="00000000">
            <w:pPr>
              <w:jc w:val="center"/>
            </w:pPr>
            <w:r w:rsidRPr="00D12E6D">
              <w:rPr>
                <w:sz w:val="15"/>
              </w:rPr>
              <w:t>--</w:t>
            </w:r>
          </w:p>
        </w:tc>
        <w:tc>
          <w:tcPr>
            <w:tcW w:w="992" w:type="dxa"/>
            <w:vAlign w:val="center"/>
          </w:tcPr>
          <w:p w14:paraId="21BCA61C" w14:textId="77777777" w:rsidR="00351D6F" w:rsidRPr="00D12E6D" w:rsidRDefault="00000000">
            <w:pPr>
              <w:jc w:val="center"/>
            </w:pPr>
            <w:r w:rsidRPr="00D12E6D">
              <w:rPr>
                <w:sz w:val="15"/>
              </w:rPr>
              <w:t>--</w:t>
            </w:r>
          </w:p>
        </w:tc>
      </w:tr>
      <w:tr w:rsidR="00351D6F" w:rsidRPr="00D12E6D" w14:paraId="63EFABB6" w14:textId="77777777" w:rsidTr="00D12E6D">
        <w:trPr>
          <w:cantSplit/>
          <w:jc w:val="center"/>
        </w:trPr>
        <w:tc>
          <w:tcPr>
            <w:tcW w:w="4706" w:type="dxa"/>
            <w:vAlign w:val="center"/>
          </w:tcPr>
          <w:p w14:paraId="117FE722" w14:textId="77777777" w:rsidR="00351D6F" w:rsidRPr="00D12E6D" w:rsidRDefault="00000000">
            <w:r w:rsidRPr="00D12E6D">
              <w:rPr>
                <w:sz w:val="15"/>
              </w:rPr>
              <w:t>Terminate After Requirement Rejection</w:t>
            </w:r>
          </w:p>
        </w:tc>
        <w:tc>
          <w:tcPr>
            <w:tcW w:w="992" w:type="dxa"/>
            <w:vAlign w:val="center"/>
          </w:tcPr>
          <w:p w14:paraId="72D2BD1E" w14:textId="77777777" w:rsidR="00351D6F" w:rsidRPr="00D12E6D" w:rsidRDefault="00000000">
            <w:pPr>
              <w:jc w:val="center"/>
            </w:pPr>
            <w:r w:rsidRPr="00D12E6D">
              <w:rPr>
                <w:sz w:val="15"/>
              </w:rPr>
              <w:t>1</w:t>
            </w:r>
          </w:p>
        </w:tc>
        <w:tc>
          <w:tcPr>
            <w:tcW w:w="992" w:type="dxa"/>
            <w:vAlign w:val="center"/>
          </w:tcPr>
          <w:p w14:paraId="19AE29D4" w14:textId="77777777" w:rsidR="00351D6F" w:rsidRPr="00D12E6D" w:rsidRDefault="00000000">
            <w:pPr>
              <w:jc w:val="center"/>
            </w:pPr>
            <w:r w:rsidRPr="00D12E6D">
              <w:rPr>
                <w:sz w:val="15"/>
              </w:rPr>
              <w:t>1</w:t>
            </w:r>
          </w:p>
        </w:tc>
        <w:tc>
          <w:tcPr>
            <w:tcW w:w="992" w:type="dxa"/>
            <w:vAlign w:val="center"/>
          </w:tcPr>
          <w:p w14:paraId="49875C4B" w14:textId="77777777" w:rsidR="00351D6F" w:rsidRPr="00D12E6D" w:rsidRDefault="00000000">
            <w:pPr>
              <w:jc w:val="center"/>
            </w:pPr>
            <w:r w:rsidRPr="00D12E6D">
              <w:rPr>
                <w:sz w:val="15"/>
              </w:rPr>
              <w:t>1</w:t>
            </w:r>
          </w:p>
        </w:tc>
        <w:tc>
          <w:tcPr>
            <w:tcW w:w="992" w:type="dxa"/>
            <w:vAlign w:val="center"/>
          </w:tcPr>
          <w:p w14:paraId="68EC7E83" w14:textId="77777777" w:rsidR="00351D6F" w:rsidRPr="00D12E6D" w:rsidRDefault="00000000">
            <w:pPr>
              <w:jc w:val="center"/>
            </w:pPr>
            <w:r w:rsidRPr="00D12E6D">
              <w:rPr>
                <w:sz w:val="15"/>
              </w:rPr>
              <w:t>--</w:t>
            </w:r>
          </w:p>
        </w:tc>
        <w:tc>
          <w:tcPr>
            <w:tcW w:w="992" w:type="dxa"/>
            <w:vAlign w:val="center"/>
          </w:tcPr>
          <w:p w14:paraId="53BE5C8D" w14:textId="77777777" w:rsidR="00351D6F" w:rsidRPr="00D12E6D" w:rsidRDefault="00000000">
            <w:pPr>
              <w:jc w:val="center"/>
            </w:pPr>
            <w:r w:rsidRPr="00D12E6D">
              <w:rPr>
                <w:sz w:val="15"/>
              </w:rPr>
              <w:t>--</w:t>
            </w:r>
          </w:p>
        </w:tc>
        <w:tc>
          <w:tcPr>
            <w:tcW w:w="992" w:type="dxa"/>
            <w:vAlign w:val="center"/>
          </w:tcPr>
          <w:p w14:paraId="48F17BD1" w14:textId="77777777" w:rsidR="00351D6F" w:rsidRPr="00D12E6D" w:rsidRDefault="00000000">
            <w:pPr>
              <w:jc w:val="center"/>
            </w:pPr>
            <w:r w:rsidRPr="00D12E6D">
              <w:rPr>
                <w:sz w:val="15"/>
              </w:rPr>
              <w:t>--</w:t>
            </w:r>
          </w:p>
        </w:tc>
        <w:tc>
          <w:tcPr>
            <w:tcW w:w="992" w:type="dxa"/>
            <w:vAlign w:val="center"/>
          </w:tcPr>
          <w:p w14:paraId="7327DEA9" w14:textId="77777777" w:rsidR="00351D6F" w:rsidRPr="00D12E6D" w:rsidRDefault="00000000">
            <w:pPr>
              <w:jc w:val="center"/>
            </w:pPr>
            <w:r w:rsidRPr="00D12E6D">
              <w:rPr>
                <w:sz w:val="15"/>
              </w:rPr>
              <w:t>--</w:t>
            </w:r>
          </w:p>
        </w:tc>
        <w:tc>
          <w:tcPr>
            <w:tcW w:w="992" w:type="dxa"/>
            <w:vAlign w:val="center"/>
          </w:tcPr>
          <w:p w14:paraId="5B95DC26" w14:textId="77777777" w:rsidR="00351D6F" w:rsidRPr="00D12E6D" w:rsidRDefault="00000000">
            <w:pPr>
              <w:jc w:val="center"/>
            </w:pPr>
            <w:r w:rsidRPr="00D12E6D">
              <w:rPr>
                <w:sz w:val="15"/>
              </w:rPr>
              <w:t>--</w:t>
            </w:r>
          </w:p>
        </w:tc>
        <w:tc>
          <w:tcPr>
            <w:tcW w:w="992" w:type="dxa"/>
            <w:vAlign w:val="center"/>
          </w:tcPr>
          <w:p w14:paraId="1F2B873B" w14:textId="77777777" w:rsidR="00351D6F" w:rsidRPr="00D12E6D" w:rsidRDefault="00000000">
            <w:pPr>
              <w:jc w:val="center"/>
            </w:pPr>
            <w:r w:rsidRPr="00D12E6D">
              <w:rPr>
                <w:sz w:val="15"/>
              </w:rPr>
              <w:t>--</w:t>
            </w:r>
          </w:p>
        </w:tc>
      </w:tr>
      <w:tr w:rsidR="00351D6F" w:rsidRPr="00D12E6D" w14:paraId="2CD0D504" w14:textId="77777777" w:rsidTr="00D12E6D">
        <w:trPr>
          <w:cantSplit/>
          <w:jc w:val="center"/>
        </w:trPr>
        <w:tc>
          <w:tcPr>
            <w:tcW w:w="4706" w:type="dxa"/>
            <w:vAlign w:val="center"/>
          </w:tcPr>
          <w:p w14:paraId="7C9B57AE" w14:textId="77777777" w:rsidR="00351D6F" w:rsidRPr="00D12E6D" w:rsidRDefault="00000000">
            <w:r w:rsidRPr="00D12E6D">
              <w:rPr>
                <w:sz w:val="15"/>
              </w:rPr>
              <w:t>Obtain Quotations</w:t>
            </w:r>
          </w:p>
        </w:tc>
        <w:tc>
          <w:tcPr>
            <w:tcW w:w="992" w:type="dxa"/>
            <w:vAlign w:val="center"/>
          </w:tcPr>
          <w:p w14:paraId="6E7FA3FF" w14:textId="77777777" w:rsidR="00351D6F" w:rsidRPr="00D12E6D" w:rsidRDefault="00000000">
            <w:pPr>
              <w:jc w:val="center"/>
            </w:pPr>
            <w:r w:rsidRPr="00D12E6D">
              <w:rPr>
                <w:sz w:val="15"/>
              </w:rPr>
              <w:t>1</w:t>
            </w:r>
          </w:p>
        </w:tc>
        <w:tc>
          <w:tcPr>
            <w:tcW w:w="992" w:type="dxa"/>
            <w:vAlign w:val="center"/>
          </w:tcPr>
          <w:p w14:paraId="31C35C28" w14:textId="77777777" w:rsidR="00351D6F" w:rsidRPr="00D12E6D" w:rsidRDefault="00000000">
            <w:pPr>
              <w:jc w:val="center"/>
            </w:pPr>
            <w:r w:rsidRPr="00D12E6D">
              <w:rPr>
                <w:sz w:val="15"/>
              </w:rPr>
              <w:t>1</w:t>
            </w:r>
          </w:p>
        </w:tc>
        <w:tc>
          <w:tcPr>
            <w:tcW w:w="992" w:type="dxa"/>
            <w:vAlign w:val="center"/>
          </w:tcPr>
          <w:p w14:paraId="2EB34160" w14:textId="77777777" w:rsidR="00351D6F" w:rsidRPr="00D12E6D" w:rsidRDefault="00000000">
            <w:pPr>
              <w:jc w:val="center"/>
            </w:pPr>
            <w:r w:rsidRPr="00D12E6D">
              <w:rPr>
                <w:sz w:val="15"/>
              </w:rPr>
              <w:t>1</w:t>
            </w:r>
          </w:p>
        </w:tc>
        <w:tc>
          <w:tcPr>
            <w:tcW w:w="992" w:type="dxa"/>
            <w:vAlign w:val="center"/>
          </w:tcPr>
          <w:p w14:paraId="2DDFC75C" w14:textId="77777777" w:rsidR="00351D6F" w:rsidRPr="00D12E6D" w:rsidRDefault="00000000">
            <w:pPr>
              <w:jc w:val="center"/>
            </w:pPr>
            <w:r w:rsidRPr="00D12E6D">
              <w:rPr>
                <w:sz w:val="15"/>
              </w:rPr>
              <w:t>--</w:t>
            </w:r>
          </w:p>
        </w:tc>
        <w:tc>
          <w:tcPr>
            <w:tcW w:w="992" w:type="dxa"/>
            <w:vAlign w:val="center"/>
          </w:tcPr>
          <w:p w14:paraId="7CEFD2D5" w14:textId="77777777" w:rsidR="00351D6F" w:rsidRPr="00D12E6D" w:rsidRDefault="00000000">
            <w:pPr>
              <w:jc w:val="center"/>
            </w:pPr>
            <w:r w:rsidRPr="00D12E6D">
              <w:rPr>
                <w:sz w:val="15"/>
              </w:rPr>
              <w:t>1..*</w:t>
            </w:r>
          </w:p>
        </w:tc>
        <w:tc>
          <w:tcPr>
            <w:tcW w:w="992" w:type="dxa"/>
            <w:vAlign w:val="center"/>
          </w:tcPr>
          <w:p w14:paraId="17784159" w14:textId="77777777" w:rsidR="00351D6F" w:rsidRPr="00D12E6D" w:rsidRDefault="00000000">
            <w:pPr>
              <w:jc w:val="center"/>
            </w:pPr>
            <w:r w:rsidRPr="00D12E6D">
              <w:rPr>
                <w:sz w:val="15"/>
              </w:rPr>
              <w:t>--</w:t>
            </w:r>
          </w:p>
        </w:tc>
        <w:tc>
          <w:tcPr>
            <w:tcW w:w="992" w:type="dxa"/>
            <w:vAlign w:val="center"/>
          </w:tcPr>
          <w:p w14:paraId="7B6FB27E" w14:textId="77777777" w:rsidR="00351D6F" w:rsidRPr="00D12E6D" w:rsidRDefault="00000000">
            <w:pPr>
              <w:jc w:val="center"/>
            </w:pPr>
            <w:r w:rsidRPr="00D12E6D">
              <w:rPr>
                <w:sz w:val="15"/>
              </w:rPr>
              <w:t>--</w:t>
            </w:r>
          </w:p>
        </w:tc>
        <w:tc>
          <w:tcPr>
            <w:tcW w:w="992" w:type="dxa"/>
            <w:vAlign w:val="center"/>
          </w:tcPr>
          <w:p w14:paraId="071F90B3" w14:textId="77777777" w:rsidR="00351D6F" w:rsidRPr="00D12E6D" w:rsidRDefault="00000000">
            <w:pPr>
              <w:jc w:val="center"/>
            </w:pPr>
            <w:r w:rsidRPr="00D12E6D">
              <w:rPr>
                <w:sz w:val="15"/>
              </w:rPr>
              <w:t>--</w:t>
            </w:r>
          </w:p>
        </w:tc>
        <w:tc>
          <w:tcPr>
            <w:tcW w:w="992" w:type="dxa"/>
            <w:vAlign w:val="center"/>
          </w:tcPr>
          <w:p w14:paraId="60FEDF7E" w14:textId="77777777" w:rsidR="00351D6F" w:rsidRPr="00D12E6D" w:rsidRDefault="00000000">
            <w:pPr>
              <w:jc w:val="center"/>
            </w:pPr>
            <w:r w:rsidRPr="00D12E6D">
              <w:rPr>
                <w:sz w:val="15"/>
              </w:rPr>
              <w:t>1</w:t>
            </w:r>
          </w:p>
        </w:tc>
      </w:tr>
      <w:tr w:rsidR="00351D6F" w:rsidRPr="00D12E6D" w14:paraId="79D7D0D9" w14:textId="77777777" w:rsidTr="00D12E6D">
        <w:trPr>
          <w:cantSplit/>
          <w:jc w:val="center"/>
        </w:trPr>
        <w:tc>
          <w:tcPr>
            <w:tcW w:w="4706" w:type="dxa"/>
            <w:vAlign w:val="center"/>
          </w:tcPr>
          <w:p w14:paraId="6288D809" w14:textId="77777777" w:rsidR="00351D6F" w:rsidRPr="00D12E6D" w:rsidRDefault="00000000">
            <w:r w:rsidRPr="00D12E6D">
              <w:rPr>
                <w:sz w:val="15"/>
              </w:rPr>
              <w:t>Evaluate And Select Quotation</w:t>
            </w:r>
          </w:p>
        </w:tc>
        <w:tc>
          <w:tcPr>
            <w:tcW w:w="992" w:type="dxa"/>
            <w:vAlign w:val="center"/>
          </w:tcPr>
          <w:p w14:paraId="36D4CC74" w14:textId="77777777" w:rsidR="00351D6F" w:rsidRPr="00D12E6D" w:rsidRDefault="00000000">
            <w:pPr>
              <w:jc w:val="center"/>
            </w:pPr>
            <w:r w:rsidRPr="00D12E6D">
              <w:rPr>
                <w:sz w:val="15"/>
              </w:rPr>
              <w:t>1</w:t>
            </w:r>
          </w:p>
        </w:tc>
        <w:tc>
          <w:tcPr>
            <w:tcW w:w="992" w:type="dxa"/>
            <w:vAlign w:val="center"/>
          </w:tcPr>
          <w:p w14:paraId="1CB4494C" w14:textId="77777777" w:rsidR="00351D6F" w:rsidRPr="00D12E6D" w:rsidRDefault="00000000">
            <w:pPr>
              <w:jc w:val="center"/>
            </w:pPr>
            <w:r w:rsidRPr="00D12E6D">
              <w:rPr>
                <w:sz w:val="15"/>
              </w:rPr>
              <w:t>1</w:t>
            </w:r>
          </w:p>
        </w:tc>
        <w:tc>
          <w:tcPr>
            <w:tcW w:w="992" w:type="dxa"/>
            <w:vAlign w:val="center"/>
          </w:tcPr>
          <w:p w14:paraId="4B6CA334" w14:textId="77777777" w:rsidR="00351D6F" w:rsidRPr="00D12E6D" w:rsidRDefault="00000000">
            <w:pPr>
              <w:jc w:val="center"/>
            </w:pPr>
            <w:r w:rsidRPr="00D12E6D">
              <w:rPr>
                <w:sz w:val="15"/>
              </w:rPr>
              <w:t>1</w:t>
            </w:r>
          </w:p>
        </w:tc>
        <w:tc>
          <w:tcPr>
            <w:tcW w:w="992" w:type="dxa"/>
            <w:vAlign w:val="center"/>
          </w:tcPr>
          <w:p w14:paraId="21BDDD61" w14:textId="77777777" w:rsidR="00351D6F" w:rsidRPr="00D12E6D" w:rsidRDefault="00000000">
            <w:pPr>
              <w:jc w:val="center"/>
            </w:pPr>
            <w:r w:rsidRPr="00D12E6D">
              <w:rPr>
                <w:sz w:val="15"/>
              </w:rPr>
              <w:t>--</w:t>
            </w:r>
          </w:p>
        </w:tc>
        <w:tc>
          <w:tcPr>
            <w:tcW w:w="992" w:type="dxa"/>
            <w:vAlign w:val="center"/>
          </w:tcPr>
          <w:p w14:paraId="0BE2A3C4" w14:textId="77777777" w:rsidR="00351D6F" w:rsidRPr="00D12E6D" w:rsidRDefault="00000000">
            <w:pPr>
              <w:jc w:val="center"/>
            </w:pPr>
            <w:r w:rsidRPr="00D12E6D">
              <w:rPr>
                <w:sz w:val="15"/>
              </w:rPr>
              <w:t>1</w:t>
            </w:r>
          </w:p>
        </w:tc>
        <w:tc>
          <w:tcPr>
            <w:tcW w:w="992" w:type="dxa"/>
            <w:vAlign w:val="center"/>
          </w:tcPr>
          <w:p w14:paraId="10B13B4C" w14:textId="77777777" w:rsidR="00351D6F" w:rsidRPr="00D12E6D" w:rsidRDefault="00000000">
            <w:pPr>
              <w:jc w:val="center"/>
            </w:pPr>
            <w:r w:rsidRPr="00D12E6D">
              <w:rPr>
                <w:sz w:val="15"/>
              </w:rPr>
              <w:t>--</w:t>
            </w:r>
          </w:p>
        </w:tc>
        <w:tc>
          <w:tcPr>
            <w:tcW w:w="992" w:type="dxa"/>
            <w:vAlign w:val="center"/>
          </w:tcPr>
          <w:p w14:paraId="7A3C82B6" w14:textId="77777777" w:rsidR="00351D6F" w:rsidRPr="00D12E6D" w:rsidRDefault="00000000">
            <w:pPr>
              <w:jc w:val="center"/>
            </w:pPr>
            <w:r w:rsidRPr="00D12E6D">
              <w:rPr>
                <w:sz w:val="15"/>
              </w:rPr>
              <w:t>--</w:t>
            </w:r>
          </w:p>
        </w:tc>
        <w:tc>
          <w:tcPr>
            <w:tcW w:w="992" w:type="dxa"/>
            <w:vAlign w:val="center"/>
          </w:tcPr>
          <w:p w14:paraId="7E6F717B" w14:textId="77777777" w:rsidR="00351D6F" w:rsidRPr="00D12E6D" w:rsidRDefault="00000000">
            <w:pPr>
              <w:jc w:val="center"/>
            </w:pPr>
            <w:r w:rsidRPr="00D12E6D">
              <w:rPr>
                <w:sz w:val="15"/>
              </w:rPr>
              <w:t>--</w:t>
            </w:r>
          </w:p>
        </w:tc>
        <w:tc>
          <w:tcPr>
            <w:tcW w:w="992" w:type="dxa"/>
            <w:vAlign w:val="center"/>
          </w:tcPr>
          <w:p w14:paraId="14617525" w14:textId="77777777" w:rsidR="00351D6F" w:rsidRPr="00D12E6D" w:rsidRDefault="00000000">
            <w:pPr>
              <w:jc w:val="center"/>
            </w:pPr>
            <w:r w:rsidRPr="00D12E6D">
              <w:rPr>
                <w:sz w:val="15"/>
              </w:rPr>
              <w:t>1</w:t>
            </w:r>
          </w:p>
        </w:tc>
      </w:tr>
      <w:tr w:rsidR="00351D6F" w:rsidRPr="00D12E6D" w14:paraId="38823B80" w14:textId="77777777" w:rsidTr="00D12E6D">
        <w:trPr>
          <w:cantSplit/>
          <w:jc w:val="center"/>
        </w:trPr>
        <w:tc>
          <w:tcPr>
            <w:tcW w:w="4706" w:type="dxa"/>
            <w:vAlign w:val="center"/>
          </w:tcPr>
          <w:p w14:paraId="67740ED0" w14:textId="77777777" w:rsidR="00351D6F" w:rsidRPr="00D12E6D" w:rsidRDefault="00000000">
            <w:r w:rsidRPr="00D12E6D">
              <w:rPr>
                <w:sz w:val="15"/>
              </w:rPr>
              <w:t>Check Contract Need</w:t>
            </w:r>
          </w:p>
        </w:tc>
        <w:tc>
          <w:tcPr>
            <w:tcW w:w="992" w:type="dxa"/>
            <w:vAlign w:val="center"/>
          </w:tcPr>
          <w:p w14:paraId="6A6936AC" w14:textId="77777777" w:rsidR="00351D6F" w:rsidRPr="00D12E6D" w:rsidRDefault="00000000">
            <w:pPr>
              <w:jc w:val="center"/>
            </w:pPr>
            <w:r w:rsidRPr="00D12E6D">
              <w:rPr>
                <w:sz w:val="15"/>
              </w:rPr>
              <w:t>--</w:t>
            </w:r>
          </w:p>
        </w:tc>
        <w:tc>
          <w:tcPr>
            <w:tcW w:w="992" w:type="dxa"/>
            <w:vAlign w:val="center"/>
          </w:tcPr>
          <w:p w14:paraId="61636103" w14:textId="77777777" w:rsidR="00351D6F" w:rsidRPr="00D12E6D" w:rsidRDefault="00000000">
            <w:pPr>
              <w:jc w:val="center"/>
            </w:pPr>
            <w:r w:rsidRPr="00D12E6D">
              <w:rPr>
                <w:sz w:val="15"/>
              </w:rPr>
              <w:t>1</w:t>
            </w:r>
          </w:p>
        </w:tc>
        <w:tc>
          <w:tcPr>
            <w:tcW w:w="992" w:type="dxa"/>
            <w:vAlign w:val="center"/>
          </w:tcPr>
          <w:p w14:paraId="3C8DABF2" w14:textId="77777777" w:rsidR="00351D6F" w:rsidRPr="00D12E6D" w:rsidRDefault="00000000">
            <w:pPr>
              <w:jc w:val="center"/>
            </w:pPr>
            <w:r w:rsidRPr="00D12E6D">
              <w:rPr>
                <w:sz w:val="15"/>
              </w:rPr>
              <w:t>1</w:t>
            </w:r>
          </w:p>
        </w:tc>
        <w:tc>
          <w:tcPr>
            <w:tcW w:w="992" w:type="dxa"/>
            <w:vAlign w:val="center"/>
          </w:tcPr>
          <w:p w14:paraId="220A466C" w14:textId="77777777" w:rsidR="00351D6F" w:rsidRPr="00D12E6D" w:rsidRDefault="00000000">
            <w:pPr>
              <w:jc w:val="center"/>
            </w:pPr>
            <w:r w:rsidRPr="00D12E6D">
              <w:rPr>
                <w:sz w:val="15"/>
              </w:rPr>
              <w:t>--</w:t>
            </w:r>
          </w:p>
        </w:tc>
        <w:tc>
          <w:tcPr>
            <w:tcW w:w="992" w:type="dxa"/>
            <w:vAlign w:val="center"/>
          </w:tcPr>
          <w:p w14:paraId="7F3C5919" w14:textId="77777777" w:rsidR="00351D6F" w:rsidRPr="00D12E6D" w:rsidRDefault="00000000">
            <w:pPr>
              <w:jc w:val="center"/>
            </w:pPr>
            <w:r w:rsidRPr="00D12E6D">
              <w:rPr>
                <w:sz w:val="15"/>
              </w:rPr>
              <w:t>1</w:t>
            </w:r>
          </w:p>
        </w:tc>
        <w:tc>
          <w:tcPr>
            <w:tcW w:w="992" w:type="dxa"/>
            <w:vAlign w:val="center"/>
          </w:tcPr>
          <w:p w14:paraId="4933194E" w14:textId="77777777" w:rsidR="00351D6F" w:rsidRPr="00D12E6D" w:rsidRDefault="00000000">
            <w:pPr>
              <w:jc w:val="center"/>
            </w:pPr>
            <w:r w:rsidRPr="00D12E6D">
              <w:rPr>
                <w:sz w:val="15"/>
              </w:rPr>
              <w:t>--</w:t>
            </w:r>
          </w:p>
        </w:tc>
        <w:tc>
          <w:tcPr>
            <w:tcW w:w="992" w:type="dxa"/>
            <w:vAlign w:val="center"/>
          </w:tcPr>
          <w:p w14:paraId="485E9DAD" w14:textId="77777777" w:rsidR="00351D6F" w:rsidRPr="00D12E6D" w:rsidRDefault="00000000">
            <w:pPr>
              <w:jc w:val="center"/>
            </w:pPr>
            <w:r w:rsidRPr="00D12E6D">
              <w:rPr>
                <w:sz w:val="15"/>
              </w:rPr>
              <w:t>--</w:t>
            </w:r>
          </w:p>
        </w:tc>
        <w:tc>
          <w:tcPr>
            <w:tcW w:w="992" w:type="dxa"/>
            <w:vAlign w:val="center"/>
          </w:tcPr>
          <w:p w14:paraId="70D3D59A" w14:textId="77777777" w:rsidR="00351D6F" w:rsidRPr="00D12E6D" w:rsidRDefault="00000000">
            <w:pPr>
              <w:jc w:val="center"/>
            </w:pPr>
            <w:r w:rsidRPr="00D12E6D">
              <w:rPr>
                <w:sz w:val="15"/>
              </w:rPr>
              <w:t>--</w:t>
            </w:r>
          </w:p>
        </w:tc>
        <w:tc>
          <w:tcPr>
            <w:tcW w:w="992" w:type="dxa"/>
            <w:vAlign w:val="center"/>
          </w:tcPr>
          <w:p w14:paraId="09B67A65" w14:textId="77777777" w:rsidR="00351D6F" w:rsidRPr="00D12E6D" w:rsidRDefault="00000000">
            <w:pPr>
              <w:jc w:val="center"/>
            </w:pPr>
            <w:r w:rsidRPr="00D12E6D">
              <w:rPr>
                <w:sz w:val="15"/>
              </w:rPr>
              <w:t>--</w:t>
            </w:r>
          </w:p>
        </w:tc>
      </w:tr>
      <w:tr w:rsidR="00351D6F" w:rsidRPr="00D12E6D" w14:paraId="38B8BF20" w14:textId="77777777" w:rsidTr="00D12E6D">
        <w:trPr>
          <w:cantSplit/>
          <w:jc w:val="center"/>
        </w:trPr>
        <w:tc>
          <w:tcPr>
            <w:tcW w:w="4706" w:type="dxa"/>
            <w:vAlign w:val="center"/>
          </w:tcPr>
          <w:p w14:paraId="773169EC" w14:textId="77777777" w:rsidR="00351D6F" w:rsidRPr="00D12E6D" w:rsidRDefault="00000000">
            <w:r w:rsidRPr="00D12E6D">
              <w:rPr>
                <w:sz w:val="15"/>
              </w:rPr>
              <w:t>Review Contract</w:t>
            </w:r>
          </w:p>
        </w:tc>
        <w:tc>
          <w:tcPr>
            <w:tcW w:w="992" w:type="dxa"/>
            <w:vAlign w:val="center"/>
          </w:tcPr>
          <w:p w14:paraId="3DB98D6D" w14:textId="77777777" w:rsidR="00351D6F" w:rsidRPr="00D12E6D" w:rsidRDefault="00000000">
            <w:pPr>
              <w:jc w:val="center"/>
            </w:pPr>
            <w:r w:rsidRPr="00D12E6D">
              <w:rPr>
                <w:sz w:val="15"/>
              </w:rPr>
              <w:t>--</w:t>
            </w:r>
          </w:p>
        </w:tc>
        <w:tc>
          <w:tcPr>
            <w:tcW w:w="992" w:type="dxa"/>
            <w:vAlign w:val="center"/>
          </w:tcPr>
          <w:p w14:paraId="127370D5" w14:textId="77777777" w:rsidR="00351D6F" w:rsidRPr="00D12E6D" w:rsidRDefault="00000000">
            <w:pPr>
              <w:jc w:val="center"/>
            </w:pPr>
            <w:r w:rsidRPr="00D12E6D">
              <w:rPr>
                <w:sz w:val="15"/>
              </w:rPr>
              <w:t>1</w:t>
            </w:r>
          </w:p>
        </w:tc>
        <w:tc>
          <w:tcPr>
            <w:tcW w:w="992" w:type="dxa"/>
            <w:vAlign w:val="center"/>
          </w:tcPr>
          <w:p w14:paraId="71BC53DF" w14:textId="77777777" w:rsidR="00351D6F" w:rsidRPr="00D12E6D" w:rsidRDefault="00000000">
            <w:pPr>
              <w:jc w:val="center"/>
            </w:pPr>
            <w:r w:rsidRPr="00D12E6D">
              <w:rPr>
                <w:sz w:val="15"/>
              </w:rPr>
              <w:t>1</w:t>
            </w:r>
          </w:p>
        </w:tc>
        <w:tc>
          <w:tcPr>
            <w:tcW w:w="992" w:type="dxa"/>
            <w:vAlign w:val="center"/>
          </w:tcPr>
          <w:p w14:paraId="60EA9090" w14:textId="77777777" w:rsidR="00351D6F" w:rsidRPr="00D12E6D" w:rsidRDefault="00000000">
            <w:pPr>
              <w:jc w:val="center"/>
            </w:pPr>
            <w:r w:rsidRPr="00D12E6D">
              <w:rPr>
                <w:sz w:val="15"/>
              </w:rPr>
              <w:t>--</w:t>
            </w:r>
          </w:p>
        </w:tc>
        <w:tc>
          <w:tcPr>
            <w:tcW w:w="992" w:type="dxa"/>
            <w:vAlign w:val="center"/>
          </w:tcPr>
          <w:p w14:paraId="21B8DC93" w14:textId="77777777" w:rsidR="00351D6F" w:rsidRPr="00D12E6D" w:rsidRDefault="00000000">
            <w:pPr>
              <w:jc w:val="center"/>
            </w:pPr>
            <w:r w:rsidRPr="00D12E6D">
              <w:rPr>
                <w:sz w:val="15"/>
              </w:rPr>
              <w:t>1</w:t>
            </w:r>
          </w:p>
        </w:tc>
        <w:tc>
          <w:tcPr>
            <w:tcW w:w="992" w:type="dxa"/>
            <w:vAlign w:val="center"/>
          </w:tcPr>
          <w:p w14:paraId="4BF2BB55" w14:textId="77777777" w:rsidR="00351D6F" w:rsidRPr="00D12E6D" w:rsidRDefault="00000000">
            <w:pPr>
              <w:jc w:val="center"/>
            </w:pPr>
            <w:r w:rsidRPr="00D12E6D">
              <w:rPr>
                <w:sz w:val="15"/>
              </w:rPr>
              <w:t>--</w:t>
            </w:r>
          </w:p>
        </w:tc>
        <w:tc>
          <w:tcPr>
            <w:tcW w:w="992" w:type="dxa"/>
            <w:vAlign w:val="center"/>
          </w:tcPr>
          <w:p w14:paraId="3A09941B" w14:textId="77777777" w:rsidR="00351D6F" w:rsidRPr="00D12E6D" w:rsidRDefault="00000000">
            <w:pPr>
              <w:jc w:val="center"/>
            </w:pPr>
            <w:r w:rsidRPr="00D12E6D">
              <w:rPr>
                <w:sz w:val="15"/>
              </w:rPr>
              <w:t>--</w:t>
            </w:r>
          </w:p>
        </w:tc>
        <w:tc>
          <w:tcPr>
            <w:tcW w:w="992" w:type="dxa"/>
            <w:vAlign w:val="center"/>
          </w:tcPr>
          <w:p w14:paraId="1C839CB0" w14:textId="77777777" w:rsidR="00351D6F" w:rsidRPr="00D12E6D" w:rsidRDefault="00000000">
            <w:pPr>
              <w:jc w:val="center"/>
            </w:pPr>
            <w:r w:rsidRPr="00D12E6D">
              <w:rPr>
                <w:sz w:val="15"/>
              </w:rPr>
              <w:t>--</w:t>
            </w:r>
          </w:p>
        </w:tc>
        <w:tc>
          <w:tcPr>
            <w:tcW w:w="992" w:type="dxa"/>
            <w:vAlign w:val="center"/>
          </w:tcPr>
          <w:p w14:paraId="001ECD5B" w14:textId="77777777" w:rsidR="00351D6F" w:rsidRPr="00D12E6D" w:rsidRDefault="00000000">
            <w:pPr>
              <w:jc w:val="center"/>
            </w:pPr>
            <w:r w:rsidRPr="00D12E6D">
              <w:rPr>
                <w:sz w:val="15"/>
              </w:rPr>
              <w:t>1</w:t>
            </w:r>
          </w:p>
        </w:tc>
      </w:tr>
      <w:tr w:rsidR="00351D6F" w:rsidRPr="00D12E6D" w14:paraId="7CA0353A" w14:textId="77777777" w:rsidTr="00D12E6D">
        <w:trPr>
          <w:cantSplit/>
          <w:jc w:val="center"/>
        </w:trPr>
        <w:tc>
          <w:tcPr>
            <w:tcW w:w="4706" w:type="dxa"/>
            <w:vAlign w:val="center"/>
          </w:tcPr>
          <w:p w14:paraId="228908C4" w14:textId="77777777" w:rsidR="00351D6F" w:rsidRPr="00D12E6D" w:rsidRDefault="00000000">
            <w:r w:rsidRPr="00D12E6D">
              <w:rPr>
                <w:sz w:val="15"/>
              </w:rPr>
              <w:t>Modify Contract</w:t>
            </w:r>
          </w:p>
        </w:tc>
        <w:tc>
          <w:tcPr>
            <w:tcW w:w="992" w:type="dxa"/>
            <w:vAlign w:val="center"/>
          </w:tcPr>
          <w:p w14:paraId="7E221CC5" w14:textId="77777777" w:rsidR="00351D6F" w:rsidRPr="00D12E6D" w:rsidRDefault="00000000">
            <w:pPr>
              <w:jc w:val="center"/>
            </w:pPr>
            <w:r w:rsidRPr="00D12E6D">
              <w:rPr>
                <w:sz w:val="15"/>
              </w:rPr>
              <w:t>--</w:t>
            </w:r>
          </w:p>
        </w:tc>
        <w:tc>
          <w:tcPr>
            <w:tcW w:w="992" w:type="dxa"/>
            <w:vAlign w:val="center"/>
          </w:tcPr>
          <w:p w14:paraId="7DB69C09" w14:textId="77777777" w:rsidR="00351D6F" w:rsidRPr="00D12E6D" w:rsidRDefault="00000000">
            <w:pPr>
              <w:jc w:val="center"/>
            </w:pPr>
            <w:r w:rsidRPr="00D12E6D">
              <w:rPr>
                <w:sz w:val="15"/>
              </w:rPr>
              <w:t>1</w:t>
            </w:r>
          </w:p>
        </w:tc>
        <w:tc>
          <w:tcPr>
            <w:tcW w:w="992" w:type="dxa"/>
            <w:vAlign w:val="center"/>
          </w:tcPr>
          <w:p w14:paraId="618D09D1" w14:textId="77777777" w:rsidR="00351D6F" w:rsidRPr="00D12E6D" w:rsidRDefault="00000000">
            <w:pPr>
              <w:jc w:val="center"/>
            </w:pPr>
            <w:r w:rsidRPr="00D12E6D">
              <w:rPr>
                <w:sz w:val="15"/>
              </w:rPr>
              <w:t>1</w:t>
            </w:r>
          </w:p>
        </w:tc>
        <w:tc>
          <w:tcPr>
            <w:tcW w:w="992" w:type="dxa"/>
            <w:vAlign w:val="center"/>
          </w:tcPr>
          <w:p w14:paraId="7ABE7D33" w14:textId="77777777" w:rsidR="00351D6F" w:rsidRPr="00D12E6D" w:rsidRDefault="00000000">
            <w:pPr>
              <w:jc w:val="center"/>
            </w:pPr>
            <w:r w:rsidRPr="00D12E6D">
              <w:rPr>
                <w:sz w:val="15"/>
              </w:rPr>
              <w:t>--</w:t>
            </w:r>
          </w:p>
        </w:tc>
        <w:tc>
          <w:tcPr>
            <w:tcW w:w="992" w:type="dxa"/>
            <w:vAlign w:val="center"/>
          </w:tcPr>
          <w:p w14:paraId="78D60B67" w14:textId="77777777" w:rsidR="00351D6F" w:rsidRPr="00D12E6D" w:rsidRDefault="00000000">
            <w:pPr>
              <w:jc w:val="center"/>
            </w:pPr>
            <w:r w:rsidRPr="00D12E6D">
              <w:rPr>
                <w:sz w:val="15"/>
              </w:rPr>
              <w:t>1</w:t>
            </w:r>
          </w:p>
        </w:tc>
        <w:tc>
          <w:tcPr>
            <w:tcW w:w="992" w:type="dxa"/>
            <w:vAlign w:val="center"/>
          </w:tcPr>
          <w:p w14:paraId="4680749D" w14:textId="77777777" w:rsidR="00351D6F" w:rsidRPr="00D12E6D" w:rsidRDefault="00000000">
            <w:pPr>
              <w:jc w:val="center"/>
            </w:pPr>
            <w:r w:rsidRPr="00D12E6D">
              <w:rPr>
                <w:sz w:val="15"/>
              </w:rPr>
              <w:t>--</w:t>
            </w:r>
          </w:p>
        </w:tc>
        <w:tc>
          <w:tcPr>
            <w:tcW w:w="992" w:type="dxa"/>
            <w:vAlign w:val="center"/>
          </w:tcPr>
          <w:p w14:paraId="4906912A" w14:textId="77777777" w:rsidR="00351D6F" w:rsidRPr="00D12E6D" w:rsidRDefault="00000000">
            <w:pPr>
              <w:jc w:val="center"/>
            </w:pPr>
            <w:r w:rsidRPr="00D12E6D">
              <w:rPr>
                <w:sz w:val="15"/>
              </w:rPr>
              <w:t>--</w:t>
            </w:r>
          </w:p>
        </w:tc>
        <w:tc>
          <w:tcPr>
            <w:tcW w:w="992" w:type="dxa"/>
            <w:vAlign w:val="center"/>
          </w:tcPr>
          <w:p w14:paraId="1BFBC1D7" w14:textId="77777777" w:rsidR="00351D6F" w:rsidRPr="00D12E6D" w:rsidRDefault="00000000">
            <w:pPr>
              <w:jc w:val="center"/>
            </w:pPr>
            <w:r w:rsidRPr="00D12E6D">
              <w:rPr>
                <w:sz w:val="15"/>
              </w:rPr>
              <w:t>--</w:t>
            </w:r>
          </w:p>
        </w:tc>
        <w:tc>
          <w:tcPr>
            <w:tcW w:w="992" w:type="dxa"/>
            <w:vAlign w:val="center"/>
          </w:tcPr>
          <w:p w14:paraId="244816D2" w14:textId="77777777" w:rsidR="00351D6F" w:rsidRPr="00D12E6D" w:rsidRDefault="00000000">
            <w:pPr>
              <w:jc w:val="center"/>
            </w:pPr>
            <w:r w:rsidRPr="00D12E6D">
              <w:rPr>
                <w:sz w:val="15"/>
              </w:rPr>
              <w:t>1</w:t>
            </w:r>
          </w:p>
        </w:tc>
      </w:tr>
      <w:tr w:rsidR="00351D6F" w:rsidRPr="00D12E6D" w14:paraId="280EDF0E" w14:textId="77777777" w:rsidTr="00D12E6D">
        <w:trPr>
          <w:cantSplit/>
          <w:jc w:val="center"/>
        </w:trPr>
        <w:tc>
          <w:tcPr>
            <w:tcW w:w="4706" w:type="dxa"/>
            <w:vAlign w:val="center"/>
          </w:tcPr>
          <w:p w14:paraId="2926E217" w14:textId="77777777" w:rsidR="00351D6F" w:rsidRPr="00D12E6D" w:rsidRDefault="00000000">
            <w:r w:rsidRPr="00D12E6D">
              <w:rPr>
                <w:sz w:val="15"/>
              </w:rPr>
              <w:t>Terminate After Contract Rejection</w:t>
            </w:r>
          </w:p>
        </w:tc>
        <w:tc>
          <w:tcPr>
            <w:tcW w:w="992" w:type="dxa"/>
            <w:vAlign w:val="center"/>
          </w:tcPr>
          <w:p w14:paraId="53BC551C" w14:textId="77777777" w:rsidR="00351D6F" w:rsidRPr="00D12E6D" w:rsidRDefault="00000000">
            <w:pPr>
              <w:jc w:val="center"/>
            </w:pPr>
            <w:r w:rsidRPr="00D12E6D">
              <w:rPr>
                <w:sz w:val="15"/>
              </w:rPr>
              <w:t>1</w:t>
            </w:r>
          </w:p>
        </w:tc>
        <w:tc>
          <w:tcPr>
            <w:tcW w:w="992" w:type="dxa"/>
            <w:vAlign w:val="center"/>
          </w:tcPr>
          <w:p w14:paraId="7B19FB52" w14:textId="77777777" w:rsidR="00351D6F" w:rsidRPr="00D12E6D" w:rsidRDefault="00000000">
            <w:pPr>
              <w:jc w:val="center"/>
            </w:pPr>
            <w:r w:rsidRPr="00D12E6D">
              <w:rPr>
                <w:sz w:val="15"/>
              </w:rPr>
              <w:t>1</w:t>
            </w:r>
          </w:p>
        </w:tc>
        <w:tc>
          <w:tcPr>
            <w:tcW w:w="992" w:type="dxa"/>
            <w:vAlign w:val="center"/>
          </w:tcPr>
          <w:p w14:paraId="2ECB6510" w14:textId="77777777" w:rsidR="00351D6F" w:rsidRPr="00D12E6D" w:rsidRDefault="00000000">
            <w:pPr>
              <w:jc w:val="center"/>
            </w:pPr>
            <w:r w:rsidRPr="00D12E6D">
              <w:rPr>
                <w:sz w:val="15"/>
              </w:rPr>
              <w:t>1</w:t>
            </w:r>
          </w:p>
        </w:tc>
        <w:tc>
          <w:tcPr>
            <w:tcW w:w="992" w:type="dxa"/>
            <w:vAlign w:val="center"/>
          </w:tcPr>
          <w:p w14:paraId="4BF0DC6C" w14:textId="77777777" w:rsidR="00351D6F" w:rsidRPr="00D12E6D" w:rsidRDefault="00000000">
            <w:pPr>
              <w:jc w:val="center"/>
            </w:pPr>
            <w:r w:rsidRPr="00D12E6D">
              <w:rPr>
                <w:sz w:val="15"/>
              </w:rPr>
              <w:t>--</w:t>
            </w:r>
          </w:p>
        </w:tc>
        <w:tc>
          <w:tcPr>
            <w:tcW w:w="992" w:type="dxa"/>
            <w:vAlign w:val="center"/>
          </w:tcPr>
          <w:p w14:paraId="7244EB41" w14:textId="77777777" w:rsidR="00351D6F" w:rsidRPr="00D12E6D" w:rsidRDefault="00000000">
            <w:pPr>
              <w:jc w:val="center"/>
            </w:pPr>
            <w:r w:rsidRPr="00D12E6D">
              <w:rPr>
                <w:sz w:val="15"/>
              </w:rPr>
              <w:t>1</w:t>
            </w:r>
          </w:p>
        </w:tc>
        <w:tc>
          <w:tcPr>
            <w:tcW w:w="992" w:type="dxa"/>
            <w:vAlign w:val="center"/>
          </w:tcPr>
          <w:p w14:paraId="59021C84" w14:textId="77777777" w:rsidR="00351D6F" w:rsidRPr="00D12E6D" w:rsidRDefault="00000000">
            <w:pPr>
              <w:jc w:val="center"/>
            </w:pPr>
            <w:r w:rsidRPr="00D12E6D">
              <w:rPr>
                <w:sz w:val="15"/>
              </w:rPr>
              <w:t>--</w:t>
            </w:r>
          </w:p>
        </w:tc>
        <w:tc>
          <w:tcPr>
            <w:tcW w:w="992" w:type="dxa"/>
            <w:vAlign w:val="center"/>
          </w:tcPr>
          <w:p w14:paraId="410CD031" w14:textId="77777777" w:rsidR="00351D6F" w:rsidRPr="00D12E6D" w:rsidRDefault="00000000">
            <w:pPr>
              <w:jc w:val="center"/>
            </w:pPr>
            <w:r w:rsidRPr="00D12E6D">
              <w:rPr>
                <w:sz w:val="15"/>
              </w:rPr>
              <w:t>--</w:t>
            </w:r>
          </w:p>
        </w:tc>
        <w:tc>
          <w:tcPr>
            <w:tcW w:w="992" w:type="dxa"/>
            <w:vAlign w:val="center"/>
          </w:tcPr>
          <w:p w14:paraId="239BB248" w14:textId="77777777" w:rsidR="00351D6F" w:rsidRPr="00D12E6D" w:rsidRDefault="00000000">
            <w:pPr>
              <w:jc w:val="center"/>
            </w:pPr>
            <w:r w:rsidRPr="00D12E6D">
              <w:rPr>
                <w:sz w:val="15"/>
              </w:rPr>
              <w:t>--</w:t>
            </w:r>
          </w:p>
        </w:tc>
        <w:tc>
          <w:tcPr>
            <w:tcW w:w="992" w:type="dxa"/>
            <w:vAlign w:val="center"/>
          </w:tcPr>
          <w:p w14:paraId="27133CC3" w14:textId="77777777" w:rsidR="00351D6F" w:rsidRPr="00D12E6D" w:rsidRDefault="00000000">
            <w:pPr>
              <w:jc w:val="center"/>
            </w:pPr>
            <w:r w:rsidRPr="00D12E6D">
              <w:rPr>
                <w:sz w:val="15"/>
              </w:rPr>
              <w:t>--</w:t>
            </w:r>
          </w:p>
        </w:tc>
      </w:tr>
      <w:tr w:rsidR="00351D6F" w:rsidRPr="00D12E6D" w14:paraId="7E179311" w14:textId="77777777" w:rsidTr="00D12E6D">
        <w:trPr>
          <w:cantSplit/>
          <w:jc w:val="center"/>
        </w:trPr>
        <w:tc>
          <w:tcPr>
            <w:tcW w:w="4706" w:type="dxa"/>
            <w:vAlign w:val="center"/>
          </w:tcPr>
          <w:p w14:paraId="5D8FEA3C" w14:textId="77777777" w:rsidR="00351D6F" w:rsidRPr="00D12E6D" w:rsidRDefault="00000000">
            <w:r w:rsidRPr="00D12E6D">
              <w:rPr>
                <w:sz w:val="15"/>
              </w:rPr>
              <w:t>Create Purchase Order</w:t>
            </w:r>
          </w:p>
        </w:tc>
        <w:tc>
          <w:tcPr>
            <w:tcW w:w="992" w:type="dxa"/>
            <w:vAlign w:val="center"/>
          </w:tcPr>
          <w:p w14:paraId="7519EAF1" w14:textId="77777777" w:rsidR="00351D6F" w:rsidRPr="00D12E6D" w:rsidRDefault="00000000">
            <w:pPr>
              <w:jc w:val="center"/>
            </w:pPr>
            <w:r w:rsidRPr="00D12E6D">
              <w:rPr>
                <w:sz w:val="15"/>
              </w:rPr>
              <w:t>1</w:t>
            </w:r>
          </w:p>
        </w:tc>
        <w:tc>
          <w:tcPr>
            <w:tcW w:w="992" w:type="dxa"/>
            <w:vAlign w:val="center"/>
          </w:tcPr>
          <w:p w14:paraId="7E571602" w14:textId="77777777" w:rsidR="00351D6F" w:rsidRPr="00D12E6D" w:rsidRDefault="00000000">
            <w:pPr>
              <w:jc w:val="center"/>
            </w:pPr>
            <w:r w:rsidRPr="00D12E6D">
              <w:rPr>
                <w:sz w:val="15"/>
              </w:rPr>
              <w:t>1</w:t>
            </w:r>
          </w:p>
        </w:tc>
        <w:tc>
          <w:tcPr>
            <w:tcW w:w="992" w:type="dxa"/>
            <w:vAlign w:val="center"/>
          </w:tcPr>
          <w:p w14:paraId="6DF451AC" w14:textId="77777777" w:rsidR="00351D6F" w:rsidRPr="00D12E6D" w:rsidRDefault="00000000">
            <w:pPr>
              <w:jc w:val="center"/>
            </w:pPr>
            <w:r w:rsidRPr="00D12E6D">
              <w:rPr>
                <w:sz w:val="15"/>
              </w:rPr>
              <w:t>1</w:t>
            </w:r>
          </w:p>
        </w:tc>
        <w:tc>
          <w:tcPr>
            <w:tcW w:w="992" w:type="dxa"/>
            <w:vAlign w:val="center"/>
          </w:tcPr>
          <w:p w14:paraId="50EE1291" w14:textId="77777777" w:rsidR="00351D6F" w:rsidRPr="00D12E6D" w:rsidRDefault="00000000">
            <w:pPr>
              <w:jc w:val="center"/>
            </w:pPr>
            <w:r w:rsidRPr="00D12E6D">
              <w:rPr>
                <w:sz w:val="15"/>
              </w:rPr>
              <w:t>1</w:t>
            </w:r>
          </w:p>
        </w:tc>
        <w:tc>
          <w:tcPr>
            <w:tcW w:w="992" w:type="dxa"/>
            <w:vAlign w:val="center"/>
          </w:tcPr>
          <w:p w14:paraId="584B31D8" w14:textId="77777777" w:rsidR="00351D6F" w:rsidRPr="00D12E6D" w:rsidRDefault="00000000">
            <w:pPr>
              <w:jc w:val="center"/>
            </w:pPr>
            <w:r w:rsidRPr="00D12E6D">
              <w:rPr>
                <w:sz w:val="15"/>
              </w:rPr>
              <w:t>1</w:t>
            </w:r>
          </w:p>
        </w:tc>
        <w:tc>
          <w:tcPr>
            <w:tcW w:w="992" w:type="dxa"/>
            <w:vAlign w:val="center"/>
          </w:tcPr>
          <w:p w14:paraId="57C41E42" w14:textId="77777777" w:rsidR="00351D6F" w:rsidRPr="00D12E6D" w:rsidRDefault="00000000">
            <w:pPr>
              <w:jc w:val="center"/>
            </w:pPr>
            <w:r w:rsidRPr="00D12E6D">
              <w:rPr>
                <w:sz w:val="15"/>
              </w:rPr>
              <w:t>--</w:t>
            </w:r>
          </w:p>
        </w:tc>
        <w:tc>
          <w:tcPr>
            <w:tcW w:w="992" w:type="dxa"/>
            <w:vAlign w:val="center"/>
          </w:tcPr>
          <w:p w14:paraId="19C9AE4F" w14:textId="77777777" w:rsidR="00351D6F" w:rsidRPr="00D12E6D" w:rsidRDefault="00000000">
            <w:pPr>
              <w:jc w:val="center"/>
            </w:pPr>
            <w:r w:rsidRPr="00D12E6D">
              <w:rPr>
                <w:sz w:val="15"/>
              </w:rPr>
              <w:t>--</w:t>
            </w:r>
          </w:p>
        </w:tc>
        <w:tc>
          <w:tcPr>
            <w:tcW w:w="992" w:type="dxa"/>
            <w:vAlign w:val="center"/>
          </w:tcPr>
          <w:p w14:paraId="6930C87D" w14:textId="77777777" w:rsidR="00351D6F" w:rsidRPr="00D12E6D" w:rsidRDefault="00000000">
            <w:pPr>
              <w:jc w:val="center"/>
            </w:pPr>
            <w:r w:rsidRPr="00D12E6D">
              <w:rPr>
                <w:sz w:val="15"/>
              </w:rPr>
              <w:t>--</w:t>
            </w:r>
          </w:p>
        </w:tc>
        <w:tc>
          <w:tcPr>
            <w:tcW w:w="992" w:type="dxa"/>
            <w:vAlign w:val="center"/>
          </w:tcPr>
          <w:p w14:paraId="0F8861AB" w14:textId="77777777" w:rsidR="00351D6F" w:rsidRPr="00D12E6D" w:rsidRDefault="00000000">
            <w:pPr>
              <w:jc w:val="center"/>
            </w:pPr>
            <w:r w:rsidRPr="00D12E6D">
              <w:rPr>
                <w:sz w:val="15"/>
              </w:rPr>
              <w:t>1</w:t>
            </w:r>
          </w:p>
        </w:tc>
      </w:tr>
      <w:tr w:rsidR="00351D6F" w:rsidRPr="00D12E6D" w14:paraId="1776CC91" w14:textId="77777777" w:rsidTr="00D12E6D">
        <w:trPr>
          <w:cantSplit/>
          <w:jc w:val="center"/>
        </w:trPr>
        <w:tc>
          <w:tcPr>
            <w:tcW w:w="4706" w:type="dxa"/>
            <w:vAlign w:val="center"/>
          </w:tcPr>
          <w:p w14:paraId="6971EAFC" w14:textId="77777777" w:rsidR="00351D6F" w:rsidRPr="00D12E6D" w:rsidRDefault="00000000">
            <w:r w:rsidRPr="00D12E6D">
              <w:rPr>
                <w:sz w:val="15"/>
              </w:rPr>
              <w:t>Receive Contract Deliverable</w:t>
            </w:r>
          </w:p>
        </w:tc>
        <w:tc>
          <w:tcPr>
            <w:tcW w:w="992" w:type="dxa"/>
            <w:vAlign w:val="center"/>
          </w:tcPr>
          <w:p w14:paraId="5250B078" w14:textId="77777777" w:rsidR="00351D6F" w:rsidRPr="00D12E6D" w:rsidRDefault="00000000">
            <w:pPr>
              <w:jc w:val="center"/>
            </w:pPr>
            <w:r w:rsidRPr="00D12E6D">
              <w:rPr>
                <w:sz w:val="15"/>
              </w:rPr>
              <w:t>1</w:t>
            </w:r>
          </w:p>
        </w:tc>
        <w:tc>
          <w:tcPr>
            <w:tcW w:w="992" w:type="dxa"/>
            <w:vAlign w:val="center"/>
          </w:tcPr>
          <w:p w14:paraId="7C8ECD26" w14:textId="77777777" w:rsidR="00351D6F" w:rsidRPr="00D12E6D" w:rsidRDefault="00000000">
            <w:pPr>
              <w:jc w:val="center"/>
            </w:pPr>
            <w:r w:rsidRPr="00D12E6D">
              <w:rPr>
                <w:sz w:val="15"/>
              </w:rPr>
              <w:t>1</w:t>
            </w:r>
          </w:p>
        </w:tc>
        <w:tc>
          <w:tcPr>
            <w:tcW w:w="992" w:type="dxa"/>
            <w:vAlign w:val="center"/>
          </w:tcPr>
          <w:p w14:paraId="0D6117AE" w14:textId="77777777" w:rsidR="00351D6F" w:rsidRPr="00D12E6D" w:rsidRDefault="00000000">
            <w:pPr>
              <w:jc w:val="center"/>
            </w:pPr>
            <w:r w:rsidRPr="00D12E6D">
              <w:rPr>
                <w:sz w:val="15"/>
              </w:rPr>
              <w:t>1</w:t>
            </w:r>
          </w:p>
        </w:tc>
        <w:tc>
          <w:tcPr>
            <w:tcW w:w="992" w:type="dxa"/>
            <w:vAlign w:val="center"/>
          </w:tcPr>
          <w:p w14:paraId="60D61ED6" w14:textId="77777777" w:rsidR="00351D6F" w:rsidRPr="00D12E6D" w:rsidRDefault="00000000">
            <w:pPr>
              <w:jc w:val="center"/>
            </w:pPr>
            <w:r w:rsidRPr="00D12E6D">
              <w:rPr>
                <w:sz w:val="15"/>
              </w:rPr>
              <w:t>1</w:t>
            </w:r>
          </w:p>
        </w:tc>
        <w:tc>
          <w:tcPr>
            <w:tcW w:w="992" w:type="dxa"/>
            <w:vAlign w:val="center"/>
          </w:tcPr>
          <w:p w14:paraId="1169F387" w14:textId="77777777" w:rsidR="00351D6F" w:rsidRPr="00D12E6D" w:rsidRDefault="00000000">
            <w:pPr>
              <w:jc w:val="center"/>
            </w:pPr>
            <w:r w:rsidRPr="00D12E6D">
              <w:rPr>
                <w:sz w:val="15"/>
              </w:rPr>
              <w:t>1</w:t>
            </w:r>
          </w:p>
        </w:tc>
        <w:tc>
          <w:tcPr>
            <w:tcW w:w="992" w:type="dxa"/>
            <w:vAlign w:val="center"/>
          </w:tcPr>
          <w:p w14:paraId="28B03838" w14:textId="77777777" w:rsidR="00351D6F" w:rsidRPr="00D12E6D" w:rsidRDefault="00000000">
            <w:pPr>
              <w:jc w:val="center"/>
            </w:pPr>
            <w:r w:rsidRPr="00D12E6D">
              <w:rPr>
                <w:sz w:val="15"/>
              </w:rPr>
              <w:t>--</w:t>
            </w:r>
          </w:p>
        </w:tc>
        <w:tc>
          <w:tcPr>
            <w:tcW w:w="992" w:type="dxa"/>
            <w:vAlign w:val="center"/>
          </w:tcPr>
          <w:p w14:paraId="0B697C56" w14:textId="77777777" w:rsidR="00351D6F" w:rsidRPr="00D12E6D" w:rsidRDefault="00000000">
            <w:pPr>
              <w:jc w:val="center"/>
            </w:pPr>
            <w:r w:rsidRPr="00D12E6D">
              <w:rPr>
                <w:sz w:val="15"/>
              </w:rPr>
              <w:t>--</w:t>
            </w:r>
          </w:p>
        </w:tc>
        <w:tc>
          <w:tcPr>
            <w:tcW w:w="992" w:type="dxa"/>
            <w:vAlign w:val="center"/>
          </w:tcPr>
          <w:p w14:paraId="68D3A75C" w14:textId="77777777" w:rsidR="00351D6F" w:rsidRPr="00D12E6D" w:rsidRDefault="00000000">
            <w:pPr>
              <w:jc w:val="center"/>
            </w:pPr>
            <w:r w:rsidRPr="00D12E6D">
              <w:rPr>
                <w:sz w:val="15"/>
              </w:rPr>
              <w:t>--</w:t>
            </w:r>
          </w:p>
        </w:tc>
        <w:tc>
          <w:tcPr>
            <w:tcW w:w="992" w:type="dxa"/>
            <w:vAlign w:val="center"/>
          </w:tcPr>
          <w:p w14:paraId="1AC87680" w14:textId="77777777" w:rsidR="00351D6F" w:rsidRPr="00D12E6D" w:rsidRDefault="00000000">
            <w:pPr>
              <w:jc w:val="center"/>
            </w:pPr>
            <w:r w:rsidRPr="00D12E6D">
              <w:rPr>
                <w:sz w:val="15"/>
              </w:rPr>
              <w:t>1</w:t>
            </w:r>
          </w:p>
        </w:tc>
      </w:tr>
      <w:tr w:rsidR="00351D6F" w:rsidRPr="00D12E6D" w14:paraId="511FDDC9" w14:textId="77777777" w:rsidTr="00D12E6D">
        <w:trPr>
          <w:cantSplit/>
          <w:jc w:val="center"/>
        </w:trPr>
        <w:tc>
          <w:tcPr>
            <w:tcW w:w="4706" w:type="dxa"/>
            <w:vAlign w:val="center"/>
          </w:tcPr>
          <w:p w14:paraId="439295C4" w14:textId="77777777" w:rsidR="00351D6F" w:rsidRPr="00D12E6D" w:rsidRDefault="00000000">
            <w:r w:rsidRPr="00D12E6D">
              <w:rPr>
                <w:sz w:val="15"/>
              </w:rPr>
              <w:t>Receive Invoice</w:t>
            </w:r>
          </w:p>
        </w:tc>
        <w:tc>
          <w:tcPr>
            <w:tcW w:w="992" w:type="dxa"/>
            <w:vAlign w:val="center"/>
          </w:tcPr>
          <w:p w14:paraId="698857CB" w14:textId="77777777" w:rsidR="00351D6F" w:rsidRPr="00D12E6D" w:rsidRDefault="00000000">
            <w:pPr>
              <w:jc w:val="center"/>
            </w:pPr>
            <w:r w:rsidRPr="00D12E6D">
              <w:rPr>
                <w:sz w:val="15"/>
              </w:rPr>
              <w:t>--</w:t>
            </w:r>
          </w:p>
        </w:tc>
        <w:tc>
          <w:tcPr>
            <w:tcW w:w="992" w:type="dxa"/>
            <w:vAlign w:val="center"/>
          </w:tcPr>
          <w:p w14:paraId="2E9CED8D" w14:textId="77777777" w:rsidR="00351D6F" w:rsidRPr="00D12E6D" w:rsidRDefault="00000000">
            <w:pPr>
              <w:jc w:val="center"/>
            </w:pPr>
            <w:r w:rsidRPr="00D12E6D">
              <w:rPr>
                <w:sz w:val="15"/>
              </w:rPr>
              <w:t>--</w:t>
            </w:r>
          </w:p>
        </w:tc>
        <w:tc>
          <w:tcPr>
            <w:tcW w:w="992" w:type="dxa"/>
            <w:vAlign w:val="center"/>
          </w:tcPr>
          <w:p w14:paraId="5551F5CA" w14:textId="77777777" w:rsidR="00351D6F" w:rsidRPr="00D12E6D" w:rsidRDefault="00000000">
            <w:pPr>
              <w:jc w:val="center"/>
            </w:pPr>
            <w:r w:rsidRPr="00D12E6D">
              <w:rPr>
                <w:sz w:val="15"/>
              </w:rPr>
              <w:t>--</w:t>
            </w:r>
          </w:p>
        </w:tc>
        <w:tc>
          <w:tcPr>
            <w:tcW w:w="992" w:type="dxa"/>
            <w:vAlign w:val="center"/>
          </w:tcPr>
          <w:p w14:paraId="444F2FBB" w14:textId="77777777" w:rsidR="00351D6F" w:rsidRPr="00D12E6D" w:rsidRDefault="00000000">
            <w:pPr>
              <w:jc w:val="center"/>
            </w:pPr>
            <w:r w:rsidRPr="00D12E6D">
              <w:rPr>
                <w:sz w:val="15"/>
              </w:rPr>
              <w:t>1</w:t>
            </w:r>
          </w:p>
        </w:tc>
        <w:tc>
          <w:tcPr>
            <w:tcW w:w="992" w:type="dxa"/>
            <w:vAlign w:val="center"/>
          </w:tcPr>
          <w:p w14:paraId="2CE7019C" w14:textId="77777777" w:rsidR="00351D6F" w:rsidRPr="00D12E6D" w:rsidRDefault="00000000">
            <w:pPr>
              <w:jc w:val="center"/>
            </w:pPr>
            <w:r w:rsidRPr="00D12E6D">
              <w:rPr>
                <w:sz w:val="15"/>
              </w:rPr>
              <w:t>1</w:t>
            </w:r>
          </w:p>
        </w:tc>
        <w:tc>
          <w:tcPr>
            <w:tcW w:w="992" w:type="dxa"/>
            <w:vAlign w:val="center"/>
          </w:tcPr>
          <w:p w14:paraId="35358DFF" w14:textId="77777777" w:rsidR="00351D6F" w:rsidRPr="00D12E6D" w:rsidRDefault="00000000">
            <w:pPr>
              <w:jc w:val="center"/>
            </w:pPr>
            <w:r w:rsidRPr="00D12E6D">
              <w:rPr>
                <w:sz w:val="15"/>
              </w:rPr>
              <w:t>1</w:t>
            </w:r>
          </w:p>
        </w:tc>
        <w:tc>
          <w:tcPr>
            <w:tcW w:w="992" w:type="dxa"/>
            <w:vAlign w:val="center"/>
          </w:tcPr>
          <w:p w14:paraId="62953EAF" w14:textId="77777777" w:rsidR="00351D6F" w:rsidRPr="00D12E6D" w:rsidRDefault="00000000">
            <w:pPr>
              <w:jc w:val="center"/>
            </w:pPr>
            <w:r w:rsidRPr="00D12E6D">
              <w:rPr>
                <w:sz w:val="15"/>
              </w:rPr>
              <w:t>--</w:t>
            </w:r>
          </w:p>
        </w:tc>
        <w:tc>
          <w:tcPr>
            <w:tcW w:w="992" w:type="dxa"/>
            <w:vAlign w:val="center"/>
          </w:tcPr>
          <w:p w14:paraId="1292B19E" w14:textId="77777777" w:rsidR="00351D6F" w:rsidRPr="00D12E6D" w:rsidRDefault="00000000">
            <w:pPr>
              <w:jc w:val="center"/>
            </w:pPr>
            <w:r w:rsidRPr="00D12E6D">
              <w:rPr>
                <w:sz w:val="15"/>
              </w:rPr>
              <w:t>--</w:t>
            </w:r>
          </w:p>
        </w:tc>
        <w:tc>
          <w:tcPr>
            <w:tcW w:w="992" w:type="dxa"/>
            <w:vAlign w:val="center"/>
          </w:tcPr>
          <w:p w14:paraId="20B4BF69" w14:textId="77777777" w:rsidR="00351D6F" w:rsidRPr="00D12E6D" w:rsidRDefault="00000000">
            <w:pPr>
              <w:jc w:val="center"/>
            </w:pPr>
            <w:r w:rsidRPr="00D12E6D">
              <w:rPr>
                <w:sz w:val="15"/>
              </w:rPr>
              <w:t>--</w:t>
            </w:r>
          </w:p>
        </w:tc>
      </w:tr>
      <w:tr w:rsidR="00351D6F" w:rsidRPr="00D12E6D" w14:paraId="2E84AE99" w14:textId="77777777" w:rsidTr="00D12E6D">
        <w:trPr>
          <w:cantSplit/>
          <w:jc w:val="center"/>
        </w:trPr>
        <w:tc>
          <w:tcPr>
            <w:tcW w:w="4706" w:type="dxa"/>
            <w:vAlign w:val="center"/>
          </w:tcPr>
          <w:p w14:paraId="4E8C3C2A" w14:textId="77777777" w:rsidR="00351D6F" w:rsidRPr="00D12E6D" w:rsidRDefault="00000000">
            <w:r w:rsidRPr="00D12E6D">
              <w:rPr>
                <w:sz w:val="15"/>
              </w:rPr>
              <w:t>Perform Business And Technical Acceptance</w:t>
            </w:r>
          </w:p>
        </w:tc>
        <w:tc>
          <w:tcPr>
            <w:tcW w:w="992" w:type="dxa"/>
            <w:vAlign w:val="center"/>
          </w:tcPr>
          <w:p w14:paraId="74ECF06B" w14:textId="77777777" w:rsidR="00351D6F" w:rsidRPr="00D12E6D" w:rsidRDefault="00000000">
            <w:pPr>
              <w:jc w:val="center"/>
            </w:pPr>
            <w:r w:rsidRPr="00D12E6D">
              <w:rPr>
                <w:sz w:val="15"/>
              </w:rPr>
              <w:t>1</w:t>
            </w:r>
          </w:p>
        </w:tc>
        <w:tc>
          <w:tcPr>
            <w:tcW w:w="992" w:type="dxa"/>
            <w:vAlign w:val="center"/>
          </w:tcPr>
          <w:p w14:paraId="40D03EEB" w14:textId="77777777" w:rsidR="00351D6F" w:rsidRPr="00D12E6D" w:rsidRDefault="00000000">
            <w:pPr>
              <w:jc w:val="center"/>
            </w:pPr>
            <w:r w:rsidRPr="00D12E6D">
              <w:rPr>
                <w:sz w:val="15"/>
              </w:rPr>
              <w:t>1</w:t>
            </w:r>
          </w:p>
        </w:tc>
        <w:tc>
          <w:tcPr>
            <w:tcW w:w="992" w:type="dxa"/>
            <w:vAlign w:val="center"/>
          </w:tcPr>
          <w:p w14:paraId="100A9591" w14:textId="77777777" w:rsidR="00351D6F" w:rsidRPr="00D12E6D" w:rsidRDefault="00000000">
            <w:pPr>
              <w:jc w:val="center"/>
            </w:pPr>
            <w:r w:rsidRPr="00D12E6D">
              <w:rPr>
                <w:sz w:val="15"/>
              </w:rPr>
              <w:t>1</w:t>
            </w:r>
          </w:p>
        </w:tc>
        <w:tc>
          <w:tcPr>
            <w:tcW w:w="992" w:type="dxa"/>
            <w:vAlign w:val="center"/>
          </w:tcPr>
          <w:p w14:paraId="01188723" w14:textId="77777777" w:rsidR="00351D6F" w:rsidRPr="00D12E6D" w:rsidRDefault="00000000">
            <w:pPr>
              <w:jc w:val="center"/>
            </w:pPr>
            <w:r w:rsidRPr="00D12E6D">
              <w:rPr>
                <w:sz w:val="15"/>
              </w:rPr>
              <w:t>1</w:t>
            </w:r>
          </w:p>
        </w:tc>
        <w:tc>
          <w:tcPr>
            <w:tcW w:w="992" w:type="dxa"/>
            <w:vAlign w:val="center"/>
          </w:tcPr>
          <w:p w14:paraId="25050AAE" w14:textId="77777777" w:rsidR="00351D6F" w:rsidRPr="00D12E6D" w:rsidRDefault="00000000">
            <w:pPr>
              <w:jc w:val="center"/>
            </w:pPr>
            <w:r w:rsidRPr="00D12E6D">
              <w:rPr>
                <w:sz w:val="15"/>
              </w:rPr>
              <w:t>1</w:t>
            </w:r>
          </w:p>
        </w:tc>
        <w:tc>
          <w:tcPr>
            <w:tcW w:w="992" w:type="dxa"/>
            <w:vAlign w:val="center"/>
          </w:tcPr>
          <w:p w14:paraId="4D777B32" w14:textId="77777777" w:rsidR="00351D6F" w:rsidRPr="00D12E6D" w:rsidRDefault="00000000">
            <w:pPr>
              <w:jc w:val="center"/>
            </w:pPr>
            <w:r w:rsidRPr="00D12E6D">
              <w:rPr>
                <w:sz w:val="15"/>
              </w:rPr>
              <w:t>--</w:t>
            </w:r>
          </w:p>
        </w:tc>
        <w:tc>
          <w:tcPr>
            <w:tcW w:w="992" w:type="dxa"/>
            <w:vAlign w:val="center"/>
          </w:tcPr>
          <w:p w14:paraId="7BBE052A" w14:textId="77777777" w:rsidR="00351D6F" w:rsidRPr="00D12E6D" w:rsidRDefault="00000000">
            <w:pPr>
              <w:jc w:val="center"/>
            </w:pPr>
            <w:r w:rsidRPr="00D12E6D">
              <w:rPr>
                <w:sz w:val="15"/>
              </w:rPr>
              <w:t>0/1</w:t>
            </w:r>
          </w:p>
        </w:tc>
        <w:tc>
          <w:tcPr>
            <w:tcW w:w="992" w:type="dxa"/>
            <w:vAlign w:val="center"/>
          </w:tcPr>
          <w:p w14:paraId="43D9163E" w14:textId="77777777" w:rsidR="00351D6F" w:rsidRPr="00D12E6D" w:rsidRDefault="00000000">
            <w:pPr>
              <w:jc w:val="center"/>
            </w:pPr>
            <w:r w:rsidRPr="00D12E6D">
              <w:rPr>
                <w:sz w:val="15"/>
              </w:rPr>
              <w:t>--</w:t>
            </w:r>
          </w:p>
        </w:tc>
        <w:tc>
          <w:tcPr>
            <w:tcW w:w="992" w:type="dxa"/>
            <w:vAlign w:val="center"/>
          </w:tcPr>
          <w:p w14:paraId="7A371745" w14:textId="77777777" w:rsidR="00351D6F" w:rsidRPr="00D12E6D" w:rsidRDefault="00000000">
            <w:pPr>
              <w:jc w:val="center"/>
            </w:pPr>
            <w:r w:rsidRPr="00D12E6D">
              <w:rPr>
                <w:sz w:val="15"/>
              </w:rPr>
              <w:t>1</w:t>
            </w:r>
          </w:p>
        </w:tc>
      </w:tr>
      <w:tr w:rsidR="00351D6F" w:rsidRPr="00D12E6D" w14:paraId="40B747CA" w14:textId="77777777" w:rsidTr="00D12E6D">
        <w:trPr>
          <w:cantSplit/>
          <w:jc w:val="center"/>
        </w:trPr>
        <w:tc>
          <w:tcPr>
            <w:tcW w:w="4706" w:type="dxa"/>
            <w:vAlign w:val="center"/>
          </w:tcPr>
          <w:p w14:paraId="332AF93A" w14:textId="77777777" w:rsidR="00351D6F" w:rsidRPr="00D12E6D" w:rsidRDefault="00000000">
            <w:r w:rsidRPr="00D12E6D">
              <w:rPr>
                <w:sz w:val="15"/>
              </w:rPr>
              <w:t>Rectify And Redeliver</w:t>
            </w:r>
          </w:p>
        </w:tc>
        <w:tc>
          <w:tcPr>
            <w:tcW w:w="992" w:type="dxa"/>
            <w:vAlign w:val="center"/>
          </w:tcPr>
          <w:p w14:paraId="12A7F127" w14:textId="77777777" w:rsidR="00351D6F" w:rsidRPr="00D12E6D" w:rsidRDefault="00000000">
            <w:pPr>
              <w:jc w:val="center"/>
            </w:pPr>
            <w:r w:rsidRPr="00D12E6D">
              <w:rPr>
                <w:sz w:val="15"/>
              </w:rPr>
              <w:t>--</w:t>
            </w:r>
          </w:p>
        </w:tc>
        <w:tc>
          <w:tcPr>
            <w:tcW w:w="992" w:type="dxa"/>
            <w:vAlign w:val="center"/>
          </w:tcPr>
          <w:p w14:paraId="4FDB18CB" w14:textId="77777777" w:rsidR="00351D6F" w:rsidRPr="00D12E6D" w:rsidRDefault="00000000">
            <w:pPr>
              <w:jc w:val="center"/>
            </w:pPr>
            <w:r w:rsidRPr="00D12E6D">
              <w:rPr>
                <w:sz w:val="15"/>
              </w:rPr>
              <w:t>--</w:t>
            </w:r>
          </w:p>
        </w:tc>
        <w:tc>
          <w:tcPr>
            <w:tcW w:w="992" w:type="dxa"/>
            <w:vAlign w:val="center"/>
          </w:tcPr>
          <w:p w14:paraId="2353035B" w14:textId="77777777" w:rsidR="00351D6F" w:rsidRPr="00D12E6D" w:rsidRDefault="00000000">
            <w:pPr>
              <w:jc w:val="center"/>
            </w:pPr>
            <w:r w:rsidRPr="00D12E6D">
              <w:rPr>
                <w:sz w:val="15"/>
              </w:rPr>
              <w:t>1</w:t>
            </w:r>
          </w:p>
        </w:tc>
        <w:tc>
          <w:tcPr>
            <w:tcW w:w="992" w:type="dxa"/>
            <w:vAlign w:val="center"/>
          </w:tcPr>
          <w:p w14:paraId="42B48B35" w14:textId="77777777" w:rsidR="00351D6F" w:rsidRPr="00D12E6D" w:rsidRDefault="00000000">
            <w:pPr>
              <w:jc w:val="center"/>
            </w:pPr>
            <w:r w:rsidRPr="00D12E6D">
              <w:rPr>
                <w:sz w:val="15"/>
              </w:rPr>
              <w:t>--</w:t>
            </w:r>
          </w:p>
        </w:tc>
        <w:tc>
          <w:tcPr>
            <w:tcW w:w="992" w:type="dxa"/>
            <w:vAlign w:val="center"/>
          </w:tcPr>
          <w:p w14:paraId="234D3F3B" w14:textId="77777777" w:rsidR="00351D6F" w:rsidRPr="00D12E6D" w:rsidRDefault="00000000">
            <w:pPr>
              <w:jc w:val="center"/>
            </w:pPr>
            <w:r w:rsidRPr="00D12E6D">
              <w:rPr>
                <w:sz w:val="15"/>
              </w:rPr>
              <w:t>--</w:t>
            </w:r>
          </w:p>
        </w:tc>
        <w:tc>
          <w:tcPr>
            <w:tcW w:w="992" w:type="dxa"/>
            <w:vAlign w:val="center"/>
          </w:tcPr>
          <w:p w14:paraId="657F7F24" w14:textId="77777777" w:rsidR="00351D6F" w:rsidRPr="00D12E6D" w:rsidRDefault="00000000">
            <w:pPr>
              <w:jc w:val="center"/>
            </w:pPr>
            <w:r w:rsidRPr="00D12E6D">
              <w:rPr>
                <w:sz w:val="15"/>
              </w:rPr>
              <w:t>--</w:t>
            </w:r>
          </w:p>
        </w:tc>
        <w:tc>
          <w:tcPr>
            <w:tcW w:w="992" w:type="dxa"/>
            <w:vAlign w:val="center"/>
          </w:tcPr>
          <w:p w14:paraId="673D7792" w14:textId="77777777" w:rsidR="00351D6F" w:rsidRPr="00D12E6D" w:rsidRDefault="00000000">
            <w:pPr>
              <w:jc w:val="center"/>
            </w:pPr>
            <w:r w:rsidRPr="00D12E6D">
              <w:rPr>
                <w:sz w:val="15"/>
              </w:rPr>
              <w:t>--</w:t>
            </w:r>
          </w:p>
        </w:tc>
        <w:tc>
          <w:tcPr>
            <w:tcW w:w="992" w:type="dxa"/>
            <w:vAlign w:val="center"/>
          </w:tcPr>
          <w:p w14:paraId="3C2100AB" w14:textId="77777777" w:rsidR="00351D6F" w:rsidRPr="00D12E6D" w:rsidRDefault="00000000">
            <w:pPr>
              <w:jc w:val="center"/>
            </w:pPr>
            <w:r w:rsidRPr="00D12E6D">
              <w:rPr>
                <w:sz w:val="15"/>
              </w:rPr>
              <w:t>--</w:t>
            </w:r>
          </w:p>
        </w:tc>
        <w:tc>
          <w:tcPr>
            <w:tcW w:w="992" w:type="dxa"/>
            <w:vAlign w:val="center"/>
          </w:tcPr>
          <w:p w14:paraId="592377C9" w14:textId="77777777" w:rsidR="00351D6F" w:rsidRPr="00D12E6D" w:rsidRDefault="00000000">
            <w:pPr>
              <w:jc w:val="center"/>
            </w:pPr>
            <w:r w:rsidRPr="00D12E6D">
              <w:rPr>
                <w:sz w:val="15"/>
              </w:rPr>
              <w:t>--</w:t>
            </w:r>
          </w:p>
        </w:tc>
      </w:tr>
      <w:tr w:rsidR="00351D6F" w:rsidRPr="00D12E6D" w14:paraId="4AE13E76" w14:textId="77777777" w:rsidTr="00D12E6D">
        <w:trPr>
          <w:cantSplit/>
          <w:jc w:val="center"/>
        </w:trPr>
        <w:tc>
          <w:tcPr>
            <w:tcW w:w="4706" w:type="dxa"/>
            <w:vAlign w:val="center"/>
          </w:tcPr>
          <w:p w14:paraId="5249EE31" w14:textId="77777777" w:rsidR="00351D6F" w:rsidRPr="00D12E6D" w:rsidRDefault="00000000">
            <w:r w:rsidRPr="00D12E6D">
              <w:rPr>
                <w:sz w:val="15"/>
              </w:rPr>
              <w:t>Assign Asset To Project</w:t>
            </w:r>
          </w:p>
        </w:tc>
        <w:tc>
          <w:tcPr>
            <w:tcW w:w="992" w:type="dxa"/>
            <w:vAlign w:val="center"/>
          </w:tcPr>
          <w:p w14:paraId="7943B785" w14:textId="77777777" w:rsidR="00351D6F" w:rsidRPr="00D12E6D" w:rsidRDefault="00000000">
            <w:pPr>
              <w:jc w:val="center"/>
            </w:pPr>
            <w:r w:rsidRPr="00D12E6D">
              <w:rPr>
                <w:sz w:val="15"/>
              </w:rPr>
              <w:t>1</w:t>
            </w:r>
          </w:p>
        </w:tc>
        <w:tc>
          <w:tcPr>
            <w:tcW w:w="992" w:type="dxa"/>
            <w:vAlign w:val="center"/>
          </w:tcPr>
          <w:p w14:paraId="35E474D5" w14:textId="77777777" w:rsidR="00351D6F" w:rsidRPr="00D12E6D" w:rsidRDefault="00000000">
            <w:pPr>
              <w:jc w:val="center"/>
            </w:pPr>
            <w:r w:rsidRPr="00D12E6D">
              <w:rPr>
                <w:sz w:val="15"/>
              </w:rPr>
              <w:t>--</w:t>
            </w:r>
          </w:p>
        </w:tc>
        <w:tc>
          <w:tcPr>
            <w:tcW w:w="992" w:type="dxa"/>
            <w:vAlign w:val="center"/>
          </w:tcPr>
          <w:p w14:paraId="1862F19D" w14:textId="77777777" w:rsidR="00351D6F" w:rsidRPr="00D12E6D" w:rsidRDefault="00000000">
            <w:pPr>
              <w:jc w:val="center"/>
            </w:pPr>
            <w:r w:rsidRPr="00D12E6D">
              <w:rPr>
                <w:sz w:val="15"/>
              </w:rPr>
              <w:t>1</w:t>
            </w:r>
          </w:p>
        </w:tc>
        <w:tc>
          <w:tcPr>
            <w:tcW w:w="992" w:type="dxa"/>
            <w:vAlign w:val="center"/>
          </w:tcPr>
          <w:p w14:paraId="26DBCC88" w14:textId="77777777" w:rsidR="00351D6F" w:rsidRPr="00D12E6D" w:rsidRDefault="00000000">
            <w:pPr>
              <w:jc w:val="center"/>
            </w:pPr>
            <w:r w:rsidRPr="00D12E6D">
              <w:rPr>
                <w:sz w:val="15"/>
              </w:rPr>
              <w:t>--</w:t>
            </w:r>
          </w:p>
        </w:tc>
        <w:tc>
          <w:tcPr>
            <w:tcW w:w="992" w:type="dxa"/>
            <w:vAlign w:val="center"/>
          </w:tcPr>
          <w:p w14:paraId="59425598" w14:textId="77777777" w:rsidR="00351D6F" w:rsidRPr="00D12E6D" w:rsidRDefault="00000000">
            <w:pPr>
              <w:jc w:val="center"/>
            </w:pPr>
            <w:r w:rsidRPr="00D12E6D">
              <w:rPr>
                <w:sz w:val="15"/>
              </w:rPr>
              <w:t>--</w:t>
            </w:r>
          </w:p>
        </w:tc>
        <w:tc>
          <w:tcPr>
            <w:tcW w:w="992" w:type="dxa"/>
            <w:vAlign w:val="center"/>
          </w:tcPr>
          <w:p w14:paraId="60DAA067" w14:textId="77777777" w:rsidR="00351D6F" w:rsidRPr="00D12E6D" w:rsidRDefault="00000000">
            <w:pPr>
              <w:jc w:val="center"/>
            </w:pPr>
            <w:r w:rsidRPr="00D12E6D">
              <w:rPr>
                <w:sz w:val="15"/>
              </w:rPr>
              <w:t>--</w:t>
            </w:r>
          </w:p>
        </w:tc>
        <w:tc>
          <w:tcPr>
            <w:tcW w:w="992" w:type="dxa"/>
            <w:vAlign w:val="center"/>
          </w:tcPr>
          <w:p w14:paraId="3E4876BF" w14:textId="77777777" w:rsidR="00351D6F" w:rsidRPr="00D12E6D" w:rsidRDefault="00000000">
            <w:pPr>
              <w:jc w:val="center"/>
            </w:pPr>
            <w:r w:rsidRPr="00D12E6D">
              <w:rPr>
                <w:sz w:val="15"/>
              </w:rPr>
              <w:t>--</w:t>
            </w:r>
          </w:p>
        </w:tc>
        <w:tc>
          <w:tcPr>
            <w:tcW w:w="992" w:type="dxa"/>
            <w:vAlign w:val="center"/>
          </w:tcPr>
          <w:p w14:paraId="7D00435E" w14:textId="77777777" w:rsidR="00351D6F" w:rsidRPr="00D12E6D" w:rsidRDefault="00000000">
            <w:pPr>
              <w:jc w:val="center"/>
            </w:pPr>
            <w:r w:rsidRPr="00D12E6D">
              <w:rPr>
                <w:sz w:val="15"/>
              </w:rPr>
              <w:t>--</w:t>
            </w:r>
          </w:p>
        </w:tc>
        <w:tc>
          <w:tcPr>
            <w:tcW w:w="992" w:type="dxa"/>
            <w:vAlign w:val="center"/>
          </w:tcPr>
          <w:p w14:paraId="0E256004" w14:textId="77777777" w:rsidR="00351D6F" w:rsidRPr="00D12E6D" w:rsidRDefault="00000000">
            <w:pPr>
              <w:jc w:val="center"/>
            </w:pPr>
            <w:r w:rsidRPr="00D12E6D">
              <w:rPr>
                <w:sz w:val="15"/>
              </w:rPr>
              <w:t>--</w:t>
            </w:r>
          </w:p>
        </w:tc>
      </w:tr>
      <w:tr w:rsidR="00351D6F" w:rsidRPr="00D12E6D" w14:paraId="67F10058" w14:textId="77777777" w:rsidTr="00D12E6D">
        <w:trPr>
          <w:cantSplit/>
          <w:jc w:val="center"/>
        </w:trPr>
        <w:tc>
          <w:tcPr>
            <w:tcW w:w="4706" w:type="dxa"/>
            <w:vAlign w:val="center"/>
          </w:tcPr>
          <w:p w14:paraId="3E2619DF" w14:textId="77777777" w:rsidR="00351D6F" w:rsidRPr="00D12E6D" w:rsidRDefault="00000000">
            <w:r w:rsidRPr="00D12E6D">
              <w:rPr>
                <w:sz w:val="15"/>
              </w:rPr>
              <w:t>Put Asset Into Use</w:t>
            </w:r>
          </w:p>
        </w:tc>
        <w:tc>
          <w:tcPr>
            <w:tcW w:w="992" w:type="dxa"/>
            <w:vAlign w:val="center"/>
          </w:tcPr>
          <w:p w14:paraId="56BB5428" w14:textId="77777777" w:rsidR="00351D6F" w:rsidRPr="00D12E6D" w:rsidRDefault="00000000">
            <w:pPr>
              <w:jc w:val="center"/>
            </w:pPr>
            <w:r w:rsidRPr="00D12E6D">
              <w:rPr>
                <w:sz w:val="15"/>
              </w:rPr>
              <w:t>1</w:t>
            </w:r>
          </w:p>
        </w:tc>
        <w:tc>
          <w:tcPr>
            <w:tcW w:w="992" w:type="dxa"/>
            <w:vAlign w:val="center"/>
          </w:tcPr>
          <w:p w14:paraId="6B985BB2" w14:textId="77777777" w:rsidR="00351D6F" w:rsidRPr="00D12E6D" w:rsidRDefault="00000000">
            <w:pPr>
              <w:jc w:val="center"/>
            </w:pPr>
            <w:r w:rsidRPr="00D12E6D">
              <w:rPr>
                <w:sz w:val="15"/>
              </w:rPr>
              <w:t>--</w:t>
            </w:r>
          </w:p>
        </w:tc>
        <w:tc>
          <w:tcPr>
            <w:tcW w:w="992" w:type="dxa"/>
            <w:vAlign w:val="center"/>
          </w:tcPr>
          <w:p w14:paraId="4F029B59" w14:textId="77777777" w:rsidR="00351D6F" w:rsidRPr="00D12E6D" w:rsidRDefault="00000000">
            <w:pPr>
              <w:jc w:val="center"/>
            </w:pPr>
            <w:r w:rsidRPr="00D12E6D">
              <w:rPr>
                <w:sz w:val="15"/>
              </w:rPr>
              <w:t>1</w:t>
            </w:r>
          </w:p>
        </w:tc>
        <w:tc>
          <w:tcPr>
            <w:tcW w:w="992" w:type="dxa"/>
            <w:vAlign w:val="center"/>
          </w:tcPr>
          <w:p w14:paraId="320E7D86" w14:textId="77777777" w:rsidR="00351D6F" w:rsidRPr="00D12E6D" w:rsidRDefault="00000000">
            <w:pPr>
              <w:jc w:val="center"/>
            </w:pPr>
            <w:r w:rsidRPr="00D12E6D">
              <w:rPr>
                <w:sz w:val="15"/>
              </w:rPr>
              <w:t>--</w:t>
            </w:r>
          </w:p>
        </w:tc>
        <w:tc>
          <w:tcPr>
            <w:tcW w:w="992" w:type="dxa"/>
            <w:vAlign w:val="center"/>
          </w:tcPr>
          <w:p w14:paraId="70F24F80" w14:textId="77777777" w:rsidR="00351D6F" w:rsidRPr="00D12E6D" w:rsidRDefault="00000000">
            <w:pPr>
              <w:jc w:val="center"/>
            </w:pPr>
            <w:r w:rsidRPr="00D12E6D">
              <w:rPr>
                <w:sz w:val="15"/>
              </w:rPr>
              <w:t>--</w:t>
            </w:r>
          </w:p>
        </w:tc>
        <w:tc>
          <w:tcPr>
            <w:tcW w:w="992" w:type="dxa"/>
            <w:vAlign w:val="center"/>
          </w:tcPr>
          <w:p w14:paraId="1AE0C8D4" w14:textId="77777777" w:rsidR="00351D6F" w:rsidRPr="00D12E6D" w:rsidRDefault="00000000">
            <w:pPr>
              <w:jc w:val="center"/>
            </w:pPr>
            <w:r w:rsidRPr="00D12E6D">
              <w:rPr>
                <w:sz w:val="15"/>
              </w:rPr>
              <w:t>--</w:t>
            </w:r>
          </w:p>
        </w:tc>
        <w:tc>
          <w:tcPr>
            <w:tcW w:w="992" w:type="dxa"/>
            <w:vAlign w:val="center"/>
          </w:tcPr>
          <w:p w14:paraId="3C853313" w14:textId="77777777" w:rsidR="00351D6F" w:rsidRPr="00D12E6D" w:rsidRDefault="00000000">
            <w:pPr>
              <w:jc w:val="center"/>
            </w:pPr>
            <w:r w:rsidRPr="00D12E6D">
              <w:rPr>
                <w:sz w:val="15"/>
              </w:rPr>
              <w:t>--</w:t>
            </w:r>
          </w:p>
        </w:tc>
        <w:tc>
          <w:tcPr>
            <w:tcW w:w="992" w:type="dxa"/>
            <w:vAlign w:val="center"/>
          </w:tcPr>
          <w:p w14:paraId="5D05335F" w14:textId="77777777" w:rsidR="00351D6F" w:rsidRPr="00D12E6D" w:rsidRDefault="00000000">
            <w:pPr>
              <w:jc w:val="center"/>
            </w:pPr>
            <w:r w:rsidRPr="00D12E6D">
              <w:rPr>
                <w:sz w:val="15"/>
              </w:rPr>
              <w:t>--</w:t>
            </w:r>
          </w:p>
        </w:tc>
        <w:tc>
          <w:tcPr>
            <w:tcW w:w="992" w:type="dxa"/>
            <w:vAlign w:val="center"/>
          </w:tcPr>
          <w:p w14:paraId="2B90AAB1" w14:textId="77777777" w:rsidR="00351D6F" w:rsidRPr="00D12E6D" w:rsidRDefault="00000000">
            <w:pPr>
              <w:jc w:val="center"/>
            </w:pPr>
            <w:r w:rsidRPr="00D12E6D">
              <w:rPr>
                <w:sz w:val="15"/>
              </w:rPr>
              <w:t>--</w:t>
            </w:r>
          </w:p>
        </w:tc>
      </w:tr>
      <w:tr w:rsidR="00351D6F" w:rsidRPr="00D12E6D" w14:paraId="60ADDB34" w14:textId="77777777" w:rsidTr="00D12E6D">
        <w:trPr>
          <w:cantSplit/>
          <w:jc w:val="center"/>
        </w:trPr>
        <w:tc>
          <w:tcPr>
            <w:tcW w:w="4706" w:type="dxa"/>
            <w:vAlign w:val="center"/>
          </w:tcPr>
          <w:p w14:paraId="23A72B14" w14:textId="77777777" w:rsidR="00351D6F" w:rsidRPr="00D12E6D" w:rsidRDefault="00000000">
            <w:r w:rsidRPr="00D12E6D">
              <w:rPr>
                <w:sz w:val="15"/>
              </w:rPr>
              <w:t>Verify Accounting Prerequisites</w:t>
            </w:r>
          </w:p>
        </w:tc>
        <w:tc>
          <w:tcPr>
            <w:tcW w:w="992" w:type="dxa"/>
            <w:vAlign w:val="center"/>
          </w:tcPr>
          <w:p w14:paraId="5F2C6273" w14:textId="77777777" w:rsidR="00351D6F" w:rsidRPr="00D12E6D" w:rsidRDefault="00000000">
            <w:pPr>
              <w:jc w:val="center"/>
            </w:pPr>
            <w:r w:rsidRPr="00D12E6D">
              <w:rPr>
                <w:sz w:val="15"/>
              </w:rPr>
              <w:t>1</w:t>
            </w:r>
          </w:p>
        </w:tc>
        <w:tc>
          <w:tcPr>
            <w:tcW w:w="992" w:type="dxa"/>
            <w:vAlign w:val="center"/>
          </w:tcPr>
          <w:p w14:paraId="44C9BADB" w14:textId="77777777" w:rsidR="00351D6F" w:rsidRPr="00D12E6D" w:rsidRDefault="00000000">
            <w:pPr>
              <w:jc w:val="center"/>
            </w:pPr>
            <w:r w:rsidRPr="00D12E6D">
              <w:rPr>
                <w:sz w:val="15"/>
              </w:rPr>
              <w:t>1</w:t>
            </w:r>
          </w:p>
        </w:tc>
        <w:tc>
          <w:tcPr>
            <w:tcW w:w="992" w:type="dxa"/>
            <w:vAlign w:val="center"/>
          </w:tcPr>
          <w:p w14:paraId="0A123EAD" w14:textId="77777777" w:rsidR="00351D6F" w:rsidRPr="00D12E6D" w:rsidRDefault="00000000">
            <w:pPr>
              <w:jc w:val="center"/>
            </w:pPr>
            <w:r w:rsidRPr="00D12E6D">
              <w:rPr>
                <w:sz w:val="15"/>
              </w:rPr>
              <w:t>1</w:t>
            </w:r>
          </w:p>
        </w:tc>
        <w:tc>
          <w:tcPr>
            <w:tcW w:w="992" w:type="dxa"/>
            <w:vAlign w:val="center"/>
          </w:tcPr>
          <w:p w14:paraId="78FB2186" w14:textId="77777777" w:rsidR="00351D6F" w:rsidRPr="00D12E6D" w:rsidRDefault="00000000">
            <w:pPr>
              <w:jc w:val="center"/>
            </w:pPr>
            <w:r w:rsidRPr="00D12E6D">
              <w:rPr>
                <w:sz w:val="15"/>
              </w:rPr>
              <w:t>1</w:t>
            </w:r>
          </w:p>
        </w:tc>
        <w:tc>
          <w:tcPr>
            <w:tcW w:w="992" w:type="dxa"/>
            <w:vAlign w:val="center"/>
          </w:tcPr>
          <w:p w14:paraId="5542181A" w14:textId="77777777" w:rsidR="00351D6F" w:rsidRPr="00D12E6D" w:rsidRDefault="00000000">
            <w:pPr>
              <w:jc w:val="center"/>
            </w:pPr>
            <w:r w:rsidRPr="00D12E6D">
              <w:rPr>
                <w:sz w:val="15"/>
              </w:rPr>
              <w:t>1</w:t>
            </w:r>
          </w:p>
        </w:tc>
        <w:tc>
          <w:tcPr>
            <w:tcW w:w="992" w:type="dxa"/>
            <w:vAlign w:val="center"/>
          </w:tcPr>
          <w:p w14:paraId="63A37230" w14:textId="77777777" w:rsidR="00351D6F" w:rsidRPr="00D12E6D" w:rsidRDefault="00000000">
            <w:pPr>
              <w:jc w:val="center"/>
            </w:pPr>
            <w:r w:rsidRPr="00D12E6D">
              <w:rPr>
                <w:sz w:val="15"/>
              </w:rPr>
              <w:t>1</w:t>
            </w:r>
          </w:p>
        </w:tc>
        <w:tc>
          <w:tcPr>
            <w:tcW w:w="992" w:type="dxa"/>
            <w:vAlign w:val="center"/>
          </w:tcPr>
          <w:p w14:paraId="106085FD" w14:textId="77777777" w:rsidR="00351D6F" w:rsidRPr="00D12E6D" w:rsidRDefault="00000000">
            <w:pPr>
              <w:jc w:val="center"/>
            </w:pPr>
            <w:r w:rsidRPr="00D12E6D">
              <w:rPr>
                <w:sz w:val="15"/>
              </w:rPr>
              <w:t>1</w:t>
            </w:r>
          </w:p>
        </w:tc>
        <w:tc>
          <w:tcPr>
            <w:tcW w:w="992" w:type="dxa"/>
            <w:vAlign w:val="center"/>
          </w:tcPr>
          <w:p w14:paraId="6200F9A0" w14:textId="77777777" w:rsidR="00351D6F" w:rsidRPr="00D12E6D" w:rsidRDefault="00000000">
            <w:pPr>
              <w:jc w:val="center"/>
            </w:pPr>
            <w:r w:rsidRPr="00D12E6D">
              <w:rPr>
                <w:sz w:val="15"/>
              </w:rPr>
              <w:t>--</w:t>
            </w:r>
          </w:p>
        </w:tc>
        <w:tc>
          <w:tcPr>
            <w:tcW w:w="992" w:type="dxa"/>
            <w:vAlign w:val="center"/>
          </w:tcPr>
          <w:p w14:paraId="5A754A3D" w14:textId="77777777" w:rsidR="00351D6F" w:rsidRPr="00D12E6D" w:rsidRDefault="00000000">
            <w:pPr>
              <w:jc w:val="center"/>
            </w:pPr>
            <w:r w:rsidRPr="00D12E6D">
              <w:rPr>
                <w:sz w:val="15"/>
              </w:rPr>
              <w:t>1</w:t>
            </w:r>
          </w:p>
        </w:tc>
      </w:tr>
      <w:tr w:rsidR="00351D6F" w:rsidRPr="00D12E6D" w14:paraId="0AD7DF0D" w14:textId="77777777" w:rsidTr="00D12E6D">
        <w:trPr>
          <w:cantSplit/>
          <w:jc w:val="center"/>
        </w:trPr>
        <w:tc>
          <w:tcPr>
            <w:tcW w:w="4706" w:type="dxa"/>
            <w:vAlign w:val="center"/>
          </w:tcPr>
          <w:p w14:paraId="08BF39F4" w14:textId="77777777" w:rsidR="00351D6F" w:rsidRPr="00D12E6D" w:rsidRDefault="00000000">
            <w:r w:rsidRPr="00D12E6D">
              <w:rPr>
                <w:sz w:val="15"/>
              </w:rPr>
              <w:t>Confirm Accounting Date</w:t>
            </w:r>
          </w:p>
        </w:tc>
        <w:tc>
          <w:tcPr>
            <w:tcW w:w="992" w:type="dxa"/>
            <w:vAlign w:val="center"/>
          </w:tcPr>
          <w:p w14:paraId="2B1EF3DF" w14:textId="77777777" w:rsidR="00351D6F" w:rsidRPr="00D12E6D" w:rsidRDefault="00000000">
            <w:pPr>
              <w:jc w:val="center"/>
            </w:pPr>
            <w:r w:rsidRPr="00D12E6D">
              <w:rPr>
                <w:sz w:val="15"/>
              </w:rPr>
              <w:t>--</w:t>
            </w:r>
          </w:p>
        </w:tc>
        <w:tc>
          <w:tcPr>
            <w:tcW w:w="992" w:type="dxa"/>
            <w:vAlign w:val="center"/>
          </w:tcPr>
          <w:p w14:paraId="5D7E8E9F" w14:textId="77777777" w:rsidR="00351D6F" w:rsidRPr="00D12E6D" w:rsidRDefault="00000000">
            <w:pPr>
              <w:jc w:val="center"/>
            </w:pPr>
            <w:r w:rsidRPr="00D12E6D">
              <w:rPr>
                <w:sz w:val="15"/>
              </w:rPr>
              <w:t>--</w:t>
            </w:r>
          </w:p>
        </w:tc>
        <w:tc>
          <w:tcPr>
            <w:tcW w:w="992" w:type="dxa"/>
            <w:vAlign w:val="center"/>
          </w:tcPr>
          <w:p w14:paraId="5B325715" w14:textId="77777777" w:rsidR="00351D6F" w:rsidRPr="00D12E6D" w:rsidRDefault="00000000">
            <w:pPr>
              <w:jc w:val="center"/>
            </w:pPr>
            <w:r w:rsidRPr="00D12E6D">
              <w:rPr>
                <w:sz w:val="15"/>
              </w:rPr>
              <w:t>1</w:t>
            </w:r>
          </w:p>
        </w:tc>
        <w:tc>
          <w:tcPr>
            <w:tcW w:w="992" w:type="dxa"/>
            <w:vAlign w:val="center"/>
          </w:tcPr>
          <w:p w14:paraId="35439AFE" w14:textId="77777777" w:rsidR="00351D6F" w:rsidRPr="00D12E6D" w:rsidRDefault="00000000">
            <w:pPr>
              <w:jc w:val="center"/>
            </w:pPr>
            <w:r w:rsidRPr="00D12E6D">
              <w:rPr>
                <w:sz w:val="15"/>
              </w:rPr>
              <w:t>--</w:t>
            </w:r>
          </w:p>
        </w:tc>
        <w:tc>
          <w:tcPr>
            <w:tcW w:w="992" w:type="dxa"/>
            <w:vAlign w:val="center"/>
          </w:tcPr>
          <w:p w14:paraId="7D9DDE5B" w14:textId="77777777" w:rsidR="00351D6F" w:rsidRPr="00D12E6D" w:rsidRDefault="00000000">
            <w:pPr>
              <w:jc w:val="center"/>
            </w:pPr>
            <w:r w:rsidRPr="00D12E6D">
              <w:rPr>
                <w:sz w:val="15"/>
              </w:rPr>
              <w:t>--</w:t>
            </w:r>
          </w:p>
        </w:tc>
        <w:tc>
          <w:tcPr>
            <w:tcW w:w="992" w:type="dxa"/>
            <w:vAlign w:val="center"/>
          </w:tcPr>
          <w:p w14:paraId="2C685254" w14:textId="77777777" w:rsidR="00351D6F" w:rsidRPr="00D12E6D" w:rsidRDefault="00000000">
            <w:pPr>
              <w:jc w:val="center"/>
            </w:pPr>
            <w:r w:rsidRPr="00D12E6D">
              <w:rPr>
                <w:sz w:val="15"/>
              </w:rPr>
              <w:t>--</w:t>
            </w:r>
          </w:p>
        </w:tc>
        <w:tc>
          <w:tcPr>
            <w:tcW w:w="992" w:type="dxa"/>
            <w:vAlign w:val="center"/>
          </w:tcPr>
          <w:p w14:paraId="392B315D" w14:textId="77777777" w:rsidR="00351D6F" w:rsidRPr="00D12E6D" w:rsidRDefault="00000000">
            <w:pPr>
              <w:jc w:val="center"/>
            </w:pPr>
            <w:r w:rsidRPr="00D12E6D">
              <w:rPr>
                <w:sz w:val="15"/>
              </w:rPr>
              <w:t>--</w:t>
            </w:r>
          </w:p>
        </w:tc>
        <w:tc>
          <w:tcPr>
            <w:tcW w:w="992" w:type="dxa"/>
            <w:vAlign w:val="center"/>
          </w:tcPr>
          <w:p w14:paraId="49119640" w14:textId="77777777" w:rsidR="00351D6F" w:rsidRPr="00D12E6D" w:rsidRDefault="00000000">
            <w:pPr>
              <w:jc w:val="center"/>
            </w:pPr>
            <w:r w:rsidRPr="00D12E6D">
              <w:rPr>
                <w:sz w:val="15"/>
              </w:rPr>
              <w:t>--</w:t>
            </w:r>
          </w:p>
        </w:tc>
        <w:tc>
          <w:tcPr>
            <w:tcW w:w="992" w:type="dxa"/>
            <w:vAlign w:val="center"/>
          </w:tcPr>
          <w:p w14:paraId="42BDEA72" w14:textId="77777777" w:rsidR="00351D6F" w:rsidRPr="00D12E6D" w:rsidRDefault="00000000">
            <w:pPr>
              <w:jc w:val="center"/>
            </w:pPr>
            <w:r w:rsidRPr="00D12E6D">
              <w:rPr>
                <w:sz w:val="15"/>
              </w:rPr>
              <w:t>1</w:t>
            </w:r>
          </w:p>
        </w:tc>
      </w:tr>
      <w:tr w:rsidR="00351D6F" w:rsidRPr="00D12E6D" w14:paraId="666475AC" w14:textId="77777777" w:rsidTr="00D12E6D">
        <w:trPr>
          <w:cantSplit/>
          <w:jc w:val="center"/>
        </w:trPr>
        <w:tc>
          <w:tcPr>
            <w:tcW w:w="4706" w:type="dxa"/>
            <w:vAlign w:val="center"/>
          </w:tcPr>
          <w:p w14:paraId="16949BB7" w14:textId="77777777" w:rsidR="00351D6F" w:rsidRPr="00D12E6D" w:rsidRDefault="00000000">
            <w:r w:rsidRPr="00D12E6D">
              <w:rPr>
                <w:sz w:val="15"/>
              </w:rPr>
              <w:t>Create Or Update Intangible Asset Record</w:t>
            </w:r>
          </w:p>
        </w:tc>
        <w:tc>
          <w:tcPr>
            <w:tcW w:w="992" w:type="dxa"/>
            <w:vAlign w:val="center"/>
          </w:tcPr>
          <w:p w14:paraId="5E26727A" w14:textId="77777777" w:rsidR="00351D6F" w:rsidRPr="00D12E6D" w:rsidRDefault="00000000">
            <w:pPr>
              <w:jc w:val="center"/>
            </w:pPr>
            <w:r w:rsidRPr="00D12E6D">
              <w:rPr>
                <w:sz w:val="15"/>
              </w:rPr>
              <w:t>--</w:t>
            </w:r>
          </w:p>
        </w:tc>
        <w:tc>
          <w:tcPr>
            <w:tcW w:w="992" w:type="dxa"/>
            <w:vAlign w:val="center"/>
          </w:tcPr>
          <w:p w14:paraId="0402989A" w14:textId="77777777" w:rsidR="00351D6F" w:rsidRPr="00D12E6D" w:rsidRDefault="00000000">
            <w:pPr>
              <w:jc w:val="center"/>
            </w:pPr>
            <w:r w:rsidRPr="00D12E6D">
              <w:rPr>
                <w:sz w:val="15"/>
              </w:rPr>
              <w:t>--</w:t>
            </w:r>
          </w:p>
        </w:tc>
        <w:tc>
          <w:tcPr>
            <w:tcW w:w="992" w:type="dxa"/>
            <w:vAlign w:val="center"/>
          </w:tcPr>
          <w:p w14:paraId="72A4FD18" w14:textId="77777777" w:rsidR="00351D6F" w:rsidRPr="00D12E6D" w:rsidRDefault="00000000">
            <w:pPr>
              <w:jc w:val="center"/>
            </w:pPr>
            <w:r w:rsidRPr="00D12E6D">
              <w:rPr>
                <w:sz w:val="15"/>
              </w:rPr>
              <w:t>1</w:t>
            </w:r>
          </w:p>
        </w:tc>
        <w:tc>
          <w:tcPr>
            <w:tcW w:w="992" w:type="dxa"/>
            <w:vAlign w:val="center"/>
          </w:tcPr>
          <w:p w14:paraId="3E8E87EA" w14:textId="77777777" w:rsidR="00351D6F" w:rsidRPr="00D12E6D" w:rsidRDefault="00000000">
            <w:pPr>
              <w:jc w:val="center"/>
            </w:pPr>
            <w:r w:rsidRPr="00D12E6D">
              <w:rPr>
                <w:sz w:val="15"/>
              </w:rPr>
              <w:t>--</w:t>
            </w:r>
          </w:p>
        </w:tc>
        <w:tc>
          <w:tcPr>
            <w:tcW w:w="992" w:type="dxa"/>
            <w:vAlign w:val="center"/>
          </w:tcPr>
          <w:p w14:paraId="7D010222" w14:textId="77777777" w:rsidR="00351D6F" w:rsidRPr="00D12E6D" w:rsidRDefault="00000000">
            <w:pPr>
              <w:jc w:val="center"/>
            </w:pPr>
            <w:r w:rsidRPr="00D12E6D">
              <w:rPr>
                <w:sz w:val="15"/>
              </w:rPr>
              <w:t>--</w:t>
            </w:r>
          </w:p>
        </w:tc>
        <w:tc>
          <w:tcPr>
            <w:tcW w:w="992" w:type="dxa"/>
            <w:vAlign w:val="center"/>
          </w:tcPr>
          <w:p w14:paraId="2ABBC24C" w14:textId="77777777" w:rsidR="00351D6F" w:rsidRPr="00D12E6D" w:rsidRDefault="00000000">
            <w:pPr>
              <w:jc w:val="center"/>
            </w:pPr>
            <w:r w:rsidRPr="00D12E6D">
              <w:rPr>
                <w:sz w:val="15"/>
              </w:rPr>
              <w:t>--</w:t>
            </w:r>
          </w:p>
        </w:tc>
        <w:tc>
          <w:tcPr>
            <w:tcW w:w="992" w:type="dxa"/>
            <w:vAlign w:val="center"/>
          </w:tcPr>
          <w:p w14:paraId="00199F7A" w14:textId="77777777" w:rsidR="00351D6F" w:rsidRPr="00D12E6D" w:rsidRDefault="00000000">
            <w:pPr>
              <w:jc w:val="center"/>
            </w:pPr>
            <w:r w:rsidRPr="00D12E6D">
              <w:rPr>
                <w:sz w:val="15"/>
              </w:rPr>
              <w:t>--</w:t>
            </w:r>
          </w:p>
        </w:tc>
        <w:tc>
          <w:tcPr>
            <w:tcW w:w="992" w:type="dxa"/>
            <w:vAlign w:val="center"/>
          </w:tcPr>
          <w:p w14:paraId="7207B1D5" w14:textId="77777777" w:rsidR="00351D6F" w:rsidRPr="00D12E6D" w:rsidRDefault="00000000">
            <w:pPr>
              <w:jc w:val="center"/>
            </w:pPr>
            <w:r w:rsidRPr="00D12E6D">
              <w:rPr>
                <w:sz w:val="15"/>
              </w:rPr>
              <w:t>--</w:t>
            </w:r>
          </w:p>
        </w:tc>
        <w:tc>
          <w:tcPr>
            <w:tcW w:w="992" w:type="dxa"/>
            <w:vAlign w:val="center"/>
          </w:tcPr>
          <w:p w14:paraId="2C3E2028" w14:textId="77777777" w:rsidR="00351D6F" w:rsidRPr="00D12E6D" w:rsidRDefault="00000000">
            <w:pPr>
              <w:jc w:val="center"/>
            </w:pPr>
            <w:r w:rsidRPr="00D12E6D">
              <w:rPr>
                <w:sz w:val="15"/>
              </w:rPr>
              <w:t>1</w:t>
            </w:r>
          </w:p>
        </w:tc>
      </w:tr>
      <w:tr w:rsidR="00351D6F" w:rsidRPr="00D12E6D" w14:paraId="764EE6A8" w14:textId="77777777" w:rsidTr="00D12E6D">
        <w:trPr>
          <w:cantSplit/>
          <w:jc w:val="center"/>
        </w:trPr>
        <w:tc>
          <w:tcPr>
            <w:tcW w:w="4706" w:type="dxa"/>
            <w:vAlign w:val="center"/>
          </w:tcPr>
          <w:p w14:paraId="37032AD7" w14:textId="77777777" w:rsidR="00351D6F" w:rsidRPr="00D12E6D" w:rsidRDefault="00000000">
            <w:r w:rsidRPr="00D12E6D">
              <w:rPr>
                <w:sz w:val="15"/>
              </w:rPr>
              <w:t>Create Accounting Voucher</w:t>
            </w:r>
          </w:p>
        </w:tc>
        <w:tc>
          <w:tcPr>
            <w:tcW w:w="992" w:type="dxa"/>
            <w:vAlign w:val="center"/>
          </w:tcPr>
          <w:p w14:paraId="0F8F4E67" w14:textId="77777777" w:rsidR="00351D6F" w:rsidRPr="00D12E6D" w:rsidRDefault="00000000">
            <w:pPr>
              <w:jc w:val="center"/>
            </w:pPr>
            <w:r w:rsidRPr="00D12E6D">
              <w:rPr>
                <w:sz w:val="15"/>
              </w:rPr>
              <w:t>1</w:t>
            </w:r>
          </w:p>
        </w:tc>
        <w:tc>
          <w:tcPr>
            <w:tcW w:w="992" w:type="dxa"/>
            <w:vAlign w:val="center"/>
          </w:tcPr>
          <w:p w14:paraId="07BF8629" w14:textId="77777777" w:rsidR="00351D6F" w:rsidRPr="00D12E6D" w:rsidRDefault="00000000">
            <w:pPr>
              <w:jc w:val="center"/>
            </w:pPr>
            <w:r w:rsidRPr="00D12E6D">
              <w:rPr>
                <w:sz w:val="15"/>
              </w:rPr>
              <w:t>1</w:t>
            </w:r>
          </w:p>
        </w:tc>
        <w:tc>
          <w:tcPr>
            <w:tcW w:w="992" w:type="dxa"/>
            <w:vAlign w:val="center"/>
          </w:tcPr>
          <w:p w14:paraId="598A83F9" w14:textId="77777777" w:rsidR="00351D6F" w:rsidRPr="00D12E6D" w:rsidRDefault="00000000">
            <w:pPr>
              <w:jc w:val="center"/>
            </w:pPr>
            <w:r w:rsidRPr="00D12E6D">
              <w:rPr>
                <w:sz w:val="15"/>
              </w:rPr>
              <w:t>1</w:t>
            </w:r>
          </w:p>
        </w:tc>
        <w:tc>
          <w:tcPr>
            <w:tcW w:w="992" w:type="dxa"/>
            <w:vAlign w:val="center"/>
          </w:tcPr>
          <w:p w14:paraId="31F5C053" w14:textId="77777777" w:rsidR="00351D6F" w:rsidRPr="00D12E6D" w:rsidRDefault="00000000">
            <w:pPr>
              <w:jc w:val="center"/>
            </w:pPr>
            <w:r w:rsidRPr="00D12E6D">
              <w:rPr>
                <w:sz w:val="15"/>
              </w:rPr>
              <w:t>1</w:t>
            </w:r>
          </w:p>
        </w:tc>
        <w:tc>
          <w:tcPr>
            <w:tcW w:w="992" w:type="dxa"/>
            <w:vAlign w:val="center"/>
          </w:tcPr>
          <w:p w14:paraId="3BDFF3F7" w14:textId="77777777" w:rsidR="00351D6F" w:rsidRPr="00D12E6D" w:rsidRDefault="00000000">
            <w:pPr>
              <w:jc w:val="center"/>
            </w:pPr>
            <w:r w:rsidRPr="00D12E6D">
              <w:rPr>
                <w:sz w:val="15"/>
              </w:rPr>
              <w:t>1</w:t>
            </w:r>
          </w:p>
        </w:tc>
        <w:tc>
          <w:tcPr>
            <w:tcW w:w="992" w:type="dxa"/>
            <w:vAlign w:val="center"/>
          </w:tcPr>
          <w:p w14:paraId="199F0CF8" w14:textId="77777777" w:rsidR="00351D6F" w:rsidRPr="00D12E6D" w:rsidRDefault="00000000">
            <w:pPr>
              <w:jc w:val="center"/>
            </w:pPr>
            <w:r w:rsidRPr="00D12E6D">
              <w:rPr>
                <w:sz w:val="15"/>
              </w:rPr>
              <w:t>1</w:t>
            </w:r>
          </w:p>
        </w:tc>
        <w:tc>
          <w:tcPr>
            <w:tcW w:w="992" w:type="dxa"/>
            <w:vAlign w:val="center"/>
          </w:tcPr>
          <w:p w14:paraId="05C14F74" w14:textId="77777777" w:rsidR="00351D6F" w:rsidRPr="00D12E6D" w:rsidRDefault="00000000">
            <w:pPr>
              <w:jc w:val="center"/>
            </w:pPr>
            <w:r w:rsidRPr="00D12E6D">
              <w:rPr>
                <w:sz w:val="15"/>
              </w:rPr>
              <w:t>1</w:t>
            </w:r>
          </w:p>
        </w:tc>
        <w:tc>
          <w:tcPr>
            <w:tcW w:w="992" w:type="dxa"/>
            <w:vAlign w:val="center"/>
          </w:tcPr>
          <w:p w14:paraId="6411C1F2" w14:textId="77777777" w:rsidR="00351D6F" w:rsidRPr="00D12E6D" w:rsidRDefault="00000000">
            <w:pPr>
              <w:jc w:val="center"/>
            </w:pPr>
            <w:r w:rsidRPr="00D12E6D">
              <w:rPr>
                <w:sz w:val="15"/>
              </w:rPr>
              <w:t>1</w:t>
            </w:r>
          </w:p>
        </w:tc>
        <w:tc>
          <w:tcPr>
            <w:tcW w:w="992" w:type="dxa"/>
            <w:vAlign w:val="center"/>
          </w:tcPr>
          <w:p w14:paraId="184A5295" w14:textId="77777777" w:rsidR="00351D6F" w:rsidRPr="00D12E6D" w:rsidRDefault="00000000">
            <w:pPr>
              <w:jc w:val="center"/>
            </w:pPr>
            <w:r w:rsidRPr="00D12E6D">
              <w:rPr>
                <w:sz w:val="15"/>
              </w:rPr>
              <w:t>1</w:t>
            </w:r>
          </w:p>
        </w:tc>
      </w:tr>
      <w:tr w:rsidR="00351D6F" w:rsidRPr="00D12E6D" w14:paraId="182A3E62" w14:textId="77777777" w:rsidTr="00D12E6D">
        <w:trPr>
          <w:cantSplit/>
          <w:jc w:val="center"/>
        </w:trPr>
        <w:tc>
          <w:tcPr>
            <w:tcW w:w="4706" w:type="dxa"/>
            <w:vAlign w:val="center"/>
          </w:tcPr>
          <w:p w14:paraId="4BF3B4A4" w14:textId="77777777" w:rsidR="00351D6F" w:rsidRPr="00D12E6D" w:rsidRDefault="00000000">
            <w:r w:rsidRPr="00D12E6D">
              <w:rPr>
                <w:sz w:val="15"/>
              </w:rPr>
              <w:t>Review Accounting Voucher</w:t>
            </w:r>
          </w:p>
        </w:tc>
        <w:tc>
          <w:tcPr>
            <w:tcW w:w="992" w:type="dxa"/>
            <w:vAlign w:val="center"/>
          </w:tcPr>
          <w:p w14:paraId="5F65C9EC" w14:textId="77777777" w:rsidR="00351D6F" w:rsidRPr="00D12E6D" w:rsidRDefault="00000000">
            <w:pPr>
              <w:jc w:val="center"/>
            </w:pPr>
            <w:r w:rsidRPr="00D12E6D">
              <w:rPr>
                <w:sz w:val="15"/>
              </w:rPr>
              <w:t>--</w:t>
            </w:r>
          </w:p>
        </w:tc>
        <w:tc>
          <w:tcPr>
            <w:tcW w:w="992" w:type="dxa"/>
            <w:vAlign w:val="center"/>
          </w:tcPr>
          <w:p w14:paraId="5F005479" w14:textId="77777777" w:rsidR="00351D6F" w:rsidRPr="00D12E6D" w:rsidRDefault="00000000">
            <w:pPr>
              <w:jc w:val="center"/>
            </w:pPr>
            <w:r w:rsidRPr="00D12E6D">
              <w:rPr>
                <w:sz w:val="15"/>
              </w:rPr>
              <w:t>--</w:t>
            </w:r>
          </w:p>
        </w:tc>
        <w:tc>
          <w:tcPr>
            <w:tcW w:w="992" w:type="dxa"/>
            <w:vAlign w:val="center"/>
          </w:tcPr>
          <w:p w14:paraId="2AB59BD2" w14:textId="77777777" w:rsidR="00351D6F" w:rsidRPr="00D12E6D" w:rsidRDefault="00000000">
            <w:pPr>
              <w:jc w:val="center"/>
            </w:pPr>
            <w:r w:rsidRPr="00D12E6D">
              <w:rPr>
                <w:sz w:val="15"/>
              </w:rPr>
              <w:t>1</w:t>
            </w:r>
          </w:p>
        </w:tc>
        <w:tc>
          <w:tcPr>
            <w:tcW w:w="992" w:type="dxa"/>
            <w:vAlign w:val="center"/>
          </w:tcPr>
          <w:p w14:paraId="1427966B" w14:textId="77777777" w:rsidR="00351D6F" w:rsidRPr="00D12E6D" w:rsidRDefault="00000000">
            <w:pPr>
              <w:jc w:val="center"/>
            </w:pPr>
            <w:r w:rsidRPr="00D12E6D">
              <w:rPr>
                <w:sz w:val="15"/>
              </w:rPr>
              <w:t>1</w:t>
            </w:r>
          </w:p>
        </w:tc>
        <w:tc>
          <w:tcPr>
            <w:tcW w:w="992" w:type="dxa"/>
            <w:vAlign w:val="center"/>
          </w:tcPr>
          <w:p w14:paraId="4DC23327" w14:textId="77777777" w:rsidR="00351D6F" w:rsidRPr="00D12E6D" w:rsidRDefault="00000000">
            <w:pPr>
              <w:jc w:val="center"/>
            </w:pPr>
            <w:r w:rsidRPr="00D12E6D">
              <w:rPr>
                <w:sz w:val="15"/>
              </w:rPr>
              <w:t>--</w:t>
            </w:r>
          </w:p>
        </w:tc>
        <w:tc>
          <w:tcPr>
            <w:tcW w:w="992" w:type="dxa"/>
            <w:vAlign w:val="center"/>
          </w:tcPr>
          <w:p w14:paraId="2E31466C" w14:textId="77777777" w:rsidR="00351D6F" w:rsidRPr="00D12E6D" w:rsidRDefault="00000000">
            <w:pPr>
              <w:jc w:val="center"/>
            </w:pPr>
            <w:r w:rsidRPr="00D12E6D">
              <w:rPr>
                <w:sz w:val="15"/>
              </w:rPr>
              <w:t>1</w:t>
            </w:r>
          </w:p>
        </w:tc>
        <w:tc>
          <w:tcPr>
            <w:tcW w:w="992" w:type="dxa"/>
            <w:vAlign w:val="center"/>
          </w:tcPr>
          <w:p w14:paraId="33675C40" w14:textId="77777777" w:rsidR="00351D6F" w:rsidRPr="00D12E6D" w:rsidRDefault="00000000">
            <w:pPr>
              <w:jc w:val="center"/>
            </w:pPr>
            <w:r w:rsidRPr="00D12E6D">
              <w:rPr>
                <w:sz w:val="15"/>
              </w:rPr>
              <w:t>--</w:t>
            </w:r>
          </w:p>
        </w:tc>
        <w:tc>
          <w:tcPr>
            <w:tcW w:w="992" w:type="dxa"/>
            <w:vAlign w:val="center"/>
          </w:tcPr>
          <w:p w14:paraId="1F4AD3E0" w14:textId="77777777" w:rsidR="00351D6F" w:rsidRPr="00D12E6D" w:rsidRDefault="00000000">
            <w:pPr>
              <w:jc w:val="center"/>
            </w:pPr>
            <w:r w:rsidRPr="00D12E6D">
              <w:rPr>
                <w:sz w:val="15"/>
              </w:rPr>
              <w:t>1</w:t>
            </w:r>
          </w:p>
        </w:tc>
        <w:tc>
          <w:tcPr>
            <w:tcW w:w="992" w:type="dxa"/>
            <w:vAlign w:val="center"/>
          </w:tcPr>
          <w:p w14:paraId="14AEFCF0" w14:textId="77777777" w:rsidR="00351D6F" w:rsidRPr="00D12E6D" w:rsidRDefault="00000000">
            <w:pPr>
              <w:jc w:val="center"/>
            </w:pPr>
            <w:r w:rsidRPr="00D12E6D">
              <w:rPr>
                <w:sz w:val="15"/>
              </w:rPr>
              <w:t>1</w:t>
            </w:r>
          </w:p>
        </w:tc>
      </w:tr>
      <w:tr w:rsidR="00351D6F" w:rsidRPr="00D12E6D" w14:paraId="62A1DC99" w14:textId="77777777" w:rsidTr="00D12E6D">
        <w:trPr>
          <w:cantSplit/>
          <w:jc w:val="center"/>
        </w:trPr>
        <w:tc>
          <w:tcPr>
            <w:tcW w:w="4706" w:type="dxa"/>
            <w:vAlign w:val="center"/>
          </w:tcPr>
          <w:p w14:paraId="27A7FC1C" w14:textId="77777777" w:rsidR="00351D6F" w:rsidRPr="00D12E6D" w:rsidRDefault="00000000">
            <w:r w:rsidRPr="00D12E6D">
              <w:rPr>
                <w:sz w:val="15"/>
              </w:rPr>
              <w:t>Modify Accounting Voucher</w:t>
            </w:r>
          </w:p>
        </w:tc>
        <w:tc>
          <w:tcPr>
            <w:tcW w:w="992" w:type="dxa"/>
            <w:vAlign w:val="center"/>
          </w:tcPr>
          <w:p w14:paraId="727F9516" w14:textId="77777777" w:rsidR="00351D6F" w:rsidRPr="00D12E6D" w:rsidRDefault="00000000">
            <w:pPr>
              <w:jc w:val="center"/>
            </w:pPr>
            <w:r w:rsidRPr="00D12E6D">
              <w:rPr>
                <w:sz w:val="15"/>
              </w:rPr>
              <w:t>--</w:t>
            </w:r>
          </w:p>
        </w:tc>
        <w:tc>
          <w:tcPr>
            <w:tcW w:w="992" w:type="dxa"/>
            <w:vAlign w:val="center"/>
          </w:tcPr>
          <w:p w14:paraId="238761CF" w14:textId="77777777" w:rsidR="00351D6F" w:rsidRPr="00D12E6D" w:rsidRDefault="00000000">
            <w:pPr>
              <w:jc w:val="center"/>
            </w:pPr>
            <w:r w:rsidRPr="00D12E6D">
              <w:rPr>
                <w:sz w:val="15"/>
              </w:rPr>
              <w:t>--</w:t>
            </w:r>
          </w:p>
        </w:tc>
        <w:tc>
          <w:tcPr>
            <w:tcW w:w="992" w:type="dxa"/>
            <w:vAlign w:val="center"/>
          </w:tcPr>
          <w:p w14:paraId="1BBFFC92" w14:textId="77777777" w:rsidR="00351D6F" w:rsidRPr="00D12E6D" w:rsidRDefault="00000000">
            <w:pPr>
              <w:jc w:val="center"/>
            </w:pPr>
            <w:r w:rsidRPr="00D12E6D">
              <w:rPr>
                <w:sz w:val="15"/>
              </w:rPr>
              <w:t>1</w:t>
            </w:r>
          </w:p>
        </w:tc>
        <w:tc>
          <w:tcPr>
            <w:tcW w:w="992" w:type="dxa"/>
            <w:vAlign w:val="center"/>
          </w:tcPr>
          <w:p w14:paraId="2F49339F" w14:textId="77777777" w:rsidR="00351D6F" w:rsidRPr="00D12E6D" w:rsidRDefault="00000000">
            <w:pPr>
              <w:jc w:val="center"/>
            </w:pPr>
            <w:r w:rsidRPr="00D12E6D">
              <w:rPr>
                <w:sz w:val="15"/>
              </w:rPr>
              <w:t>1</w:t>
            </w:r>
          </w:p>
        </w:tc>
        <w:tc>
          <w:tcPr>
            <w:tcW w:w="992" w:type="dxa"/>
            <w:vAlign w:val="center"/>
          </w:tcPr>
          <w:p w14:paraId="264E38A6" w14:textId="77777777" w:rsidR="00351D6F" w:rsidRPr="00D12E6D" w:rsidRDefault="00000000">
            <w:pPr>
              <w:jc w:val="center"/>
            </w:pPr>
            <w:r w:rsidRPr="00D12E6D">
              <w:rPr>
                <w:sz w:val="15"/>
              </w:rPr>
              <w:t>--</w:t>
            </w:r>
          </w:p>
        </w:tc>
        <w:tc>
          <w:tcPr>
            <w:tcW w:w="992" w:type="dxa"/>
            <w:vAlign w:val="center"/>
          </w:tcPr>
          <w:p w14:paraId="21E002A3" w14:textId="77777777" w:rsidR="00351D6F" w:rsidRPr="00D12E6D" w:rsidRDefault="00000000">
            <w:pPr>
              <w:jc w:val="center"/>
            </w:pPr>
            <w:r w:rsidRPr="00D12E6D">
              <w:rPr>
                <w:sz w:val="15"/>
              </w:rPr>
              <w:t>1</w:t>
            </w:r>
          </w:p>
        </w:tc>
        <w:tc>
          <w:tcPr>
            <w:tcW w:w="992" w:type="dxa"/>
            <w:vAlign w:val="center"/>
          </w:tcPr>
          <w:p w14:paraId="29D1E1E3" w14:textId="77777777" w:rsidR="00351D6F" w:rsidRPr="00D12E6D" w:rsidRDefault="00000000">
            <w:pPr>
              <w:jc w:val="center"/>
            </w:pPr>
            <w:r w:rsidRPr="00D12E6D">
              <w:rPr>
                <w:sz w:val="15"/>
              </w:rPr>
              <w:t>--</w:t>
            </w:r>
          </w:p>
        </w:tc>
        <w:tc>
          <w:tcPr>
            <w:tcW w:w="992" w:type="dxa"/>
            <w:vAlign w:val="center"/>
          </w:tcPr>
          <w:p w14:paraId="73D37D8E" w14:textId="77777777" w:rsidR="00351D6F" w:rsidRPr="00D12E6D" w:rsidRDefault="00000000">
            <w:pPr>
              <w:jc w:val="center"/>
            </w:pPr>
            <w:r w:rsidRPr="00D12E6D">
              <w:rPr>
                <w:sz w:val="15"/>
              </w:rPr>
              <w:t>1</w:t>
            </w:r>
          </w:p>
        </w:tc>
        <w:tc>
          <w:tcPr>
            <w:tcW w:w="992" w:type="dxa"/>
            <w:vAlign w:val="center"/>
          </w:tcPr>
          <w:p w14:paraId="1384A45A" w14:textId="77777777" w:rsidR="00351D6F" w:rsidRPr="00D12E6D" w:rsidRDefault="00000000">
            <w:pPr>
              <w:jc w:val="center"/>
            </w:pPr>
            <w:r w:rsidRPr="00D12E6D">
              <w:rPr>
                <w:sz w:val="15"/>
              </w:rPr>
              <w:t>1</w:t>
            </w:r>
          </w:p>
        </w:tc>
      </w:tr>
      <w:tr w:rsidR="00351D6F" w:rsidRPr="00D12E6D" w14:paraId="7290F523" w14:textId="77777777" w:rsidTr="00D12E6D">
        <w:trPr>
          <w:cantSplit/>
          <w:jc w:val="center"/>
        </w:trPr>
        <w:tc>
          <w:tcPr>
            <w:tcW w:w="4706" w:type="dxa"/>
            <w:vAlign w:val="center"/>
          </w:tcPr>
          <w:p w14:paraId="7698B37E" w14:textId="77777777" w:rsidR="00351D6F" w:rsidRPr="00D12E6D" w:rsidRDefault="00000000">
            <w:r w:rsidRPr="00D12E6D">
              <w:rPr>
                <w:sz w:val="15"/>
              </w:rPr>
              <w:t>Post Accounting Voucher</w:t>
            </w:r>
          </w:p>
        </w:tc>
        <w:tc>
          <w:tcPr>
            <w:tcW w:w="992" w:type="dxa"/>
            <w:vAlign w:val="center"/>
          </w:tcPr>
          <w:p w14:paraId="5B2AE7C7" w14:textId="77777777" w:rsidR="00351D6F" w:rsidRPr="00D12E6D" w:rsidRDefault="00000000">
            <w:pPr>
              <w:jc w:val="center"/>
            </w:pPr>
            <w:r w:rsidRPr="00D12E6D">
              <w:rPr>
                <w:sz w:val="15"/>
              </w:rPr>
              <w:t>1</w:t>
            </w:r>
          </w:p>
        </w:tc>
        <w:tc>
          <w:tcPr>
            <w:tcW w:w="992" w:type="dxa"/>
            <w:vAlign w:val="center"/>
          </w:tcPr>
          <w:p w14:paraId="180A92A4" w14:textId="77777777" w:rsidR="00351D6F" w:rsidRPr="00D12E6D" w:rsidRDefault="00000000">
            <w:pPr>
              <w:jc w:val="center"/>
            </w:pPr>
            <w:r w:rsidRPr="00D12E6D">
              <w:rPr>
                <w:sz w:val="15"/>
              </w:rPr>
              <w:t>1</w:t>
            </w:r>
          </w:p>
        </w:tc>
        <w:tc>
          <w:tcPr>
            <w:tcW w:w="992" w:type="dxa"/>
            <w:vAlign w:val="center"/>
          </w:tcPr>
          <w:p w14:paraId="68A84CC8" w14:textId="77777777" w:rsidR="00351D6F" w:rsidRPr="00D12E6D" w:rsidRDefault="00000000">
            <w:pPr>
              <w:jc w:val="center"/>
            </w:pPr>
            <w:r w:rsidRPr="00D12E6D">
              <w:rPr>
                <w:sz w:val="15"/>
              </w:rPr>
              <w:t>1</w:t>
            </w:r>
          </w:p>
        </w:tc>
        <w:tc>
          <w:tcPr>
            <w:tcW w:w="992" w:type="dxa"/>
            <w:vAlign w:val="center"/>
          </w:tcPr>
          <w:p w14:paraId="1B967F22" w14:textId="77777777" w:rsidR="00351D6F" w:rsidRPr="00D12E6D" w:rsidRDefault="00000000">
            <w:pPr>
              <w:jc w:val="center"/>
            </w:pPr>
            <w:r w:rsidRPr="00D12E6D">
              <w:rPr>
                <w:sz w:val="15"/>
              </w:rPr>
              <w:t>1</w:t>
            </w:r>
          </w:p>
        </w:tc>
        <w:tc>
          <w:tcPr>
            <w:tcW w:w="992" w:type="dxa"/>
            <w:vAlign w:val="center"/>
          </w:tcPr>
          <w:p w14:paraId="7797F318" w14:textId="77777777" w:rsidR="00351D6F" w:rsidRPr="00D12E6D" w:rsidRDefault="00000000">
            <w:pPr>
              <w:jc w:val="center"/>
            </w:pPr>
            <w:r w:rsidRPr="00D12E6D">
              <w:rPr>
                <w:sz w:val="15"/>
              </w:rPr>
              <w:t>1</w:t>
            </w:r>
          </w:p>
        </w:tc>
        <w:tc>
          <w:tcPr>
            <w:tcW w:w="992" w:type="dxa"/>
            <w:vAlign w:val="center"/>
          </w:tcPr>
          <w:p w14:paraId="1B55E552" w14:textId="77777777" w:rsidR="00351D6F" w:rsidRPr="00D12E6D" w:rsidRDefault="00000000">
            <w:pPr>
              <w:jc w:val="center"/>
            </w:pPr>
            <w:r w:rsidRPr="00D12E6D">
              <w:rPr>
                <w:sz w:val="15"/>
              </w:rPr>
              <w:t>1</w:t>
            </w:r>
          </w:p>
        </w:tc>
        <w:tc>
          <w:tcPr>
            <w:tcW w:w="992" w:type="dxa"/>
            <w:vAlign w:val="center"/>
          </w:tcPr>
          <w:p w14:paraId="494B292B" w14:textId="77777777" w:rsidR="00351D6F" w:rsidRPr="00D12E6D" w:rsidRDefault="00000000">
            <w:pPr>
              <w:jc w:val="center"/>
            </w:pPr>
            <w:r w:rsidRPr="00D12E6D">
              <w:rPr>
                <w:sz w:val="15"/>
              </w:rPr>
              <w:t>1</w:t>
            </w:r>
          </w:p>
        </w:tc>
        <w:tc>
          <w:tcPr>
            <w:tcW w:w="992" w:type="dxa"/>
            <w:vAlign w:val="center"/>
          </w:tcPr>
          <w:p w14:paraId="6377412B" w14:textId="77777777" w:rsidR="00351D6F" w:rsidRPr="00D12E6D" w:rsidRDefault="00000000">
            <w:pPr>
              <w:jc w:val="center"/>
            </w:pPr>
            <w:r w:rsidRPr="00D12E6D">
              <w:rPr>
                <w:sz w:val="15"/>
              </w:rPr>
              <w:t>1</w:t>
            </w:r>
          </w:p>
        </w:tc>
        <w:tc>
          <w:tcPr>
            <w:tcW w:w="992" w:type="dxa"/>
            <w:vAlign w:val="center"/>
          </w:tcPr>
          <w:p w14:paraId="710BF3B2" w14:textId="77777777" w:rsidR="00351D6F" w:rsidRPr="00D12E6D" w:rsidRDefault="00000000">
            <w:pPr>
              <w:jc w:val="center"/>
            </w:pPr>
            <w:r w:rsidRPr="00D12E6D">
              <w:rPr>
                <w:sz w:val="15"/>
              </w:rPr>
              <w:t>1</w:t>
            </w:r>
          </w:p>
        </w:tc>
      </w:tr>
    </w:tbl>
    <w:p w14:paraId="3E193B1F" w14:textId="77777777" w:rsidR="00351D6F" w:rsidRPr="00D12E6D" w:rsidRDefault="00000000">
      <w:pPr>
        <w:pStyle w:val="1"/>
        <w:rPr>
          <w:color w:val="auto"/>
        </w:rPr>
      </w:pPr>
      <w:r w:rsidRPr="00D12E6D">
        <w:rPr>
          <w:color w:val="auto"/>
        </w:rPr>
        <w:t>Object-to-Object Relation Contract</w:t>
      </w:r>
    </w:p>
    <w:p w14:paraId="68FDF464" w14:textId="77777777" w:rsidR="00351D6F" w:rsidRPr="00D12E6D" w:rsidRDefault="00000000">
      <w:pPr>
        <w:spacing w:before="120" w:after="80"/>
        <w:jc w:val="center"/>
      </w:pPr>
      <w:r w:rsidRPr="00D12E6D">
        <w:rPr>
          <w:b/>
          <w:sz w:val="19"/>
        </w:rPr>
        <w:t>Table 3. O2O relations used in the case-specific simulation specification</w:t>
      </w:r>
    </w:p>
    <w:tbl>
      <w:tblPr>
        <w:tblStyle w:val="aff1"/>
        <w:tblW w:w="0" w:type="auto"/>
        <w:jc w:val="center"/>
        <w:tblLayout w:type="fixed"/>
        <w:tblLook w:val="04A0" w:firstRow="1" w:lastRow="0" w:firstColumn="1" w:lastColumn="0" w:noHBand="0" w:noVBand="1"/>
      </w:tblPr>
      <w:tblGrid>
        <w:gridCol w:w="3685"/>
        <w:gridCol w:w="3685"/>
        <w:gridCol w:w="6803"/>
      </w:tblGrid>
      <w:tr w:rsidR="00351D6F" w:rsidRPr="00D12E6D" w14:paraId="6F79B2CA" w14:textId="77777777" w:rsidTr="00D12E6D">
        <w:trPr>
          <w:cantSplit/>
          <w:tblHeader/>
          <w:jc w:val="center"/>
        </w:trPr>
        <w:tc>
          <w:tcPr>
            <w:tcW w:w="3685" w:type="dxa"/>
            <w:vAlign w:val="center"/>
          </w:tcPr>
          <w:p w14:paraId="7195A240" w14:textId="77777777" w:rsidR="00351D6F" w:rsidRPr="00D12E6D" w:rsidRDefault="00000000">
            <w:pPr>
              <w:jc w:val="center"/>
            </w:pPr>
            <w:r w:rsidRPr="00D12E6D">
              <w:rPr>
                <w:b/>
                <w:sz w:val="17"/>
              </w:rPr>
              <w:t>Source object type</w:t>
            </w:r>
          </w:p>
        </w:tc>
        <w:tc>
          <w:tcPr>
            <w:tcW w:w="3685" w:type="dxa"/>
            <w:vAlign w:val="center"/>
          </w:tcPr>
          <w:p w14:paraId="147E701B" w14:textId="77777777" w:rsidR="00351D6F" w:rsidRPr="00D12E6D" w:rsidRDefault="00000000">
            <w:pPr>
              <w:jc w:val="center"/>
            </w:pPr>
            <w:r w:rsidRPr="00D12E6D">
              <w:rPr>
                <w:b/>
                <w:sz w:val="17"/>
              </w:rPr>
              <w:t>Target object type</w:t>
            </w:r>
          </w:p>
        </w:tc>
        <w:tc>
          <w:tcPr>
            <w:tcW w:w="6803" w:type="dxa"/>
            <w:vAlign w:val="center"/>
          </w:tcPr>
          <w:p w14:paraId="519F8337" w14:textId="77777777" w:rsidR="00351D6F" w:rsidRPr="00D12E6D" w:rsidRDefault="00000000">
            <w:pPr>
              <w:jc w:val="center"/>
            </w:pPr>
            <w:r w:rsidRPr="00D12E6D">
              <w:rPr>
                <w:b/>
                <w:sz w:val="17"/>
              </w:rPr>
              <w:t>Qualifier / semantic relation</w:t>
            </w:r>
          </w:p>
        </w:tc>
      </w:tr>
      <w:tr w:rsidR="00351D6F" w:rsidRPr="00D12E6D" w14:paraId="58D58697" w14:textId="77777777" w:rsidTr="00D12E6D">
        <w:trPr>
          <w:cantSplit/>
          <w:jc w:val="center"/>
        </w:trPr>
        <w:tc>
          <w:tcPr>
            <w:tcW w:w="3685" w:type="dxa"/>
            <w:vAlign w:val="center"/>
          </w:tcPr>
          <w:p w14:paraId="2ACCD91C" w14:textId="77777777" w:rsidR="00351D6F" w:rsidRPr="00D12E6D" w:rsidRDefault="00000000">
            <w:r w:rsidRPr="00D12E6D">
              <w:rPr>
                <w:sz w:val="17"/>
              </w:rPr>
              <w:t>Project</w:t>
            </w:r>
          </w:p>
        </w:tc>
        <w:tc>
          <w:tcPr>
            <w:tcW w:w="3685" w:type="dxa"/>
            <w:vAlign w:val="center"/>
          </w:tcPr>
          <w:p w14:paraId="0FB1C60A" w14:textId="77777777" w:rsidR="00351D6F" w:rsidRPr="00D12E6D" w:rsidRDefault="00000000">
            <w:r w:rsidRPr="00D12E6D">
              <w:rPr>
                <w:sz w:val="17"/>
              </w:rPr>
              <w:t>Requirement</w:t>
            </w:r>
          </w:p>
        </w:tc>
        <w:tc>
          <w:tcPr>
            <w:tcW w:w="6803" w:type="dxa"/>
            <w:vAlign w:val="center"/>
          </w:tcPr>
          <w:p w14:paraId="32073052" w14:textId="77777777" w:rsidR="00351D6F" w:rsidRPr="00D12E6D" w:rsidRDefault="00000000">
            <w:r w:rsidRPr="00D12E6D">
              <w:rPr>
                <w:sz w:val="17"/>
              </w:rPr>
              <w:t>raises requirement</w:t>
            </w:r>
          </w:p>
        </w:tc>
      </w:tr>
      <w:tr w:rsidR="00351D6F" w:rsidRPr="00D12E6D" w14:paraId="706539EE" w14:textId="77777777" w:rsidTr="00D12E6D">
        <w:trPr>
          <w:cantSplit/>
          <w:jc w:val="center"/>
        </w:trPr>
        <w:tc>
          <w:tcPr>
            <w:tcW w:w="3685" w:type="dxa"/>
            <w:vAlign w:val="center"/>
          </w:tcPr>
          <w:p w14:paraId="12992FAA" w14:textId="77777777" w:rsidR="00351D6F" w:rsidRPr="00D12E6D" w:rsidRDefault="00000000">
            <w:r w:rsidRPr="00D12E6D">
              <w:rPr>
                <w:sz w:val="17"/>
              </w:rPr>
              <w:t>Requirement</w:t>
            </w:r>
          </w:p>
        </w:tc>
        <w:tc>
          <w:tcPr>
            <w:tcW w:w="3685" w:type="dxa"/>
            <w:vAlign w:val="center"/>
          </w:tcPr>
          <w:p w14:paraId="19C65A50" w14:textId="77777777" w:rsidR="00351D6F" w:rsidRPr="00D12E6D" w:rsidRDefault="00000000">
            <w:r w:rsidRPr="00D12E6D">
              <w:rPr>
                <w:sz w:val="17"/>
              </w:rPr>
              <w:t>Asset</w:t>
            </w:r>
          </w:p>
        </w:tc>
        <w:tc>
          <w:tcPr>
            <w:tcW w:w="6803" w:type="dxa"/>
            <w:vAlign w:val="center"/>
          </w:tcPr>
          <w:p w14:paraId="69836276" w14:textId="77777777" w:rsidR="00351D6F" w:rsidRPr="00D12E6D" w:rsidRDefault="00000000">
            <w:r w:rsidRPr="00D12E6D">
              <w:rPr>
                <w:sz w:val="17"/>
              </w:rPr>
              <w:t>requests asset</w:t>
            </w:r>
          </w:p>
        </w:tc>
      </w:tr>
      <w:tr w:rsidR="00351D6F" w:rsidRPr="00D12E6D" w14:paraId="43C423BA" w14:textId="77777777" w:rsidTr="00D12E6D">
        <w:trPr>
          <w:cantSplit/>
          <w:jc w:val="center"/>
        </w:trPr>
        <w:tc>
          <w:tcPr>
            <w:tcW w:w="3685" w:type="dxa"/>
            <w:vAlign w:val="center"/>
          </w:tcPr>
          <w:p w14:paraId="766C6355" w14:textId="77777777" w:rsidR="00351D6F" w:rsidRPr="00D12E6D" w:rsidRDefault="00000000">
            <w:r w:rsidRPr="00D12E6D">
              <w:rPr>
                <w:sz w:val="17"/>
              </w:rPr>
              <w:t>Project</w:t>
            </w:r>
          </w:p>
        </w:tc>
        <w:tc>
          <w:tcPr>
            <w:tcW w:w="3685" w:type="dxa"/>
            <w:vAlign w:val="center"/>
          </w:tcPr>
          <w:p w14:paraId="372BA818" w14:textId="77777777" w:rsidR="00351D6F" w:rsidRPr="00D12E6D" w:rsidRDefault="00000000">
            <w:r w:rsidRPr="00D12E6D">
              <w:rPr>
                <w:sz w:val="17"/>
              </w:rPr>
              <w:t>Asset</w:t>
            </w:r>
          </w:p>
        </w:tc>
        <w:tc>
          <w:tcPr>
            <w:tcW w:w="6803" w:type="dxa"/>
            <w:vAlign w:val="center"/>
          </w:tcPr>
          <w:p w14:paraId="20DC7012" w14:textId="77777777" w:rsidR="00351D6F" w:rsidRPr="00D12E6D" w:rsidRDefault="00000000">
            <w:r w:rsidRPr="00D12E6D">
              <w:rPr>
                <w:sz w:val="17"/>
              </w:rPr>
              <w:t>receives asset</w:t>
            </w:r>
          </w:p>
        </w:tc>
      </w:tr>
      <w:tr w:rsidR="00351D6F" w:rsidRPr="00D12E6D" w14:paraId="37BFD87E" w14:textId="77777777" w:rsidTr="00D12E6D">
        <w:trPr>
          <w:cantSplit/>
          <w:jc w:val="center"/>
        </w:trPr>
        <w:tc>
          <w:tcPr>
            <w:tcW w:w="3685" w:type="dxa"/>
            <w:vAlign w:val="center"/>
          </w:tcPr>
          <w:p w14:paraId="569B7175" w14:textId="77777777" w:rsidR="00351D6F" w:rsidRPr="00D12E6D" w:rsidRDefault="00000000">
            <w:r w:rsidRPr="00D12E6D">
              <w:rPr>
                <w:sz w:val="17"/>
              </w:rPr>
              <w:t>Project</w:t>
            </w:r>
          </w:p>
        </w:tc>
        <w:tc>
          <w:tcPr>
            <w:tcW w:w="3685" w:type="dxa"/>
            <w:vAlign w:val="center"/>
          </w:tcPr>
          <w:p w14:paraId="245C7C02" w14:textId="77777777" w:rsidR="00351D6F" w:rsidRPr="00D12E6D" w:rsidRDefault="00000000">
            <w:r w:rsidRPr="00D12E6D">
              <w:rPr>
                <w:sz w:val="17"/>
              </w:rPr>
              <w:t>Order</w:t>
            </w:r>
          </w:p>
        </w:tc>
        <w:tc>
          <w:tcPr>
            <w:tcW w:w="6803" w:type="dxa"/>
            <w:vAlign w:val="center"/>
          </w:tcPr>
          <w:p w14:paraId="0B0E1ECA" w14:textId="77777777" w:rsidR="00351D6F" w:rsidRPr="00D12E6D" w:rsidRDefault="00000000">
            <w:r w:rsidRPr="00D12E6D">
              <w:rPr>
                <w:sz w:val="17"/>
              </w:rPr>
              <w:t>contains order</w:t>
            </w:r>
          </w:p>
        </w:tc>
      </w:tr>
      <w:tr w:rsidR="00351D6F" w:rsidRPr="00D12E6D" w14:paraId="0CBC41F2" w14:textId="77777777" w:rsidTr="00D12E6D">
        <w:trPr>
          <w:cantSplit/>
          <w:jc w:val="center"/>
        </w:trPr>
        <w:tc>
          <w:tcPr>
            <w:tcW w:w="3685" w:type="dxa"/>
            <w:vAlign w:val="center"/>
          </w:tcPr>
          <w:p w14:paraId="55E11A96" w14:textId="77777777" w:rsidR="00351D6F" w:rsidRPr="00D12E6D" w:rsidRDefault="00000000">
            <w:r w:rsidRPr="00D12E6D">
              <w:rPr>
                <w:sz w:val="17"/>
              </w:rPr>
              <w:t>Requirement</w:t>
            </w:r>
          </w:p>
        </w:tc>
        <w:tc>
          <w:tcPr>
            <w:tcW w:w="3685" w:type="dxa"/>
            <w:vAlign w:val="center"/>
          </w:tcPr>
          <w:p w14:paraId="37C5CAE7" w14:textId="77777777" w:rsidR="00351D6F" w:rsidRPr="00D12E6D" w:rsidRDefault="00000000">
            <w:r w:rsidRPr="00D12E6D">
              <w:rPr>
                <w:sz w:val="17"/>
              </w:rPr>
              <w:t>Order</w:t>
            </w:r>
          </w:p>
        </w:tc>
        <w:tc>
          <w:tcPr>
            <w:tcW w:w="6803" w:type="dxa"/>
            <w:vAlign w:val="center"/>
          </w:tcPr>
          <w:p w14:paraId="3A05D4AA" w14:textId="77777777" w:rsidR="00351D6F" w:rsidRPr="00D12E6D" w:rsidRDefault="00000000">
            <w:r w:rsidRPr="00D12E6D">
              <w:rPr>
                <w:sz w:val="17"/>
              </w:rPr>
              <w:t>results in order</w:t>
            </w:r>
          </w:p>
        </w:tc>
      </w:tr>
      <w:tr w:rsidR="00351D6F" w:rsidRPr="00D12E6D" w14:paraId="69633FF7" w14:textId="77777777" w:rsidTr="00D12E6D">
        <w:trPr>
          <w:cantSplit/>
          <w:jc w:val="center"/>
        </w:trPr>
        <w:tc>
          <w:tcPr>
            <w:tcW w:w="3685" w:type="dxa"/>
            <w:vAlign w:val="center"/>
          </w:tcPr>
          <w:p w14:paraId="2D3A9FA1" w14:textId="77777777" w:rsidR="00351D6F" w:rsidRPr="00D12E6D" w:rsidRDefault="00000000">
            <w:r w:rsidRPr="00D12E6D">
              <w:rPr>
                <w:sz w:val="17"/>
              </w:rPr>
              <w:t>Order</w:t>
            </w:r>
          </w:p>
        </w:tc>
        <w:tc>
          <w:tcPr>
            <w:tcW w:w="3685" w:type="dxa"/>
            <w:vAlign w:val="center"/>
          </w:tcPr>
          <w:p w14:paraId="3D0ABE9A" w14:textId="77777777" w:rsidR="00351D6F" w:rsidRPr="00D12E6D" w:rsidRDefault="00000000">
            <w:r w:rsidRPr="00D12E6D">
              <w:rPr>
                <w:sz w:val="17"/>
              </w:rPr>
              <w:t>Asset</w:t>
            </w:r>
          </w:p>
        </w:tc>
        <w:tc>
          <w:tcPr>
            <w:tcW w:w="6803" w:type="dxa"/>
            <w:vAlign w:val="center"/>
          </w:tcPr>
          <w:p w14:paraId="603EEEFD" w14:textId="77777777" w:rsidR="00351D6F" w:rsidRPr="00D12E6D" w:rsidRDefault="00000000">
            <w:r w:rsidRPr="00D12E6D">
              <w:rPr>
                <w:sz w:val="17"/>
              </w:rPr>
              <w:t>orders asset</w:t>
            </w:r>
          </w:p>
        </w:tc>
      </w:tr>
      <w:tr w:rsidR="00351D6F" w:rsidRPr="00D12E6D" w14:paraId="54B88826" w14:textId="77777777" w:rsidTr="00D12E6D">
        <w:trPr>
          <w:cantSplit/>
          <w:jc w:val="center"/>
        </w:trPr>
        <w:tc>
          <w:tcPr>
            <w:tcW w:w="3685" w:type="dxa"/>
            <w:vAlign w:val="center"/>
          </w:tcPr>
          <w:p w14:paraId="1F99E1B1" w14:textId="77777777" w:rsidR="00351D6F" w:rsidRPr="00D12E6D" w:rsidRDefault="00000000">
            <w:r w:rsidRPr="00D12E6D">
              <w:rPr>
                <w:sz w:val="17"/>
              </w:rPr>
              <w:t>Order</w:t>
            </w:r>
          </w:p>
        </w:tc>
        <w:tc>
          <w:tcPr>
            <w:tcW w:w="3685" w:type="dxa"/>
            <w:vAlign w:val="center"/>
          </w:tcPr>
          <w:p w14:paraId="6D73F98C" w14:textId="77777777" w:rsidR="00351D6F" w:rsidRPr="00D12E6D" w:rsidRDefault="00000000">
            <w:r w:rsidRPr="00D12E6D">
              <w:rPr>
                <w:sz w:val="17"/>
              </w:rPr>
              <w:t>Supplier</w:t>
            </w:r>
          </w:p>
        </w:tc>
        <w:tc>
          <w:tcPr>
            <w:tcW w:w="6803" w:type="dxa"/>
            <w:vAlign w:val="center"/>
          </w:tcPr>
          <w:p w14:paraId="15395D2F" w14:textId="77777777" w:rsidR="00351D6F" w:rsidRPr="00D12E6D" w:rsidRDefault="00000000">
            <w:r w:rsidRPr="00D12E6D">
              <w:rPr>
                <w:sz w:val="17"/>
              </w:rPr>
              <w:t>placed with supplier</w:t>
            </w:r>
          </w:p>
        </w:tc>
      </w:tr>
      <w:tr w:rsidR="00351D6F" w:rsidRPr="00D12E6D" w14:paraId="2EAB6EC4" w14:textId="77777777" w:rsidTr="00D12E6D">
        <w:trPr>
          <w:cantSplit/>
          <w:jc w:val="center"/>
        </w:trPr>
        <w:tc>
          <w:tcPr>
            <w:tcW w:w="3685" w:type="dxa"/>
            <w:vAlign w:val="center"/>
          </w:tcPr>
          <w:p w14:paraId="464BFCDC" w14:textId="77777777" w:rsidR="00351D6F" w:rsidRPr="00D12E6D" w:rsidRDefault="00000000">
            <w:r w:rsidRPr="00D12E6D">
              <w:rPr>
                <w:sz w:val="17"/>
              </w:rPr>
              <w:t>Invoice</w:t>
            </w:r>
          </w:p>
        </w:tc>
        <w:tc>
          <w:tcPr>
            <w:tcW w:w="3685" w:type="dxa"/>
            <w:vAlign w:val="center"/>
          </w:tcPr>
          <w:p w14:paraId="6C3062B4" w14:textId="77777777" w:rsidR="00351D6F" w:rsidRPr="00D12E6D" w:rsidRDefault="00000000">
            <w:r w:rsidRPr="00D12E6D">
              <w:rPr>
                <w:sz w:val="17"/>
              </w:rPr>
              <w:t>Order</w:t>
            </w:r>
          </w:p>
        </w:tc>
        <w:tc>
          <w:tcPr>
            <w:tcW w:w="6803" w:type="dxa"/>
            <w:vAlign w:val="center"/>
          </w:tcPr>
          <w:p w14:paraId="17478AFB" w14:textId="77777777" w:rsidR="00351D6F" w:rsidRPr="00D12E6D" w:rsidRDefault="00000000">
            <w:r w:rsidRPr="00D12E6D">
              <w:rPr>
                <w:sz w:val="17"/>
              </w:rPr>
              <w:t>invoices order</w:t>
            </w:r>
          </w:p>
        </w:tc>
      </w:tr>
      <w:tr w:rsidR="00351D6F" w:rsidRPr="00D12E6D" w14:paraId="5E63417A" w14:textId="77777777" w:rsidTr="00D12E6D">
        <w:trPr>
          <w:cantSplit/>
          <w:jc w:val="center"/>
        </w:trPr>
        <w:tc>
          <w:tcPr>
            <w:tcW w:w="3685" w:type="dxa"/>
            <w:vAlign w:val="center"/>
          </w:tcPr>
          <w:p w14:paraId="01C515CC" w14:textId="77777777" w:rsidR="00351D6F" w:rsidRPr="00D12E6D" w:rsidRDefault="00000000">
            <w:r w:rsidRPr="00D12E6D">
              <w:rPr>
                <w:sz w:val="17"/>
              </w:rPr>
              <w:t>Invoice</w:t>
            </w:r>
          </w:p>
        </w:tc>
        <w:tc>
          <w:tcPr>
            <w:tcW w:w="3685" w:type="dxa"/>
            <w:vAlign w:val="center"/>
          </w:tcPr>
          <w:p w14:paraId="00E1D641" w14:textId="77777777" w:rsidR="00351D6F" w:rsidRPr="00D12E6D" w:rsidRDefault="00000000">
            <w:r w:rsidRPr="00D12E6D">
              <w:rPr>
                <w:sz w:val="17"/>
              </w:rPr>
              <w:t>Supplier</w:t>
            </w:r>
          </w:p>
        </w:tc>
        <w:tc>
          <w:tcPr>
            <w:tcW w:w="6803" w:type="dxa"/>
            <w:vAlign w:val="center"/>
          </w:tcPr>
          <w:p w14:paraId="72E5365B" w14:textId="77777777" w:rsidR="00351D6F" w:rsidRPr="00D12E6D" w:rsidRDefault="00000000">
            <w:r w:rsidRPr="00D12E6D">
              <w:rPr>
                <w:sz w:val="17"/>
              </w:rPr>
              <w:t>issued by supplier</w:t>
            </w:r>
          </w:p>
        </w:tc>
      </w:tr>
      <w:tr w:rsidR="00351D6F" w:rsidRPr="00D12E6D" w14:paraId="66091642" w14:textId="77777777" w:rsidTr="00D12E6D">
        <w:trPr>
          <w:cantSplit/>
          <w:jc w:val="center"/>
        </w:trPr>
        <w:tc>
          <w:tcPr>
            <w:tcW w:w="3685" w:type="dxa"/>
            <w:vAlign w:val="center"/>
          </w:tcPr>
          <w:p w14:paraId="20D3DF3B" w14:textId="77777777" w:rsidR="00351D6F" w:rsidRPr="00D12E6D" w:rsidRDefault="00000000">
            <w:r w:rsidRPr="00D12E6D">
              <w:rPr>
                <w:sz w:val="17"/>
              </w:rPr>
              <w:t>AcceptanceRecord</w:t>
            </w:r>
          </w:p>
        </w:tc>
        <w:tc>
          <w:tcPr>
            <w:tcW w:w="3685" w:type="dxa"/>
            <w:vAlign w:val="center"/>
          </w:tcPr>
          <w:p w14:paraId="7B27A236" w14:textId="77777777" w:rsidR="00351D6F" w:rsidRPr="00D12E6D" w:rsidRDefault="00000000">
            <w:r w:rsidRPr="00D12E6D">
              <w:rPr>
                <w:sz w:val="17"/>
              </w:rPr>
              <w:t>Project</w:t>
            </w:r>
          </w:p>
        </w:tc>
        <w:tc>
          <w:tcPr>
            <w:tcW w:w="6803" w:type="dxa"/>
            <w:vAlign w:val="center"/>
          </w:tcPr>
          <w:p w14:paraId="3A86F245" w14:textId="77777777" w:rsidR="00351D6F" w:rsidRPr="00D12E6D" w:rsidRDefault="00000000">
            <w:r w:rsidRPr="00D12E6D">
              <w:rPr>
                <w:sz w:val="17"/>
              </w:rPr>
              <w:t>accepted by project</w:t>
            </w:r>
          </w:p>
        </w:tc>
      </w:tr>
      <w:tr w:rsidR="00351D6F" w:rsidRPr="00D12E6D" w14:paraId="0DA2753B" w14:textId="77777777" w:rsidTr="00D12E6D">
        <w:trPr>
          <w:cantSplit/>
          <w:jc w:val="center"/>
        </w:trPr>
        <w:tc>
          <w:tcPr>
            <w:tcW w:w="3685" w:type="dxa"/>
            <w:vAlign w:val="center"/>
          </w:tcPr>
          <w:p w14:paraId="05A7CFFA" w14:textId="77777777" w:rsidR="00351D6F" w:rsidRPr="00D12E6D" w:rsidRDefault="00000000">
            <w:r w:rsidRPr="00D12E6D">
              <w:rPr>
                <w:sz w:val="17"/>
              </w:rPr>
              <w:t>AcceptanceRecord</w:t>
            </w:r>
          </w:p>
        </w:tc>
        <w:tc>
          <w:tcPr>
            <w:tcW w:w="3685" w:type="dxa"/>
            <w:vAlign w:val="center"/>
          </w:tcPr>
          <w:p w14:paraId="11E24FD0" w14:textId="77777777" w:rsidR="00351D6F" w:rsidRPr="00D12E6D" w:rsidRDefault="00000000">
            <w:r w:rsidRPr="00D12E6D">
              <w:rPr>
                <w:sz w:val="17"/>
              </w:rPr>
              <w:t>Order</w:t>
            </w:r>
          </w:p>
        </w:tc>
        <w:tc>
          <w:tcPr>
            <w:tcW w:w="6803" w:type="dxa"/>
            <w:vAlign w:val="center"/>
          </w:tcPr>
          <w:p w14:paraId="321C9590" w14:textId="77777777" w:rsidR="00351D6F" w:rsidRPr="00D12E6D" w:rsidRDefault="00000000">
            <w:r w:rsidRPr="00D12E6D">
              <w:rPr>
                <w:sz w:val="17"/>
              </w:rPr>
              <w:t>accepts order</w:t>
            </w:r>
          </w:p>
        </w:tc>
      </w:tr>
      <w:tr w:rsidR="00351D6F" w:rsidRPr="00D12E6D" w14:paraId="54A0C8DD" w14:textId="77777777" w:rsidTr="00D12E6D">
        <w:trPr>
          <w:cantSplit/>
          <w:jc w:val="center"/>
        </w:trPr>
        <w:tc>
          <w:tcPr>
            <w:tcW w:w="3685" w:type="dxa"/>
            <w:vAlign w:val="center"/>
          </w:tcPr>
          <w:p w14:paraId="2C780997" w14:textId="77777777" w:rsidR="00351D6F" w:rsidRPr="00D12E6D" w:rsidRDefault="00000000">
            <w:r w:rsidRPr="00D12E6D">
              <w:rPr>
                <w:sz w:val="17"/>
              </w:rPr>
              <w:t>AcceptanceRecord</w:t>
            </w:r>
          </w:p>
        </w:tc>
        <w:tc>
          <w:tcPr>
            <w:tcW w:w="3685" w:type="dxa"/>
            <w:vAlign w:val="center"/>
          </w:tcPr>
          <w:p w14:paraId="14149F54" w14:textId="77777777" w:rsidR="00351D6F" w:rsidRPr="00D12E6D" w:rsidRDefault="00000000">
            <w:r w:rsidRPr="00D12E6D">
              <w:rPr>
                <w:sz w:val="17"/>
              </w:rPr>
              <w:t>Asset</w:t>
            </w:r>
          </w:p>
        </w:tc>
        <w:tc>
          <w:tcPr>
            <w:tcW w:w="6803" w:type="dxa"/>
            <w:vAlign w:val="center"/>
          </w:tcPr>
          <w:p w14:paraId="76311934" w14:textId="77777777" w:rsidR="00351D6F" w:rsidRPr="00D12E6D" w:rsidRDefault="00000000">
            <w:r w:rsidRPr="00D12E6D">
              <w:rPr>
                <w:sz w:val="17"/>
              </w:rPr>
              <w:t>accepts asset</w:t>
            </w:r>
          </w:p>
        </w:tc>
      </w:tr>
      <w:tr w:rsidR="00351D6F" w:rsidRPr="00D12E6D" w14:paraId="3D5C6E1B" w14:textId="77777777" w:rsidTr="00D12E6D">
        <w:trPr>
          <w:cantSplit/>
          <w:jc w:val="center"/>
        </w:trPr>
        <w:tc>
          <w:tcPr>
            <w:tcW w:w="3685" w:type="dxa"/>
            <w:vAlign w:val="center"/>
          </w:tcPr>
          <w:p w14:paraId="3746B28F" w14:textId="77777777" w:rsidR="00351D6F" w:rsidRPr="00D12E6D" w:rsidRDefault="00000000">
            <w:r w:rsidRPr="00D12E6D">
              <w:rPr>
                <w:sz w:val="17"/>
              </w:rPr>
              <w:t>Voucher</w:t>
            </w:r>
          </w:p>
        </w:tc>
        <w:tc>
          <w:tcPr>
            <w:tcW w:w="3685" w:type="dxa"/>
            <w:vAlign w:val="center"/>
          </w:tcPr>
          <w:p w14:paraId="2E3CDD7C" w14:textId="77777777" w:rsidR="00351D6F" w:rsidRPr="00D12E6D" w:rsidRDefault="00000000">
            <w:r w:rsidRPr="00D12E6D">
              <w:rPr>
                <w:sz w:val="17"/>
              </w:rPr>
              <w:t>Order</w:t>
            </w:r>
          </w:p>
        </w:tc>
        <w:tc>
          <w:tcPr>
            <w:tcW w:w="6803" w:type="dxa"/>
            <w:vAlign w:val="center"/>
          </w:tcPr>
          <w:p w14:paraId="7009A719" w14:textId="77777777" w:rsidR="00351D6F" w:rsidRPr="00D12E6D" w:rsidRDefault="00000000">
            <w:r w:rsidRPr="00D12E6D">
              <w:rPr>
                <w:sz w:val="17"/>
              </w:rPr>
              <w:t>created for order</w:t>
            </w:r>
          </w:p>
        </w:tc>
      </w:tr>
      <w:tr w:rsidR="00351D6F" w:rsidRPr="00D12E6D" w14:paraId="05CDFB99" w14:textId="77777777" w:rsidTr="00D12E6D">
        <w:trPr>
          <w:cantSplit/>
          <w:jc w:val="center"/>
        </w:trPr>
        <w:tc>
          <w:tcPr>
            <w:tcW w:w="3685" w:type="dxa"/>
            <w:vAlign w:val="center"/>
          </w:tcPr>
          <w:p w14:paraId="1DF8DDBF" w14:textId="77777777" w:rsidR="00351D6F" w:rsidRPr="00D12E6D" w:rsidRDefault="00000000">
            <w:r w:rsidRPr="00D12E6D">
              <w:rPr>
                <w:sz w:val="17"/>
              </w:rPr>
              <w:t>Voucher</w:t>
            </w:r>
          </w:p>
        </w:tc>
        <w:tc>
          <w:tcPr>
            <w:tcW w:w="3685" w:type="dxa"/>
            <w:vAlign w:val="center"/>
          </w:tcPr>
          <w:p w14:paraId="6F5FBD5A" w14:textId="77777777" w:rsidR="00351D6F" w:rsidRPr="00D12E6D" w:rsidRDefault="00000000">
            <w:r w:rsidRPr="00D12E6D">
              <w:rPr>
                <w:sz w:val="17"/>
              </w:rPr>
              <w:t>Asset</w:t>
            </w:r>
          </w:p>
        </w:tc>
        <w:tc>
          <w:tcPr>
            <w:tcW w:w="6803" w:type="dxa"/>
            <w:vAlign w:val="center"/>
          </w:tcPr>
          <w:p w14:paraId="46F02526" w14:textId="77777777" w:rsidR="00351D6F" w:rsidRPr="00D12E6D" w:rsidRDefault="00000000">
            <w:r w:rsidRPr="00D12E6D">
              <w:rPr>
                <w:sz w:val="17"/>
              </w:rPr>
              <w:t>capitalizes asset</w:t>
            </w:r>
          </w:p>
        </w:tc>
      </w:tr>
      <w:tr w:rsidR="00351D6F" w:rsidRPr="00D12E6D" w14:paraId="407A2D3D" w14:textId="77777777" w:rsidTr="00D12E6D">
        <w:trPr>
          <w:cantSplit/>
          <w:jc w:val="center"/>
        </w:trPr>
        <w:tc>
          <w:tcPr>
            <w:tcW w:w="3685" w:type="dxa"/>
            <w:vAlign w:val="center"/>
          </w:tcPr>
          <w:p w14:paraId="4A39D96C" w14:textId="77777777" w:rsidR="00351D6F" w:rsidRPr="00D12E6D" w:rsidRDefault="00000000">
            <w:r w:rsidRPr="00D12E6D">
              <w:rPr>
                <w:sz w:val="17"/>
              </w:rPr>
              <w:t>Voucher</w:t>
            </w:r>
          </w:p>
        </w:tc>
        <w:tc>
          <w:tcPr>
            <w:tcW w:w="3685" w:type="dxa"/>
            <w:vAlign w:val="center"/>
          </w:tcPr>
          <w:p w14:paraId="2856F0F5" w14:textId="77777777" w:rsidR="00351D6F" w:rsidRPr="00D12E6D" w:rsidRDefault="00000000">
            <w:r w:rsidRPr="00D12E6D">
              <w:rPr>
                <w:sz w:val="17"/>
              </w:rPr>
              <w:t>Invoice</w:t>
            </w:r>
          </w:p>
        </w:tc>
        <w:tc>
          <w:tcPr>
            <w:tcW w:w="6803" w:type="dxa"/>
            <w:vAlign w:val="center"/>
          </w:tcPr>
          <w:p w14:paraId="2A66AFFC" w14:textId="77777777" w:rsidR="00351D6F" w:rsidRPr="00D12E6D" w:rsidRDefault="00000000">
            <w:r w:rsidRPr="00D12E6D">
              <w:rPr>
                <w:sz w:val="17"/>
              </w:rPr>
              <w:t>based on invoice</w:t>
            </w:r>
          </w:p>
        </w:tc>
      </w:tr>
      <w:tr w:rsidR="00351D6F" w:rsidRPr="00D12E6D" w14:paraId="5D0A4F06" w14:textId="77777777" w:rsidTr="00D12E6D">
        <w:trPr>
          <w:cantSplit/>
          <w:jc w:val="center"/>
        </w:trPr>
        <w:tc>
          <w:tcPr>
            <w:tcW w:w="3685" w:type="dxa"/>
            <w:vAlign w:val="center"/>
          </w:tcPr>
          <w:p w14:paraId="2A265D12" w14:textId="77777777" w:rsidR="00351D6F" w:rsidRPr="00D12E6D" w:rsidRDefault="00000000">
            <w:r w:rsidRPr="00D12E6D">
              <w:rPr>
                <w:sz w:val="17"/>
              </w:rPr>
              <w:t>Voucher</w:t>
            </w:r>
          </w:p>
        </w:tc>
        <w:tc>
          <w:tcPr>
            <w:tcW w:w="3685" w:type="dxa"/>
            <w:vAlign w:val="center"/>
          </w:tcPr>
          <w:p w14:paraId="1CCD4233" w14:textId="77777777" w:rsidR="00351D6F" w:rsidRPr="00D12E6D" w:rsidRDefault="00000000">
            <w:r w:rsidRPr="00D12E6D">
              <w:rPr>
                <w:sz w:val="17"/>
              </w:rPr>
              <w:t>AcceptanceRecord</w:t>
            </w:r>
          </w:p>
        </w:tc>
        <w:tc>
          <w:tcPr>
            <w:tcW w:w="6803" w:type="dxa"/>
            <w:vAlign w:val="center"/>
          </w:tcPr>
          <w:p w14:paraId="09715D05" w14:textId="77777777" w:rsidR="00351D6F" w:rsidRPr="00D12E6D" w:rsidRDefault="00000000">
            <w:r w:rsidRPr="00D12E6D">
              <w:rPr>
                <w:sz w:val="17"/>
              </w:rPr>
              <w:t>based on acceptance record</w:t>
            </w:r>
          </w:p>
        </w:tc>
      </w:tr>
    </w:tbl>
    <w:p w14:paraId="6F867A95" w14:textId="77777777" w:rsidR="00351D6F" w:rsidRPr="00D12E6D" w:rsidRDefault="00000000">
      <w:pPr>
        <w:pStyle w:val="1"/>
        <w:rPr>
          <w:color w:val="auto"/>
        </w:rPr>
      </w:pPr>
      <w:r w:rsidRPr="00D12E6D">
        <w:rPr>
          <w:color w:val="auto"/>
        </w:rPr>
        <w:lastRenderedPageBreak/>
        <w:t>Baseline Simulation Configuration</w:t>
      </w:r>
    </w:p>
    <w:p w14:paraId="1519AB6E" w14:textId="77777777" w:rsidR="00351D6F" w:rsidRPr="00D12E6D" w:rsidRDefault="00000000">
      <w:pPr>
        <w:jc w:val="both"/>
      </w:pPr>
      <w:r w:rsidRPr="00D12E6D">
        <w:t>The following parameters instantiate the baseline scenario. Unless separately supported by case evidence, these values are executable assumptions used for demonstration rather than empirically calibrated organizational estimates.</w:t>
      </w:r>
    </w:p>
    <w:p w14:paraId="14D253D6" w14:textId="77777777" w:rsidR="00351D6F" w:rsidRPr="00D12E6D" w:rsidRDefault="00000000">
      <w:pPr>
        <w:pStyle w:val="21"/>
        <w:rPr>
          <w:color w:val="auto"/>
        </w:rPr>
      </w:pPr>
      <w:r w:rsidRPr="00D12E6D">
        <w:rPr>
          <w:color w:val="auto"/>
        </w:rPr>
        <w:t>Global Time and Arrival Configuration</w:t>
      </w:r>
    </w:p>
    <w:p w14:paraId="63E6E70C" w14:textId="77777777" w:rsidR="00351D6F" w:rsidRPr="00D12E6D" w:rsidRDefault="00000000">
      <w:pPr>
        <w:spacing w:before="120" w:after="80"/>
        <w:jc w:val="center"/>
      </w:pPr>
      <w:r w:rsidRPr="00D12E6D">
        <w:rPr>
          <w:b/>
          <w:sz w:val="19"/>
        </w:rPr>
        <w:t>Table 4. Global simulation and arrival configuration</w:t>
      </w:r>
    </w:p>
    <w:tbl>
      <w:tblPr>
        <w:tblStyle w:val="aff1"/>
        <w:tblW w:w="0" w:type="auto"/>
        <w:jc w:val="center"/>
        <w:tblLayout w:type="fixed"/>
        <w:tblLook w:val="04A0" w:firstRow="1" w:lastRow="0" w:firstColumn="1" w:lastColumn="0" w:noHBand="0" w:noVBand="1"/>
      </w:tblPr>
      <w:tblGrid>
        <w:gridCol w:w="3969"/>
        <w:gridCol w:w="7087"/>
        <w:gridCol w:w="3402"/>
      </w:tblGrid>
      <w:tr w:rsidR="00351D6F" w:rsidRPr="00D12E6D" w14:paraId="328BA3F5" w14:textId="77777777" w:rsidTr="00D12E6D">
        <w:trPr>
          <w:cantSplit/>
          <w:tblHeader/>
          <w:jc w:val="center"/>
        </w:trPr>
        <w:tc>
          <w:tcPr>
            <w:tcW w:w="3969" w:type="dxa"/>
            <w:vAlign w:val="center"/>
          </w:tcPr>
          <w:p w14:paraId="2C3A9AF1" w14:textId="77777777" w:rsidR="00351D6F" w:rsidRPr="00D12E6D" w:rsidRDefault="00000000">
            <w:pPr>
              <w:jc w:val="center"/>
            </w:pPr>
            <w:r w:rsidRPr="00D12E6D">
              <w:rPr>
                <w:b/>
                <w:sz w:val="17"/>
              </w:rPr>
              <w:t>Parameter</w:t>
            </w:r>
          </w:p>
        </w:tc>
        <w:tc>
          <w:tcPr>
            <w:tcW w:w="7087" w:type="dxa"/>
            <w:vAlign w:val="center"/>
          </w:tcPr>
          <w:p w14:paraId="5F56D263" w14:textId="77777777" w:rsidR="00351D6F" w:rsidRPr="00D12E6D" w:rsidRDefault="00000000">
            <w:pPr>
              <w:jc w:val="center"/>
            </w:pPr>
            <w:r w:rsidRPr="00D12E6D">
              <w:rPr>
                <w:b/>
                <w:sz w:val="17"/>
              </w:rPr>
              <w:t>Baseline value</w:t>
            </w:r>
          </w:p>
        </w:tc>
        <w:tc>
          <w:tcPr>
            <w:tcW w:w="3402" w:type="dxa"/>
            <w:vAlign w:val="center"/>
          </w:tcPr>
          <w:p w14:paraId="20D1FAB5" w14:textId="77777777" w:rsidR="00351D6F" w:rsidRPr="00D12E6D" w:rsidRDefault="00000000">
            <w:pPr>
              <w:jc w:val="center"/>
            </w:pPr>
            <w:r w:rsidRPr="00D12E6D">
              <w:rPr>
                <w:b/>
                <w:sz w:val="17"/>
              </w:rPr>
              <w:t>Status</w:t>
            </w:r>
          </w:p>
        </w:tc>
      </w:tr>
      <w:tr w:rsidR="00351D6F" w:rsidRPr="00D12E6D" w14:paraId="7002A397" w14:textId="77777777" w:rsidTr="00D12E6D">
        <w:trPr>
          <w:cantSplit/>
          <w:jc w:val="center"/>
        </w:trPr>
        <w:tc>
          <w:tcPr>
            <w:tcW w:w="3969" w:type="dxa"/>
            <w:vAlign w:val="center"/>
          </w:tcPr>
          <w:p w14:paraId="321DBC4E" w14:textId="77777777" w:rsidR="00351D6F" w:rsidRPr="00D12E6D" w:rsidRDefault="00000000">
            <w:r w:rsidRPr="00D12E6D">
              <w:rPr>
                <w:sz w:val="17"/>
              </w:rPr>
              <w:t>Simulation time unit</w:t>
            </w:r>
          </w:p>
        </w:tc>
        <w:tc>
          <w:tcPr>
            <w:tcW w:w="7087" w:type="dxa"/>
            <w:vAlign w:val="center"/>
          </w:tcPr>
          <w:p w14:paraId="39CDCF0F" w14:textId="77777777" w:rsidR="00351D6F" w:rsidRPr="00D12E6D" w:rsidRDefault="00000000">
            <w:r w:rsidRPr="00D12E6D">
              <w:rPr>
                <w:sz w:val="17"/>
              </w:rPr>
              <w:t>1 model unit = 1 minute</w:t>
            </w:r>
          </w:p>
        </w:tc>
        <w:tc>
          <w:tcPr>
            <w:tcW w:w="3402" w:type="dxa"/>
            <w:vAlign w:val="center"/>
          </w:tcPr>
          <w:p w14:paraId="278D3A4F" w14:textId="77777777" w:rsidR="00351D6F" w:rsidRPr="00D12E6D" w:rsidRDefault="00000000">
            <w:r w:rsidRPr="00D12E6D">
              <w:rPr>
                <w:sz w:val="17"/>
              </w:rPr>
              <w:t>Model configuration</w:t>
            </w:r>
          </w:p>
        </w:tc>
      </w:tr>
      <w:tr w:rsidR="00351D6F" w:rsidRPr="00D12E6D" w14:paraId="71E59DDB" w14:textId="77777777" w:rsidTr="00D12E6D">
        <w:trPr>
          <w:cantSplit/>
          <w:jc w:val="center"/>
        </w:trPr>
        <w:tc>
          <w:tcPr>
            <w:tcW w:w="3969" w:type="dxa"/>
            <w:vAlign w:val="center"/>
          </w:tcPr>
          <w:p w14:paraId="304ACF38" w14:textId="77777777" w:rsidR="00351D6F" w:rsidRPr="00D12E6D" w:rsidRDefault="00000000">
            <w:r w:rsidRPr="00D12E6D">
              <w:rPr>
                <w:sz w:val="17"/>
              </w:rPr>
              <w:t>Simulation start</w:t>
            </w:r>
          </w:p>
        </w:tc>
        <w:tc>
          <w:tcPr>
            <w:tcW w:w="7087" w:type="dxa"/>
            <w:vAlign w:val="center"/>
          </w:tcPr>
          <w:p w14:paraId="40FC5875" w14:textId="77777777" w:rsidR="00351D6F" w:rsidRPr="00D12E6D" w:rsidRDefault="00000000">
            <w:r w:rsidRPr="00D12E6D">
              <w:rPr>
                <w:sz w:val="17"/>
              </w:rPr>
              <w:t>5 January 2026, 09:00 UTC</w:t>
            </w:r>
          </w:p>
        </w:tc>
        <w:tc>
          <w:tcPr>
            <w:tcW w:w="3402" w:type="dxa"/>
            <w:vAlign w:val="center"/>
          </w:tcPr>
          <w:p w14:paraId="2BDA546D" w14:textId="77777777" w:rsidR="00351D6F" w:rsidRPr="00D12E6D" w:rsidRDefault="00000000">
            <w:r w:rsidRPr="00D12E6D">
              <w:rPr>
                <w:sz w:val="17"/>
              </w:rPr>
              <w:t>Model configuration</w:t>
            </w:r>
          </w:p>
        </w:tc>
      </w:tr>
      <w:tr w:rsidR="00351D6F" w:rsidRPr="00D12E6D" w14:paraId="15A866A6" w14:textId="77777777" w:rsidTr="00D12E6D">
        <w:trPr>
          <w:cantSplit/>
          <w:jc w:val="center"/>
        </w:trPr>
        <w:tc>
          <w:tcPr>
            <w:tcW w:w="3969" w:type="dxa"/>
            <w:vAlign w:val="center"/>
          </w:tcPr>
          <w:p w14:paraId="10E5C69C" w14:textId="77777777" w:rsidR="00351D6F" w:rsidRPr="00D12E6D" w:rsidRDefault="00000000">
            <w:r w:rsidRPr="00D12E6D">
              <w:rPr>
                <w:sz w:val="17"/>
              </w:rPr>
              <w:t>Business calendar</w:t>
            </w:r>
          </w:p>
        </w:tc>
        <w:tc>
          <w:tcPr>
            <w:tcW w:w="7087" w:type="dxa"/>
            <w:vAlign w:val="center"/>
          </w:tcPr>
          <w:p w14:paraId="5A00FF73" w14:textId="77777777" w:rsidR="00351D6F" w:rsidRPr="00D12E6D" w:rsidRDefault="00000000">
            <w:r w:rsidRPr="00D12E6D">
              <w:rPr>
                <w:sz w:val="17"/>
              </w:rPr>
              <w:t>Monday-Friday, 09:00-17:00</w:t>
            </w:r>
          </w:p>
        </w:tc>
        <w:tc>
          <w:tcPr>
            <w:tcW w:w="3402" w:type="dxa"/>
            <w:vAlign w:val="center"/>
          </w:tcPr>
          <w:p w14:paraId="7354C221" w14:textId="77777777" w:rsidR="00351D6F" w:rsidRPr="00D12E6D" w:rsidRDefault="00000000">
            <w:r w:rsidRPr="00D12E6D">
              <w:rPr>
                <w:sz w:val="17"/>
              </w:rPr>
              <w:t>Baseline assumption</w:t>
            </w:r>
          </w:p>
        </w:tc>
      </w:tr>
      <w:tr w:rsidR="00351D6F" w:rsidRPr="00D12E6D" w14:paraId="61CA68AC" w14:textId="77777777" w:rsidTr="00D12E6D">
        <w:trPr>
          <w:cantSplit/>
          <w:jc w:val="center"/>
        </w:trPr>
        <w:tc>
          <w:tcPr>
            <w:tcW w:w="3969" w:type="dxa"/>
            <w:vAlign w:val="center"/>
          </w:tcPr>
          <w:p w14:paraId="7876AF1D" w14:textId="77777777" w:rsidR="00351D6F" w:rsidRPr="00D12E6D" w:rsidRDefault="00000000">
            <w:r w:rsidRPr="00D12E6D">
              <w:rPr>
                <w:sz w:val="17"/>
              </w:rPr>
              <w:t>Planned Requirement count</w:t>
            </w:r>
          </w:p>
        </w:tc>
        <w:tc>
          <w:tcPr>
            <w:tcW w:w="7087" w:type="dxa"/>
            <w:vAlign w:val="center"/>
          </w:tcPr>
          <w:p w14:paraId="7C28F04E" w14:textId="77777777" w:rsidR="00351D6F" w:rsidRPr="00D12E6D" w:rsidRDefault="00000000">
            <w:r w:rsidRPr="00D12E6D">
              <w:rPr>
                <w:sz w:val="17"/>
              </w:rPr>
              <w:t>Discrete uniform integer in [30, 50]</w:t>
            </w:r>
          </w:p>
        </w:tc>
        <w:tc>
          <w:tcPr>
            <w:tcW w:w="3402" w:type="dxa"/>
            <w:vAlign w:val="center"/>
          </w:tcPr>
          <w:p w14:paraId="4997DB71" w14:textId="77777777" w:rsidR="00351D6F" w:rsidRPr="00D12E6D" w:rsidRDefault="00000000">
            <w:r w:rsidRPr="00D12E6D">
              <w:rPr>
                <w:sz w:val="17"/>
              </w:rPr>
              <w:t>Baseline assumption</w:t>
            </w:r>
          </w:p>
        </w:tc>
      </w:tr>
      <w:tr w:rsidR="00351D6F" w:rsidRPr="00D12E6D" w14:paraId="7B1F3E7D" w14:textId="77777777" w:rsidTr="00D12E6D">
        <w:trPr>
          <w:cantSplit/>
          <w:jc w:val="center"/>
        </w:trPr>
        <w:tc>
          <w:tcPr>
            <w:tcW w:w="3969" w:type="dxa"/>
            <w:vAlign w:val="center"/>
          </w:tcPr>
          <w:p w14:paraId="2D1E7A88" w14:textId="77777777" w:rsidR="00351D6F" w:rsidRPr="00D12E6D" w:rsidRDefault="00000000">
            <w:r w:rsidRPr="00D12E6D">
              <w:rPr>
                <w:sz w:val="17"/>
              </w:rPr>
              <w:t>Initial context</w:t>
            </w:r>
          </w:p>
        </w:tc>
        <w:tc>
          <w:tcPr>
            <w:tcW w:w="7087" w:type="dxa"/>
            <w:vAlign w:val="center"/>
          </w:tcPr>
          <w:p w14:paraId="054F8A67" w14:textId="77777777" w:rsidR="00351D6F" w:rsidRPr="00D12E6D" w:rsidRDefault="00000000">
            <w:r w:rsidRPr="00D12E6D">
              <w:rPr>
                <w:sz w:val="17"/>
              </w:rPr>
              <w:t>One Project (Proj-A); Supplier and Resource reference objects are initialized at the beginning of the run</w:t>
            </w:r>
          </w:p>
        </w:tc>
        <w:tc>
          <w:tcPr>
            <w:tcW w:w="3402" w:type="dxa"/>
            <w:vAlign w:val="center"/>
          </w:tcPr>
          <w:p w14:paraId="577D4079" w14:textId="77777777" w:rsidR="00351D6F" w:rsidRPr="00D12E6D" w:rsidRDefault="00000000">
            <w:r w:rsidRPr="00D12E6D">
              <w:rPr>
                <w:sz w:val="17"/>
              </w:rPr>
              <w:t>Case/model configuration</w:t>
            </w:r>
          </w:p>
        </w:tc>
      </w:tr>
    </w:tbl>
    <w:p w14:paraId="78AD4E1F" w14:textId="77777777" w:rsidR="00351D6F" w:rsidRPr="00D12E6D" w:rsidRDefault="00000000">
      <w:pPr>
        <w:pStyle w:val="21"/>
        <w:rPr>
          <w:color w:val="auto"/>
        </w:rPr>
      </w:pPr>
      <w:r w:rsidRPr="00D12E6D">
        <w:rPr>
          <w:color w:val="auto"/>
        </w:rPr>
        <w:t>Demand Arrival Rules</w:t>
      </w:r>
    </w:p>
    <w:p w14:paraId="2B9B0043" w14:textId="77777777" w:rsidR="00351D6F" w:rsidRPr="00D12E6D" w:rsidRDefault="00000000">
      <w:pPr>
        <w:spacing w:before="120" w:after="80"/>
        <w:jc w:val="center"/>
      </w:pPr>
      <w:r w:rsidRPr="00D12E6D">
        <w:rPr>
          <w:b/>
          <w:sz w:val="19"/>
        </w:rPr>
        <w:t>Table 5. Demand-source-specific arrival rules</w:t>
      </w:r>
    </w:p>
    <w:tbl>
      <w:tblPr>
        <w:tblStyle w:val="aff1"/>
        <w:tblW w:w="0" w:type="auto"/>
        <w:jc w:val="center"/>
        <w:tblLayout w:type="fixed"/>
        <w:tblLook w:val="04A0" w:firstRow="1" w:lastRow="0" w:firstColumn="1" w:lastColumn="0" w:noHBand="0" w:noVBand="1"/>
      </w:tblPr>
      <w:tblGrid>
        <w:gridCol w:w="3685"/>
        <w:gridCol w:w="2835"/>
        <w:gridCol w:w="7937"/>
      </w:tblGrid>
      <w:tr w:rsidR="00351D6F" w:rsidRPr="00D12E6D" w14:paraId="12F0636A" w14:textId="77777777" w:rsidTr="00D12E6D">
        <w:trPr>
          <w:cantSplit/>
          <w:tblHeader/>
          <w:jc w:val="center"/>
        </w:trPr>
        <w:tc>
          <w:tcPr>
            <w:tcW w:w="3685" w:type="dxa"/>
            <w:vAlign w:val="center"/>
          </w:tcPr>
          <w:p w14:paraId="7465CDB3" w14:textId="77777777" w:rsidR="00351D6F" w:rsidRPr="00D12E6D" w:rsidRDefault="00000000">
            <w:pPr>
              <w:jc w:val="center"/>
            </w:pPr>
            <w:r w:rsidRPr="00D12E6D">
              <w:rPr>
                <w:b/>
                <w:sz w:val="17"/>
              </w:rPr>
              <w:t>Current demand source</w:t>
            </w:r>
          </w:p>
        </w:tc>
        <w:tc>
          <w:tcPr>
            <w:tcW w:w="2835" w:type="dxa"/>
            <w:vAlign w:val="center"/>
          </w:tcPr>
          <w:p w14:paraId="0091312F" w14:textId="77777777" w:rsidR="00351D6F" w:rsidRPr="00D12E6D" w:rsidRDefault="00000000">
            <w:pPr>
              <w:jc w:val="center"/>
            </w:pPr>
            <w:r w:rsidRPr="00D12E6D">
              <w:rPr>
                <w:b/>
                <w:sz w:val="17"/>
              </w:rPr>
              <w:t>Arrival delay</w:t>
            </w:r>
          </w:p>
        </w:tc>
        <w:tc>
          <w:tcPr>
            <w:tcW w:w="7937" w:type="dxa"/>
            <w:vAlign w:val="center"/>
          </w:tcPr>
          <w:p w14:paraId="5D1893F1" w14:textId="77777777" w:rsidR="00351D6F" w:rsidRPr="00D12E6D" w:rsidRDefault="00000000">
            <w:pPr>
              <w:jc w:val="center"/>
            </w:pPr>
            <w:r w:rsidRPr="00D12E6D">
              <w:rPr>
                <w:b/>
                <w:sz w:val="17"/>
              </w:rPr>
              <w:t>Next-source probabilities</w:t>
            </w:r>
          </w:p>
        </w:tc>
      </w:tr>
      <w:tr w:rsidR="00351D6F" w:rsidRPr="00D12E6D" w14:paraId="5FBFE715" w14:textId="77777777" w:rsidTr="00D12E6D">
        <w:trPr>
          <w:cantSplit/>
          <w:jc w:val="center"/>
        </w:trPr>
        <w:tc>
          <w:tcPr>
            <w:tcW w:w="3685" w:type="dxa"/>
            <w:vAlign w:val="center"/>
          </w:tcPr>
          <w:p w14:paraId="2B2296CD" w14:textId="77777777" w:rsidR="00351D6F" w:rsidRPr="00D12E6D" w:rsidRDefault="00000000">
            <w:r w:rsidRPr="00D12E6D">
              <w:rPr>
                <w:sz w:val="17"/>
              </w:rPr>
              <w:t>Background</w:t>
            </w:r>
          </w:p>
        </w:tc>
        <w:tc>
          <w:tcPr>
            <w:tcW w:w="2835" w:type="dxa"/>
            <w:vAlign w:val="center"/>
          </w:tcPr>
          <w:p w14:paraId="69000046" w14:textId="77777777" w:rsidR="00351D6F" w:rsidRPr="00D12E6D" w:rsidRDefault="00000000">
            <w:r w:rsidRPr="00D12E6D">
              <w:rPr>
                <w:sz w:val="17"/>
              </w:rPr>
              <w:t>Discrete 9-20 business days</w:t>
            </w:r>
          </w:p>
        </w:tc>
        <w:tc>
          <w:tcPr>
            <w:tcW w:w="7937" w:type="dxa"/>
            <w:vAlign w:val="center"/>
          </w:tcPr>
          <w:p w14:paraId="40177A69" w14:textId="77777777" w:rsidR="00351D6F" w:rsidRPr="00D12E6D" w:rsidRDefault="00000000">
            <w:r w:rsidRPr="00D12E6D">
              <w:rPr>
                <w:sz w:val="17"/>
              </w:rPr>
              <w:t>Background 75%; New Customer Order 12%; New Production Line 8%; New Customer Requirement 5%.</w:t>
            </w:r>
          </w:p>
        </w:tc>
      </w:tr>
      <w:tr w:rsidR="00351D6F" w:rsidRPr="00D12E6D" w14:paraId="504CFF01" w14:textId="77777777" w:rsidTr="00D12E6D">
        <w:trPr>
          <w:cantSplit/>
          <w:jc w:val="center"/>
        </w:trPr>
        <w:tc>
          <w:tcPr>
            <w:tcW w:w="3685" w:type="dxa"/>
            <w:vAlign w:val="center"/>
          </w:tcPr>
          <w:p w14:paraId="601101C5" w14:textId="77777777" w:rsidR="00351D6F" w:rsidRPr="00D12E6D" w:rsidRDefault="00000000">
            <w:r w:rsidRPr="00D12E6D">
              <w:rPr>
                <w:sz w:val="17"/>
              </w:rPr>
              <w:t>New Customer Order</w:t>
            </w:r>
          </w:p>
        </w:tc>
        <w:tc>
          <w:tcPr>
            <w:tcW w:w="2835" w:type="dxa"/>
            <w:vAlign w:val="center"/>
          </w:tcPr>
          <w:p w14:paraId="077DC70D" w14:textId="77777777" w:rsidR="00351D6F" w:rsidRPr="00D12E6D" w:rsidRDefault="00000000">
            <w:r w:rsidRPr="00D12E6D">
              <w:rPr>
                <w:sz w:val="17"/>
              </w:rPr>
              <w:t>Discrete 0-3 business days</w:t>
            </w:r>
          </w:p>
        </w:tc>
        <w:tc>
          <w:tcPr>
            <w:tcW w:w="7937" w:type="dxa"/>
            <w:vAlign w:val="center"/>
          </w:tcPr>
          <w:p w14:paraId="7F49E116" w14:textId="77777777" w:rsidR="00351D6F" w:rsidRPr="00D12E6D" w:rsidRDefault="00000000">
            <w:r w:rsidRPr="00D12E6D">
              <w:rPr>
                <w:sz w:val="17"/>
              </w:rPr>
              <w:t>New Customer Order 60%; Background 40%.</w:t>
            </w:r>
          </w:p>
        </w:tc>
      </w:tr>
      <w:tr w:rsidR="00351D6F" w:rsidRPr="00D12E6D" w14:paraId="1B05D48B" w14:textId="77777777" w:rsidTr="00D12E6D">
        <w:trPr>
          <w:cantSplit/>
          <w:jc w:val="center"/>
        </w:trPr>
        <w:tc>
          <w:tcPr>
            <w:tcW w:w="3685" w:type="dxa"/>
            <w:vAlign w:val="center"/>
          </w:tcPr>
          <w:p w14:paraId="34DFA680" w14:textId="77777777" w:rsidR="00351D6F" w:rsidRPr="00D12E6D" w:rsidRDefault="00000000">
            <w:r w:rsidRPr="00D12E6D">
              <w:rPr>
                <w:sz w:val="17"/>
              </w:rPr>
              <w:t>New Production Line</w:t>
            </w:r>
          </w:p>
        </w:tc>
        <w:tc>
          <w:tcPr>
            <w:tcW w:w="2835" w:type="dxa"/>
            <w:vAlign w:val="center"/>
          </w:tcPr>
          <w:p w14:paraId="03034DE0" w14:textId="77777777" w:rsidR="00351D6F" w:rsidRPr="00D12E6D" w:rsidRDefault="00000000">
            <w:r w:rsidRPr="00D12E6D">
              <w:rPr>
                <w:sz w:val="17"/>
              </w:rPr>
              <w:t>Discrete 0-2 business days</w:t>
            </w:r>
          </w:p>
        </w:tc>
        <w:tc>
          <w:tcPr>
            <w:tcW w:w="7937" w:type="dxa"/>
            <w:vAlign w:val="center"/>
          </w:tcPr>
          <w:p w14:paraId="30CF47E4" w14:textId="77777777" w:rsidR="00351D6F" w:rsidRPr="00D12E6D" w:rsidRDefault="00000000">
            <w:r w:rsidRPr="00D12E6D">
              <w:rPr>
                <w:sz w:val="17"/>
              </w:rPr>
              <w:t>New Production Line 75%; Background 25%.</w:t>
            </w:r>
          </w:p>
        </w:tc>
      </w:tr>
      <w:tr w:rsidR="00351D6F" w:rsidRPr="00D12E6D" w14:paraId="7CDB8389" w14:textId="77777777" w:rsidTr="00D12E6D">
        <w:trPr>
          <w:cantSplit/>
          <w:jc w:val="center"/>
        </w:trPr>
        <w:tc>
          <w:tcPr>
            <w:tcW w:w="3685" w:type="dxa"/>
            <w:vAlign w:val="center"/>
          </w:tcPr>
          <w:p w14:paraId="49B79364" w14:textId="77777777" w:rsidR="00351D6F" w:rsidRPr="00D12E6D" w:rsidRDefault="00000000">
            <w:r w:rsidRPr="00D12E6D">
              <w:rPr>
                <w:sz w:val="17"/>
              </w:rPr>
              <w:t>New Customer Requirement</w:t>
            </w:r>
          </w:p>
        </w:tc>
        <w:tc>
          <w:tcPr>
            <w:tcW w:w="2835" w:type="dxa"/>
            <w:vAlign w:val="center"/>
          </w:tcPr>
          <w:p w14:paraId="229E3454" w14:textId="77777777" w:rsidR="00351D6F" w:rsidRPr="00D12E6D" w:rsidRDefault="00000000">
            <w:r w:rsidRPr="00D12E6D">
              <w:rPr>
                <w:sz w:val="17"/>
              </w:rPr>
              <w:t>Discrete 0-4 business days</w:t>
            </w:r>
          </w:p>
        </w:tc>
        <w:tc>
          <w:tcPr>
            <w:tcW w:w="7937" w:type="dxa"/>
            <w:vAlign w:val="center"/>
          </w:tcPr>
          <w:p w14:paraId="2A4A3B8E" w14:textId="77777777" w:rsidR="00351D6F" w:rsidRPr="00D12E6D" w:rsidRDefault="00000000">
            <w:r w:rsidRPr="00D12E6D">
              <w:rPr>
                <w:sz w:val="17"/>
              </w:rPr>
              <w:t>New Customer Requirement 50%; Background 50%.</w:t>
            </w:r>
          </w:p>
        </w:tc>
      </w:tr>
    </w:tbl>
    <w:p w14:paraId="0C520D84" w14:textId="77777777" w:rsidR="00351D6F" w:rsidRPr="00D12E6D" w:rsidRDefault="00000000">
      <w:pPr>
        <w:pStyle w:val="21"/>
        <w:rPr>
          <w:color w:val="auto"/>
        </w:rPr>
      </w:pPr>
      <w:r w:rsidRPr="00D12E6D">
        <w:rPr>
          <w:color w:val="auto"/>
        </w:rPr>
        <w:t>Routing and Review Probabilities</w:t>
      </w:r>
    </w:p>
    <w:p w14:paraId="42DD4669" w14:textId="77777777" w:rsidR="00351D6F" w:rsidRPr="00D12E6D" w:rsidRDefault="00000000">
      <w:pPr>
        <w:spacing w:before="120" w:after="80"/>
        <w:jc w:val="center"/>
      </w:pPr>
      <w:r w:rsidRPr="00D12E6D">
        <w:rPr>
          <w:b/>
          <w:sz w:val="19"/>
        </w:rPr>
        <w:t>Table 6. Baseline routing probabilities</w:t>
      </w:r>
    </w:p>
    <w:tbl>
      <w:tblPr>
        <w:tblStyle w:val="aff1"/>
        <w:tblW w:w="0" w:type="auto"/>
        <w:jc w:val="center"/>
        <w:tblLayout w:type="fixed"/>
        <w:tblLook w:val="04A0" w:firstRow="1" w:lastRow="0" w:firstColumn="1" w:lastColumn="0" w:noHBand="0" w:noVBand="1"/>
      </w:tblPr>
      <w:tblGrid>
        <w:gridCol w:w="3969"/>
        <w:gridCol w:w="7087"/>
        <w:gridCol w:w="3402"/>
      </w:tblGrid>
      <w:tr w:rsidR="00351D6F" w:rsidRPr="00D12E6D" w14:paraId="028E4711" w14:textId="77777777" w:rsidTr="00D12E6D">
        <w:trPr>
          <w:cantSplit/>
          <w:tblHeader/>
          <w:jc w:val="center"/>
        </w:trPr>
        <w:tc>
          <w:tcPr>
            <w:tcW w:w="3969" w:type="dxa"/>
            <w:vAlign w:val="center"/>
          </w:tcPr>
          <w:p w14:paraId="3DE31298" w14:textId="77777777" w:rsidR="00351D6F" w:rsidRPr="00D12E6D" w:rsidRDefault="00000000">
            <w:pPr>
              <w:jc w:val="center"/>
            </w:pPr>
            <w:r w:rsidRPr="00D12E6D">
              <w:rPr>
                <w:b/>
                <w:sz w:val="17"/>
              </w:rPr>
              <w:t>Decision</w:t>
            </w:r>
          </w:p>
        </w:tc>
        <w:tc>
          <w:tcPr>
            <w:tcW w:w="7087" w:type="dxa"/>
            <w:vAlign w:val="center"/>
          </w:tcPr>
          <w:p w14:paraId="4B4D3300" w14:textId="77777777" w:rsidR="00351D6F" w:rsidRPr="00D12E6D" w:rsidRDefault="00000000">
            <w:pPr>
              <w:jc w:val="center"/>
            </w:pPr>
            <w:r w:rsidRPr="00D12E6D">
              <w:rPr>
                <w:b/>
                <w:sz w:val="17"/>
              </w:rPr>
              <w:t>Probability configuration</w:t>
            </w:r>
          </w:p>
        </w:tc>
        <w:tc>
          <w:tcPr>
            <w:tcW w:w="3402" w:type="dxa"/>
            <w:vAlign w:val="center"/>
          </w:tcPr>
          <w:p w14:paraId="6BAA6269" w14:textId="77777777" w:rsidR="00351D6F" w:rsidRPr="00D12E6D" w:rsidRDefault="00000000">
            <w:pPr>
              <w:jc w:val="center"/>
            </w:pPr>
            <w:r w:rsidRPr="00D12E6D">
              <w:rPr>
                <w:b/>
                <w:sz w:val="17"/>
              </w:rPr>
              <w:t>Status</w:t>
            </w:r>
          </w:p>
        </w:tc>
      </w:tr>
      <w:tr w:rsidR="00351D6F" w:rsidRPr="00D12E6D" w14:paraId="0979C596" w14:textId="77777777" w:rsidTr="00D12E6D">
        <w:trPr>
          <w:cantSplit/>
          <w:jc w:val="center"/>
        </w:trPr>
        <w:tc>
          <w:tcPr>
            <w:tcW w:w="3969" w:type="dxa"/>
            <w:vAlign w:val="center"/>
          </w:tcPr>
          <w:p w14:paraId="27490077" w14:textId="77777777" w:rsidR="00351D6F" w:rsidRPr="00D12E6D" w:rsidRDefault="00000000">
            <w:r w:rsidRPr="00D12E6D">
              <w:rPr>
                <w:sz w:val="17"/>
              </w:rPr>
              <w:t>Requirement review</w:t>
            </w:r>
          </w:p>
        </w:tc>
        <w:tc>
          <w:tcPr>
            <w:tcW w:w="7087" w:type="dxa"/>
            <w:vAlign w:val="center"/>
          </w:tcPr>
          <w:p w14:paraId="36A38BEE" w14:textId="77777777" w:rsidR="00351D6F" w:rsidRPr="00D12E6D" w:rsidRDefault="00000000">
            <w:r w:rsidRPr="00D12E6D">
              <w:rPr>
                <w:sz w:val="17"/>
              </w:rPr>
              <w:t>Approved 0.80; Modify 0.15; Rejected 0.05</w:t>
            </w:r>
          </w:p>
        </w:tc>
        <w:tc>
          <w:tcPr>
            <w:tcW w:w="3402" w:type="dxa"/>
            <w:vAlign w:val="center"/>
          </w:tcPr>
          <w:p w14:paraId="3B3C0ADE" w14:textId="77777777" w:rsidR="00351D6F" w:rsidRPr="00D12E6D" w:rsidRDefault="00000000">
            <w:r w:rsidRPr="00D12E6D">
              <w:rPr>
                <w:sz w:val="17"/>
              </w:rPr>
              <w:t>Baseline assumption</w:t>
            </w:r>
          </w:p>
        </w:tc>
      </w:tr>
      <w:tr w:rsidR="00351D6F" w:rsidRPr="00D12E6D" w14:paraId="2205F4D8" w14:textId="77777777" w:rsidTr="00D12E6D">
        <w:trPr>
          <w:cantSplit/>
          <w:jc w:val="center"/>
        </w:trPr>
        <w:tc>
          <w:tcPr>
            <w:tcW w:w="3969" w:type="dxa"/>
            <w:vAlign w:val="center"/>
          </w:tcPr>
          <w:p w14:paraId="1F9DC44A" w14:textId="77777777" w:rsidR="00351D6F" w:rsidRPr="00D12E6D" w:rsidRDefault="00000000">
            <w:r w:rsidRPr="00D12E6D">
              <w:rPr>
                <w:sz w:val="17"/>
              </w:rPr>
              <w:t>Contract review</w:t>
            </w:r>
          </w:p>
        </w:tc>
        <w:tc>
          <w:tcPr>
            <w:tcW w:w="7087" w:type="dxa"/>
            <w:vAlign w:val="center"/>
          </w:tcPr>
          <w:p w14:paraId="02801896" w14:textId="77777777" w:rsidR="00351D6F" w:rsidRPr="00D12E6D" w:rsidRDefault="00000000">
            <w:r w:rsidRPr="00D12E6D">
              <w:rPr>
                <w:sz w:val="17"/>
              </w:rPr>
              <w:t>Approved 0.80; Modify 0.15; Rejected 0.05</w:t>
            </w:r>
          </w:p>
        </w:tc>
        <w:tc>
          <w:tcPr>
            <w:tcW w:w="3402" w:type="dxa"/>
            <w:vAlign w:val="center"/>
          </w:tcPr>
          <w:p w14:paraId="073BF3D5" w14:textId="77777777" w:rsidR="00351D6F" w:rsidRPr="00D12E6D" w:rsidRDefault="00000000">
            <w:r w:rsidRPr="00D12E6D">
              <w:rPr>
                <w:sz w:val="17"/>
              </w:rPr>
              <w:t>Baseline assumption</w:t>
            </w:r>
          </w:p>
        </w:tc>
      </w:tr>
      <w:tr w:rsidR="00351D6F" w:rsidRPr="00D12E6D" w14:paraId="570D36AF" w14:textId="77777777" w:rsidTr="00D12E6D">
        <w:trPr>
          <w:cantSplit/>
          <w:jc w:val="center"/>
        </w:trPr>
        <w:tc>
          <w:tcPr>
            <w:tcW w:w="3969" w:type="dxa"/>
            <w:vAlign w:val="center"/>
          </w:tcPr>
          <w:p w14:paraId="598ED15C" w14:textId="77777777" w:rsidR="00351D6F" w:rsidRPr="00D12E6D" w:rsidRDefault="00000000">
            <w:r w:rsidRPr="00D12E6D">
              <w:rPr>
                <w:sz w:val="17"/>
              </w:rPr>
              <w:t>Business and technical acceptance</w:t>
            </w:r>
          </w:p>
        </w:tc>
        <w:tc>
          <w:tcPr>
            <w:tcW w:w="7087" w:type="dxa"/>
            <w:vAlign w:val="center"/>
          </w:tcPr>
          <w:p w14:paraId="57028B47" w14:textId="77777777" w:rsidR="00351D6F" w:rsidRPr="00D12E6D" w:rsidRDefault="00000000">
            <w:r w:rsidRPr="00D12E6D">
              <w:rPr>
                <w:sz w:val="17"/>
              </w:rPr>
              <w:t>Approved 0.80; Rework 0.15; Rejected 0.05</w:t>
            </w:r>
          </w:p>
        </w:tc>
        <w:tc>
          <w:tcPr>
            <w:tcW w:w="3402" w:type="dxa"/>
            <w:vAlign w:val="center"/>
          </w:tcPr>
          <w:p w14:paraId="17A604A7" w14:textId="77777777" w:rsidR="00351D6F" w:rsidRPr="00D12E6D" w:rsidRDefault="00000000">
            <w:r w:rsidRPr="00D12E6D">
              <w:rPr>
                <w:sz w:val="17"/>
              </w:rPr>
              <w:t>Baseline assumption</w:t>
            </w:r>
          </w:p>
        </w:tc>
      </w:tr>
      <w:tr w:rsidR="00351D6F" w:rsidRPr="00D12E6D" w14:paraId="4267C5F8" w14:textId="77777777" w:rsidTr="00D12E6D">
        <w:trPr>
          <w:cantSplit/>
          <w:jc w:val="center"/>
        </w:trPr>
        <w:tc>
          <w:tcPr>
            <w:tcW w:w="3969" w:type="dxa"/>
            <w:vAlign w:val="center"/>
          </w:tcPr>
          <w:p w14:paraId="30F7C45F" w14:textId="77777777" w:rsidR="00351D6F" w:rsidRPr="00D12E6D" w:rsidRDefault="00000000">
            <w:r w:rsidRPr="00D12E6D">
              <w:rPr>
                <w:sz w:val="17"/>
              </w:rPr>
              <w:t>Accounting voucher review</w:t>
            </w:r>
          </w:p>
        </w:tc>
        <w:tc>
          <w:tcPr>
            <w:tcW w:w="7087" w:type="dxa"/>
            <w:vAlign w:val="center"/>
          </w:tcPr>
          <w:p w14:paraId="2C354076" w14:textId="77777777" w:rsidR="00351D6F" w:rsidRPr="00D12E6D" w:rsidRDefault="00000000">
            <w:r w:rsidRPr="00D12E6D">
              <w:rPr>
                <w:sz w:val="17"/>
              </w:rPr>
              <w:t>Approved 0.85; Modify 0.15</w:t>
            </w:r>
          </w:p>
        </w:tc>
        <w:tc>
          <w:tcPr>
            <w:tcW w:w="3402" w:type="dxa"/>
            <w:vAlign w:val="center"/>
          </w:tcPr>
          <w:p w14:paraId="11F6C171" w14:textId="77777777" w:rsidR="00351D6F" w:rsidRPr="00D12E6D" w:rsidRDefault="00000000">
            <w:r w:rsidRPr="00D12E6D">
              <w:rPr>
                <w:sz w:val="17"/>
              </w:rPr>
              <w:t>Baseline assumption</w:t>
            </w:r>
          </w:p>
        </w:tc>
      </w:tr>
    </w:tbl>
    <w:p w14:paraId="2222A498" w14:textId="77777777" w:rsidR="00351D6F" w:rsidRPr="00D12E6D" w:rsidRDefault="00000000">
      <w:r w:rsidRPr="00D12E6D">
        <w:br w:type="page"/>
      </w:r>
    </w:p>
    <w:p w14:paraId="26112B78" w14:textId="77777777" w:rsidR="00351D6F" w:rsidRPr="00D12E6D" w:rsidRDefault="00000000">
      <w:pPr>
        <w:pStyle w:val="21"/>
        <w:rPr>
          <w:color w:val="auto"/>
        </w:rPr>
      </w:pPr>
      <w:r w:rsidRPr="00D12E6D">
        <w:rPr>
          <w:color w:val="auto"/>
        </w:rPr>
        <w:lastRenderedPageBreak/>
        <w:t>Activity Durations</w:t>
      </w:r>
    </w:p>
    <w:p w14:paraId="7BBD62AC" w14:textId="77777777" w:rsidR="00351D6F" w:rsidRPr="00D12E6D" w:rsidRDefault="00000000">
      <w:pPr>
        <w:spacing w:before="120" w:after="80"/>
        <w:jc w:val="center"/>
      </w:pPr>
      <w:r w:rsidRPr="00D12E6D">
        <w:rPr>
          <w:b/>
          <w:sz w:val="19"/>
        </w:rPr>
        <w:t>Table 7. Baseline deterministic activity durations</w:t>
      </w:r>
    </w:p>
    <w:tbl>
      <w:tblPr>
        <w:tblStyle w:val="aff1"/>
        <w:tblW w:w="0" w:type="auto"/>
        <w:jc w:val="center"/>
        <w:tblLayout w:type="fixed"/>
        <w:tblLook w:val="04A0" w:firstRow="1" w:lastRow="0" w:firstColumn="1" w:lastColumn="0" w:noHBand="0" w:noVBand="1"/>
      </w:tblPr>
      <w:tblGrid>
        <w:gridCol w:w="10205"/>
        <w:gridCol w:w="3969"/>
      </w:tblGrid>
      <w:tr w:rsidR="00351D6F" w:rsidRPr="00D12E6D" w14:paraId="61B0D995" w14:textId="77777777">
        <w:trPr>
          <w:cantSplit/>
          <w:tblHeader/>
          <w:jc w:val="center"/>
        </w:trPr>
        <w:tc>
          <w:tcPr>
            <w:tcW w:w="10205" w:type="dxa"/>
            <w:shd w:val="clear" w:color="auto" w:fill="D9E2F3"/>
            <w:vAlign w:val="center"/>
          </w:tcPr>
          <w:p w14:paraId="2B7F56A6" w14:textId="77777777" w:rsidR="00351D6F" w:rsidRPr="00D12E6D" w:rsidRDefault="00000000">
            <w:pPr>
              <w:jc w:val="center"/>
            </w:pPr>
            <w:r w:rsidRPr="00D12E6D">
              <w:rPr>
                <w:b/>
                <w:sz w:val="17"/>
              </w:rPr>
              <w:t>Activity</w:t>
            </w:r>
          </w:p>
        </w:tc>
        <w:tc>
          <w:tcPr>
            <w:tcW w:w="3969" w:type="dxa"/>
            <w:shd w:val="clear" w:color="auto" w:fill="D9E2F3"/>
            <w:vAlign w:val="center"/>
          </w:tcPr>
          <w:p w14:paraId="4F2BE303" w14:textId="77777777" w:rsidR="00351D6F" w:rsidRPr="00D12E6D" w:rsidRDefault="00000000">
            <w:pPr>
              <w:jc w:val="center"/>
            </w:pPr>
            <w:r w:rsidRPr="00D12E6D">
              <w:rPr>
                <w:b/>
                <w:sz w:val="17"/>
              </w:rPr>
              <w:t>Duration</w:t>
            </w:r>
          </w:p>
        </w:tc>
      </w:tr>
      <w:tr w:rsidR="00351D6F" w:rsidRPr="00D12E6D" w14:paraId="360389D9" w14:textId="77777777">
        <w:trPr>
          <w:cantSplit/>
          <w:jc w:val="center"/>
        </w:trPr>
        <w:tc>
          <w:tcPr>
            <w:tcW w:w="10205" w:type="dxa"/>
            <w:vAlign w:val="center"/>
          </w:tcPr>
          <w:p w14:paraId="58980DC2" w14:textId="77777777" w:rsidR="00351D6F" w:rsidRPr="00D12E6D" w:rsidRDefault="00000000">
            <w:r w:rsidRPr="00D12E6D">
              <w:rPr>
                <w:sz w:val="17"/>
              </w:rPr>
              <w:t>Submit Requirement</w:t>
            </w:r>
          </w:p>
        </w:tc>
        <w:tc>
          <w:tcPr>
            <w:tcW w:w="3969" w:type="dxa"/>
            <w:vAlign w:val="center"/>
          </w:tcPr>
          <w:p w14:paraId="5C54A324" w14:textId="77777777" w:rsidR="00351D6F" w:rsidRPr="00D12E6D" w:rsidRDefault="00000000">
            <w:r w:rsidRPr="00D12E6D">
              <w:rPr>
                <w:sz w:val="17"/>
              </w:rPr>
              <w:t>1 minute</w:t>
            </w:r>
          </w:p>
        </w:tc>
      </w:tr>
      <w:tr w:rsidR="00351D6F" w:rsidRPr="00D12E6D" w14:paraId="3A5A7720" w14:textId="77777777">
        <w:trPr>
          <w:cantSplit/>
          <w:jc w:val="center"/>
        </w:trPr>
        <w:tc>
          <w:tcPr>
            <w:tcW w:w="10205" w:type="dxa"/>
            <w:vAlign w:val="center"/>
          </w:tcPr>
          <w:p w14:paraId="40CC27A4" w14:textId="77777777" w:rsidR="00351D6F" w:rsidRPr="00D12E6D" w:rsidRDefault="00000000">
            <w:r w:rsidRPr="00D12E6D">
              <w:rPr>
                <w:sz w:val="17"/>
              </w:rPr>
              <w:t>Review Requirement</w:t>
            </w:r>
          </w:p>
        </w:tc>
        <w:tc>
          <w:tcPr>
            <w:tcW w:w="3969" w:type="dxa"/>
            <w:vAlign w:val="center"/>
          </w:tcPr>
          <w:p w14:paraId="7319A84D" w14:textId="77777777" w:rsidR="00351D6F" w:rsidRPr="00D12E6D" w:rsidRDefault="00000000">
            <w:r w:rsidRPr="00D12E6D">
              <w:rPr>
                <w:sz w:val="17"/>
              </w:rPr>
              <w:t>30 minutes</w:t>
            </w:r>
          </w:p>
        </w:tc>
      </w:tr>
      <w:tr w:rsidR="00351D6F" w:rsidRPr="00D12E6D" w14:paraId="092BF911" w14:textId="77777777">
        <w:trPr>
          <w:cantSplit/>
          <w:jc w:val="center"/>
        </w:trPr>
        <w:tc>
          <w:tcPr>
            <w:tcW w:w="10205" w:type="dxa"/>
            <w:vAlign w:val="center"/>
          </w:tcPr>
          <w:p w14:paraId="3B98E8DB" w14:textId="77777777" w:rsidR="00351D6F" w:rsidRPr="00D12E6D" w:rsidRDefault="00000000">
            <w:r w:rsidRPr="00D12E6D">
              <w:rPr>
                <w:sz w:val="17"/>
              </w:rPr>
              <w:t>Modify Requirement</w:t>
            </w:r>
          </w:p>
        </w:tc>
        <w:tc>
          <w:tcPr>
            <w:tcW w:w="3969" w:type="dxa"/>
            <w:vAlign w:val="center"/>
          </w:tcPr>
          <w:p w14:paraId="7429F86A" w14:textId="77777777" w:rsidR="00351D6F" w:rsidRPr="00D12E6D" w:rsidRDefault="00000000">
            <w:r w:rsidRPr="00D12E6D">
              <w:rPr>
                <w:sz w:val="17"/>
              </w:rPr>
              <w:t>60 minutes</w:t>
            </w:r>
          </w:p>
        </w:tc>
      </w:tr>
      <w:tr w:rsidR="00351D6F" w:rsidRPr="00D12E6D" w14:paraId="31A0D696" w14:textId="77777777">
        <w:trPr>
          <w:cantSplit/>
          <w:jc w:val="center"/>
        </w:trPr>
        <w:tc>
          <w:tcPr>
            <w:tcW w:w="10205" w:type="dxa"/>
            <w:vAlign w:val="center"/>
          </w:tcPr>
          <w:p w14:paraId="76FEACB5" w14:textId="77777777" w:rsidR="00351D6F" w:rsidRPr="00D12E6D" w:rsidRDefault="00000000">
            <w:r w:rsidRPr="00D12E6D">
              <w:rPr>
                <w:sz w:val="17"/>
              </w:rPr>
              <w:t>Terminate After Requirement Rejection</w:t>
            </w:r>
          </w:p>
        </w:tc>
        <w:tc>
          <w:tcPr>
            <w:tcW w:w="3969" w:type="dxa"/>
            <w:vAlign w:val="center"/>
          </w:tcPr>
          <w:p w14:paraId="23348A0D" w14:textId="77777777" w:rsidR="00351D6F" w:rsidRPr="00D12E6D" w:rsidRDefault="00000000">
            <w:r w:rsidRPr="00D12E6D">
              <w:rPr>
                <w:sz w:val="17"/>
              </w:rPr>
              <w:t>1 minute</w:t>
            </w:r>
          </w:p>
        </w:tc>
      </w:tr>
      <w:tr w:rsidR="00351D6F" w:rsidRPr="00D12E6D" w14:paraId="49FE2388" w14:textId="77777777">
        <w:trPr>
          <w:cantSplit/>
          <w:jc w:val="center"/>
        </w:trPr>
        <w:tc>
          <w:tcPr>
            <w:tcW w:w="10205" w:type="dxa"/>
            <w:vAlign w:val="center"/>
          </w:tcPr>
          <w:p w14:paraId="0255055F" w14:textId="77777777" w:rsidR="00351D6F" w:rsidRPr="00D12E6D" w:rsidRDefault="00000000">
            <w:r w:rsidRPr="00D12E6D">
              <w:rPr>
                <w:sz w:val="17"/>
              </w:rPr>
              <w:t>Obtain Quotations</w:t>
            </w:r>
          </w:p>
        </w:tc>
        <w:tc>
          <w:tcPr>
            <w:tcW w:w="3969" w:type="dxa"/>
            <w:vAlign w:val="center"/>
          </w:tcPr>
          <w:p w14:paraId="12BBCEED" w14:textId="77777777" w:rsidR="00351D6F" w:rsidRPr="00D12E6D" w:rsidRDefault="00000000">
            <w:r w:rsidRPr="00D12E6D">
              <w:rPr>
                <w:sz w:val="17"/>
              </w:rPr>
              <w:t>7 business days</w:t>
            </w:r>
          </w:p>
        </w:tc>
      </w:tr>
      <w:tr w:rsidR="00351D6F" w:rsidRPr="00D12E6D" w14:paraId="5BB01F50" w14:textId="77777777">
        <w:trPr>
          <w:cantSplit/>
          <w:jc w:val="center"/>
        </w:trPr>
        <w:tc>
          <w:tcPr>
            <w:tcW w:w="10205" w:type="dxa"/>
            <w:vAlign w:val="center"/>
          </w:tcPr>
          <w:p w14:paraId="35A5E330" w14:textId="77777777" w:rsidR="00351D6F" w:rsidRPr="00D12E6D" w:rsidRDefault="00000000">
            <w:r w:rsidRPr="00D12E6D">
              <w:rPr>
                <w:sz w:val="17"/>
              </w:rPr>
              <w:t>Evaluate And Select Quotation</w:t>
            </w:r>
          </w:p>
        </w:tc>
        <w:tc>
          <w:tcPr>
            <w:tcW w:w="3969" w:type="dxa"/>
            <w:vAlign w:val="center"/>
          </w:tcPr>
          <w:p w14:paraId="3809668E" w14:textId="77777777" w:rsidR="00351D6F" w:rsidRPr="00D12E6D" w:rsidRDefault="00000000">
            <w:r w:rsidRPr="00D12E6D">
              <w:rPr>
                <w:sz w:val="17"/>
              </w:rPr>
              <w:t>4 hours</w:t>
            </w:r>
          </w:p>
        </w:tc>
      </w:tr>
      <w:tr w:rsidR="00351D6F" w:rsidRPr="00D12E6D" w14:paraId="336AF523" w14:textId="77777777">
        <w:trPr>
          <w:cantSplit/>
          <w:jc w:val="center"/>
        </w:trPr>
        <w:tc>
          <w:tcPr>
            <w:tcW w:w="10205" w:type="dxa"/>
            <w:vAlign w:val="center"/>
          </w:tcPr>
          <w:p w14:paraId="0EAE3614" w14:textId="77777777" w:rsidR="00351D6F" w:rsidRPr="00D12E6D" w:rsidRDefault="00000000">
            <w:r w:rsidRPr="00D12E6D">
              <w:rPr>
                <w:sz w:val="17"/>
              </w:rPr>
              <w:t>Check Contract Need</w:t>
            </w:r>
          </w:p>
        </w:tc>
        <w:tc>
          <w:tcPr>
            <w:tcW w:w="3969" w:type="dxa"/>
            <w:vAlign w:val="center"/>
          </w:tcPr>
          <w:p w14:paraId="4C5D53F6" w14:textId="77777777" w:rsidR="00351D6F" w:rsidRPr="00D12E6D" w:rsidRDefault="00000000">
            <w:r w:rsidRPr="00D12E6D">
              <w:rPr>
                <w:sz w:val="17"/>
              </w:rPr>
              <w:t>1 minute</w:t>
            </w:r>
          </w:p>
        </w:tc>
      </w:tr>
      <w:tr w:rsidR="00351D6F" w:rsidRPr="00D12E6D" w14:paraId="67C3D8AE" w14:textId="77777777">
        <w:trPr>
          <w:cantSplit/>
          <w:jc w:val="center"/>
        </w:trPr>
        <w:tc>
          <w:tcPr>
            <w:tcW w:w="10205" w:type="dxa"/>
            <w:vAlign w:val="center"/>
          </w:tcPr>
          <w:p w14:paraId="294B015B" w14:textId="77777777" w:rsidR="00351D6F" w:rsidRPr="00D12E6D" w:rsidRDefault="00000000">
            <w:r w:rsidRPr="00D12E6D">
              <w:rPr>
                <w:sz w:val="17"/>
              </w:rPr>
              <w:t>Review Contract</w:t>
            </w:r>
          </w:p>
        </w:tc>
        <w:tc>
          <w:tcPr>
            <w:tcW w:w="3969" w:type="dxa"/>
            <w:vAlign w:val="center"/>
          </w:tcPr>
          <w:p w14:paraId="3D7FB808" w14:textId="77777777" w:rsidR="00351D6F" w:rsidRPr="00D12E6D" w:rsidRDefault="00000000">
            <w:r w:rsidRPr="00D12E6D">
              <w:rPr>
                <w:sz w:val="17"/>
              </w:rPr>
              <w:t>4 hours</w:t>
            </w:r>
          </w:p>
        </w:tc>
      </w:tr>
      <w:tr w:rsidR="00351D6F" w:rsidRPr="00D12E6D" w14:paraId="52247AAF" w14:textId="77777777">
        <w:trPr>
          <w:cantSplit/>
          <w:jc w:val="center"/>
        </w:trPr>
        <w:tc>
          <w:tcPr>
            <w:tcW w:w="10205" w:type="dxa"/>
            <w:vAlign w:val="center"/>
          </w:tcPr>
          <w:p w14:paraId="5F5C79E1" w14:textId="77777777" w:rsidR="00351D6F" w:rsidRPr="00D12E6D" w:rsidRDefault="00000000">
            <w:r w:rsidRPr="00D12E6D">
              <w:rPr>
                <w:sz w:val="17"/>
              </w:rPr>
              <w:t>Modify Contract</w:t>
            </w:r>
          </w:p>
        </w:tc>
        <w:tc>
          <w:tcPr>
            <w:tcW w:w="3969" w:type="dxa"/>
            <w:vAlign w:val="center"/>
          </w:tcPr>
          <w:p w14:paraId="79BC9170" w14:textId="77777777" w:rsidR="00351D6F" w:rsidRPr="00D12E6D" w:rsidRDefault="00000000">
            <w:r w:rsidRPr="00D12E6D">
              <w:rPr>
                <w:sz w:val="17"/>
              </w:rPr>
              <w:t>2 hours</w:t>
            </w:r>
          </w:p>
        </w:tc>
      </w:tr>
      <w:tr w:rsidR="00351D6F" w:rsidRPr="00D12E6D" w14:paraId="09441FED" w14:textId="77777777">
        <w:trPr>
          <w:cantSplit/>
          <w:jc w:val="center"/>
        </w:trPr>
        <w:tc>
          <w:tcPr>
            <w:tcW w:w="10205" w:type="dxa"/>
            <w:vAlign w:val="center"/>
          </w:tcPr>
          <w:p w14:paraId="5C83754C" w14:textId="77777777" w:rsidR="00351D6F" w:rsidRPr="00D12E6D" w:rsidRDefault="00000000">
            <w:r w:rsidRPr="00D12E6D">
              <w:rPr>
                <w:sz w:val="17"/>
              </w:rPr>
              <w:t>Terminate After Contract Rejection</w:t>
            </w:r>
          </w:p>
        </w:tc>
        <w:tc>
          <w:tcPr>
            <w:tcW w:w="3969" w:type="dxa"/>
            <w:vAlign w:val="center"/>
          </w:tcPr>
          <w:p w14:paraId="3A37C9C3" w14:textId="77777777" w:rsidR="00351D6F" w:rsidRPr="00D12E6D" w:rsidRDefault="00000000">
            <w:r w:rsidRPr="00D12E6D">
              <w:rPr>
                <w:sz w:val="17"/>
              </w:rPr>
              <w:t>1 minute</w:t>
            </w:r>
          </w:p>
        </w:tc>
      </w:tr>
      <w:tr w:rsidR="00351D6F" w:rsidRPr="00D12E6D" w14:paraId="4E36184D" w14:textId="77777777">
        <w:trPr>
          <w:cantSplit/>
          <w:jc w:val="center"/>
        </w:trPr>
        <w:tc>
          <w:tcPr>
            <w:tcW w:w="10205" w:type="dxa"/>
            <w:vAlign w:val="center"/>
          </w:tcPr>
          <w:p w14:paraId="158971A9" w14:textId="77777777" w:rsidR="00351D6F" w:rsidRPr="00D12E6D" w:rsidRDefault="00000000">
            <w:r w:rsidRPr="00D12E6D">
              <w:rPr>
                <w:sz w:val="17"/>
              </w:rPr>
              <w:t>Create Purchase Order</w:t>
            </w:r>
          </w:p>
        </w:tc>
        <w:tc>
          <w:tcPr>
            <w:tcW w:w="3969" w:type="dxa"/>
            <w:vAlign w:val="center"/>
          </w:tcPr>
          <w:p w14:paraId="54DA1A77" w14:textId="77777777" w:rsidR="00351D6F" w:rsidRPr="00D12E6D" w:rsidRDefault="00000000">
            <w:r w:rsidRPr="00D12E6D">
              <w:rPr>
                <w:sz w:val="17"/>
              </w:rPr>
              <w:t>2 minutes</w:t>
            </w:r>
          </w:p>
        </w:tc>
      </w:tr>
      <w:tr w:rsidR="00351D6F" w:rsidRPr="00D12E6D" w14:paraId="3F07493A" w14:textId="77777777">
        <w:trPr>
          <w:cantSplit/>
          <w:jc w:val="center"/>
        </w:trPr>
        <w:tc>
          <w:tcPr>
            <w:tcW w:w="10205" w:type="dxa"/>
            <w:vAlign w:val="center"/>
          </w:tcPr>
          <w:p w14:paraId="0C4F3058" w14:textId="77777777" w:rsidR="00351D6F" w:rsidRPr="00D12E6D" w:rsidRDefault="00000000">
            <w:r w:rsidRPr="00D12E6D">
              <w:rPr>
                <w:sz w:val="17"/>
              </w:rPr>
              <w:t>Receive Contract Deliverable</w:t>
            </w:r>
          </w:p>
        </w:tc>
        <w:tc>
          <w:tcPr>
            <w:tcW w:w="3969" w:type="dxa"/>
            <w:vAlign w:val="center"/>
          </w:tcPr>
          <w:p w14:paraId="54FE68CC" w14:textId="77777777" w:rsidR="00351D6F" w:rsidRPr="00D12E6D" w:rsidRDefault="00000000">
            <w:r w:rsidRPr="00D12E6D">
              <w:rPr>
                <w:sz w:val="17"/>
              </w:rPr>
              <w:t>5 business days</w:t>
            </w:r>
          </w:p>
        </w:tc>
      </w:tr>
      <w:tr w:rsidR="00351D6F" w:rsidRPr="00D12E6D" w14:paraId="0FD910EF" w14:textId="77777777">
        <w:trPr>
          <w:cantSplit/>
          <w:jc w:val="center"/>
        </w:trPr>
        <w:tc>
          <w:tcPr>
            <w:tcW w:w="10205" w:type="dxa"/>
            <w:vAlign w:val="center"/>
          </w:tcPr>
          <w:p w14:paraId="15911E39" w14:textId="77777777" w:rsidR="00351D6F" w:rsidRPr="00D12E6D" w:rsidRDefault="00000000">
            <w:r w:rsidRPr="00D12E6D">
              <w:rPr>
                <w:sz w:val="17"/>
              </w:rPr>
              <w:t>Receive Invoice</w:t>
            </w:r>
          </w:p>
        </w:tc>
        <w:tc>
          <w:tcPr>
            <w:tcW w:w="3969" w:type="dxa"/>
            <w:vAlign w:val="center"/>
          </w:tcPr>
          <w:p w14:paraId="7B41369D" w14:textId="77777777" w:rsidR="00351D6F" w:rsidRPr="00D12E6D" w:rsidRDefault="00000000">
            <w:r w:rsidRPr="00D12E6D">
              <w:rPr>
                <w:sz w:val="17"/>
              </w:rPr>
              <w:t>2 hours</w:t>
            </w:r>
          </w:p>
        </w:tc>
      </w:tr>
      <w:tr w:rsidR="00351D6F" w:rsidRPr="00D12E6D" w14:paraId="5A00B6D7" w14:textId="77777777">
        <w:trPr>
          <w:cantSplit/>
          <w:jc w:val="center"/>
        </w:trPr>
        <w:tc>
          <w:tcPr>
            <w:tcW w:w="10205" w:type="dxa"/>
            <w:vAlign w:val="center"/>
          </w:tcPr>
          <w:p w14:paraId="156B69E2" w14:textId="77777777" w:rsidR="00351D6F" w:rsidRPr="00D12E6D" w:rsidRDefault="00000000">
            <w:r w:rsidRPr="00D12E6D">
              <w:rPr>
                <w:sz w:val="17"/>
              </w:rPr>
              <w:t>Perform Business And Technical Acceptance</w:t>
            </w:r>
          </w:p>
        </w:tc>
        <w:tc>
          <w:tcPr>
            <w:tcW w:w="3969" w:type="dxa"/>
            <w:vAlign w:val="center"/>
          </w:tcPr>
          <w:p w14:paraId="54C9BA66" w14:textId="77777777" w:rsidR="00351D6F" w:rsidRPr="00D12E6D" w:rsidRDefault="00000000">
            <w:r w:rsidRPr="00D12E6D">
              <w:rPr>
                <w:sz w:val="17"/>
              </w:rPr>
              <w:t>2 hours</w:t>
            </w:r>
          </w:p>
        </w:tc>
      </w:tr>
      <w:tr w:rsidR="00351D6F" w:rsidRPr="00D12E6D" w14:paraId="5002D158" w14:textId="77777777">
        <w:trPr>
          <w:cantSplit/>
          <w:jc w:val="center"/>
        </w:trPr>
        <w:tc>
          <w:tcPr>
            <w:tcW w:w="10205" w:type="dxa"/>
            <w:vAlign w:val="center"/>
          </w:tcPr>
          <w:p w14:paraId="68734380" w14:textId="77777777" w:rsidR="00351D6F" w:rsidRPr="00D12E6D" w:rsidRDefault="00000000">
            <w:r w:rsidRPr="00D12E6D">
              <w:rPr>
                <w:sz w:val="17"/>
              </w:rPr>
              <w:t>Rectify And Redeliver</w:t>
            </w:r>
          </w:p>
        </w:tc>
        <w:tc>
          <w:tcPr>
            <w:tcW w:w="3969" w:type="dxa"/>
            <w:vAlign w:val="center"/>
          </w:tcPr>
          <w:p w14:paraId="28F166D5" w14:textId="77777777" w:rsidR="00351D6F" w:rsidRPr="00D12E6D" w:rsidRDefault="00000000">
            <w:r w:rsidRPr="00D12E6D">
              <w:rPr>
                <w:sz w:val="17"/>
              </w:rPr>
              <w:t>5 business days</w:t>
            </w:r>
          </w:p>
        </w:tc>
      </w:tr>
      <w:tr w:rsidR="00351D6F" w:rsidRPr="00D12E6D" w14:paraId="7FF3469F" w14:textId="77777777">
        <w:trPr>
          <w:cantSplit/>
          <w:jc w:val="center"/>
        </w:trPr>
        <w:tc>
          <w:tcPr>
            <w:tcW w:w="10205" w:type="dxa"/>
            <w:vAlign w:val="center"/>
          </w:tcPr>
          <w:p w14:paraId="17260040" w14:textId="77777777" w:rsidR="00351D6F" w:rsidRPr="00D12E6D" w:rsidRDefault="00000000">
            <w:r w:rsidRPr="00D12E6D">
              <w:rPr>
                <w:sz w:val="17"/>
              </w:rPr>
              <w:t>Assign Asset To Project</w:t>
            </w:r>
          </w:p>
        </w:tc>
        <w:tc>
          <w:tcPr>
            <w:tcW w:w="3969" w:type="dxa"/>
            <w:vAlign w:val="center"/>
          </w:tcPr>
          <w:p w14:paraId="27E46494" w14:textId="77777777" w:rsidR="00351D6F" w:rsidRPr="00D12E6D" w:rsidRDefault="00000000">
            <w:r w:rsidRPr="00D12E6D">
              <w:rPr>
                <w:sz w:val="17"/>
              </w:rPr>
              <w:t>1 minute</w:t>
            </w:r>
          </w:p>
        </w:tc>
      </w:tr>
      <w:tr w:rsidR="00351D6F" w:rsidRPr="00D12E6D" w14:paraId="1ECE2499" w14:textId="77777777">
        <w:trPr>
          <w:cantSplit/>
          <w:jc w:val="center"/>
        </w:trPr>
        <w:tc>
          <w:tcPr>
            <w:tcW w:w="10205" w:type="dxa"/>
            <w:vAlign w:val="center"/>
          </w:tcPr>
          <w:p w14:paraId="32E93F31" w14:textId="77777777" w:rsidR="00351D6F" w:rsidRPr="00D12E6D" w:rsidRDefault="00000000">
            <w:r w:rsidRPr="00D12E6D">
              <w:rPr>
                <w:sz w:val="17"/>
              </w:rPr>
              <w:t>Put Asset Into Use</w:t>
            </w:r>
          </w:p>
        </w:tc>
        <w:tc>
          <w:tcPr>
            <w:tcW w:w="3969" w:type="dxa"/>
            <w:vAlign w:val="center"/>
          </w:tcPr>
          <w:p w14:paraId="392A1757" w14:textId="77777777" w:rsidR="00351D6F" w:rsidRPr="00D12E6D" w:rsidRDefault="00000000">
            <w:r w:rsidRPr="00D12E6D">
              <w:rPr>
                <w:sz w:val="17"/>
              </w:rPr>
              <w:t>2 minutes</w:t>
            </w:r>
          </w:p>
        </w:tc>
      </w:tr>
      <w:tr w:rsidR="00351D6F" w:rsidRPr="00D12E6D" w14:paraId="6F1B6DDF" w14:textId="77777777">
        <w:trPr>
          <w:cantSplit/>
          <w:jc w:val="center"/>
        </w:trPr>
        <w:tc>
          <w:tcPr>
            <w:tcW w:w="10205" w:type="dxa"/>
            <w:vAlign w:val="center"/>
          </w:tcPr>
          <w:p w14:paraId="655EB9B4" w14:textId="77777777" w:rsidR="00351D6F" w:rsidRPr="00D12E6D" w:rsidRDefault="00000000">
            <w:r w:rsidRPr="00D12E6D">
              <w:rPr>
                <w:sz w:val="17"/>
              </w:rPr>
              <w:t>Verify Accounting Prerequisites</w:t>
            </w:r>
          </w:p>
        </w:tc>
        <w:tc>
          <w:tcPr>
            <w:tcW w:w="3969" w:type="dxa"/>
            <w:vAlign w:val="center"/>
          </w:tcPr>
          <w:p w14:paraId="7E070A19" w14:textId="77777777" w:rsidR="00351D6F" w:rsidRPr="00D12E6D" w:rsidRDefault="00000000">
            <w:r w:rsidRPr="00D12E6D">
              <w:rPr>
                <w:sz w:val="17"/>
              </w:rPr>
              <w:t>2 minutes</w:t>
            </w:r>
          </w:p>
        </w:tc>
      </w:tr>
      <w:tr w:rsidR="00351D6F" w:rsidRPr="00D12E6D" w14:paraId="194015DB" w14:textId="77777777">
        <w:trPr>
          <w:cantSplit/>
          <w:jc w:val="center"/>
        </w:trPr>
        <w:tc>
          <w:tcPr>
            <w:tcW w:w="10205" w:type="dxa"/>
            <w:vAlign w:val="center"/>
          </w:tcPr>
          <w:p w14:paraId="0A52E98B" w14:textId="77777777" w:rsidR="00351D6F" w:rsidRPr="00D12E6D" w:rsidRDefault="00000000">
            <w:r w:rsidRPr="00D12E6D">
              <w:rPr>
                <w:sz w:val="17"/>
              </w:rPr>
              <w:t>Confirm Accounting Date</w:t>
            </w:r>
          </w:p>
        </w:tc>
        <w:tc>
          <w:tcPr>
            <w:tcW w:w="3969" w:type="dxa"/>
            <w:vAlign w:val="center"/>
          </w:tcPr>
          <w:p w14:paraId="29D631C5" w14:textId="77777777" w:rsidR="00351D6F" w:rsidRPr="00D12E6D" w:rsidRDefault="00000000">
            <w:r w:rsidRPr="00D12E6D">
              <w:rPr>
                <w:sz w:val="17"/>
              </w:rPr>
              <w:t>1 minute</w:t>
            </w:r>
          </w:p>
        </w:tc>
      </w:tr>
      <w:tr w:rsidR="00351D6F" w:rsidRPr="00D12E6D" w14:paraId="101D0C9A" w14:textId="77777777">
        <w:trPr>
          <w:cantSplit/>
          <w:jc w:val="center"/>
        </w:trPr>
        <w:tc>
          <w:tcPr>
            <w:tcW w:w="10205" w:type="dxa"/>
            <w:vAlign w:val="center"/>
          </w:tcPr>
          <w:p w14:paraId="4A932A61" w14:textId="77777777" w:rsidR="00351D6F" w:rsidRPr="00D12E6D" w:rsidRDefault="00000000">
            <w:r w:rsidRPr="00D12E6D">
              <w:rPr>
                <w:sz w:val="17"/>
              </w:rPr>
              <w:t>Create Or Update Intangible Asset Record</w:t>
            </w:r>
          </w:p>
        </w:tc>
        <w:tc>
          <w:tcPr>
            <w:tcW w:w="3969" w:type="dxa"/>
            <w:vAlign w:val="center"/>
          </w:tcPr>
          <w:p w14:paraId="0ACDB172" w14:textId="77777777" w:rsidR="00351D6F" w:rsidRPr="00D12E6D" w:rsidRDefault="00000000">
            <w:r w:rsidRPr="00D12E6D">
              <w:rPr>
                <w:sz w:val="17"/>
              </w:rPr>
              <w:t>2 minutes</w:t>
            </w:r>
          </w:p>
        </w:tc>
      </w:tr>
      <w:tr w:rsidR="00351D6F" w:rsidRPr="00D12E6D" w14:paraId="01CDEFEA" w14:textId="77777777">
        <w:trPr>
          <w:cantSplit/>
          <w:jc w:val="center"/>
        </w:trPr>
        <w:tc>
          <w:tcPr>
            <w:tcW w:w="10205" w:type="dxa"/>
            <w:vAlign w:val="center"/>
          </w:tcPr>
          <w:p w14:paraId="45792D89" w14:textId="77777777" w:rsidR="00351D6F" w:rsidRPr="00D12E6D" w:rsidRDefault="00000000">
            <w:r w:rsidRPr="00D12E6D">
              <w:rPr>
                <w:sz w:val="17"/>
              </w:rPr>
              <w:t>Create Accounting Voucher</w:t>
            </w:r>
          </w:p>
        </w:tc>
        <w:tc>
          <w:tcPr>
            <w:tcW w:w="3969" w:type="dxa"/>
            <w:vAlign w:val="center"/>
          </w:tcPr>
          <w:p w14:paraId="54D4C672" w14:textId="77777777" w:rsidR="00351D6F" w:rsidRPr="00D12E6D" w:rsidRDefault="00000000">
            <w:r w:rsidRPr="00D12E6D">
              <w:rPr>
                <w:sz w:val="17"/>
              </w:rPr>
              <w:t>2 minutes</w:t>
            </w:r>
          </w:p>
        </w:tc>
      </w:tr>
      <w:tr w:rsidR="00351D6F" w:rsidRPr="00D12E6D" w14:paraId="51DA6F5C" w14:textId="77777777">
        <w:trPr>
          <w:cantSplit/>
          <w:jc w:val="center"/>
        </w:trPr>
        <w:tc>
          <w:tcPr>
            <w:tcW w:w="10205" w:type="dxa"/>
            <w:vAlign w:val="center"/>
          </w:tcPr>
          <w:p w14:paraId="54799815" w14:textId="77777777" w:rsidR="00351D6F" w:rsidRPr="00D12E6D" w:rsidRDefault="00000000">
            <w:r w:rsidRPr="00D12E6D">
              <w:rPr>
                <w:sz w:val="17"/>
              </w:rPr>
              <w:t>Review Accounting Voucher</w:t>
            </w:r>
          </w:p>
        </w:tc>
        <w:tc>
          <w:tcPr>
            <w:tcW w:w="3969" w:type="dxa"/>
            <w:vAlign w:val="center"/>
          </w:tcPr>
          <w:p w14:paraId="57CC40AF" w14:textId="77777777" w:rsidR="00351D6F" w:rsidRPr="00D12E6D" w:rsidRDefault="00000000">
            <w:r w:rsidRPr="00D12E6D">
              <w:rPr>
                <w:sz w:val="17"/>
              </w:rPr>
              <w:t>20 minutes</w:t>
            </w:r>
          </w:p>
        </w:tc>
      </w:tr>
      <w:tr w:rsidR="00351D6F" w:rsidRPr="00D12E6D" w14:paraId="072A884E" w14:textId="77777777">
        <w:trPr>
          <w:cantSplit/>
          <w:jc w:val="center"/>
        </w:trPr>
        <w:tc>
          <w:tcPr>
            <w:tcW w:w="10205" w:type="dxa"/>
            <w:vAlign w:val="center"/>
          </w:tcPr>
          <w:p w14:paraId="43EF0AF1" w14:textId="77777777" w:rsidR="00351D6F" w:rsidRPr="00D12E6D" w:rsidRDefault="00000000">
            <w:r w:rsidRPr="00D12E6D">
              <w:rPr>
                <w:sz w:val="17"/>
              </w:rPr>
              <w:t>Modify Accounting Voucher</w:t>
            </w:r>
          </w:p>
        </w:tc>
        <w:tc>
          <w:tcPr>
            <w:tcW w:w="3969" w:type="dxa"/>
            <w:vAlign w:val="center"/>
          </w:tcPr>
          <w:p w14:paraId="44839651" w14:textId="77777777" w:rsidR="00351D6F" w:rsidRPr="00D12E6D" w:rsidRDefault="00000000">
            <w:r w:rsidRPr="00D12E6D">
              <w:rPr>
                <w:sz w:val="17"/>
              </w:rPr>
              <w:t>30 minutes</w:t>
            </w:r>
          </w:p>
        </w:tc>
      </w:tr>
      <w:tr w:rsidR="00351D6F" w:rsidRPr="00D12E6D" w14:paraId="31394736" w14:textId="77777777">
        <w:trPr>
          <w:cantSplit/>
          <w:jc w:val="center"/>
        </w:trPr>
        <w:tc>
          <w:tcPr>
            <w:tcW w:w="10205" w:type="dxa"/>
            <w:vAlign w:val="center"/>
          </w:tcPr>
          <w:p w14:paraId="05BBDAE0" w14:textId="77777777" w:rsidR="00351D6F" w:rsidRPr="00D12E6D" w:rsidRDefault="00000000">
            <w:r w:rsidRPr="00D12E6D">
              <w:rPr>
                <w:sz w:val="17"/>
              </w:rPr>
              <w:t>Post Accounting Voucher</w:t>
            </w:r>
          </w:p>
        </w:tc>
        <w:tc>
          <w:tcPr>
            <w:tcW w:w="3969" w:type="dxa"/>
            <w:vAlign w:val="center"/>
          </w:tcPr>
          <w:p w14:paraId="12C8823E" w14:textId="77777777" w:rsidR="00351D6F" w:rsidRPr="00D12E6D" w:rsidRDefault="00000000">
            <w:r w:rsidRPr="00D12E6D">
              <w:rPr>
                <w:sz w:val="17"/>
              </w:rPr>
              <w:t>2 minutes</w:t>
            </w:r>
          </w:p>
        </w:tc>
      </w:tr>
    </w:tbl>
    <w:p w14:paraId="7D6DAF6A" w14:textId="77777777" w:rsidR="00351D6F" w:rsidRPr="00D12E6D" w:rsidRDefault="00000000">
      <w:pPr>
        <w:pStyle w:val="21"/>
        <w:rPr>
          <w:color w:val="auto"/>
        </w:rPr>
      </w:pPr>
      <w:r w:rsidRPr="00D12E6D">
        <w:rPr>
          <w:color w:val="auto"/>
        </w:rPr>
        <w:t>Resource Configuration</w:t>
      </w:r>
    </w:p>
    <w:p w14:paraId="73EF7CAD" w14:textId="77777777" w:rsidR="00351D6F" w:rsidRPr="00D12E6D" w:rsidRDefault="00000000">
      <w:pPr>
        <w:spacing w:before="120" w:after="80"/>
        <w:jc w:val="center"/>
      </w:pPr>
      <w:r w:rsidRPr="00D12E6D">
        <w:rPr>
          <w:b/>
          <w:sz w:val="19"/>
        </w:rPr>
        <w:t>Table 8. Baseline resource configuration</w:t>
      </w:r>
    </w:p>
    <w:tbl>
      <w:tblPr>
        <w:tblStyle w:val="aff1"/>
        <w:tblW w:w="0" w:type="auto"/>
        <w:jc w:val="center"/>
        <w:tblLayout w:type="fixed"/>
        <w:tblLook w:val="04A0" w:firstRow="1" w:lastRow="0" w:firstColumn="1" w:lastColumn="0" w:noHBand="0" w:noVBand="1"/>
      </w:tblPr>
      <w:tblGrid>
        <w:gridCol w:w="4535"/>
        <w:gridCol w:w="1701"/>
        <w:gridCol w:w="7937"/>
      </w:tblGrid>
      <w:tr w:rsidR="00351D6F" w:rsidRPr="00D12E6D" w14:paraId="17A4497E" w14:textId="77777777">
        <w:trPr>
          <w:cantSplit/>
          <w:tblHeader/>
          <w:jc w:val="center"/>
        </w:trPr>
        <w:tc>
          <w:tcPr>
            <w:tcW w:w="4535" w:type="dxa"/>
            <w:shd w:val="clear" w:color="auto" w:fill="D9E2F3"/>
            <w:vAlign w:val="center"/>
          </w:tcPr>
          <w:p w14:paraId="458EECC3" w14:textId="77777777" w:rsidR="00351D6F" w:rsidRPr="00D12E6D" w:rsidRDefault="00000000">
            <w:pPr>
              <w:jc w:val="center"/>
            </w:pPr>
            <w:r w:rsidRPr="00D12E6D">
              <w:rPr>
                <w:b/>
                <w:sz w:val="17"/>
              </w:rPr>
              <w:t>Resource role</w:t>
            </w:r>
          </w:p>
        </w:tc>
        <w:tc>
          <w:tcPr>
            <w:tcW w:w="1701" w:type="dxa"/>
            <w:shd w:val="clear" w:color="auto" w:fill="D9E2F3"/>
            <w:vAlign w:val="center"/>
          </w:tcPr>
          <w:p w14:paraId="171DCEAF" w14:textId="77777777" w:rsidR="00351D6F" w:rsidRPr="00D12E6D" w:rsidRDefault="00000000">
            <w:pPr>
              <w:jc w:val="center"/>
            </w:pPr>
            <w:r w:rsidRPr="00D12E6D">
              <w:rPr>
                <w:b/>
                <w:sz w:val="17"/>
              </w:rPr>
              <w:t>Units</w:t>
            </w:r>
          </w:p>
        </w:tc>
        <w:tc>
          <w:tcPr>
            <w:tcW w:w="7937" w:type="dxa"/>
            <w:shd w:val="clear" w:color="auto" w:fill="D9E2F3"/>
            <w:vAlign w:val="center"/>
          </w:tcPr>
          <w:p w14:paraId="6D8EBAE1" w14:textId="77777777" w:rsidR="00351D6F" w:rsidRPr="00D12E6D" w:rsidRDefault="00000000">
            <w:pPr>
              <w:jc w:val="center"/>
            </w:pPr>
            <w:r w:rsidRPr="00D12E6D">
              <w:rPr>
                <w:b/>
                <w:sz w:val="17"/>
              </w:rPr>
              <w:t>Representation</w:t>
            </w:r>
          </w:p>
        </w:tc>
      </w:tr>
      <w:tr w:rsidR="00351D6F" w:rsidRPr="00D12E6D" w14:paraId="315BE784" w14:textId="77777777">
        <w:trPr>
          <w:cantSplit/>
          <w:jc w:val="center"/>
        </w:trPr>
        <w:tc>
          <w:tcPr>
            <w:tcW w:w="4535" w:type="dxa"/>
            <w:vAlign w:val="center"/>
          </w:tcPr>
          <w:p w14:paraId="14A43514" w14:textId="77777777" w:rsidR="00351D6F" w:rsidRPr="00D12E6D" w:rsidRDefault="00000000">
            <w:r w:rsidRPr="00D12E6D">
              <w:rPr>
                <w:sz w:val="17"/>
              </w:rPr>
              <w:t>Requirement Reviewer</w:t>
            </w:r>
          </w:p>
        </w:tc>
        <w:tc>
          <w:tcPr>
            <w:tcW w:w="1701" w:type="dxa"/>
            <w:vAlign w:val="center"/>
          </w:tcPr>
          <w:p w14:paraId="7A94EC9F" w14:textId="77777777" w:rsidR="00351D6F" w:rsidRPr="00D12E6D" w:rsidRDefault="00000000">
            <w:pPr>
              <w:jc w:val="center"/>
            </w:pPr>
            <w:r w:rsidRPr="00D12E6D">
              <w:rPr>
                <w:sz w:val="17"/>
              </w:rPr>
              <w:t>1</w:t>
            </w:r>
          </w:p>
        </w:tc>
        <w:tc>
          <w:tcPr>
            <w:tcW w:w="7937" w:type="dxa"/>
            <w:vAlign w:val="center"/>
          </w:tcPr>
          <w:p w14:paraId="3E467DFB" w14:textId="77777777" w:rsidR="00351D6F" w:rsidRPr="00D12E6D" w:rsidRDefault="00000000">
            <w:r w:rsidRPr="00D12E6D">
              <w:rPr>
                <w:sz w:val="17"/>
              </w:rPr>
              <w:t>Identifiable Resource object</w:t>
            </w:r>
          </w:p>
        </w:tc>
      </w:tr>
      <w:tr w:rsidR="00351D6F" w:rsidRPr="00D12E6D" w14:paraId="0E0CBE80" w14:textId="77777777">
        <w:trPr>
          <w:cantSplit/>
          <w:jc w:val="center"/>
        </w:trPr>
        <w:tc>
          <w:tcPr>
            <w:tcW w:w="4535" w:type="dxa"/>
            <w:vAlign w:val="center"/>
          </w:tcPr>
          <w:p w14:paraId="2DCD8AEC" w14:textId="77777777" w:rsidR="00351D6F" w:rsidRPr="00D12E6D" w:rsidRDefault="00000000">
            <w:r w:rsidRPr="00D12E6D">
              <w:rPr>
                <w:sz w:val="17"/>
              </w:rPr>
              <w:t>Procurement Officer</w:t>
            </w:r>
          </w:p>
        </w:tc>
        <w:tc>
          <w:tcPr>
            <w:tcW w:w="1701" w:type="dxa"/>
            <w:vAlign w:val="center"/>
          </w:tcPr>
          <w:p w14:paraId="41573CA7" w14:textId="77777777" w:rsidR="00351D6F" w:rsidRPr="00D12E6D" w:rsidRDefault="00000000">
            <w:pPr>
              <w:jc w:val="center"/>
            </w:pPr>
            <w:r w:rsidRPr="00D12E6D">
              <w:rPr>
                <w:sz w:val="17"/>
              </w:rPr>
              <w:t>2</w:t>
            </w:r>
          </w:p>
        </w:tc>
        <w:tc>
          <w:tcPr>
            <w:tcW w:w="7937" w:type="dxa"/>
            <w:vAlign w:val="center"/>
          </w:tcPr>
          <w:p w14:paraId="4ABE9FFE" w14:textId="77777777" w:rsidR="00351D6F" w:rsidRPr="00D12E6D" w:rsidRDefault="00000000">
            <w:r w:rsidRPr="00D12E6D">
              <w:rPr>
                <w:sz w:val="17"/>
              </w:rPr>
              <w:t>Two identifiable Resource objects sharing the same role</w:t>
            </w:r>
          </w:p>
        </w:tc>
      </w:tr>
      <w:tr w:rsidR="00351D6F" w:rsidRPr="00D12E6D" w14:paraId="1E377BFC" w14:textId="77777777">
        <w:trPr>
          <w:cantSplit/>
          <w:jc w:val="center"/>
        </w:trPr>
        <w:tc>
          <w:tcPr>
            <w:tcW w:w="4535" w:type="dxa"/>
            <w:vAlign w:val="center"/>
          </w:tcPr>
          <w:p w14:paraId="19F4E535" w14:textId="77777777" w:rsidR="00351D6F" w:rsidRPr="00D12E6D" w:rsidRDefault="00000000">
            <w:r w:rsidRPr="00D12E6D">
              <w:rPr>
                <w:sz w:val="17"/>
              </w:rPr>
              <w:t>Contract Reviewer</w:t>
            </w:r>
          </w:p>
        </w:tc>
        <w:tc>
          <w:tcPr>
            <w:tcW w:w="1701" w:type="dxa"/>
            <w:vAlign w:val="center"/>
          </w:tcPr>
          <w:p w14:paraId="6309D847" w14:textId="77777777" w:rsidR="00351D6F" w:rsidRPr="00D12E6D" w:rsidRDefault="00000000">
            <w:pPr>
              <w:jc w:val="center"/>
            </w:pPr>
            <w:r w:rsidRPr="00D12E6D">
              <w:rPr>
                <w:sz w:val="17"/>
              </w:rPr>
              <w:t>1</w:t>
            </w:r>
          </w:p>
        </w:tc>
        <w:tc>
          <w:tcPr>
            <w:tcW w:w="7937" w:type="dxa"/>
            <w:vAlign w:val="center"/>
          </w:tcPr>
          <w:p w14:paraId="0BBAF436" w14:textId="77777777" w:rsidR="00351D6F" w:rsidRPr="00D12E6D" w:rsidRDefault="00000000">
            <w:r w:rsidRPr="00D12E6D">
              <w:rPr>
                <w:sz w:val="17"/>
              </w:rPr>
              <w:t>Identifiable Resource object</w:t>
            </w:r>
          </w:p>
        </w:tc>
      </w:tr>
      <w:tr w:rsidR="00351D6F" w:rsidRPr="00D12E6D" w14:paraId="3C595CC2" w14:textId="77777777">
        <w:trPr>
          <w:cantSplit/>
          <w:jc w:val="center"/>
        </w:trPr>
        <w:tc>
          <w:tcPr>
            <w:tcW w:w="4535" w:type="dxa"/>
            <w:vAlign w:val="center"/>
          </w:tcPr>
          <w:p w14:paraId="519C2725" w14:textId="77777777" w:rsidR="00351D6F" w:rsidRPr="00D12E6D" w:rsidRDefault="00000000">
            <w:r w:rsidRPr="00D12E6D">
              <w:rPr>
                <w:sz w:val="17"/>
              </w:rPr>
              <w:t>Acceptance Team</w:t>
            </w:r>
          </w:p>
        </w:tc>
        <w:tc>
          <w:tcPr>
            <w:tcW w:w="1701" w:type="dxa"/>
            <w:vAlign w:val="center"/>
          </w:tcPr>
          <w:p w14:paraId="6E96A3E9" w14:textId="77777777" w:rsidR="00351D6F" w:rsidRPr="00D12E6D" w:rsidRDefault="00000000">
            <w:pPr>
              <w:jc w:val="center"/>
            </w:pPr>
            <w:r w:rsidRPr="00D12E6D">
              <w:rPr>
                <w:sz w:val="17"/>
              </w:rPr>
              <w:t>1</w:t>
            </w:r>
          </w:p>
        </w:tc>
        <w:tc>
          <w:tcPr>
            <w:tcW w:w="7937" w:type="dxa"/>
            <w:vAlign w:val="center"/>
          </w:tcPr>
          <w:p w14:paraId="241B09F2" w14:textId="77777777" w:rsidR="00351D6F" w:rsidRPr="00D12E6D" w:rsidRDefault="00000000">
            <w:r w:rsidRPr="00D12E6D">
              <w:rPr>
                <w:sz w:val="17"/>
              </w:rPr>
              <w:t>Identifiable Resource object</w:t>
            </w:r>
          </w:p>
        </w:tc>
      </w:tr>
      <w:tr w:rsidR="00351D6F" w:rsidRPr="00D12E6D" w14:paraId="1A6647BF" w14:textId="77777777">
        <w:trPr>
          <w:cantSplit/>
          <w:jc w:val="center"/>
        </w:trPr>
        <w:tc>
          <w:tcPr>
            <w:tcW w:w="4535" w:type="dxa"/>
            <w:vAlign w:val="center"/>
          </w:tcPr>
          <w:p w14:paraId="4B486221" w14:textId="77777777" w:rsidR="00351D6F" w:rsidRPr="00D12E6D" w:rsidRDefault="00000000">
            <w:r w:rsidRPr="00D12E6D">
              <w:rPr>
                <w:sz w:val="17"/>
              </w:rPr>
              <w:t>Asset Accountant</w:t>
            </w:r>
          </w:p>
        </w:tc>
        <w:tc>
          <w:tcPr>
            <w:tcW w:w="1701" w:type="dxa"/>
            <w:vAlign w:val="center"/>
          </w:tcPr>
          <w:p w14:paraId="32E97C28" w14:textId="77777777" w:rsidR="00351D6F" w:rsidRPr="00D12E6D" w:rsidRDefault="00000000">
            <w:pPr>
              <w:jc w:val="center"/>
            </w:pPr>
            <w:r w:rsidRPr="00D12E6D">
              <w:rPr>
                <w:sz w:val="17"/>
              </w:rPr>
              <w:t>1</w:t>
            </w:r>
          </w:p>
        </w:tc>
        <w:tc>
          <w:tcPr>
            <w:tcW w:w="7937" w:type="dxa"/>
            <w:vAlign w:val="center"/>
          </w:tcPr>
          <w:p w14:paraId="424CE126" w14:textId="77777777" w:rsidR="00351D6F" w:rsidRPr="00D12E6D" w:rsidRDefault="00000000">
            <w:r w:rsidRPr="00D12E6D">
              <w:rPr>
                <w:sz w:val="17"/>
              </w:rPr>
              <w:t>Identifiable Resource object</w:t>
            </w:r>
          </w:p>
        </w:tc>
      </w:tr>
      <w:tr w:rsidR="00351D6F" w:rsidRPr="00D12E6D" w14:paraId="64A5E7FA" w14:textId="77777777">
        <w:trPr>
          <w:cantSplit/>
          <w:jc w:val="center"/>
        </w:trPr>
        <w:tc>
          <w:tcPr>
            <w:tcW w:w="4535" w:type="dxa"/>
            <w:vAlign w:val="center"/>
          </w:tcPr>
          <w:p w14:paraId="60DB352A" w14:textId="77777777" w:rsidR="00351D6F" w:rsidRPr="00D12E6D" w:rsidRDefault="00000000">
            <w:r w:rsidRPr="00D12E6D">
              <w:rPr>
                <w:sz w:val="17"/>
              </w:rPr>
              <w:t>Voucher Reviewer</w:t>
            </w:r>
          </w:p>
        </w:tc>
        <w:tc>
          <w:tcPr>
            <w:tcW w:w="1701" w:type="dxa"/>
            <w:vAlign w:val="center"/>
          </w:tcPr>
          <w:p w14:paraId="549370BC" w14:textId="77777777" w:rsidR="00351D6F" w:rsidRPr="00D12E6D" w:rsidRDefault="00000000">
            <w:pPr>
              <w:jc w:val="center"/>
            </w:pPr>
            <w:r w:rsidRPr="00D12E6D">
              <w:rPr>
                <w:sz w:val="17"/>
              </w:rPr>
              <w:t>1</w:t>
            </w:r>
          </w:p>
        </w:tc>
        <w:tc>
          <w:tcPr>
            <w:tcW w:w="7937" w:type="dxa"/>
            <w:vAlign w:val="center"/>
          </w:tcPr>
          <w:p w14:paraId="3758CC64" w14:textId="77777777" w:rsidR="00351D6F" w:rsidRPr="00D12E6D" w:rsidRDefault="00000000">
            <w:r w:rsidRPr="00D12E6D">
              <w:rPr>
                <w:sz w:val="17"/>
              </w:rPr>
              <w:t>Identifiable Resource object</w:t>
            </w:r>
          </w:p>
        </w:tc>
      </w:tr>
      <w:tr w:rsidR="00351D6F" w:rsidRPr="00D12E6D" w14:paraId="6DABE69E" w14:textId="77777777">
        <w:trPr>
          <w:cantSplit/>
          <w:jc w:val="center"/>
        </w:trPr>
        <w:tc>
          <w:tcPr>
            <w:tcW w:w="4535" w:type="dxa"/>
            <w:vAlign w:val="center"/>
          </w:tcPr>
          <w:p w14:paraId="4BC13EE1" w14:textId="77777777" w:rsidR="00351D6F" w:rsidRPr="00D12E6D" w:rsidRDefault="00000000">
            <w:r w:rsidRPr="00D12E6D">
              <w:rPr>
                <w:b/>
                <w:sz w:val="17"/>
              </w:rPr>
              <w:t>Total</w:t>
            </w:r>
          </w:p>
        </w:tc>
        <w:tc>
          <w:tcPr>
            <w:tcW w:w="1701" w:type="dxa"/>
            <w:vAlign w:val="center"/>
          </w:tcPr>
          <w:p w14:paraId="4F962E81" w14:textId="77777777" w:rsidR="00351D6F" w:rsidRPr="00D12E6D" w:rsidRDefault="00000000">
            <w:pPr>
              <w:jc w:val="center"/>
            </w:pPr>
            <w:r w:rsidRPr="00D12E6D">
              <w:rPr>
                <w:b/>
                <w:sz w:val="17"/>
              </w:rPr>
              <w:t>7</w:t>
            </w:r>
          </w:p>
        </w:tc>
        <w:tc>
          <w:tcPr>
            <w:tcW w:w="7937" w:type="dxa"/>
            <w:vAlign w:val="center"/>
          </w:tcPr>
          <w:p w14:paraId="4F82F2DD" w14:textId="77777777" w:rsidR="00351D6F" w:rsidRPr="00D12E6D" w:rsidRDefault="00000000">
            <w:r w:rsidRPr="00D12E6D">
              <w:rPr>
                <w:b/>
                <w:sz w:val="17"/>
              </w:rPr>
              <w:t>Resources participate in relevant events through qualified E2O relations ("performed by").</w:t>
            </w:r>
          </w:p>
        </w:tc>
      </w:tr>
    </w:tbl>
    <w:p w14:paraId="76BB2F89" w14:textId="77777777" w:rsidR="009928EE" w:rsidRPr="00D12E6D" w:rsidRDefault="009928EE"/>
    <w:sectPr w:rsidR="009928EE" w:rsidRPr="00D12E6D" w:rsidSect="00034616">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7258201">
    <w:abstractNumId w:val="8"/>
  </w:num>
  <w:num w:numId="2" w16cid:durableId="541746340">
    <w:abstractNumId w:val="6"/>
  </w:num>
  <w:num w:numId="3" w16cid:durableId="1873835537">
    <w:abstractNumId w:val="5"/>
  </w:num>
  <w:num w:numId="4" w16cid:durableId="1394936490">
    <w:abstractNumId w:val="4"/>
  </w:num>
  <w:num w:numId="5" w16cid:durableId="1189029777">
    <w:abstractNumId w:val="7"/>
  </w:num>
  <w:num w:numId="6" w16cid:durableId="1816608780">
    <w:abstractNumId w:val="3"/>
  </w:num>
  <w:num w:numId="7" w16cid:durableId="290403750">
    <w:abstractNumId w:val="2"/>
  </w:num>
  <w:num w:numId="8" w16cid:durableId="2078281445">
    <w:abstractNumId w:val="1"/>
  </w:num>
  <w:num w:numId="9" w16cid:durableId="1793936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285"/>
    <w:rsid w:val="0015074B"/>
    <w:rsid w:val="0029639D"/>
    <w:rsid w:val="00326F90"/>
    <w:rsid w:val="00351D6F"/>
    <w:rsid w:val="009928EE"/>
    <w:rsid w:val="00AA1D8D"/>
    <w:rsid w:val="00B47730"/>
    <w:rsid w:val="00CB0664"/>
    <w:rsid w:val="00D12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390EB8"/>
  <w14:defaultImageDpi w14:val="300"/>
  <w15:docId w15:val="{1B782FAC-5ED9-4B65-BA65-CCED253E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2454</Words>
  <Characters>15220</Characters>
  <Application>Microsoft Office Word</Application>
  <DocSecurity>0</DocSecurity>
  <Lines>761</Lines>
  <Paragraphs>768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oS2 JHa</cp:lastModifiedBy>
  <cp:revision>2</cp:revision>
  <dcterms:created xsi:type="dcterms:W3CDTF">2013-12-23T23:15:00Z</dcterms:created>
  <dcterms:modified xsi:type="dcterms:W3CDTF">2026-09-01T09:06:00Z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a262cf9b-cfc1-4579-9b94-2a72764a17e7</vt:lpwstr>
  </property>
</Properties>
</file>