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2C2924CB">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65871C29" w:rsidR="003C799D" w:rsidRDefault="00601CB8">
      <w:pPr>
        <w:spacing w:after="0" w:line="259" w:lineRule="auto"/>
        <w:ind w:left="0" w:right="86" w:firstLine="0"/>
        <w:jc w:val="center"/>
        <w:rPr>
          <w:b/>
          <w:color w:val="31849B"/>
          <w:sz w:val="32"/>
        </w:rPr>
      </w:pPr>
      <w:bookmarkStart w:id="0" w:name="_Hlk177115429"/>
      <w:r w:rsidRPr="0093176B">
        <w:rPr>
          <w:b/>
          <w:color w:val="31849B"/>
          <w:sz w:val="32"/>
        </w:rPr>
        <w:t xml:space="preserve">Actividad </w:t>
      </w:r>
      <w:r>
        <w:rPr>
          <w:b/>
          <w:color w:val="31849B"/>
          <w:sz w:val="32"/>
        </w:rPr>
        <w:t xml:space="preserve">integradora </w:t>
      </w:r>
      <w:proofErr w:type="spellStart"/>
      <w:r>
        <w:rPr>
          <w:b/>
          <w:color w:val="31849B"/>
          <w:sz w:val="32"/>
        </w:rPr>
        <w:t>2EV</w:t>
      </w:r>
      <w:proofErr w:type="spellEnd"/>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7714666D" w:rsidR="006722ED" w:rsidRDefault="00601CB8">
      <w:pPr>
        <w:spacing w:after="0" w:line="259" w:lineRule="auto"/>
        <w:ind w:left="0" w:right="86" w:firstLine="0"/>
        <w:jc w:val="center"/>
        <w:rPr>
          <w:b/>
          <w:color w:val="31849B"/>
          <w:sz w:val="32"/>
        </w:rPr>
      </w:pPr>
      <w:r>
        <w:rPr>
          <w:b/>
          <w:color w:val="31849B"/>
          <w:sz w:val="32"/>
        </w:rPr>
        <w:t>2</w:t>
      </w:r>
      <w:r w:rsidR="006722ED">
        <w:rPr>
          <w:b/>
          <w:color w:val="31849B"/>
          <w:sz w:val="32"/>
        </w:rPr>
        <w:t xml:space="preserve"> – </w:t>
      </w:r>
      <w:r w:rsidR="00EE1EDA">
        <w:rPr>
          <w:b/>
          <w:color w:val="31849B"/>
          <w:sz w:val="32"/>
        </w:rPr>
        <w:t>Proyecto inicial y estructura de paquetes</w:t>
      </w:r>
      <w:r w:rsidR="00491F97">
        <w:rPr>
          <w:b/>
          <w:color w:val="31849B"/>
          <w:sz w:val="32"/>
        </w:rPr>
        <w:t xml:space="preserve"> – Página inicial</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0B91E359" w14:textId="79F25DE2" w:rsidR="00601CB8"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9130250" w:history="1">
            <w:r w:rsidR="00601CB8" w:rsidRPr="00945D1D">
              <w:rPr>
                <w:rStyle w:val="Hipervnculo"/>
                <w:noProof/>
              </w:rPr>
              <w:t>1.- Objetivos</w:t>
            </w:r>
            <w:r w:rsidR="00601CB8">
              <w:rPr>
                <w:noProof/>
                <w:webHidden/>
              </w:rPr>
              <w:tab/>
            </w:r>
            <w:r w:rsidR="00601CB8">
              <w:rPr>
                <w:noProof/>
                <w:webHidden/>
              </w:rPr>
              <w:fldChar w:fldCharType="begin"/>
            </w:r>
            <w:r w:rsidR="00601CB8">
              <w:rPr>
                <w:noProof/>
                <w:webHidden/>
              </w:rPr>
              <w:instrText xml:space="preserve"> PAGEREF _Toc189130250 \h </w:instrText>
            </w:r>
            <w:r w:rsidR="00601CB8">
              <w:rPr>
                <w:noProof/>
                <w:webHidden/>
              </w:rPr>
            </w:r>
            <w:r w:rsidR="00601CB8">
              <w:rPr>
                <w:noProof/>
                <w:webHidden/>
              </w:rPr>
              <w:fldChar w:fldCharType="separate"/>
            </w:r>
            <w:r w:rsidR="00601CB8">
              <w:rPr>
                <w:noProof/>
                <w:webHidden/>
              </w:rPr>
              <w:t>2</w:t>
            </w:r>
            <w:r w:rsidR="00601CB8">
              <w:rPr>
                <w:noProof/>
                <w:webHidden/>
              </w:rPr>
              <w:fldChar w:fldCharType="end"/>
            </w:r>
          </w:hyperlink>
        </w:p>
        <w:p w14:paraId="76CB95A3" w14:textId="093440B6" w:rsidR="00601CB8" w:rsidRDefault="00601CB8">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1" w:history="1">
            <w:r w:rsidRPr="00945D1D">
              <w:rPr>
                <w:rStyle w:val="Hipervnculo"/>
                <w:noProof/>
              </w:rPr>
              <w:t>2.- Requisitos</w:t>
            </w:r>
            <w:r>
              <w:rPr>
                <w:noProof/>
                <w:webHidden/>
              </w:rPr>
              <w:tab/>
            </w:r>
            <w:r>
              <w:rPr>
                <w:noProof/>
                <w:webHidden/>
              </w:rPr>
              <w:fldChar w:fldCharType="begin"/>
            </w:r>
            <w:r>
              <w:rPr>
                <w:noProof/>
                <w:webHidden/>
              </w:rPr>
              <w:instrText xml:space="preserve"> PAGEREF _Toc189130251 \h </w:instrText>
            </w:r>
            <w:r>
              <w:rPr>
                <w:noProof/>
                <w:webHidden/>
              </w:rPr>
            </w:r>
            <w:r>
              <w:rPr>
                <w:noProof/>
                <w:webHidden/>
              </w:rPr>
              <w:fldChar w:fldCharType="separate"/>
            </w:r>
            <w:r>
              <w:rPr>
                <w:noProof/>
                <w:webHidden/>
              </w:rPr>
              <w:t>2</w:t>
            </w:r>
            <w:r>
              <w:rPr>
                <w:noProof/>
                <w:webHidden/>
              </w:rPr>
              <w:fldChar w:fldCharType="end"/>
            </w:r>
          </w:hyperlink>
        </w:p>
        <w:p w14:paraId="7B3872EA" w14:textId="1EDFA51D" w:rsidR="00601CB8" w:rsidRDefault="00601CB8">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2" w:history="1">
            <w:r w:rsidRPr="00945D1D">
              <w:rPr>
                <w:rStyle w:val="Hipervnculo"/>
                <w:noProof/>
              </w:rPr>
              <w:t>3.- Tareas a realizar</w:t>
            </w:r>
            <w:r>
              <w:rPr>
                <w:noProof/>
                <w:webHidden/>
              </w:rPr>
              <w:tab/>
            </w:r>
            <w:r>
              <w:rPr>
                <w:noProof/>
                <w:webHidden/>
              </w:rPr>
              <w:fldChar w:fldCharType="begin"/>
            </w:r>
            <w:r>
              <w:rPr>
                <w:noProof/>
                <w:webHidden/>
              </w:rPr>
              <w:instrText xml:space="preserve"> PAGEREF _Toc189130252 \h </w:instrText>
            </w:r>
            <w:r>
              <w:rPr>
                <w:noProof/>
                <w:webHidden/>
              </w:rPr>
            </w:r>
            <w:r>
              <w:rPr>
                <w:noProof/>
                <w:webHidden/>
              </w:rPr>
              <w:fldChar w:fldCharType="separate"/>
            </w:r>
            <w:r>
              <w:rPr>
                <w:noProof/>
                <w:webHidden/>
              </w:rPr>
              <w:t>2</w:t>
            </w:r>
            <w:r>
              <w:rPr>
                <w:noProof/>
                <w:webHidden/>
              </w:rPr>
              <w:fldChar w:fldCharType="end"/>
            </w:r>
          </w:hyperlink>
        </w:p>
        <w:p w14:paraId="3F9D8002" w14:textId="43D12E9F" w:rsidR="00601CB8" w:rsidRDefault="00601CB8">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3" w:history="1">
            <w:r w:rsidRPr="00945D1D">
              <w:rPr>
                <w:rStyle w:val="Hipervnculo"/>
                <w:noProof/>
              </w:rPr>
              <w:t>3.1.- Creación del proyecto</w:t>
            </w:r>
            <w:r>
              <w:rPr>
                <w:noProof/>
                <w:webHidden/>
              </w:rPr>
              <w:tab/>
            </w:r>
            <w:r>
              <w:rPr>
                <w:noProof/>
                <w:webHidden/>
              </w:rPr>
              <w:fldChar w:fldCharType="begin"/>
            </w:r>
            <w:r>
              <w:rPr>
                <w:noProof/>
                <w:webHidden/>
              </w:rPr>
              <w:instrText xml:space="preserve"> PAGEREF _Toc189130253 \h </w:instrText>
            </w:r>
            <w:r>
              <w:rPr>
                <w:noProof/>
                <w:webHidden/>
              </w:rPr>
            </w:r>
            <w:r>
              <w:rPr>
                <w:noProof/>
                <w:webHidden/>
              </w:rPr>
              <w:fldChar w:fldCharType="separate"/>
            </w:r>
            <w:r>
              <w:rPr>
                <w:noProof/>
                <w:webHidden/>
              </w:rPr>
              <w:t>2</w:t>
            </w:r>
            <w:r>
              <w:rPr>
                <w:noProof/>
                <w:webHidden/>
              </w:rPr>
              <w:fldChar w:fldCharType="end"/>
            </w:r>
          </w:hyperlink>
        </w:p>
        <w:p w14:paraId="18449017" w14:textId="22287081" w:rsidR="00601CB8" w:rsidRDefault="00601CB8">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4" w:history="1">
            <w:r w:rsidRPr="00945D1D">
              <w:rPr>
                <w:rStyle w:val="Hipervnculo"/>
                <w:noProof/>
              </w:rPr>
              <w:t>3.2.- Renombrado de clase</w:t>
            </w:r>
            <w:r>
              <w:rPr>
                <w:noProof/>
                <w:webHidden/>
              </w:rPr>
              <w:tab/>
            </w:r>
            <w:r>
              <w:rPr>
                <w:noProof/>
                <w:webHidden/>
              </w:rPr>
              <w:fldChar w:fldCharType="begin"/>
            </w:r>
            <w:r>
              <w:rPr>
                <w:noProof/>
                <w:webHidden/>
              </w:rPr>
              <w:instrText xml:space="preserve"> PAGEREF _Toc189130254 \h </w:instrText>
            </w:r>
            <w:r>
              <w:rPr>
                <w:noProof/>
                <w:webHidden/>
              </w:rPr>
            </w:r>
            <w:r>
              <w:rPr>
                <w:noProof/>
                <w:webHidden/>
              </w:rPr>
              <w:fldChar w:fldCharType="separate"/>
            </w:r>
            <w:r>
              <w:rPr>
                <w:noProof/>
                <w:webHidden/>
              </w:rPr>
              <w:t>2</w:t>
            </w:r>
            <w:r>
              <w:rPr>
                <w:noProof/>
                <w:webHidden/>
              </w:rPr>
              <w:fldChar w:fldCharType="end"/>
            </w:r>
          </w:hyperlink>
        </w:p>
        <w:p w14:paraId="19588126" w14:textId="3090EBBC" w:rsidR="00601CB8" w:rsidRDefault="00601CB8">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5" w:history="1">
            <w:r w:rsidRPr="00945D1D">
              <w:rPr>
                <w:rStyle w:val="Hipervnculo"/>
                <w:noProof/>
              </w:rPr>
              <w:t>3.3.- Cambio de puerto de escucha de Tomcat</w:t>
            </w:r>
            <w:r>
              <w:rPr>
                <w:noProof/>
                <w:webHidden/>
              </w:rPr>
              <w:tab/>
            </w:r>
            <w:r>
              <w:rPr>
                <w:noProof/>
                <w:webHidden/>
              </w:rPr>
              <w:fldChar w:fldCharType="begin"/>
            </w:r>
            <w:r>
              <w:rPr>
                <w:noProof/>
                <w:webHidden/>
              </w:rPr>
              <w:instrText xml:space="preserve"> PAGEREF _Toc189130255 \h </w:instrText>
            </w:r>
            <w:r>
              <w:rPr>
                <w:noProof/>
                <w:webHidden/>
              </w:rPr>
            </w:r>
            <w:r>
              <w:rPr>
                <w:noProof/>
                <w:webHidden/>
              </w:rPr>
              <w:fldChar w:fldCharType="separate"/>
            </w:r>
            <w:r>
              <w:rPr>
                <w:noProof/>
                <w:webHidden/>
              </w:rPr>
              <w:t>3</w:t>
            </w:r>
            <w:r>
              <w:rPr>
                <w:noProof/>
                <w:webHidden/>
              </w:rPr>
              <w:fldChar w:fldCharType="end"/>
            </w:r>
          </w:hyperlink>
        </w:p>
        <w:p w14:paraId="735F4A85" w14:textId="52C9ED07" w:rsidR="00601CB8" w:rsidRDefault="00601CB8">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6" w:history="1">
            <w:r w:rsidRPr="00945D1D">
              <w:rPr>
                <w:rStyle w:val="Hipervnculo"/>
                <w:noProof/>
              </w:rPr>
              <w:t>3.4.- Creación de paquetes para distintas clases del proyecto</w:t>
            </w:r>
            <w:r>
              <w:rPr>
                <w:noProof/>
                <w:webHidden/>
              </w:rPr>
              <w:tab/>
            </w:r>
            <w:r>
              <w:rPr>
                <w:noProof/>
                <w:webHidden/>
              </w:rPr>
              <w:fldChar w:fldCharType="begin"/>
            </w:r>
            <w:r>
              <w:rPr>
                <w:noProof/>
                <w:webHidden/>
              </w:rPr>
              <w:instrText xml:space="preserve"> PAGEREF _Toc189130256 \h </w:instrText>
            </w:r>
            <w:r>
              <w:rPr>
                <w:noProof/>
                <w:webHidden/>
              </w:rPr>
            </w:r>
            <w:r>
              <w:rPr>
                <w:noProof/>
                <w:webHidden/>
              </w:rPr>
              <w:fldChar w:fldCharType="separate"/>
            </w:r>
            <w:r>
              <w:rPr>
                <w:noProof/>
                <w:webHidden/>
              </w:rPr>
              <w:t>3</w:t>
            </w:r>
            <w:r>
              <w:rPr>
                <w:noProof/>
                <w:webHidden/>
              </w:rPr>
              <w:fldChar w:fldCharType="end"/>
            </w:r>
          </w:hyperlink>
        </w:p>
        <w:p w14:paraId="29BAC79B" w14:textId="7F667B19" w:rsidR="00601CB8" w:rsidRDefault="00601CB8">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7" w:history="1">
            <w:r w:rsidRPr="00945D1D">
              <w:rPr>
                <w:rStyle w:val="Hipervnculo"/>
                <w:noProof/>
              </w:rPr>
              <w:t>3.5.- Creación de la página inicial</w:t>
            </w:r>
            <w:r>
              <w:rPr>
                <w:noProof/>
                <w:webHidden/>
              </w:rPr>
              <w:tab/>
            </w:r>
            <w:r>
              <w:rPr>
                <w:noProof/>
                <w:webHidden/>
              </w:rPr>
              <w:fldChar w:fldCharType="begin"/>
            </w:r>
            <w:r>
              <w:rPr>
                <w:noProof/>
                <w:webHidden/>
              </w:rPr>
              <w:instrText xml:space="preserve"> PAGEREF _Toc189130257 \h </w:instrText>
            </w:r>
            <w:r>
              <w:rPr>
                <w:noProof/>
                <w:webHidden/>
              </w:rPr>
            </w:r>
            <w:r>
              <w:rPr>
                <w:noProof/>
                <w:webHidden/>
              </w:rPr>
              <w:fldChar w:fldCharType="separate"/>
            </w:r>
            <w:r>
              <w:rPr>
                <w:noProof/>
                <w:webHidden/>
              </w:rPr>
              <w:t>3</w:t>
            </w:r>
            <w:r>
              <w:rPr>
                <w:noProof/>
                <w:webHidden/>
              </w:rPr>
              <w:fldChar w:fldCharType="end"/>
            </w:r>
          </w:hyperlink>
        </w:p>
        <w:p w14:paraId="7D883F60" w14:textId="7BE8FD4A" w:rsidR="00601CB8" w:rsidRDefault="00601CB8">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58" w:history="1">
            <w:r w:rsidRPr="00945D1D">
              <w:rPr>
                <w:rStyle w:val="Hipervnculo"/>
                <w:noProof/>
              </w:rPr>
              <w:t>3.6.- Selección de tema y maquetación inicial</w:t>
            </w:r>
            <w:r>
              <w:rPr>
                <w:noProof/>
                <w:webHidden/>
              </w:rPr>
              <w:tab/>
            </w:r>
            <w:r>
              <w:rPr>
                <w:noProof/>
                <w:webHidden/>
              </w:rPr>
              <w:fldChar w:fldCharType="begin"/>
            </w:r>
            <w:r>
              <w:rPr>
                <w:noProof/>
                <w:webHidden/>
              </w:rPr>
              <w:instrText xml:space="preserve"> PAGEREF _Toc189130258 \h </w:instrText>
            </w:r>
            <w:r>
              <w:rPr>
                <w:noProof/>
                <w:webHidden/>
              </w:rPr>
            </w:r>
            <w:r>
              <w:rPr>
                <w:noProof/>
                <w:webHidden/>
              </w:rPr>
              <w:fldChar w:fldCharType="separate"/>
            </w:r>
            <w:r>
              <w:rPr>
                <w:noProof/>
                <w:webHidden/>
              </w:rPr>
              <w:t>3</w:t>
            </w:r>
            <w:r>
              <w:rPr>
                <w:noProof/>
                <w:webHidden/>
              </w:rPr>
              <w:fldChar w:fldCharType="end"/>
            </w:r>
          </w:hyperlink>
        </w:p>
        <w:p w14:paraId="149C120B" w14:textId="6EF43D4F" w:rsidR="00FF49ED" w:rsidRDefault="00F11BAD">
          <w:r>
            <w:fldChar w:fldCharType="end"/>
          </w:r>
        </w:p>
      </w:sdtContent>
    </w:sdt>
    <w:p w14:paraId="426CDDDA" w14:textId="77777777" w:rsidR="00FF49ED" w:rsidRDefault="00F11BAD">
      <w:pPr>
        <w:spacing w:after="127" w:line="259" w:lineRule="auto"/>
        <w:ind w:left="14" w:firstLine="0"/>
        <w:jc w:val="left"/>
      </w:pPr>
      <w:r>
        <w:t xml:space="preserve"> </w:t>
      </w:r>
    </w:p>
    <w:p w14:paraId="6587D454" w14:textId="77777777" w:rsidR="00FF49ED" w:rsidRDefault="00F11BAD">
      <w:pPr>
        <w:spacing w:after="171" w:line="259" w:lineRule="auto"/>
        <w:ind w:left="14" w:firstLine="0"/>
        <w:jc w:val="left"/>
      </w:pPr>
      <w:r>
        <w:t xml:space="preserve">  </w:t>
      </w:r>
    </w:p>
    <w:p w14:paraId="26E97614" w14:textId="4CDE866D" w:rsidR="00FF49ED" w:rsidRPr="00040BCB" w:rsidRDefault="00F11BAD">
      <w:pPr>
        <w:spacing w:after="163" w:line="259" w:lineRule="auto"/>
        <w:ind w:left="14" w:firstLine="0"/>
        <w:jc w:val="left"/>
      </w:pPr>
      <w:r>
        <w:t xml:space="preserve">  </w:t>
      </w:r>
      <w:r>
        <w:tab/>
      </w:r>
      <w:r>
        <w:rPr>
          <w:b/>
          <w:color w:val="31849B"/>
          <w:sz w:val="24"/>
        </w:rPr>
        <w:t xml:space="preserve"> </w:t>
      </w:r>
      <w:r>
        <w:t xml:space="preserve"> </w:t>
      </w:r>
    </w:p>
    <w:p w14:paraId="6563B5C1" w14:textId="77777777" w:rsidR="00FF49ED" w:rsidRDefault="00F11BAD">
      <w:pPr>
        <w:spacing w:after="0" w:line="259" w:lineRule="auto"/>
        <w:ind w:left="14" w:firstLine="0"/>
        <w:jc w:val="left"/>
      </w:pPr>
      <w:r>
        <w:t xml:space="preserve"> </w:t>
      </w:r>
      <w:r>
        <w:tab/>
      </w:r>
      <w:r>
        <w:rPr>
          <w:b/>
          <w:color w:val="31849B"/>
          <w:sz w:val="24"/>
        </w:rPr>
        <w:t xml:space="preserve"> </w:t>
      </w:r>
    </w:p>
    <w:p w14:paraId="4FCA088D" w14:textId="77777777" w:rsidR="00C12D58" w:rsidRDefault="00C12D58">
      <w:pPr>
        <w:spacing w:after="160" w:line="259" w:lineRule="auto"/>
        <w:ind w:left="0" w:firstLine="0"/>
        <w:jc w:val="left"/>
        <w:rPr>
          <w:b/>
          <w:color w:val="31849B"/>
        </w:rPr>
      </w:pPr>
      <w:r>
        <w:br w:type="page"/>
      </w:r>
    </w:p>
    <w:p w14:paraId="3D409ACF" w14:textId="2BB16706" w:rsidR="00FF49ED" w:rsidRDefault="00F11BAD" w:rsidP="00F2185C">
      <w:pPr>
        <w:pStyle w:val="Ttulo1"/>
      </w:pPr>
      <w:bookmarkStart w:id="1" w:name="_Toc189130250"/>
      <w:r>
        <w:lastRenderedPageBreak/>
        <w:t xml:space="preserve">1.- </w:t>
      </w:r>
      <w:r w:rsidRPr="00F2185C">
        <w:t>Objetivos</w:t>
      </w:r>
      <w:bookmarkEnd w:id="1"/>
      <w:r>
        <w:t xml:space="preserve"> </w:t>
      </w:r>
    </w:p>
    <w:p w14:paraId="77AD7F4E" w14:textId="5E46791D" w:rsidR="00EE1EDA" w:rsidRDefault="00EE1EDA" w:rsidP="006722ED">
      <w:pPr>
        <w:spacing w:after="14"/>
        <w:ind w:right="704"/>
      </w:pPr>
      <w:r>
        <w:t>Construir la aplicación mínima y la estructura de paquetes necesaria para comenzar con el desarrollo de la aplicación.</w:t>
      </w:r>
      <w:r w:rsidR="0042009A">
        <w:t xml:space="preserve"> Crear una página inicial para el sitio web. Ir tomando decisiones de maquetación.</w:t>
      </w:r>
    </w:p>
    <w:p w14:paraId="6194995F" w14:textId="77777777" w:rsidR="00716D67" w:rsidRDefault="00716D67" w:rsidP="00716D67">
      <w:pPr>
        <w:spacing w:after="14"/>
        <w:ind w:right="704"/>
      </w:pPr>
    </w:p>
    <w:p w14:paraId="68C4BBF8" w14:textId="42F48FE3" w:rsidR="00716D67" w:rsidRDefault="00716D67" w:rsidP="00716D67">
      <w:pPr>
        <w:pStyle w:val="Ttulo1"/>
      </w:pPr>
      <w:bookmarkStart w:id="2" w:name="_Toc189130251"/>
      <w:r>
        <w:t xml:space="preserve">2.- </w:t>
      </w:r>
      <w:r w:rsidR="00EE1EDA">
        <w:t>Requisitos</w:t>
      </w:r>
      <w:bookmarkEnd w:id="2"/>
    </w:p>
    <w:p w14:paraId="16D07B68" w14:textId="5B66EA6A" w:rsidR="00EE1EDA" w:rsidRDefault="00EE1EDA" w:rsidP="00716D67">
      <w:pPr>
        <w:spacing w:after="14"/>
        <w:ind w:right="704"/>
      </w:pPr>
      <w:r>
        <w:t>IntelliJ Idea Ultimate. Si no se dispone de Ultimate, se puede adquirir gratis con una cuenta educativa, que se obtienen con el correo @educa.madrid.org, a través del programa de licencias para estudiantes y profesores.</w:t>
      </w:r>
    </w:p>
    <w:p w14:paraId="60F6046C" w14:textId="6F10BD8F" w:rsidR="00EE1EDA" w:rsidRDefault="00EE1EDA" w:rsidP="00716D67">
      <w:pPr>
        <w:spacing w:after="14"/>
        <w:ind w:right="704"/>
      </w:pPr>
      <w:r>
        <w:t xml:space="preserve"> Alternativamente, se puede usar otro entorno de desarrollo, como Spring Tool Suite o NetBeans, pero las clases se impartirán con IntelliJ, y si se hacen referencias a entornos de desarrollo, serán respecto a IntelliJ.</w:t>
      </w:r>
    </w:p>
    <w:p w14:paraId="59250E62" w14:textId="7D028F2B" w:rsidR="001D4DB2" w:rsidRDefault="001D4DB2" w:rsidP="00716D67">
      <w:pPr>
        <w:spacing w:after="14"/>
        <w:ind w:right="704"/>
      </w:pPr>
      <w:r>
        <w:t>Todos los paquetes, clases, métodos, variables, etc. Deberán escribirse en inglés. Por ejemplo, se usará mejor “data” que “datos”, mejor “</w:t>
      </w:r>
      <w:proofErr w:type="spellStart"/>
      <w:r>
        <w:t>found</w:t>
      </w:r>
      <w:proofErr w:type="spellEnd"/>
      <w:r>
        <w:t>” que “encontrado” y mejor “</w:t>
      </w:r>
      <w:proofErr w:type="spellStart"/>
      <w:r>
        <w:t>client</w:t>
      </w:r>
      <w:proofErr w:type="spellEnd"/>
      <w:r>
        <w:t>” que “cliente”. Lo mismo se aplicará a clases CSS personalizadas, si es que se crea alguna.</w:t>
      </w:r>
    </w:p>
    <w:p w14:paraId="0FCB4F41" w14:textId="77777777" w:rsidR="00F149B3" w:rsidRDefault="00F149B3" w:rsidP="00716D67">
      <w:pPr>
        <w:spacing w:after="14"/>
        <w:ind w:right="704"/>
      </w:pPr>
    </w:p>
    <w:p w14:paraId="7592DFB7" w14:textId="25DFE9A8" w:rsidR="00197EAA" w:rsidRDefault="00197EAA" w:rsidP="00197EAA">
      <w:pPr>
        <w:pStyle w:val="Ttulo1"/>
      </w:pPr>
      <w:bookmarkStart w:id="3" w:name="_Toc189130252"/>
      <w:r>
        <w:t xml:space="preserve">3.- </w:t>
      </w:r>
      <w:r w:rsidR="00EE1EDA">
        <w:t>Tareas a realizar</w:t>
      </w:r>
      <w:bookmarkEnd w:id="3"/>
      <w:r>
        <w:t xml:space="preserve"> </w:t>
      </w:r>
    </w:p>
    <w:p w14:paraId="64C1CE41" w14:textId="56F1A82E" w:rsidR="00481F5B" w:rsidRDefault="00481F5B" w:rsidP="00481F5B">
      <w:pPr>
        <w:pStyle w:val="Ttulo2"/>
      </w:pPr>
      <w:bookmarkStart w:id="4" w:name="_Toc189130253"/>
      <w:r>
        <w:t>3.1.- Creación del proyecto</w:t>
      </w:r>
      <w:bookmarkEnd w:id="4"/>
    </w:p>
    <w:p w14:paraId="7AF85241" w14:textId="16375B9A" w:rsidR="00EE1EDA" w:rsidRDefault="00EE1EDA" w:rsidP="00197EAA">
      <w:pPr>
        <w:spacing w:after="14"/>
        <w:ind w:right="704"/>
      </w:pPr>
      <w:r>
        <w:t xml:space="preserve">Crear un proyecto Spring </w:t>
      </w:r>
      <w:proofErr w:type="spellStart"/>
      <w:r>
        <w:t>Boot</w:t>
      </w:r>
      <w:proofErr w:type="spellEnd"/>
      <w:r>
        <w:t xml:space="preserve"> utilizando el asistente de IntelliJ o Spring </w:t>
      </w:r>
      <w:proofErr w:type="spellStart"/>
      <w:r>
        <w:t>Initializr</w:t>
      </w:r>
      <w:proofErr w:type="spellEnd"/>
      <w:r>
        <w:t>.</w:t>
      </w:r>
    </w:p>
    <w:p w14:paraId="3B07D2C4" w14:textId="2F84D17C" w:rsidR="00EE1EDA" w:rsidRDefault="00EE1EDA" w:rsidP="00197EAA">
      <w:pPr>
        <w:spacing w:after="14"/>
        <w:ind w:right="704"/>
      </w:pPr>
      <w:r>
        <w:t>Configurar el proyecto para:</w:t>
      </w:r>
    </w:p>
    <w:p w14:paraId="6D129EAB" w14:textId="37F9637A" w:rsidR="00EE1EDA" w:rsidRDefault="00EE1EDA" w:rsidP="00EE1EDA">
      <w:pPr>
        <w:pStyle w:val="Prrafodelista"/>
        <w:numPr>
          <w:ilvl w:val="0"/>
          <w:numId w:val="40"/>
        </w:numPr>
        <w:spacing w:after="14"/>
        <w:ind w:right="704"/>
      </w:pPr>
      <w:r>
        <w:t xml:space="preserve">Nombre del proyecto: </w:t>
      </w:r>
      <w:r w:rsidR="00DE2F0B">
        <w:t>shop</w:t>
      </w:r>
      <w:r>
        <w:t xml:space="preserve">-alumno1-alumno2. Ejemplo: </w:t>
      </w:r>
      <w:r w:rsidR="00DE2F0B">
        <w:t>shop</w:t>
      </w:r>
      <w:r>
        <w:t>-juan-</w:t>
      </w:r>
      <w:proofErr w:type="spellStart"/>
      <w:r>
        <w:t>maria</w:t>
      </w:r>
      <w:proofErr w:type="spellEnd"/>
      <w:r>
        <w:t>.</w:t>
      </w:r>
    </w:p>
    <w:p w14:paraId="596AB03F" w14:textId="28D335F3" w:rsidR="00EE1EDA" w:rsidRDefault="00EE1EDA" w:rsidP="00EE1EDA">
      <w:pPr>
        <w:pStyle w:val="Prrafodelista"/>
        <w:numPr>
          <w:ilvl w:val="0"/>
          <w:numId w:val="40"/>
        </w:numPr>
        <w:spacing w:after="14"/>
        <w:ind w:right="704"/>
      </w:pPr>
      <w:r>
        <w:t>Lenguaje: Java</w:t>
      </w:r>
    </w:p>
    <w:p w14:paraId="4F8F4967" w14:textId="50D6288C" w:rsidR="00EE1EDA" w:rsidRDefault="00EE1EDA" w:rsidP="00EE1EDA">
      <w:pPr>
        <w:pStyle w:val="Prrafodelista"/>
        <w:numPr>
          <w:ilvl w:val="0"/>
          <w:numId w:val="40"/>
        </w:numPr>
        <w:spacing w:after="14"/>
        <w:ind w:right="704"/>
      </w:pPr>
      <w:r>
        <w:t>Tipo de proyecto: Maven</w:t>
      </w:r>
    </w:p>
    <w:p w14:paraId="6A882ED0" w14:textId="44F4A48A" w:rsidR="00EE1EDA" w:rsidRDefault="00EE1EDA" w:rsidP="00EE1EDA">
      <w:pPr>
        <w:pStyle w:val="Prrafodelista"/>
        <w:numPr>
          <w:ilvl w:val="0"/>
          <w:numId w:val="40"/>
        </w:numPr>
        <w:spacing w:after="14"/>
        <w:ind w:right="704"/>
      </w:pPr>
      <w:r>
        <w:t xml:space="preserve">Grupo: </w:t>
      </w:r>
      <w:proofErr w:type="gramStart"/>
      <w:r>
        <w:t>es.iesclaradelrey</w:t>
      </w:r>
      <w:proofErr w:type="gramEnd"/>
      <w:r>
        <w:t>.da2d1e2425</w:t>
      </w:r>
    </w:p>
    <w:p w14:paraId="3A5F8C61" w14:textId="6CC70B5C" w:rsidR="00EE1EDA" w:rsidRDefault="00EE1EDA" w:rsidP="00B86858">
      <w:pPr>
        <w:pStyle w:val="Prrafodelista"/>
        <w:numPr>
          <w:ilvl w:val="0"/>
          <w:numId w:val="40"/>
        </w:numPr>
        <w:spacing w:after="14"/>
        <w:ind w:right="704"/>
      </w:pPr>
      <w:r>
        <w:t>Artefacto: el mismo valor que el nombre del proyecto</w:t>
      </w:r>
    </w:p>
    <w:p w14:paraId="7B64D32A" w14:textId="7BD290D0" w:rsidR="00EE1EDA" w:rsidRDefault="00481F5B" w:rsidP="00B86858">
      <w:pPr>
        <w:pStyle w:val="Prrafodelista"/>
        <w:numPr>
          <w:ilvl w:val="0"/>
          <w:numId w:val="40"/>
        </w:numPr>
        <w:spacing w:after="14"/>
        <w:ind w:right="704"/>
      </w:pPr>
      <w:r>
        <w:t>Nombre del paquete:</w:t>
      </w:r>
      <w:r w:rsidRPr="00481F5B">
        <w:t xml:space="preserve"> </w:t>
      </w:r>
      <w:proofErr w:type="gramStart"/>
      <w:r>
        <w:t>es.iesclaradelrey</w:t>
      </w:r>
      <w:proofErr w:type="gramEnd"/>
      <w:r>
        <w:t>.da2d1e2425.</w:t>
      </w:r>
      <w:r w:rsidR="00DE2F0B">
        <w:t>shop</w:t>
      </w:r>
      <w:r>
        <w:t>alumno1alumno2</w:t>
      </w:r>
    </w:p>
    <w:p w14:paraId="0F941BD7" w14:textId="1E7E868E" w:rsidR="00481F5B" w:rsidRDefault="00481F5B" w:rsidP="00B86858">
      <w:pPr>
        <w:pStyle w:val="Prrafodelista"/>
        <w:numPr>
          <w:ilvl w:val="0"/>
          <w:numId w:val="40"/>
        </w:numPr>
        <w:spacing w:after="14"/>
        <w:ind w:right="704"/>
      </w:pPr>
      <w:proofErr w:type="spellStart"/>
      <w:r>
        <w:t>JDK</w:t>
      </w:r>
      <w:proofErr w:type="spellEnd"/>
      <w:r>
        <w:t xml:space="preserve">: Amazon </w:t>
      </w:r>
      <w:proofErr w:type="spellStart"/>
      <w:r>
        <w:t>Corretto</w:t>
      </w:r>
      <w:proofErr w:type="spellEnd"/>
      <w:r>
        <w:t xml:space="preserve"> 21 (</w:t>
      </w:r>
      <w:proofErr w:type="spellStart"/>
      <w:r>
        <w:t>minor</w:t>
      </w:r>
      <w:proofErr w:type="spellEnd"/>
      <w:r>
        <w:t xml:space="preserve"> versión y </w:t>
      </w:r>
      <w:proofErr w:type="spellStart"/>
      <w:r>
        <w:t>patch</w:t>
      </w:r>
      <w:proofErr w:type="spellEnd"/>
      <w:r>
        <w:t xml:space="preserve"> son indiferentes)</w:t>
      </w:r>
    </w:p>
    <w:p w14:paraId="58220323" w14:textId="0B118F30" w:rsidR="00481F5B" w:rsidRDefault="00481F5B" w:rsidP="00B86858">
      <w:pPr>
        <w:pStyle w:val="Prrafodelista"/>
        <w:numPr>
          <w:ilvl w:val="0"/>
          <w:numId w:val="40"/>
        </w:numPr>
        <w:spacing w:after="14"/>
        <w:ind w:right="704"/>
      </w:pPr>
      <w:r>
        <w:t>Versión de Java: 21</w:t>
      </w:r>
    </w:p>
    <w:p w14:paraId="3D72DF9F" w14:textId="7AE1943E" w:rsidR="00481F5B" w:rsidRDefault="00481F5B" w:rsidP="00B86858">
      <w:pPr>
        <w:pStyle w:val="Prrafodelista"/>
        <w:numPr>
          <w:ilvl w:val="0"/>
          <w:numId w:val="40"/>
        </w:numPr>
        <w:spacing w:after="14"/>
        <w:ind w:right="704"/>
      </w:pPr>
      <w:r>
        <w:t>Empaquetado: Jar</w:t>
      </w:r>
    </w:p>
    <w:p w14:paraId="3395FC32" w14:textId="2027940B" w:rsidR="00481F5B" w:rsidRDefault="00481F5B" w:rsidP="00B86858">
      <w:pPr>
        <w:pStyle w:val="Prrafodelista"/>
        <w:numPr>
          <w:ilvl w:val="0"/>
          <w:numId w:val="40"/>
        </w:numPr>
        <w:spacing w:after="14"/>
        <w:ind w:right="704"/>
      </w:pPr>
      <w:r>
        <w:t>Dependencias:</w:t>
      </w:r>
    </w:p>
    <w:p w14:paraId="75C566E6" w14:textId="0C784101" w:rsidR="00481F5B" w:rsidRDefault="00481F5B" w:rsidP="00481F5B">
      <w:pPr>
        <w:pStyle w:val="Prrafodelista"/>
        <w:numPr>
          <w:ilvl w:val="1"/>
          <w:numId w:val="40"/>
        </w:numPr>
        <w:spacing w:after="14"/>
        <w:ind w:right="704"/>
      </w:pPr>
      <w:r>
        <w:t>Spring Web</w:t>
      </w:r>
    </w:p>
    <w:p w14:paraId="67CF2F47" w14:textId="37E98265" w:rsidR="00481F5B" w:rsidRDefault="00481F5B" w:rsidP="00481F5B">
      <w:pPr>
        <w:pStyle w:val="Prrafodelista"/>
        <w:numPr>
          <w:ilvl w:val="1"/>
          <w:numId w:val="40"/>
        </w:numPr>
        <w:spacing w:after="14"/>
        <w:ind w:right="704"/>
      </w:pPr>
      <w:r>
        <w:t>Lombok</w:t>
      </w:r>
    </w:p>
    <w:p w14:paraId="631392EA" w14:textId="09DC8BA7" w:rsidR="00481F5B" w:rsidRDefault="00481F5B" w:rsidP="00481F5B">
      <w:pPr>
        <w:pStyle w:val="Prrafodelista"/>
        <w:numPr>
          <w:ilvl w:val="1"/>
          <w:numId w:val="40"/>
        </w:numPr>
        <w:spacing w:after="14"/>
        <w:ind w:right="704"/>
      </w:pPr>
      <w:proofErr w:type="spellStart"/>
      <w:r>
        <w:t>Thymeleaf</w:t>
      </w:r>
      <w:proofErr w:type="spellEnd"/>
    </w:p>
    <w:p w14:paraId="54417F40" w14:textId="77777777" w:rsidR="00481F5B" w:rsidRDefault="00481F5B" w:rsidP="00481F5B">
      <w:pPr>
        <w:spacing w:after="14"/>
        <w:ind w:right="704"/>
      </w:pPr>
    </w:p>
    <w:p w14:paraId="1EF39956" w14:textId="77777777" w:rsidR="00481F5B" w:rsidRDefault="00481F5B" w:rsidP="00481F5B">
      <w:pPr>
        <w:spacing w:after="14"/>
        <w:ind w:right="704"/>
      </w:pPr>
      <w:r>
        <w:t>Arrancar el proyecto, y comprobar que funciona, abriendo un navegador y accediendo al servidor. Aunque falle, devolviendo un 500, tiene que responder</w:t>
      </w:r>
    </w:p>
    <w:p w14:paraId="7FAA4632" w14:textId="77777777" w:rsidR="00481F5B" w:rsidRDefault="00481F5B" w:rsidP="00481F5B">
      <w:pPr>
        <w:spacing w:after="14"/>
        <w:ind w:right="704"/>
      </w:pPr>
    </w:p>
    <w:p w14:paraId="0E0CFBB4" w14:textId="20941B77" w:rsidR="00481F5B" w:rsidRDefault="00481F5B" w:rsidP="00481F5B">
      <w:pPr>
        <w:pStyle w:val="Ttulo2"/>
      </w:pPr>
      <w:bookmarkStart w:id="5" w:name="_Toc189130254"/>
      <w:r>
        <w:t>3.2.- Renombrado de clase</w:t>
      </w:r>
      <w:bookmarkEnd w:id="5"/>
    </w:p>
    <w:p w14:paraId="7F98AC77" w14:textId="1535E004" w:rsidR="00481F5B" w:rsidRDefault="00481F5B" w:rsidP="00481F5B">
      <w:pPr>
        <w:spacing w:after="14"/>
        <w:ind w:right="704"/>
      </w:pPr>
      <w:r>
        <w:t>Renombrar la clase de la aplicación, la anotada con @SpringBootApplication, para que su nombre sea “App”. Hacerlo de forma que cualquier referencia a ella se cambie.</w:t>
      </w:r>
    </w:p>
    <w:p w14:paraId="750E42BC" w14:textId="0060820C" w:rsidR="00481F5B" w:rsidRDefault="00481F5B" w:rsidP="00481F5B">
      <w:pPr>
        <w:spacing w:after="14"/>
        <w:ind w:right="704"/>
      </w:pPr>
      <w:r>
        <w:t>Volver a probar la aplicación y verificar que está funcionando.</w:t>
      </w:r>
    </w:p>
    <w:p w14:paraId="1F5320B2" w14:textId="77777777" w:rsidR="00481F5B" w:rsidRDefault="00481F5B" w:rsidP="00481F5B">
      <w:pPr>
        <w:spacing w:after="14"/>
        <w:ind w:right="704"/>
      </w:pPr>
    </w:p>
    <w:p w14:paraId="114B0E0A" w14:textId="35D0765D" w:rsidR="00481F5B" w:rsidRDefault="00481F5B" w:rsidP="00481F5B">
      <w:pPr>
        <w:pStyle w:val="Ttulo2"/>
      </w:pPr>
      <w:bookmarkStart w:id="6" w:name="_Toc189130255"/>
      <w:r>
        <w:lastRenderedPageBreak/>
        <w:t>3.3.- Cambio de puerto de escucha de Tomcat</w:t>
      </w:r>
      <w:bookmarkEnd w:id="6"/>
    </w:p>
    <w:p w14:paraId="205DCCD7" w14:textId="471DCEC6" w:rsidR="00481F5B" w:rsidRDefault="00481F5B" w:rsidP="00481F5B">
      <w:r>
        <w:t>Cambiar el puerto en el que escucha el servidor Tomcat embebido en la aplicación, para que, en lugar de escuchar en el 8080, que es el puerto por defecto, use el 8000.</w:t>
      </w:r>
      <w:r w:rsidR="00DE2F0B">
        <w:t xml:space="preserve"> Comprobar que no se producen errores.</w:t>
      </w:r>
    </w:p>
    <w:p w14:paraId="6E1D4241" w14:textId="0452CACB" w:rsidR="0071712C" w:rsidRDefault="0071712C" w:rsidP="0071712C">
      <w:pPr>
        <w:pStyle w:val="Ttulo2"/>
      </w:pPr>
      <w:bookmarkStart w:id="7" w:name="_Toc189130256"/>
      <w:r>
        <w:t>3.</w:t>
      </w:r>
      <w:r w:rsidR="00BA284A">
        <w:t>4</w:t>
      </w:r>
      <w:r>
        <w:t>.- Creación de paquetes para distintas clases del proyecto</w:t>
      </w:r>
      <w:bookmarkEnd w:id="7"/>
    </w:p>
    <w:p w14:paraId="17C1B8CF" w14:textId="3707CCCF" w:rsidR="00BA284A" w:rsidRDefault="00BA284A" w:rsidP="0071712C">
      <w:r>
        <w:t>Crear los siguientes paquetes dentro de la aplicación:</w:t>
      </w:r>
    </w:p>
    <w:p w14:paraId="254F9D47" w14:textId="75F96358" w:rsidR="00BA284A" w:rsidRDefault="00BA284A" w:rsidP="00BA284A">
      <w:pPr>
        <w:pStyle w:val="Prrafodelista"/>
        <w:numPr>
          <w:ilvl w:val="0"/>
          <w:numId w:val="41"/>
        </w:numPr>
      </w:pPr>
      <w:proofErr w:type="spellStart"/>
      <w:r>
        <w:t>entities</w:t>
      </w:r>
      <w:proofErr w:type="spellEnd"/>
      <w:r>
        <w:t xml:space="preserve"> – Clases que representarán los datos de la aplicación. Son las clases que representan los datos que se persistirán en los repositorios en memoria o en base de datos. Estas clases se utilizarán a lo largo de toda la aplicación, y, entre otras cosas, podrán utilizarse en el paso de datos entre controladores y vistas.</w:t>
      </w:r>
    </w:p>
    <w:p w14:paraId="6529E1F2" w14:textId="62E4EA92" w:rsidR="00BA284A" w:rsidRDefault="00BA284A" w:rsidP="00BA284A">
      <w:pPr>
        <w:pStyle w:val="Prrafodelista"/>
        <w:numPr>
          <w:ilvl w:val="0"/>
          <w:numId w:val="41"/>
        </w:numPr>
      </w:pPr>
      <w:proofErr w:type="spellStart"/>
      <w:r>
        <w:t>repositories</w:t>
      </w:r>
      <w:proofErr w:type="spellEnd"/>
      <w:r>
        <w:t xml:space="preserve"> – Clases que se encargarán de la persistencia, en memoria o en base de datos, de los objetos del paquete “</w:t>
      </w:r>
      <w:proofErr w:type="spellStart"/>
      <w:r>
        <w:t>entities</w:t>
      </w:r>
      <w:proofErr w:type="spellEnd"/>
      <w:r>
        <w:t>”.</w:t>
      </w:r>
    </w:p>
    <w:p w14:paraId="2904C7AC" w14:textId="13633BAF" w:rsidR="00BA284A" w:rsidRDefault="00BA284A" w:rsidP="00BA284A">
      <w:pPr>
        <w:pStyle w:val="Prrafodelista"/>
        <w:numPr>
          <w:ilvl w:val="0"/>
          <w:numId w:val="41"/>
        </w:numPr>
      </w:pPr>
      <w:proofErr w:type="spellStart"/>
      <w:r>
        <w:t>services</w:t>
      </w:r>
      <w:proofErr w:type="spellEnd"/>
      <w:r>
        <w:t xml:space="preserve"> – Clases que contendrán la lógica y los procesos del negocio. Utilizarán </w:t>
      </w:r>
      <w:proofErr w:type="spellStart"/>
      <w:r>
        <w:t>beans</w:t>
      </w:r>
      <w:proofErr w:type="spellEnd"/>
      <w:r>
        <w:t xml:space="preserve"> del paquete “</w:t>
      </w:r>
      <w:proofErr w:type="spellStart"/>
      <w:r>
        <w:t>repositories</w:t>
      </w:r>
      <w:proofErr w:type="spellEnd"/>
      <w:r>
        <w:t>” para realizar la persistencia de datos, cuando sea necesario.</w:t>
      </w:r>
    </w:p>
    <w:p w14:paraId="56C16D97" w14:textId="7B96B588" w:rsidR="00BA284A" w:rsidRDefault="00BA284A" w:rsidP="00BA284A">
      <w:pPr>
        <w:pStyle w:val="Prrafodelista"/>
        <w:numPr>
          <w:ilvl w:val="0"/>
          <w:numId w:val="41"/>
        </w:numPr>
      </w:pPr>
      <w:proofErr w:type="spellStart"/>
      <w:r>
        <w:t>controllers</w:t>
      </w:r>
      <w:proofErr w:type="spellEnd"/>
      <w:r>
        <w:t xml:space="preserve"> – Clases que se encargarán de procesar las peticiones recibidas del cliente. Utilizarán </w:t>
      </w:r>
      <w:proofErr w:type="spellStart"/>
      <w:r>
        <w:t>beans</w:t>
      </w:r>
      <w:proofErr w:type="spellEnd"/>
      <w:r>
        <w:t xml:space="preserve"> del paquete “</w:t>
      </w:r>
      <w:proofErr w:type="spellStart"/>
      <w:r>
        <w:t>services</w:t>
      </w:r>
      <w:proofErr w:type="spellEnd"/>
      <w:r>
        <w:t>” para realizar la lógica de negocio, y persistir entidades cuando sea necesario.</w:t>
      </w:r>
    </w:p>
    <w:p w14:paraId="10959D55" w14:textId="6A107B31" w:rsidR="00BA284A" w:rsidRDefault="00BA284A" w:rsidP="00BA284A">
      <w:pPr>
        <w:pStyle w:val="Prrafodelista"/>
        <w:numPr>
          <w:ilvl w:val="0"/>
          <w:numId w:val="41"/>
        </w:numPr>
      </w:pPr>
      <w:proofErr w:type="spellStart"/>
      <w:r>
        <w:t>models</w:t>
      </w:r>
      <w:proofErr w:type="spellEnd"/>
      <w:r>
        <w:t xml:space="preserve"> – </w:t>
      </w:r>
      <w:r w:rsidR="001E37AA">
        <w:t xml:space="preserve">Clases que se usarán en </w:t>
      </w:r>
      <w:proofErr w:type="spellStart"/>
      <w:r w:rsidR="001E37AA">
        <w:t>Model</w:t>
      </w:r>
      <w:proofErr w:type="spellEnd"/>
      <w:r w:rsidR="001E37AA">
        <w:t xml:space="preserve">, </w:t>
      </w:r>
      <w:proofErr w:type="spellStart"/>
      <w:r w:rsidR="001E37AA">
        <w:t>ModelAndView</w:t>
      </w:r>
      <w:proofErr w:type="spellEnd"/>
      <w:r w:rsidR="001E37AA">
        <w:t xml:space="preserve"> o </w:t>
      </w:r>
      <w:proofErr w:type="spellStart"/>
      <w:r w:rsidR="001E37AA">
        <w:t>ModelMap</w:t>
      </w:r>
      <w:proofErr w:type="spellEnd"/>
      <w:r w:rsidR="001E37AA">
        <w:t xml:space="preserve"> para pasar datos de controlador a vista, o que servirán para recibir datos de formularios, pero que no representan directamente datos persistentes. Aunque en muchos casos se usarán clases del paquete “</w:t>
      </w:r>
      <w:proofErr w:type="spellStart"/>
      <w:r w:rsidR="001E37AA">
        <w:t>entities</w:t>
      </w:r>
      <w:proofErr w:type="spellEnd"/>
      <w:r w:rsidR="001E37AA">
        <w:t xml:space="preserve">” para el paso de datos entre el controlador y la vista, en algunos casos los modelos no serán datos que encajen exactamente en la estructura de la base de datos. </w:t>
      </w:r>
    </w:p>
    <w:p w14:paraId="2C26CFB6" w14:textId="41AB4EE3" w:rsidR="001E37AA" w:rsidRDefault="001E37AA" w:rsidP="00BA284A">
      <w:pPr>
        <w:pStyle w:val="Prrafodelista"/>
        <w:numPr>
          <w:ilvl w:val="0"/>
          <w:numId w:val="41"/>
        </w:numPr>
      </w:pPr>
      <w:proofErr w:type="spellStart"/>
      <w:r>
        <w:t>config</w:t>
      </w:r>
      <w:proofErr w:type="spellEnd"/>
      <w:r>
        <w:t xml:space="preserve"> – Clases para realizar configuración de cualquier tipo: seguridad, conversiones, mapeos, etc.</w:t>
      </w:r>
    </w:p>
    <w:p w14:paraId="2777850C" w14:textId="77777777" w:rsidR="001E37AA" w:rsidRDefault="001E37AA" w:rsidP="001E37AA"/>
    <w:p w14:paraId="54DE57AC" w14:textId="279BE4F3" w:rsidR="001D4DB2" w:rsidRDefault="001E37AA" w:rsidP="001E37AA">
      <w:pPr>
        <w:pStyle w:val="Ttulo2"/>
      </w:pPr>
      <w:bookmarkStart w:id="8" w:name="_Toc189130257"/>
      <w:r>
        <w:t>3.</w:t>
      </w:r>
      <w:r w:rsidR="001D4DB2">
        <w:t>5</w:t>
      </w:r>
      <w:r>
        <w:t>.- Creación</w:t>
      </w:r>
      <w:r w:rsidR="001D4DB2">
        <w:t xml:space="preserve"> de la página inicial</w:t>
      </w:r>
      <w:bookmarkEnd w:id="8"/>
    </w:p>
    <w:p w14:paraId="40E2D822" w14:textId="3F3C6B5D" w:rsidR="001D4DB2" w:rsidRDefault="001D4DB2" w:rsidP="001E37AA">
      <w:r>
        <w:t xml:space="preserve">Crear la página inicial de la aplicación. Debe ser una página que responda a la URL </w:t>
      </w:r>
      <w:r w:rsidRPr="00E06475">
        <w:t>http://localhost:8000</w:t>
      </w:r>
      <w:r>
        <w:t xml:space="preserve">, termine o no en “/”. </w:t>
      </w:r>
    </w:p>
    <w:p w14:paraId="64DCDA43" w14:textId="4B2F15F7" w:rsidR="001D4DB2" w:rsidRDefault="001D4DB2" w:rsidP="001E37AA">
      <w:r>
        <w:t>Esta URL se debe atender en un controlador “</w:t>
      </w:r>
      <w:proofErr w:type="spellStart"/>
      <w:r>
        <w:t>HomeController</w:t>
      </w:r>
      <w:proofErr w:type="spellEnd"/>
      <w:r>
        <w:t xml:space="preserve">”, y debe usar una vista “index.html”. </w:t>
      </w:r>
    </w:p>
    <w:p w14:paraId="5780E47A" w14:textId="226B6453" w:rsidR="001D4DB2" w:rsidRDefault="001D4DB2" w:rsidP="001E37AA">
      <w:r>
        <w:t>De momento, esta página sólo mostrará contenido estático, por lo que no será necesario que el controlador envíe datos a la vista.</w:t>
      </w:r>
    </w:p>
    <w:p w14:paraId="6FEAE8CA" w14:textId="1D1CD5DB" w:rsidR="001D4DB2" w:rsidRDefault="001D4DB2" w:rsidP="001D4DB2">
      <w:pPr>
        <w:pStyle w:val="Ttulo2"/>
      </w:pPr>
      <w:bookmarkStart w:id="9" w:name="_Toc189130258"/>
      <w:r>
        <w:t>3.6.- Selección de tema y maquetación inicial</w:t>
      </w:r>
      <w:bookmarkEnd w:id="9"/>
    </w:p>
    <w:p w14:paraId="50390AE7" w14:textId="26F7ACF6" w:rsidR="001D4DB2" w:rsidRDefault="001D4DB2" w:rsidP="001D4DB2">
      <w:r>
        <w:t>El tema de la tienda es libre. Cada grupo puede elegir qué va a vender en la tienda. Discos, videojuegos, herramientas, productos de alimentación, comics, maquetas y réplicas a escala, etc.</w:t>
      </w:r>
    </w:p>
    <w:p w14:paraId="2081A64E" w14:textId="4C53F1F5" w:rsidR="001D4DB2" w:rsidRDefault="001D4DB2" w:rsidP="001D4DB2">
      <w:r>
        <w:t>Sólo hay que tener en cuenta algunas cosas:</w:t>
      </w:r>
    </w:p>
    <w:p w14:paraId="562A23CD" w14:textId="77777777" w:rsidR="003E4340" w:rsidRDefault="001D4DB2" w:rsidP="001D4DB2">
      <w:pPr>
        <w:pStyle w:val="Prrafodelista"/>
        <w:numPr>
          <w:ilvl w:val="0"/>
          <w:numId w:val="42"/>
        </w:numPr>
      </w:pPr>
      <w:r>
        <w:t>Los productos se organizarán en categorías.</w:t>
      </w:r>
      <w:r w:rsidR="003E4340">
        <w:t xml:space="preserve"> Sobre esto:</w:t>
      </w:r>
    </w:p>
    <w:p w14:paraId="0B55B0D0" w14:textId="29AC5E25" w:rsidR="001D4DB2" w:rsidRDefault="001D4DB2" w:rsidP="003E4340">
      <w:pPr>
        <w:pStyle w:val="Prrafodelista"/>
        <w:numPr>
          <w:ilvl w:val="1"/>
          <w:numId w:val="42"/>
        </w:numPr>
      </w:pPr>
      <w:r>
        <w:t>Inicialmente, la organización será simple:</w:t>
      </w:r>
    </w:p>
    <w:p w14:paraId="43867C43" w14:textId="7D570572" w:rsidR="001D4DB2" w:rsidRDefault="001D4DB2" w:rsidP="003E4340">
      <w:pPr>
        <w:pStyle w:val="Prrafodelista"/>
        <w:numPr>
          <w:ilvl w:val="2"/>
          <w:numId w:val="42"/>
        </w:numPr>
      </w:pPr>
      <w:r>
        <w:t>No habrá categorías anidadas</w:t>
      </w:r>
    </w:p>
    <w:p w14:paraId="50258248" w14:textId="1C3C7B4A" w:rsidR="001D4DB2" w:rsidRDefault="001D4DB2" w:rsidP="003E4340">
      <w:pPr>
        <w:pStyle w:val="Prrafodelista"/>
        <w:numPr>
          <w:ilvl w:val="2"/>
          <w:numId w:val="42"/>
        </w:numPr>
      </w:pPr>
      <w:r>
        <w:t>Un producto pertenecerá solo a una categoría.</w:t>
      </w:r>
    </w:p>
    <w:p w14:paraId="4CA83D39" w14:textId="62DC06B8" w:rsidR="003E4340" w:rsidRDefault="003E4340" w:rsidP="003E4340">
      <w:pPr>
        <w:pStyle w:val="Prrafodelista"/>
        <w:numPr>
          <w:ilvl w:val="1"/>
          <w:numId w:val="42"/>
        </w:numPr>
      </w:pPr>
      <w:r>
        <w:t>Posteriormente, se agregará una jerarquía de categorías y subcategorías.</w:t>
      </w:r>
    </w:p>
    <w:p w14:paraId="02B9757E" w14:textId="24EA1FA8" w:rsidR="003E4340" w:rsidRDefault="003E4340" w:rsidP="003E4340">
      <w:pPr>
        <w:pStyle w:val="Prrafodelista"/>
        <w:numPr>
          <w:ilvl w:val="1"/>
          <w:numId w:val="42"/>
        </w:numPr>
      </w:pPr>
      <w:r>
        <w:t>Y más adelante puede que un producto pertenezca a varias categorías.</w:t>
      </w:r>
    </w:p>
    <w:p w14:paraId="0FD7815F" w14:textId="4EFE1680" w:rsidR="003E4340" w:rsidRDefault="003E4340" w:rsidP="003E4340">
      <w:pPr>
        <w:pStyle w:val="Prrafodelista"/>
        <w:numPr>
          <w:ilvl w:val="0"/>
          <w:numId w:val="42"/>
        </w:numPr>
      </w:pPr>
      <w:r>
        <w:lastRenderedPageBreak/>
        <w:t>Los productos tendrán cierto grado de complejidad. Esto quiere decir que no bastará con dos o tres atributos por producto. Al final del proyecto, se espera tener productos con, por ejemplo:</w:t>
      </w:r>
    </w:p>
    <w:p w14:paraId="6881C023" w14:textId="6ECE6FC3" w:rsidR="003E4340" w:rsidRDefault="003E4340" w:rsidP="003E4340">
      <w:pPr>
        <w:pStyle w:val="Prrafodelista"/>
        <w:numPr>
          <w:ilvl w:val="1"/>
          <w:numId w:val="42"/>
        </w:numPr>
      </w:pPr>
      <w:r>
        <w:t>Identificadores, como código de producto interno y código universal (EAN, por ejemplo)</w:t>
      </w:r>
    </w:p>
    <w:p w14:paraId="76C3B516" w14:textId="173DCDE4" w:rsidR="003E4340" w:rsidRDefault="003E4340" w:rsidP="003E4340">
      <w:pPr>
        <w:pStyle w:val="Prrafodelista"/>
        <w:numPr>
          <w:ilvl w:val="1"/>
          <w:numId w:val="42"/>
        </w:numPr>
      </w:pPr>
      <w:r>
        <w:t>Nombre del producto.</w:t>
      </w:r>
    </w:p>
    <w:p w14:paraId="43709751" w14:textId="2BA1F0E2" w:rsidR="003E4340" w:rsidRDefault="003E4340" w:rsidP="003E4340">
      <w:pPr>
        <w:pStyle w:val="Prrafodelista"/>
        <w:numPr>
          <w:ilvl w:val="1"/>
          <w:numId w:val="42"/>
        </w:numPr>
      </w:pPr>
      <w:r>
        <w:t>Descripción del producto. Inicialmente será texto, pero posteriormente se ampliará la aplicación para que admita HTML.</w:t>
      </w:r>
    </w:p>
    <w:p w14:paraId="4B2194CA" w14:textId="22D1A336" w:rsidR="003E4340" w:rsidRDefault="003E4340" w:rsidP="003E4340">
      <w:pPr>
        <w:pStyle w:val="Prrafodelista"/>
        <w:numPr>
          <w:ilvl w:val="1"/>
          <w:numId w:val="42"/>
        </w:numPr>
      </w:pPr>
      <w:r>
        <w:t>Imágenes</w:t>
      </w:r>
    </w:p>
    <w:p w14:paraId="444ADAE1" w14:textId="725895B0" w:rsidR="003E4340" w:rsidRDefault="003E4340" w:rsidP="003E4340">
      <w:pPr>
        <w:pStyle w:val="Prrafodelista"/>
        <w:numPr>
          <w:ilvl w:val="1"/>
          <w:numId w:val="42"/>
        </w:numPr>
      </w:pPr>
      <w:r>
        <w:t>Precio</w:t>
      </w:r>
    </w:p>
    <w:p w14:paraId="2833FF01" w14:textId="207B33E0" w:rsidR="003E4340" w:rsidRDefault="003E4340" w:rsidP="003E4340">
      <w:pPr>
        <w:pStyle w:val="Prrafodelista"/>
        <w:numPr>
          <w:ilvl w:val="1"/>
          <w:numId w:val="42"/>
        </w:numPr>
      </w:pPr>
      <w:r>
        <w:t>Fabricante</w:t>
      </w:r>
    </w:p>
    <w:p w14:paraId="608F4127" w14:textId="51C62D17" w:rsidR="003E4340" w:rsidRDefault="003E4340" w:rsidP="003E4340">
      <w:pPr>
        <w:pStyle w:val="Prrafodelista"/>
        <w:numPr>
          <w:ilvl w:val="1"/>
          <w:numId w:val="42"/>
        </w:numPr>
      </w:pPr>
      <w:r>
        <w:t>Etc.</w:t>
      </w:r>
    </w:p>
    <w:p w14:paraId="362902AD" w14:textId="06F25E1B" w:rsidR="00DF3CB4" w:rsidRDefault="00DF3CB4" w:rsidP="00DF3CB4">
      <w:pPr>
        <w:pStyle w:val="Prrafodelista"/>
        <w:ind w:left="749" w:firstLine="0"/>
      </w:pPr>
      <w:r>
        <w:t>Cada tienda o tipo de producto vendido puede necesitar de atributos específicos. Es parte del trabajo el analizar y diseñar las distintas clases.</w:t>
      </w:r>
    </w:p>
    <w:p w14:paraId="2229E04E" w14:textId="77777777" w:rsidR="00DF3CB4" w:rsidRDefault="00DF3CB4" w:rsidP="00DF3CB4">
      <w:pPr>
        <w:pStyle w:val="Prrafodelista"/>
        <w:numPr>
          <w:ilvl w:val="0"/>
          <w:numId w:val="42"/>
        </w:numPr>
      </w:pPr>
      <w:r>
        <w:t xml:space="preserve">Aunque las primeras etapas se acometerán sólo con categorías y productos, habrá otras entidades, como pedidos, comentarios, valoraciones, usuarios, etc., que se irán incorporando al modelo de datos a medida que la aplicación crezca. </w:t>
      </w:r>
    </w:p>
    <w:p w14:paraId="43FF73D8" w14:textId="3F41764F" w:rsidR="003E4340" w:rsidRDefault="00DF3CB4" w:rsidP="00DF3CB4">
      <w:pPr>
        <w:pStyle w:val="Prrafodelista"/>
        <w:numPr>
          <w:ilvl w:val="0"/>
          <w:numId w:val="42"/>
        </w:numPr>
      </w:pPr>
      <w:r>
        <w:t>También, a</w:t>
      </w:r>
      <w:r w:rsidR="003E4340">
        <w:t xml:space="preserve"> medida que avance la actividad, se podrá</w:t>
      </w:r>
      <w:r>
        <w:t>n</w:t>
      </w:r>
      <w:r w:rsidR="003E4340">
        <w:t xml:space="preserve"> ir ampliando los atributos de las distintas clases.</w:t>
      </w:r>
    </w:p>
    <w:p w14:paraId="6188890A" w14:textId="4D648D57" w:rsidR="0042009A" w:rsidRDefault="0042009A" w:rsidP="0042009A">
      <w:pPr>
        <w:pStyle w:val="Prrafodelista"/>
        <w:numPr>
          <w:ilvl w:val="0"/>
          <w:numId w:val="44"/>
        </w:numPr>
      </w:pPr>
      <w:r>
        <w:t>La página tendrá que ser multi idioma en lo que respecta al UI. Respecto a los datos, no se hará base de datos multi idioma.</w:t>
      </w:r>
      <w:r w:rsidR="00DF3CB4">
        <w:t xml:space="preserve"> </w:t>
      </w:r>
    </w:p>
    <w:p w14:paraId="72E377C8" w14:textId="14F74A67" w:rsidR="003E4340" w:rsidRDefault="003E4340" w:rsidP="003E4340">
      <w:r>
        <w:t>Modificar la plantilla index.html para</w:t>
      </w:r>
      <w:r w:rsidR="0042009A">
        <w:t xml:space="preserve"> comenzar a dar una imagen corporativa. </w:t>
      </w:r>
    </w:p>
    <w:p w14:paraId="1B771F02" w14:textId="2B4DFE48" w:rsidR="0042009A" w:rsidRDefault="0042009A" w:rsidP="0042009A">
      <w:r w:rsidRPr="0042009A">
        <w:rPr>
          <w:b/>
          <w:bCs/>
        </w:rPr>
        <w:t>Sugerencia</w:t>
      </w:r>
      <w:r>
        <w:t>: en Internet hay sitios web que ofrecen modelos de sitios e-</w:t>
      </w:r>
      <w:proofErr w:type="spellStart"/>
      <w:r>
        <w:t>commerce</w:t>
      </w:r>
      <w:proofErr w:type="spellEnd"/>
      <w:r>
        <w:t xml:space="preserve"> (y de otras temáticas) con maquetación completa, elaborada y profesional. Dado que el objetivo de este bloque es el desarrollo en servidor, se pueden usar estos sitios para conseguir una imagen corporativa atractiva sin tener que hacer el esfuerzo de maquetación CSS. En el caso de que se opte por esta opción, no puede haber dos equipos que usen la misma plantilla. A medida que se elija plantilla, se </w:t>
      </w:r>
      <w:r w:rsidRPr="00DF3CB4">
        <w:rPr>
          <w:u w:val="single"/>
        </w:rPr>
        <w:t>tendrán</w:t>
      </w:r>
      <w:r>
        <w:t xml:space="preserve"> que notificar al profesor, y si otro equipo elige esa plantilla más tarde, no podrá hacerlo. </w:t>
      </w:r>
    </w:p>
    <w:p w14:paraId="43ED593B" w14:textId="77777777" w:rsidR="0042009A" w:rsidRDefault="0042009A" w:rsidP="0042009A">
      <w:r>
        <w:t>Respecto a la valoración de la maquetación, en la rúbrica habrá un criterio de calificación asociado, con poco peso, pero estará reflejado. Se valorará que la aplicación sea más o menos atractiva, y que responda bien en distintos navegadores, incluidos móviles. No se penalizará el uso de modelos de página obtenidos en Internet.</w:t>
      </w:r>
    </w:p>
    <w:p w14:paraId="2265508F" w14:textId="7ACCDC2B" w:rsidR="0042009A" w:rsidRDefault="0042009A" w:rsidP="0042009A">
      <w:r>
        <w:t>Todos los recursos utilizados para maquetación pueden:</w:t>
      </w:r>
    </w:p>
    <w:p w14:paraId="1FDA29C0" w14:textId="47CFB224" w:rsidR="0042009A" w:rsidRDefault="0042009A" w:rsidP="0042009A">
      <w:pPr>
        <w:pStyle w:val="Prrafodelista"/>
        <w:numPr>
          <w:ilvl w:val="0"/>
          <w:numId w:val="44"/>
        </w:numPr>
      </w:pPr>
      <w:r>
        <w:t xml:space="preserve">Ubicarse en el directorio o subdirectorios de </w:t>
      </w:r>
      <w:proofErr w:type="spellStart"/>
      <w:r>
        <w:t>resources</w:t>
      </w:r>
      <w:proofErr w:type="spellEnd"/>
      <w:r>
        <w:t>/</w:t>
      </w:r>
      <w:proofErr w:type="spellStart"/>
      <w:r>
        <w:t>static</w:t>
      </w:r>
      <w:proofErr w:type="spellEnd"/>
      <w:r w:rsidR="00B31DB6">
        <w:t>, y enlazarlos a rutas relativas a la raíz del sitio.</w:t>
      </w:r>
    </w:p>
    <w:p w14:paraId="5F735233" w14:textId="0F5C0672" w:rsidR="0042009A" w:rsidRDefault="0042009A" w:rsidP="0042009A">
      <w:pPr>
        <w:pStyle w:val="Prrafodelista"/>
        <w:numPr>
          <w:ilvl w:val="0"/>
          <w:numId w:val="44"/>
        </w:numPr>
      </w:pPr>
      <w:r>
        <w:t xml:space="preserve">Enlazarse por CDN, si se trata de scripts o CSS de </w:t>
      </w:r>
      <w:proofErr w:type="spellStart"/>
      <w:r>
        <w:t>frameworks</w:t>
      </w:r>
      <w:proofErr w:type="spellEnd"/>
      <w:r>
        <w:t xml:space="preserve"> como Bootstrap o JQuery</w:t>
      </w:r>
      <w:r w:rsidR="00B31DB6">
        <w:t>, que dispongan de CDN</w:t>
      </w:r>
    </w:p>
    <w:sectPr w:rsidR="0042009A" w:rsidSect="003C799D">
      <w:headerReference w:type="even" r:id="rId9"/>
      <w:headerReference w:type="default" r:id="rId10"/>
      <w:footerReference w:type="even" r:id="rId11"/>
      <w:footerReference w:type="default" r:id="rId12"/>
      <w:headerReference w:type="first" r:id="rId13"/>
      <w:footerReference w:type="first" r:id="rId14"/>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w:t>
    </w:r>
    <w:proofErr w:type="gramStart"/>
    <w:r>
      <w:rPr>
        <w:b/>
      </w:rPr>
      <w:t xml:space="preserve">Internet  </w:t>
    </w:r>
    <w:r>
      <w:rPr>
        <w:b/>
      </w:rPr>
      <w:tab/>
    </w:r>
    <w:proofErr w:type="gramEnd"/>
    <w:r>
      <w:rPr>
        <w:b/>
      </w:rPr>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13CFF650"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00601CB8">
      <w:rPr>
        <w:b/>
        <w:bCs/>
      </w:rPr>
      <w:t>2</w:t>
    </w:r>
    <w:r w:rsidRPr="00996F77">
      <w:rPr>
        <w:b/>
        <w:bCs/>
      </w:rPr>
      <w:t xml:space="preserve"> </w:t>
    </w:r>
    <w:r w:rsidR="00491F97">
      <w:rPr>
        <w:b/>
        <w:bCs/>
      </w:rPr>
      <w:t>–</w:t>
    </w:r>
    <w:r w:rsidRPr="00996F77">
      <w:rPr>
        <w:b/>
        <w:bCs/>
      </w:rPr>
      <w:t xml:space="preserve"> </w:t>
    </w:r>
    <w:r w:rsidR="00491F97">
      <w:rPr>
        <w:b/>
        <w:bCs/>
      </w:rPr>
      <w:t>Proyecto inicial – Paquetes – Página inicial</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D92DB2"/>
    <w:multiLevelType w:val="hybridMultilevel"/>
    <w:tmpl w:val="A3EE6F6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6"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7"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9"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0"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1"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2"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3"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4" w15:restartNumberingAfterBreak="0">
    <w:nsid w:val="2F7E43FD"/>
    <w:multiLevelType w:val="hybridMultilevel"/>
    <w:tmpl w:val="1706A74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5"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7"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83F1021"/>
    <w:multiLevelType w:val="hybridMultilevel"/>
    <w:tmpl w:val="D3B6947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9"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0" w15:restartNumberingAfterBreak="0">
    <w:nsid w:val="3BBD7574"/>
    <w:multiLevelType w:val="hybridMultilevel"/>
    <w:tmpl w:val="485A06E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1"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22"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5" w15:restartNumberingAfterBreak="0">
    <w:nsid w:val="496A2FD9"/>
    <w:multiLevelType w:val="hybridMultilevel"/>
    <w:tmpl w:val="C088C17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6"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7"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8"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9"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1"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4"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6"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7"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9"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0"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2"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32"/>
  </w:num>
  <w:num w:numId="2" w16cid:durableId="2053533831">
    <w:abstractNumId w:val="34"/>
  </w:num>
  <w:num w:numId="3" w16cid:durableId="1721054951">
    <w:abstractNumId w:val="42"/>
  </w:num>
  <w:num w:numId="4" w16cid:durableId="2077775158">
    <w:abstractNumId w:val="29"/>
  </w:num>
  <w:num w:numId="5" w16cid:durableId="1643344005">
    <w:abstractNumId w:val="31"/>
  </w:num>
  <w:num w:numId="6" w16cid:durableId="1639216034">
    <w:abstractNumId w:val="23"/>
  </w:num>
  <w:num w:numId="7" w16cid:durableId="127285517">
    <w:abstractNumId w:val="40"/>
  </w:num>
  <w:num w:numId="8" w16cid:durableId="740908314">
    <w:abstractNumId w:val="17"/>
  </w:num>
  <w:num w:numId="9" w16cid:durableId="1783725784">
    <w:abstractNumId w:val="0"/>
  </w:num>
  <w:num w:numId="10" w16cid:durableId="182860953">
    <w:abstractNumId w:val="15"/>
  </w:num>
  <w:num w:numId="11" w16cid:durableId="1583099455">
    <w:abstractNumId w:val="33"/>
  </w:num>
  <w:num w:numId="12" w16cid:durableId="424883312">
    <w:abstractNumId w:val="11"/>
  </w:num>
  <w:num w:numId="13" w16cid:durableId="1455444962">
    <w:abstractNumId w:val="19"/>
  </w:num>
  <w:num w:numId="14" w16cid:durableId="1811510541">
    <w:abstractNumId w:val="28"/>
  </w:num>
  <w:num w:numId="15" w16cid:durableId="1564439938">
    <w:abstractNumId w:val="26"/>
  </w:num>
  <w:num w:numId="16" w16cid:durableId="1801223235">
    <w:abstractNumId w:val="37"/>
  </w:num>
  <w:num w:numId="17" w16cid:durableId="1045645309">
    <w:abstractNumId w:val="39"/>
  </w:num>
  <w:num w:numId="18" w16cid:durableId="1878590939">
    <w:abstractNumId w:val="30"/>
  </w:num>
  <w:num w:numId="19" w16cid:durableId="19205509">
    <w:abstractNumId w:val="35"/>
  </w:num>
  <w:num w:numId="20" w16cid:durableId="1484010148">
    <w:abstractNumId w:val="38"/>
  </w:num>
  <w:num w:numId="21" w16cid:durableId="330958601">
    <w:abstractNumId w:val="6"/>
  </w:num>
  <w:num w:numId="22" w16cid:durableId="235633061">
    <w:abstractNumId w:val="41"/>
  </w:num>
  <w:num w:numId="23" w16cid:durableId="676615494">
    <w:abstractNumId w:val="10"/>
  </w:num>
  <w:num w:numId="24" w16cid:durableId="1130394095">
    <w:abstractNumId w:val="16"/>
  </w:num>
  <w:num w:numId="25" w16cid:durableId="1186597147">
    <w:abstractNumId w:val="43"/>
  </w:num>
  <w:num w:numId="26" w16cid:durableId="99878655">
    <w:abstractNumId w:val="3"/>
  </w:num>
  <w:num w:numId="27" w16cid:durableId="1672291813">
    <w:abstractNumId w:val="5"/>
  </w:num>
  <w:num w:numId="28" w16cid:durableId="1646616525">
    <w:abstractNumId w:val="8"/>
  </w:num>
  <w:num w:numId="29" w16cid:durableId="1034158156">
    <w:abstractNumId w:val="7"/>
  </w:num>
  <w:num w:numId="30" w16cid:durableId="432407366">
    <w:abstractNumId w:val="21"/>
  </w:num>
  <w:num w:numId="31" w16cid:durableId="842016558">
    <w:abstractNumId w:val="22"/>
  </w:num>
  <w:num w:numId="32" w16cid:durableId="1200825975">
    <w:abstractNumId w:val="36"/>
  </w:num>
  <w:num w:numId="33" w16cid:durableId="312681524">
    <w:abstractNumId w:val="4"/>
  </w:num>
  <w:num w:numId="34" w16cid:durableId="1199782028">
    <w:abstractNumId w:val="2"/>
  </w:num>
  <w:num w:numId="35" w16cid:durableId="666716061">
    <w:abstractNumId w:val="9"/>
  </w:num>
  <w:num w:numId="36" w16cid:durableId="668486762">
    <w:abstractNumId w:val="27"/>
  </w:num>
  <w:num w:numId="37" w16cid:durableId="2065912428">
    <w:abstractNumId w:val="24"/>
  </w:num>
  <w:num w:numId="38" w16cid:durableId="941377975">
    <w:abstractNumId w:val="12"/>
  </w:num>
  <w:num w:numId="39" w16cid:durableId="804664287">
    <w:abstractNumId w:val="13"/>
  </w:num>
  <w:num w:numId="40" w16cid:durableId="117577210">
    <w:abstractNumId w:val="20"/>
  </w:num>
  <w:num w:numId="41" w16cid:durableId="719592220">
    <w:abstractNumId w:val="18"/>
  </w:num>
  <w:num w:numId="42" w16cid:durableId="795757651">
    <w:abstractNumId w:val="25"/>
  </w:num>
  <w:num w:numId="43" w16cid:durableId="2052995539">
    <w:abstractNumId w:val="1"/>
  </w:num>
  <w:num w:numId="44" w16cid:durableId="1537812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2382"/>
    <w:rsid w:val="00052EB4"/>
    <w:rsid w:val="00055655"/>
    <w:rsid w:val="00062A09"/>
    <w:rsid w:val="000666F5"/>
    <w:rsid w:val="000715E1"/>
    <w:rsid w:val="000A407F"/>
    <w:rsid w:val="000B6F53"/>
    <w:rsid w:val="000B7F03"/>
    <w:rsid w:val="000D099E"/>
    <w:rsid w:val="000D3896"/>
    <w:rsid w:val="000F06DB"/>
    <w:rsid w:val="000F2AB3"/>
    <w:rsid w:val="001064E7"/>
    <w:rsid w:val="0012569F"/>
    <w:rsid w:val="001437C9"/>
    <w:rsid w:val="00147B66"/>
    <w:rsid w:val="00173F99"/>
    <w:rsid w:val="001840F8"/>
    <w:rsid w:val="00185BD3"/>
    <w:rsid w:val="00197EAA"/>
    <w:rsid w:val="001B46C7"/>
    <w:rsid w:val="001C23D8"/>
    <w:rsid w:val="001D4DB2"/>
    <w:rsid w:val="001E37AA"/>
    <w:rsid w:val="00204CF4"/>
    <w:rsid w:val="00207F5D"/>
    <w:rsid w:val="00210DCC"/>
    <w:rsid w:val="00224EE5"/>
    <w:rsid w:val="002272A6"/>
    <w:rsid w:val="00245166"/>
    <w:rsid w:val="00264841"/>
    <w:rsid w:val="00283A94"/>
    <w:rsid w:val="00285996"/>
    <w:rsid w:val="0029764B"/>
    <w:rsid w:val="002C1680"/>
    <w:rsid w:val="002F5A87"/>
    <w:rsid w:val="002F6799"/>
    <w:rsid w:val="002F70C8"/>
    <w:rsid w:val="003005CE"/>
    <w:rsid w:val="00304ABD"/>
    <w:rsid w:val="003110EC"/>
    <w:rsid w:val="00332FC3"/>
    <w:rsid w:val="00334C65"/>
    <w:rsid w:val="003509EC"/>
    <w:rsid w:val="00362E86"/>
    <w:rsid w:val="00391D2C"/>
    <w:rsid w:val="003C240B"/>
    <w:rsid w:val="003C799D"/>
    <w:rsid w:val="003E4340"/>
    <w:rsid w:val="003F1085"/>
    <w:rsid w:val="00417C5D"/>
    <w:rsid w:val="0042009A"/>
    <w:rsid w:val="00421FB2"/>
    <w:rsid w:val="00425B78"/>
    <w:rsid w:val="00455CBF"/>
    <w:rsid w:val="00481F5B"/>
    <w:rsid w:val="00491F97"/>
    <w:rsid w:val="004A3824"/>
    <w:rsid w:val="004D65BF"/>
    <w:rsid w:val="004F1D42"/>
    <w:rsid w:val="005147E8"/>
    <w:rsid w:val="00526669"/>
    <w:rsid w:val="00543AC9"/>
    <w:rsid w:val="00554143"/>
    <w:rsid w:val="0056596F"/>
    <w:rsid w:val="005947F6"/>
    <w:rsid w:val="00597937"/>
    <w:rsid w:val="005A0BB4"/>
    <w:rsid w:val="005C4C8A"/>
    <w:rsid w:val="005D062C"/>
    <w:rsid w:val="005E0DC3"/>
    <w:rsid w:val="005F1CBE"/>
    <w:rsid w:val="005F31CF"/>
    <w:rsid w:val="00601CB8"/>
    <w:rsid w:val="00602835"/>
    <w:rsid w:val="00615C9C"/>
    <w:rsid w:val="00626351"/>
    <w:rsid w:val="00637367"/>
    <w:rsid w:val="006722ED"/>
    <w:rsid w:val="006734FA"/>
    <w:rsid w:val="00674123"/>
    <w:rsid w:val="006C1A50"/>
    <w:rsid w:val="006E5D0E"/>
    <w:rsid w:val="00716D67"/>
    <w:rsid w:val="0071712C"/>
    <w:rsid w:val="00720592"/>
    <w:rsid w:val="00730969"/>
    <w:rsid w:val="00744F9B"/>
    <w:rsid w:val="007648EE"/>
    <w:rsid w:val="00765552"/>
    <w:rsid w:val="00770D76"/>
    <w:rsid w:val="007716CD"/>
    <w:rsid w:val="007A51AC"/>
    <w:rsid w:val="007E01FF"/>
    <w:rsid w:val="007E7D3A"/>
    <w:rsid w:val="007F646E"/>
    <w:rsid w:val="00851E64"/>
    <w:rsid w:val="00883117"/>
    <w:rsid w:val="008A31B7"/>
    <w:rsid w:val="008C4F8D"/>
    <w:rsid w:val="008D3605"/>
    <w:rsid w:val="008D44E0"/>
    <w:rsid w:val="008F1B7C"/>
    <w:rsid w:val="00900FD0"/>
    <w:rsid w:val="0093176B"/>
    <w:rsid w:val="00936DC1"/>
    <w:rsid w:val="00980C93"/>
    <w:rsid w:val="00996F77"/>
    <w:rsid w:val="009E6FAC"/>
    <w:rsid w:val="00A229BF"/>
    <w:rsid w:val="00A35A93"/>
    <w:rsid w:val="00A518E9"/>
    <w:rsid w:val="00A645F0"/>
    <w:rsid w:val="00AC2FCD"/>
    <w:rsid w:val="00AC4024"/>
    <w:rsid w:val="00AC48AE"/>
    <w:rsid w:val="00B31DB6"/>
    <w:rsid w:val="00B453E5"/>
    <w:rsid w:val="00B64D0F"/>
    <w:rsid w:val="00B76671"/>
    <w:rsid w:val="00B77F5E"/>
    <w:rsid w:val="00BA284A"/>
    <w:rsid w:val="00BC2C86"/>
    <w:rsid w:val="00BD0B40"/>
    <w:rsid w:val="00BD613C"/>
    <w:rsid w:val="00BF7DAE"/>
    <w:rsid w:val="00C01CA2"/>
    <w:rsid w:val="00C12D58"/>
    <w:rsid w:val="00C15436"/>
    <w:rsid w:val="00C30C34"/>
    <w:rsid w:val="00C31C24"/>
    <w:rsid w:val="00C31CCA"/>
    <w:rsid w:val="00C47881"/>
    <w:rsid w:val="00C5418D"/>
    <w:rsid w:val="00C60EEF"/>
    <w:rsid w:val="00C65547"/>
    <w:rsid w:val="00C809CE"/>
    <w:rsid w:val="00C900D0"/>
    <w:rsid w:val="00C91145"/>
    <w:rsid w:val="00CA66DA"/>
    <w:rsid w:val="00CD4832"/>
    <w:rsid w:val="00CD5C2E"/>
    <w:rsid w:val="00DA02B2"/>
    <w:rsid w:val="00DA1ADE"/>
    <w:rsid w:val="00DB5F2E"/>
    <w:rsid w:val="00DC6117"/>
    <w:rsid w:val="00DD0451"/>
    <w:rsid w:val="00DD2C15"/>
    <w:rsid w:val="00DE1B6B"/>
    <w:rsid w:val="00DE2F0B"/>
    <w:rsid w:val="00DE6002"/>
    <w:rsid w:val="00DF0CD6"/>
    <w:rsid w:val="00DF3CB4"/>
    <w:rsid w:val="00E0391D"/>
    <w:rsid w:val="00E044FA"/>
    <w:rsid w:val="00E06475"/>
    <w:rsid w:val="00E07525"/>
    <w:rsid w:val="00E14279"/>
    <w:rsid w:val="00E35749"/>
    <w:rsid w:val="00E44E8F"/>
    <w:rsid w:val="00E554F0"/>
    <w:rsid w:val="00E7007A"/>
    <w:rsid w:val="00E860A7"/>
    <w:rsid w:val="00EA2747"/>
    <w:rsid w:val="00EA6BC8"/>
    <w:rsid w:val="00EE1EDA"/>
    <w:rsid w:val="00F05B53"/>
    <w:rsid w:val="00F11BAD"/>
    <w:rsid w:val="00F149B3"/>
    <w:rsid w:val="00F2185C"/>
    <w:rsid w:val="00F31D89"/>
    <w:rsid w:val="00F37141"/>
    <w:rsid w:val="00F40052"/>
    <w:rsid w:val="00F7131A"/>
    <w:rsid w:val="00F715BF"/>
    <w:rsid w:val="00F97FE4"/>
    <w:rsid w:val="00FD1496"/>
    <w:rsid w:val="00FD77C2"/>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1252</Words>
  <Characters>6890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 Álvarez</dc:creator>
  <cp:keywords/>
  <cp:lastModifiedBy>José Luis</cp:lastModifiedBy>
  <cp:revision>15</cp:revision>
  <cp:lastPrinted>2024-10-28T14:03:00Z</cp:lastPrinted>
  <dcterms:created xsi:type="dcterms:W3CDTF">2024-10-28T12:06:00Z</dcterms:created>
  <dcterms:modified xsi:type="dcterms:W3CDTF">2025-01-30T10:51:00Z</dcterms:modified>
</cp:coreProperties>
</file>