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61CF8" w:rsidRDefault="00000000">
      <w:pPr>
        <w:spacing w:after="120" w:line="360" w:lineRule="auto"/>
        <w:jc w:val="center"/>
      </w:pPr>
      <w:r>
        <w:rPr>
          <w:b/>
          <w:bCs/>
          <w:sz w:val="24"/>
          <w:szCs w:val="24"/>
        </w:rPr>
        <w:t>GUIA INTERATIVO DE HTML, CSS E JAVASCRIPT COMO EXERCÍCIO COLABORATIVO DE VERSIONAMENTO</w:t>
      </w:r>
    </w:p>
    <w:p w14:paraId="00000002" w14:textId="1776D54D" w:rsidR="00561CF8" w:rsidRDefault="008F7C45">
      <w:pPr>
        <w:spacing w:after="120" w:line="360" w:lineRule="auto"/>
        <w:jc w:val="center"/>
      </w:pPr>
      <w:r>
        <w:rPr>
          <w:sz w:val="24"/>
          <w:szCs w:val="24"/>
        </w:rPr>
        <w:t>Victor Garcia, Miguel Filipe, Pedro Pereira e Leandro Santos - EE Brasílio Machado</w:t>
      </w:r>
    </w:p>
    <w:p w14:paraId="00000003" w14:textId="77777777" w:rsidR="00561CF8" w:rsidRDefault="00000000">
      <w:pPr>
        <w:spacing w:after="120" w:line="360" w:lineRule="auto"/>
        <w:jc w:val="center"/>
      </w:pPr>
      <w:r>
        <w:rPr>
          <w:sz w:val="24"/>
          <w:szCs w:val="24"/>
        </w:rPr>
        <w:t>Desenvolvimento de Sistemas 3ª série EM</w:t>
      </w:r>
    </w:p>
    <w:p w14:paraId="00000004" w14:textId="3C707A96" w:rsidR="00561CF8" w:rsidRDefault="00000000">
      <w:pPr>
        <w:spacing w:after="120" w:line="360" w:lineRule="auto"/>
        <w:jc w:val="both"/>
      </w:pPr>
      <w:r>
        <w:rPr>
          <w:b/>
          <w:bCs/>
          <w:sz w:val="24"/>
          <w:szCs w:val="24"/>
        </w:rPr>
        <w:t>Resumo</w:t>
      </w:r>
    </w:p>
    <w:p w14:paraId="00000005" w14:textId="747D25C9" w:rsidR="00561CF8" w:rsidRPr="00836D60" w:rsidRDefault="00836D60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Esse artigo curto apresenta um site com a proposta de ser um tradutor de codificador das cifras mais comuns / famosas tais como Cifra de Cesar, Código Binário, Código </w:t>
      </w:r>
      <w:proofErr w:type="gramStart"/>
      <w:r>
        <w:rPr>
          <w:sz w:val="24"/>
          <w:szCs w:val="24"/>
        </w:rPr>
        <w:t>Morse e etc</w:t>
      </w:r>
      <w:r w:rsidR="00971B4F">
        <w:rPr>
          <w:sz w:val="24"/>
          <w:szCs w:val="24"/>
        </w:rPr>
        <w:t>.</w:t>
      </w:r>
      <w:proofErr w:type="gramEnd"/>
      <w:r w:rsidR="000F3A8A">
        <w:rPr>
          <w:sz w:val="24"/>
          <w:szCs w:val="24"/>
        </w:rPr>
        <w:t xml:space="preserve"> </w:t>
      </w:r>
      <w:r w:rsidR="00971B4F">
        <w:rPr>
          <w:sz w:val="24"/>
          <w:szCs w:val="24"/>
        </w:rPr>
        <w:t>A</w:t>
      </w:r>
      <w:r w:rsidR="000F3A8A">
        <w:rPr>
          <w:sz w:val="24"/>
          <w:szCs w:val="24"/>
        </w:rPr>
        <w:t>lém de contar sobre fatos, curiosidade e a origem dessas cifras</w:t>
      </w:r>
      <w:r>
        <w:rPr>
          <w:sz w:val="24"/>
          <w:szCs w:val="24"/>
        </w:rPr>
        <w:t xml:space="preserve">. </w:t>
      </w:r>
      <w:r w:rsidR="000F3A8A">
        <w:rPr>
          <w:sz w:val="24"/>
          <w:szCs w:val="24"/>
        </w:rPr>
        <w:t xml:space="preserve">O site é feito usando HTML, CSS e </w:t>
      </w:r>
      <w:proofErr w:type="spellStart"/>
      <w:r w:rsidR="000F3A8A">
        <w:rPr>
          <w:sz w:val="24"/>
          <w:szCs w:val="24"/>
        </w:rPr>
        <w:t>JavaScript</w:t>
      </w:r>
      <w:proofErr w:type="spellEnd"/>
    </w:p>
    <w:p w14:paraId="00000006" w14:textId="1827B381" w:rsidR="00561CF8" w:rsidRDefault="00000000">
      <w:pPr>
        <w:spacing w:after="120" w:line="360" w:lineRule="auto"/>
        <w:jc w:val="both"/>
      </w:pPr>
      <w:r>
        <w:rPr>
          <w:sz w:val="24"/>
          <w:szCs w:val="24"/>
        </w:rPr>
        <w:t xml:space="preserve">Palavras-chave: </w:t>
      </w:r>
      <w:r w:rsidR="000F3A8A">
        <w:rPr>
          <w:sz w:val="24"/>
          <w:szCs w:val="24"/>
        </w:rPr>
        <w:t xml:space="preserve">Cifras. </w:t>
      </w:r>
      <w:r w:rsidR="00A63D4D">
        <w:rPr>
          <w:sz w:val="24"/>
          <w:szCs w:val="24"/>
        </w:rPr>
        <w:t>HTML</w:t>
      </w:r>
      <w:r w:rsidR="000F3A8A">
        <w:rPr>
          <w:sz w:val="24"/>
          <w:szCs w:val="24"/>
        </w:rPr>
        <w:t xml:space="preserve">. </w:t>
      </w:r>
      <w:proofErr w:type="spellStart"/>
      <w:r w:rsidR="000F3A8A">
        <w:rPr>
          <w:sz w:val="24"/>
          <w:szCs w:val="24"/>
        </w:rPr>
        <w:t>JavaScript</w:t>
      </w:r>
      <w:proofErr w:type="spellEnd"/>
      <w:r w:rsidR="000F3A8A">
        <w:rPr>
          <w:sz w:val="24"/>
          <w:szCs w:val="24"/>
        </w:rPr>
        <w:t>. Tradução. Codificação.</w:t>
      </w:r>
    </w:p>
    <w:p w14:paraId="00000007" w14:textId="77777777" w:rsidR="00561CF8" w:rsidRDefault="00000000">
      <w:pPr>
        <w:spacing w:after="120" w:line="360" w:lineRule="auto"/>
        <w:jc w:val="both"/>
      </w:pPr>
      <w:r>
        <w:rPr>
          <w:b/>
          <w:bCs/>
          <w:sz w:val="24"/>
          <w:szCs w:val="24"/>
        </w:rPr>
        <w:t>1 Introdução</w:t>
      </w:r>
    </w:p>
    <w:p w14:paraId="00000008" w14:textId="41432EF6" w:rsidR="00561CF8" w:rsidRDefault="00000000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projeto consiste </w:t>
      </w:r>
      <w:r w:rsidR="002116DB">
        <w:rPr>
          <w:sz w:val="24"/>
          <w:szCs w:val="24"/>
        </w:rPr>
        <w:t>em um site de tradução de cifras, podendo ser usado para resolução e codificação de cifras como: Morse, Cifra de Cesar</w:t>
      </w:r>
      <w:r w:rsidR="00A63D4D">
        <w:rPr>
          <w:sz w:val="24"/>
          <w:szCs w:val="24"/>
        </w:rPr>
        <w:t xml:space="preserve"> e Alfabeto fonético</w:t>
      </w:r>
      <w:r w:rsidR="002116DB">
        <w:rPr>
          <w:sz w:val="24"/>
          <w:szCs w:val="24"/>
        </w:rPr>
        <w:t>. O intuito desse projeto ser uma ferramenta de entretenimento e aprendizado sobre as cifras, com sessões de fatos, curiosidades e a hist</w:t>
      </w:r>
      <w:r w:rsidR="00971B4F">
        <w:rPr>
          <w:sz w:val="24"/>
          <w:szCs w:val="24"/>
        </w:rPr>
        <w:t>ó</w:t>
      </w:r>
      <w:r w:rsidR="002116DB">
        <w:rPr>
          <w:sz w:val="24"/>
          <w:szCs w:val="24"/>
        </w:rPr>
        <w:t xml:space="preserve">ria dessas cifras.  </w:t>
      </w:r>
    </w:p>
    <w:p w14:paraId="7083BCC1" w14:textId="77777777" w:rsidR="00CA6D03" w:rsidRDefault="00CA6D03">
      <w:pPr>
        <w:spacing w:after="120" w:line="360" w:lineRule="auto"/>
        <w:jc w:val="both"/>
      </w:pPr>
    </w:p>
    <w:p w14:paraId="0512E921" w14:textId="77777777" w:rsidR="00A63D4D" w:rsidRPr="00A63D4D" w:rsidRDefault="00A63D4D" w:rsidP="00A63D4D">
      <w:pPr>
        <w:spacing w:after="120" w:line="360" w:lineRule="auto"/>
        <w:jc w:val="both"/>
        <w:rPr>
          <w:b/>
          <w:bCs/>
          <w:sz w:val="24"/>
          <w:szCs w:val="24"/>
        </w:rPr>
      </w:pPr>
      <w:r w:rsidRPr="00A63D4D">
        <w:rPr>
          <w:b/>
          <w:bCs/>
          <w:sz w:val="24"/>
          <w:szCs w:val="24"/>
        </w:rPr>
        <w:t>2 Desenvolvimento</w:t>
      </w:r>
    </w:p>
    <w:p w14:paraId="4186564E" w14:textId="77777777" w:rsidR="00A63D4D" w:rsidRPr="00A63D4D" w:rsidRDefault="00A63D4D" w:rsidP="00A63D4D">
      <w:pPr>
        <w:spacing w:after="120" w:line="360" w:lineRule="auto"/>
        <w:jc w:val="both"/>
        <w:rPr>
          <w:sz w:val="24"/>
          <w:szCs w:val="24"/>
        </w:rPr>
      </w:pPr>
      <w:r w:rsidRPr="00A63D4D">
        <w:rPr>
          <w:sz w:val="24"/>
          <w:szCs w:val="24"/>
        </w:rPr>
        <w:t>O desenvolvimento do sistema foi estruturado em uma arquitetura simples e eficiente, com separação clara entre a estrutura visual, o estilo e a lógica de funcionamento. Como se trata de um projeto de site para codificação e decodificação, a solução foi construída utilizando apenas </w:t>
      </w:r>
      <w:r w:rsidRPr="00A63D4D">
        <w:rPr>
          <w:b/>
          <w:bCs/>
          <w:sz w:val="24"/>
          <w:szCs w:val="24"/>
        </w:rPr>
        <w:t>HTML, CSS e </w:t>
      </w:r>
      <w:proofErr w:type="spellStart"/>
      <w:r w:rsidRPr="00A63D4D">
        <w:rPr>
          <w:b/>
          <w:bCs/>
          <w:sz w:val="24"/>
          <w:szCs w:val="24"/>
        </w:rPr>
        <w:t>JavaScript</w:t>
      </w:r>
      <w:proofErr w:type="spellEnd"/>
      <w:r w:rsidRPr="00A63D4D">
        <w:rPr>
          <w:sz w:val="24"/>
          <w:szCs w:val="24"/>
        </w:rPr>
        <w:t xml:space="preserve">, sem a necessidade de </w:t>
      </w:r>
      <w:proofErr w:type="spellStart"/>
      <w:r w:rsidRPr="00A63D4D">
        <w:rPr>
          <w:sz w:val="24"/>
          <w:szCs w:val="24"/>
        </w:rPr>
        <w:t>back</w:t>
      </w:r>
      <w:proofErr w:type="spellEnd"/>
      <w:r w:rsidRPr="00A63D4D">
        <w:rPr>
          <w:sz w:val="24"/>
          <w:szCs w:val="24"/>
        </w:rPr>
        <w:t>-end. Dessa forma, toda a aplicação funciona diretamente no navegador, tornando o sistema mais leve, prático e de fácil manutenção.</w:t>
      </w:r>
    </w:p>
    <w:p w14:paraId="59A9B478" w14:textId="77777777" w:rsidR="00A63D4D" w:rsidRPr="00A63D4D" w:rsidRDefault="00A63D4D" w:rsidP="00A63D4D">
      <w:pPr>
        <w:spacing w:after="120" w:line="360" w:lineRule="auto"/>
        <w:jc w:val="both"/>
        <w:rPr>
          <w:b/>
          <w:bCs/>
          <w:sz w:val="24"/>
          <w:szCs w:val="24"/>
        </w:rPr>
      </w:pPr>
      <w:r w:rsidRPr="00A63D4D">
        <w:rPr>
          <w:b/>
          <w:bCs/>
          <w:sz w:val="24"/>
          <w:szCs w:val="24"/>
        </w:rPr>
        <w:t>2.1 Arquitetura do Sistema</w:t>
      </w:r>
    </w:p>
    <w:p w14:paraId="5E7D3A08" w14:textId="77777777" w:rsidR="00A63D4D" w:rsidRPr="00A63D4D" w:rsidRDefault="00A63D4D" w:rsidP="00A63D4D">
      <w:pPr>
        <w:spacing w:after="120" w:line="360" w:lineRule="auto"/>
        <w:jc w:val="both"/>
        <w:rPr>
          <w:sz w:val="24"/>
          <w:szCs w:val="24"/>
        </w:rPr>
      </w:pPr>
      <w:r w:rsidRPr="00A63D4D">
        <w:rPr>
          <w:sz w:val="24"/>
          <w:szCs w:val="24"/>
        </w:rPr>
        <w:t>O site foi desenvolvido com base em três tecnologias principais. O </w:t>
      </w:r>
      <w:r w:rsidRPr="00A63D4D">
        <w:rPr>
          <w:b/>
          <w:bCs/>
          <w:sz w:val="24"/>
          <w:szCs w:val="24"/>
        </w:rPr>
        <w:t>HTML</w:t>
      </w:r>
      <w:r w:rsidRPr="00A63D4D">
        <w:rPr>
          <w:sz w:val="24"/>
          <w:szCs w:val="24"/>
        </w:rPr>
        <w:t> foi responsável pela organização da estrutura da página, definindo os elementos essenciais da interface, como campos de entrada, botões de ação, seletores de opção e área de exibição dos resultados. O </w:t>
      </w:r>
      <w:r w:rsidRPr="00A63D4D">
        <w:rPr>
          <w:b/>
          <w:bCs/>
          <w:sz w:val="24"/>
          <w:szCs w:val="24"/>
        </w:rPr>
        <w:t>CSS</w:t>
      </w:r>
      <w:r w:rsidRPr="00A63D4D">
        <w:rPr>
          <w:sz w:val="24"/>
          <w:szCs w:val="24"/>
        </w:rPr>
        <w:t> foi utilizado para a criação de um layout moderno, responsivo e visualmente agradável, garantindo boa usabilidade em diferentes tamanhos de tela. Já o </w:t>
      </w:r>
      <w:proofErr w:type="spellStart"/>
      <w:r w:rsidRPr="00A63D4D">
        <w:rPr>
          <w:b/>
          <w:bCs/>
          <w:sz w:val="24"/>
          <w:szCs w:val="24"/>
        </w:rPr>
        <w:t>JavaScript</w:t>
      </w:r>
      <w:proofErr w:type="spellEnd"/>
      <w:r w:rsidRPr="00A63D4D">
        <w:rPr>
          <w:sz w:val="24"/>
          <w:szCs w:val="24"/>
        </w:rPr>
        <w:t xml:space="preserve"> ficou responsável </w:t>
      </w:r>
      <w:r w:rsidRPr="00A63D4D">
        <w:rPr>
          <w:sz w:val="24"/>
          <w:szCs w:val="24"/>
        </w:rPr>
        <w:lastRenderedPageBreak/>
        <w:t>por toda a lógica de codificação e decodificação, realizando o processamento das informações inseridas pelo usuário e atualizando os resultados em tempo real.</w:t>
      </w:r>
    </w:p>
    <w:p w14:paraId="052827F7" w14:textId="77777777" w:rsidR="00A63D4D" w:rsidRPr="00A63D4D" w:rsidRDefault="00A63D4D" w:rsidP="00A63D4D">
      <w:pPr>
        <w:spacing w:after="120" w:line="360" w:lineRule="auto"/>
        <w:jc w:val="both"/>
        <w:rPr>
          <w:sz w:val="24"/>
          <w:szCs w:val="24"/>
        </w:rPr>
      </w:pPr>
      <w:r w:rsidRPr="00A63D4D">
        <w:rPr>
          <w:sz w:val="24"/>
          <w:szCs w:val="24"/>
        </w:rPr>
        <w:t>Essa separação entre estrutura, aparência e funcionalidade permitiu um desenvolvimento mais organizado, além de facilitar futuras alterações e melhorias no projeto. Como a aplicação não depende de servidor, todo o processamento acontece no lado do cliente, o que melhora a agilidade e simplifica a execução do sistema.</w:t>
      </w:r>
    </w:p>
    <w:p w14:paraId="7091E726" w14:textId="77777777" w:rsidR="00A63D4D" w:rsidRPr="00A63D4D" w:rsidRDefault="00A63D4D" w:rsidP="00A63D4D">
      <w:pPr>
        <w:spacing w:after="120" w:line="360" w:lineRule="auto"/>
        <w:jc w:val="both"/>
        <w:rPr>
          <w:b/>
          <w:bCs/>
          <w:sz w:val="24"/>
          <w:szCs w:val="24"/>
        </w:rPr>
      </w:pPr>
      <w:r w:rsidRPr="00A63D4D">
        <w:rPr>
          <w:b/>
          <w:bCs/>
          <w:sz w:val="24"/>
          <w:szCs w:val="24"/>
        </w:rPr>
        <w:t>2.2 Implementação das Lógicas de Tradução</w:t>
      </w:r>
    </w:p>
    <w:p w14:paraId="285D9464" w14:textId="77777777" w:rsidR="00A63D4D" w:rsidRPr="00A63D4D" w:rsidRDefault="00A63D4D" w:rsidP="00A63D4D">
      <w:pPr>
        <w:spacing w:after="120" w:line="360" w:lineRule="auto"/>
        <w:jc w:val="both"/>
        <w:rPr>
          <w:sz w:val="24"/>
          <w:szCs w:val="24"/>
        </w:rPr>
      </w:pPr>
      <w:r w:rsidRPr="00A63D4D">
        <w:rPr>
          <w:sz w:val="24"/>
          <w:szCs w:val="24"/>
        </w:rPr>
        <w:t>O principal desafio técnico do projeto foi implementar corretamente as regras de conversão entre os diferentes tipos de codificação e decodificação. Para isso, foram criadas funções específicas em </w:t>
      </w:r>
      <w:proofErr w:type="spellStart"/>
      <w:r w:rsidRPr="00A63D4D">
        <w:rPr>
          <w:sz w:val="24"/>
          <w:szCs w:val="24"/>
        </w:rPr>
        <w:t>JavaScript</w:t>
      </w:r>
      <w:proofErr w:type="spellEnd"/>
      <w:r w:rsidRPr="00A63D4D">
        <w:rPr>
          <w:sz w:val="24"/>
          <w:szCs w:val="24"/>
        </w:rPr>
        <w:t> para cada método disponível no site.</w:t>
      </w:r>
    </w:p>
    <w:p w14:paraId="29129646" w14:textId="77777777" w:rsidR="00A63D4D" w:rsidRPr="00A63D4D" w:rsidRDefault="00A63D4D" w:rsidP="00A63D4D">
      <w:pPr>
        <w:spacing w:after="120" w:line="360" w:lineRule="auto"/>
        <w:jc w:val="both"/>
        <w:rPr>
          <w:sz w:val="24"/>
          <w:szCs w:val="24"/>
        </w:rPr>
      </w:pPr>
      <w:r w:rsidRPr="00A63D4D">
        <w:rPr>
          <w:sz w:val="24"/>
          <w:szCs w:val="24"/>
        </w:rPr>
        <w:t>Na </w:t>
      </w:r>
      <w:r w:rsidRPr="00A63D4D">
        <w:rPr>
          <w:b/>
          <w:bCs/>
          <w:sz w:val="24"/>
          <w:szCs w:val="24"/>
        </w:rPr>
        <w:t>Cifra de César</w:t>
      </w:r>
      <w:r w:rsidRPr="00A63D4D">
        <w:rPr>
          <w:sz w:val="24"/>
          <w:szCs w:val="24"/>
        </w:rPr>
        <w:t>, foi aplicada uma lógica de deslocamento das letras no alfabeto, permitindo ao usuário informar um valor numérico para codificar ou decodificar o texto. O algoritmo considera as letras do alfabeto e realiza o deslocamento de forma circular, preservando a coerência da mensagem.</w:t>
      </w:r>
    </w:p>
    <w:p w14:paraId="491BBC05" w14:textId="77777777" w:rsidR="00A63D4D" w:rsidRPr="00A63D4D" w:rsidRDefault="00A63D4D" w:rsidP="00A63D4D">
      <w:pPr>
        <w:spacing w:after="120" w:line="360" w:lineRule="auto"/>
        <w:jc w:val="both"/>
        <w:rPr>
          <w:sz w:val="24"/>
          <w:szCs w:val="24"/>
        </w:rPr>
      </w:pPr>
      <w:r w:rsidRPr="00A63D4D">
        <w:rPr>
          <w:sz w:val="24"/>
          <w:szCs w:val="24"/>
        </w:rPr>
        <w:t>No </w:t>
      </w:r>
      <w:r w:rsidRPr="00A63D4D">
        <w:rPr>
          <w:b/>
          <w:bCs/>
          <w:sz w:val="24"/>
          <w:szCs w:val="24"/>
        </w:rPr>
        <w:t>Código Morse</w:t>
      </w:r>
      <w:r w:rsidRPr="00A63D4D">
        <w:rPr>
          <w:sz w:val="24"/>
          <w:szCs w:val="24"/>
        </w:rPr>
        <w:t>, foi utilizado um objeto de correspondência entre caracteres e seus respectivos sinais. Cada letra, número ou símbolo permitido possui sua representação em pontos e traços, possibilitando a tradução do texto para Morse e o processo inverso quando necessário.</w:t>
      </w:r>
    </w:p>
    <w:p w14:paraId="4808D552" w14:textId="77777777" w:rsidR="00A63D4D" w:rsidRPr="00A63D4D" w:rsidRDefault="00A63D4D" w:rsidP="00A63D4D">
      <w:pPr>
        <w:spacing w:after="120" w:line="360" w:lineRule="auto"/>
        <w:jc w:val="both"/>
        <w:rPr>
          <w:sz w:val="24"/>
          <w:szCs w:val="24"/>
        </w:rPr>
      </w:pPr>
      <w:r w:rsidRPr="00A63D4D">
        <w:rPr>
          <w:sz w:val="24"/>
          <w:szCs w:val="24"/>
        </w:rPr>
        <w:t>No </w:t>
      </w:r>
      <w:r w:rsidRPr="00A63D4D">
        <w:rPr>
          <w:b/>
          <w:bCs/>
          <w:sz w:val="24"/>
          <w:szCs w:val="24"/>
        </w:rPr>
        <w:t>Alfabeto Fonético</w:t>
      </w:r>
      <w:r w:rsidRPr="00A63D4D">
        <w:rPr>
          <w:sz w:val="24"/>
          <w:szCs w:val="24"/>
        </w:rPr>
        <w:t xml:space="preserve">, foi implementado um sistema de associação entre letras e palavras padrão do alfabeto fonético. Essa funcionalidade permite transformar letras em seus equivalentes fonéticos </w:t>
      </w:r>
      <w:proofErr w:type="gramStart"/>
      <w:r w:rsidRPr="00A63D4D">
        <w:rPr>
          <w:sz w:val="24"/>
          <w:szCs w:val="24"/>
        </w:rPr>
        <w:t>e também</w:t>
      </w:r>
      <w:proofErr w:type="gramEnd"/>
      <w:r w:rsidRPr="00A63D4D">
        <w:rPr>
          <w:sz w:val="24"/>
          <w:szCs w:val="24"/>
        </w:rPr>
        <w:t xml:space="preserve"> realizar a leitura inversa, facilitando a interpretação e o aprendizado.</w:t>
      </w:r>
    </w:p>
    <w:p w14:paraId="15EC8BE6" w14:textId="77777777" w:rsidR="00A63D4D" w:rsidRPr="00A63D4D" w:rsidRDefault="00A63D4D" w:rsidP="00A63D4D">
      <w:pPr>
        <w:spacing w:after="120" w:line="360" w:lineRule="auto"/>
        <w:jc w:val="both"/>
        <w:rPr>
          <w:b/>
          <w:bCs/>
          <w:sz w:val="24"/>
          <w:szCs w:val="24"/>
        </w:rPr>
      </w:pPr>
      <w:r w:rsidRPr="00A63D4D">
        <w:rPr>
          <w:b/>
          <w:bCs/>
          <w:sz w:val="24"/>
          <w:szCs w:val="24"/>
        </w:rPr>
        <w:t>2.3 Interação e Fluxo de Dados</w:t>
      </w:r>
    </w:p>
    <w:p w14:paraId="2EBFB99E" w14:textId="77777777" w:rsidR="00A63D4D" w:rsidRPr="00A63D4D" w:rsidRDefault="00A63D4D" w:rsidP="00A63D4D">
      <w:pPr>
        <w:spacing w:after="120" w:line="360" w:lineRule="auto"/>
        <w:jc w:val="both"/>
        <w:rPr>
          <w:sz w:val="24"/>
          <w:szCs w:val="24"/>
        </w:rPr>
      </w:pPr>
      <w:r w:rsidRPr="00A63D4D">
        <w:rPr>
          <w:sz w:val="24"/>
          <w:szCs w:val="24"/>
        </w:rPr>
        <w:t>A interação entre o usuário e o sistema ocorre de forma totalmente dinâmica no navegador. Ao inserir um texto, escolher o tipo de codificação ou decodificação e acionar o botão correspondente, o </w:t>
      </w:r>
      <w:proofErr w:type="spellStart"/>
      <w:r w:rsidRPr="00A63D4D">
        <w:rPr>
          <w:sz w:val="24"/>
          <w:szCs w:val="24"/>
        </w:rPr>
        <w:t>JavaScript</w:t>
      </w:r>
      <w:proofErr w:type="spellEnd"/>
      <w:r w:rsidRPr="00A63D4D">
        <w:rPr>
          <w:sz w:val="24"/>
          <w:szCs w:val="24"/>
        </w:rPr>
        <w:t> captura os dados do formulário, processa a informação e exibe imediatamente o resultado na tela.</w:t>
      </w:r>
    </w:p>
    <w:p w14:paraId="0C40ABAF" w14:textId="77777777" w:rsidR="00A63D4D" w:rsidRPr="00A63D4D" w:rsidRDefault="00A63D4D" w:rsidP="00A63D4D">
      <w:pPr>
        <w:spacing w:after="120" w:line="360" w:lineRule="auto"/>
        <w:jc w:val="both"/>
        <w:rPr>
          <w:sz w:val="24"/>
          <w:szCs w:val="24"/>
        </w:rPr>
      </w:pPr>
      <w:r w:rsidRPr="00A63D4D">
        <w:rPr>
          <w:sz w:val="24"/>
          <w:szCs w:val="24"/>
        </w:rPr>
        <w:t>Esse fluxo garante uma experiência rápida e intuitiva, sem recarregamento de página. Como todo o processamento é feito no front-</w:t>
      </w:r>
      <w:proofErr w:type="spellStart"/>
      <w:r w:rsidRPr="00A63D4D">
        <w:rPr>
          <w:sz w:val="24"/>
          <w:szCs w:val="24"/>
        </w:rPr>
        <w:t>end</w:t>
      </w:r>
      <w:proofErr w:type="spellEnd"/>
      <w:r w:rsidRPr="00A63D4D">
        <w:rPr>
          <w:sz w:val="24"/>
          <w:szCs w:val="24"/>
        </w:rPr>
        <w:t>, o site responde de forma ágil às ações do usuário, oferecendo uma navegação simples e eficiente. Além disso, a validação dos campos ajuda a evitar entradas inválidas e melhora a confiabilidade da aplicação.</w:t>
      </w:r>
    </w:p>
    <w:p w14:paraId="06CD046E" w14:textId="77777777" w:rsidR="009961A2" w:rsidRDefault="009961A2">
      <w:pPr>
        <w:spacing w:after="120" w:line="360" w:lineRule="auto"/>
        <w:jc w:val="both"/>
      </w:pPr>
    </w:p>
    <w:p w14:paraId="0000000C" w14:textId="693D26C1" w:rsidR="00561CF8" w:rsidRDefault="00561CF8">
      <w:pPr>
        <w:spacing w:after="120" w:line="360" w:lineRule="auto"/>
        <w:jc w:val="both"/>
        <w:rPr>
          <w:sz w:val="24"/>
          <w:szCs w:val="24"/>
        </w:rPr>
      </w:pPr>
    </w:p>
    <w:p w14:paraId="0000000D" w14:textId="77777777" w:rsidR="00561CF8" w:rsidRDefault="00561CF8">
      <w:pPr>
        <w:spacing w:after="120" w:line="360" w:lineRule="auto"/>
        <w:jc w:val="both"/>
        <w:rPr>
          <w:sz w:val="24"/>
          <w:szCs w:val="24"/>
        </w:rPr>
      </w:pPr>
    </w:p>
    <w:p w14:paraId="0000000E" w14:textId="77777777" w:rsidR="00561CF8" w:rsidRDefault="00000000">
      <w:pPr>
        <w:spacing w:after="120" w:line="360" w:lineRule="auto"/>
        <w:jc w:val="both"/>
      </w:pPr>
      <w:r>
        <w:rPr>
          <w:b/>
          <w:bCs/>
          <w:sz w:val="24"/>
          <w:szCs w:val="24"/>
        </w:rPr>
        <w:t>3 Considerações finais e conclusão</w:t>
      </w:r>
    </w:p>
    <w:p w14:paraId="4F9C5F5F" w14:textId="7D1E8D48" w:rsidR="009961A2" w:rsidRPr="009961A2" w:rsidRDefault="009961A2" w:rsidP="009961A2">
      <w:pPr>
        <w:spacing w:after="120" w:line="360" w:lineRule="auto"/>
        <w:jc w:val="both"/>
        <w:rPr>
          <w:sz w:val="24"/>
          <w:szCs w:val="24"/>
        </w:rPr>
      </w:pPr>
      <w:r w:rsidRPr="009961A2">
        <w:rPr>
          <w:sz w:val="24"/>
          <w:szCs w:val="24"/>
        </w:rPr>
        <w:t>Conclui-se que o desenvolvimento do site tradutor de cifras atendeu ao objetivo de unir aprendizado e entretenimento em uma única ferramenta digital. A proposta permitiu explorar, de maneira prática, conceitos relacionados à codificação e decodificação de mensagens por meio de sistemas bastante conhecidos, como o Código de César,</w:t>
      </w:r>
      <w:r w:rsidR="00A63D4D">
        <w:rPr>
          <w:sz w:val="24"/>
          <w:szCs w:val="24"/>
        </w:rPr>
        <w:t xml:space="preserve"> </w:t>
      </w:r>
      <w:r w:rsidRPr="009961A2">
        <w:rPr>
          <w:sz w:val="24"/>
          <w:szCs w:val="24"/>
        </w:rPr>
        <w:t>o Código Morse</w:t>
      </w:r>
      <w:r w:rsidR="00A63D4D">
        <w:rPr>
          <w:sz w:val="24"/>
          <w:szCs w:val="24"/>
        </w:rPr>
        <w:t xml:space="preserve"> e o Alfabeto fonético</w:t>
      </w:r>
      <w:r w:rsidRPr="009961A2">
        <w:rPr>
          <w:sz w:val="24"/>
          <w:szCs w:val="24"/>
        </w:rPr>
        <w:t>, além de outras formas de representação textual. Dessa forma, o projeto contribuiu para aproximar conteúdos que normalmente parecem abstratos de uma aplicação interativa e acessível.</w:t>
      </w:r>
    </w:p>
    <w:p w14:paraId="3D038EB6" w14:textId="77777777" w:rsidR="009961A2" w:rsidRPr="009961A2" w:rsidRDefault="009961A2" w:rsidP="009961A2">
      <w:pPr>
        <w:spacing w:after="120" w:line="360" w:lineRule="auto"/>
        <w:jc w:val="both"/>
        <w:rPr>
          <w:sz w:val="24"/>
          <w:szCs w:val="24"/>
        </w:rPr>
      </w:pPr>
    </w:p>
    <w:p w14:paraId="4C86B5BB" w14:textId="25ED82E1" w:rsidR="009961A2" w:rsidRPr="009961A2" w:rsidRDefault="009961A2" w:rsidP="009961A2">
      <w:pPr>
        <w:spacing w:after="120" w:line="360" w:lineRule="auto"/>
        <w:jc w:val="both"/>
        <w:rPr>
          <w:sz w:val="24"/>
          <w:szCs w:val="24"/>
        </w:rPr>
      </w:pPr>
      <w:r w:rsidRPr="009961A2">
        <w:rPr>
          <w:sz w:val="24"/>
          <w:szCs w:val="24"/>
        </w:rPr>
        <w:t>Ao longo da construção do site, foi possível aplicar conhecimentos importantes de HTML, CSS</w:t>
      </w:r>
      <w:r w:rsidR="00A63D4D">
        <w:rPr>
          <w:sz w:val="24"/>
          <w:szCs w:val="24"/>
        </w:rPr>
        <w:t xml:space="preserve"> e </w:t>
      </w:r>
      <w:proofErr w:type="spellStart"/>
      <w:r w:rsidRPr="009961A2">
        <w:rPr>
          <w:sz w:val="24"/>
          <w:szCs w:val="24"/>
        </w:rPr>
        <w:t>JavaScript</w:t>
      </w:r>
      <w:proofErr w:type="spellEnd"/>
      <w:r w:rsidR="00A63D4D">
        <w:rPr>
          <w:sz w:val="24"/>
          <w:szCs w:val="24"/>
        </w:rPr>
        <w:t xml:space="preserve"> </w:t>
      </w:r>
      <w:r w:rsidRPr="009961A2">
        <w:rPr>
          <w:sz w:val="24"/>
          <w:szCs w:val="24"/>
        </w:rPr>
        <w:t>reforçando a relação entre organização visual, interatividade e lógica de programação. Essa integração demonstrou a importância da separação de responsabilidades entre as tecnologias utilizadas, tornando o sistema mais estruturado, funcional e fácil de manter. Além disso, o desenvolvimento incentivou a prática de pesquisa sobre a origem, a história e as curiosidades das cifras, ampliando o valor educativo da aplicação.</w:t>
      </w:r>
    </w:p>
    <w:p w14:paraId="66F6AA10" w14:textId="77777777" w:rsidR="009961A2" w:rsidRPr="009961A2" w:rsidRDefault="009961A2" w:rsidP="009961A2">
      <w:pPr>
        <w:spacing w:after="120" w:line="360" w:lineRule="auto"/>
        <w:jc w:val="both"/>
        <w:rPr>
          <w:sz w:val="24"/>
          <w:szCs w:val="24"/>
        </w:rPr>
      </w:pPr>
    </w:p>
    <w:p w14:paraId="1FE70D91" w14:textId="77777777" w:rsidR="009961A2" w:rsidRPr="009961A2" w:rsidRDefault="009961A2" w:rsidP="009961A2">
      <w:pPr>
        <w:spacing w:after="120" w:line="360" w:lineRule="auto"/>
        <w:jc w:val="both"/>
        <w:rPr>
          <w:sz w:val="24"/>
          <w:szCs w:val="24"/>
        </w:rPr>
      </w:pPr>
      <w:r w:rsidRPr="009961A2">
        <w:rPr>
          <w:sz w:val="24"/>
          <w:szCs w:val="24"/>
        </w:rPr>
        <w:t>Outro ponto relevante é que o projeto pode ser expandido futuramente com novas funcionalidades, como inclusão de mais cifras, sistema de favoritos, histórico de traduções e até mesmo uma área de quiz para testar os conhecimentos do usuário. Isso mostra que a aplicação possui potencial tanto para uso didático quanto para aperfeiçoamento técnico, podendo evoluir conforme novas necessidades sejam identificadas.</w:t>
      </w:r>
    </w:p>
    <w:p w14:paraId="7E0040C6" w14:textId="77777777" w:rsidR="009961A2" w:rsidRPr="009961A2" w:rsidRDefault="009961A2" w:rsidP="009961A2">
      <w:pPr>
        <w:spacing w:after="120" w:line="360" w:lineRule="auto"/>
        <w:jc w:val="both"/>
        <w:rPr>
          <w:sz w:val="24"/>
          <w:szCs w:val="24"/>
        </w:rPr>
      </w:pPr>
    </w:p>
    <w:p w14:paraId="00000010" w14:textId="6AC1E89C" w:rsidR="00561CF8" w:rsidRDefault="009961A2" w:rsidP="009961A2">
      <w:pPr>
        <w:spacing w:after="120" w:line="360" w:lineRule="auto"/>
        <w:jc w:val="both"/>
        <w:rPr>
          <w:sz w:val="24"/>
          <w:szCs w:val="24"/>
        </w:rPr>
      </w:pPr>
      <w:r w:rsidRPr="009961A2">
        <w:rPr>
          <w:sz w:val="24"/>
          <w:szCs w:val="24"/>
        </w:rPr>
        <w:t>Assim, o site desenvolvido cumpre sua finalidade principal de apresentar as cifras de forma simples, dinâmica e informativa, ao mesmo tempo em que estimula o interesse dos usuários por temas ligados à comunicação, criptografia e codificação de mensagens. Portanto, trata-se de um projeto relevante para o contexto educacional, pois alia teoria e prática em uma experiência digital intuitiva e enriquecedora.</w:t>
      </w:r>
    </w:p>
    <w:p w14:paraId="00000011" w14:textId="77777777" w:rsidR="00561CF8" w:rsidRDefault="00000000">
      <w:pPr>
        <w:spacing w:after="120" w:line="360" w:lineRule="auto"/>
        <w:jc w:val="both"/>
      </w:pPr>
      <w:r>
        <w:rPr>
          <w:b/>
          <w:bCs/>
          <w:sz w:val="24"/>
          <w:szCs w:val="24"/>
        </w:rPr>
        <w:t>Referências</w:t>
      </w:r>
    </w:p>
    <w:p w14:paraId="0000001C" w14:textId="0CE811A8" w:rsidR="00561CF8" w:rsidRDefault="00A6193B">
      <w:pPr>
        <w:spacing w:after="12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RapidTables</w:t>
      </w:r>
      <w:proofErr w:type="spellEnd"/>
    </w:p>
    <w:p w14:paraId="4D722585" w14:textId="2277548C" w:rsidR="00A6193B" w:rsidRDefault="00A6193B">
      <w:pPr>
        <w:spacing w:after="120" w:line="360" w:lineRule="auto"/>
        <w:rPr>
          <w:sz w:val="24"/>
          <w:szCs w:val="24"/>
        </w:rPr>
      </w:pPr>
      <w:r>
        <w:rPr>
          <w:sz w:val="24"/>
          <w:szCs w:val="24"/>
        </w:rPr>
        <w:t>Disponível em:</w:t>
      </w:r>
    </w:p>
    <w:p w14:paraId="3CD9866B" w14:textId="7E42289D" w:rsidR="00A6193B" w:rsidRDefault="00A6193B">
      <w:pPr>
        <w:spacing w:after="120" w:line="360" w:lineRule="auto"/>
        <w:rPr>
          <w:sz w:val="24"/>
          <w:szCs w:val="24"/>
        </w:rPr>
      </w:pPr>
      <w:hyperlink r:id="rId6" w:history="1">
        <w:r w:rsidRPr="007F7CC2">
          <w:rPr>
            <w:rStyle w:val="Hyperlink"/>
            <w:sz w:val="24"/>
            <w:szCs w:val="24"/>
          </w:rPr>
          <w:t>https://www.rapidtables.com</w:t>
        </w:r>
      </w:hyperlink>
    </w:p>
    <w:p w14:paraId="7DD56A53" w14:textId="3E4B2EE9" w:rsidR="00A6193B" w:rsidRDefault="00A6193B">
      <w:pPr>
        <w:spacing w:after="120" w:line="360" w:lineRule="auto"/>
        <w:rPr>
          <w:sz w:val="24"/>
          <w:szCs w:val="24"/>
        </w:rPr>
      </w:pPr>
      <w:r>
        <w:rPr>
          <w:sz w:val="24"/>
          <w:szCs w:val="24"/>
        </w:rPr>
        <w:t>Acesso em 15 de agosto de 2026.</w:t>
      </w:r>
    </w:p>
    <w:sectPr w:rsidR="00A6193B">
      <w:pgSz w:w="11906" w:h="16838"/>
      <w:pgMar w:top="1701" w:right="1134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A7A35" w14:textId="77777777" w:rsidR="00AB648F" w:rsidRDefault="00AB648F">
      <w:r>
        <w:separator/>
      </w:r>
    </w:p>
  </w:endnote>
  <w:endnote w:type="continuationSeparator" w:id="0">
    <w:p w14:paraId="013688C6" w14:textId="77777777" w:rsidR="00AB648F" w:rsidRDefault="00AB6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3A84CA9-2B87-4B26-895F-541E1A36A9A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7EB8999-AF6B-4633-9C3F-263992701A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741A157-6D4D-4B1F-AD28-386C190834D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8B760" w14:textId="77777777" w:rsidR="00AB648F" w:rsidRDefault="00AB648F">
      <w:r>
        <w:separator/>
      </w:r>
    </w:p>
  </w:footnote>
  <w:footnote w:type="continuationSeparator" w:id="0">
    <w:p w14:paraId="6B181652" w14:textId="77777777" w:rsidR="00AB648F" w:rsidRDefault="00AB64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CF8"/>
    <w:rsid w:val="000F3A8A"/>
    <w:rsid w:val="002116DB"/>
    <w:rsid w:val="004641CE"/>
    <w:rsid w:val="00561CF8"/>
    <w:rsid w:val="0064396D"/>
    <w:rsid w:val="0069793A"/>
    <w:rsid w:val="006F2824"/>
    <w:rsid w:val="00836D60"/>
    <w:rsid w:val="00860373"/>
    <w:rsid w:val="008F7C45"/>
    <w:rsid w:val="00971B4F"/>
    <w:rsid w:val="009961A2"/>
    <w:rsid w:val="00A5762F"/>
    <w:rsid w:val="00A6193B"/>
    <w:rsid w:val="00A63D4D"/>
    <w:rsid w:val="00AB648F"/>
    <w:rsid w:val="00B42FA1"/>
    <w:rsid w:val="00CA6D03"/>
    <w:rsid w:val="00DA7CF4"/>
    <w:rsid w:val="00F14B3D"/>
    <w:rsid w:val="00F15266"/>
    <w:rsid w:val="00F4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FD09A"/>
  <w15:docId w15:val="{B987FFCE-AE1F-40D2-BD07-BC901D538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Fontepargpadro"/>
    <w:uiPriority w:val="99"/>
    <w:unhideWhenUsed/>
    <w:rsid w:val="00A6193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619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apidtables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974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Pereira De Carvalho</cp:lastModifiedBy>
  <cp:revision>5</cp:revision>
  <dcterms:created xsi:type="dcterms:W3CDTF">2026-08-26T13:38:00Z</dcterms:created>
  <dcterms:modified xsi:type="dcterms:W3CDTF">2026-09-17T16:54:00Z</dcterms:modified>
</cp:coreProperties>
</file>