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49" w:rsidRDefault="004C7A49" w:rsidP="00222AA4">
      <w:pPr>
        <w:pStyle w:val="Ttulo1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INTRODUCCION</w:t>
      </w:r>
    </w:p>
    <w:p w:rsidR="001F0115" w:rsidRPr="001F0115" w:rsidRDefault="001F0115" w:rsidP="001F0115">
      <w:pPr>
        <w:rPr>
          <w:lang w:eastAsia="en-CA"/>
        </w:rPr>
      </w:pP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En la actualidad los Sistemas Web han tomado un lugar importante en el desarrollo de la sociedad y se han convertido en una herramienta de apoyo muy importante para que los trabajadores de distintas instituciones automaticen y realicen de forma más eficaz ciertas tareas que les conciernen.</w:t>
      </w:r>
    </w:p>
    <w:p w:rsidR="0042163E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commentRangeStart w:id="0"/>
      <w:commentRangeStart w:id="1"/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Las</w:t>
      </w:r>
      <w:commentRangeEnd w:id="1"/>
      <w:r w:rsidR="001F0115">
        <w:rPr>
          <w:rStyle w:val="Refdecomentario"/>
        </w:rPr>
        <w:commentReference w:id="1"/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instituciones religiosas, más aún en específico las católicas se han visto retrasadas en el proceso de adaptación a esta nueva realidad y aún realizan muchas de sus labores solamente de manera manual.</w:t>
      </w:r>
      <w:commentRangeEnd w:id="0"/>
      <w:r w:rsidR="00D5593A">
        <w:rPr>
          <w:rStyle w:val="Refdecomentario"/>
        </w:rPr>
        <w:commentReference w:id="0"/>
      </w:r>
    </w:p>
    <w:p w:rsidR="004C7A49" w:rsidRDefault="0042163E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commentRangeStart w:id="2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Todo tipo de rubros demanda ciertas necesidades entre ellas la iglesia </w:t>
      </w:r>
      <w:r w:rsidR="00D5593A">
        <w:rPr>
          <w:rFonts w:ascii="Times New Roman" w:eastAsia="Times New Roman" w:hAnsi="Times New Roman" w:cs="Times New Roman"/>
          <w:sz w:val="24"/>
          <w:szCs w:val="24"/>
          <w:lang w:eastAsia="en-CA"/>
        </w:rPr>
        <w:t>católica, t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al es el caso de la gestión e interacción en las actividades eclesiásticas en las cuales el área de comunicación del arzobispado de Cochabamba las cuales reparten información a través de panfletos o discos los cuales no abastecen ni son lo suficiente llamativos para el agrado de las personas.</w:t>
      </w:r>
      <w:commentRangeEnd w:id="2"/>
      <w:r w:rsidR="001F0115">
        <w:rPr>
          <w:rStyle w:val="Refdecomentario"/>
        </w:rPr>
        <w:commentReference w:id="2"/>
      </w:r>
    </w:p>
    <w:p w:rsidR="0042163E" w:rsidRPr="004C7A49" w:rsidRDefault="0042163E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Actualmente existen una gran cantidad de blogs en internet en los cuales las personas pueden interactuar libremente en una determinada comunidad de su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interés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compartir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información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 aprender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más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sobre un tema constantemente.</w:t>
      </w:r>
    </w:p>
    <w:p w:rsidR="00222AA4" w:rsidRPr="00262FB5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Utilizar un sistema con estas características puede resultar una gran ventaja para una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institución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ya que es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más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fácil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llegar a la gente y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más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aún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cuando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está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hecho a la medida de esta.</w:t>
      </w:r>
    </w:p>
    <w:p w:rsidR="004C7A49" w:rsidRPr="00262FB5" w:rsidRDefault="004C7A49" w:rsidP="00222AA4">
      <w:pPr>
        <w:pStyle w:val="Ttulo1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ANTECENDENTES</w:t>
      </w:r>
    </w:p>
    <w:p w:rsidR="004C7A49" w:rsidRPr="00262FB5" w:rsidRDefault="004C7A49" w:rsidP="00222AA4">
      <w:pPr>
        <w:pStyle w:val="Ttulo2"/>
        <w:numPr>
          <w:ilvl w:val="1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Antecedentes organizacionales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En la actualidad, en el Arzobispado de Cochabamba cubre las siguientes provincias del departamento de Cochabamba: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Araní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, Esteban Arce, Arque, Ayopaya, Capinota, Cercado, Chapare, Germán Jordán, Punata, Quillacollo, Tapacarí, Bolívar y parte de la provincia de Tiraque.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El Arzobispado cuenta con cuatro áreas…. Y el área de comunicación, este último </w:t>
      </w:r>
      <w:r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tiene como principal objetivo fortalecer los vínculos con los distintos públicos, mediante los distintos medios con los que cuenta actualmente.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Entre el público que pretende captar se puede categorizar de la siguiente manera:</w:t>
      </w:r>
    </w:p>
    <w:p w:rsidR="004C7A49" w:rsidRPr="00262FB5" w:rsidRDefault="00262FB5" w:rsidP="00262FB5">
      <w:pPr>
        <w:pStyle w:val="Prrafodelista"/>
        <w:numPr>
          <w:ilvl w:val="0"/>
          <w:numId w:val="5"/>
        </w:numPr>
        <w:spacing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Comunicaciones</w:t>
      </w:r>
      <w:r w:rsidR="004C7A49" w:rsidRPr="00262FB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 internas: es de suma importancia conocer a los recursos humanos de la institución.</w:t>
      </w:r>
    </w:p>
    <w:p w:rsidR="004C7A49" w:rsidRPr="00262FB5" w:rsidRDefault="004C7A49" w:rsidP="00262FB5">
      <w:pPr>
        <w:pStyle w:val="Prrafodelista"/>
        <w:numPr>
          <w:ilvl w:val="0"/>
          <w:numId w:val="5"/>
        </w:numPr>
        <w:spacing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lastRenderedPageBreak/>
        <w:t>comunicaciones externas: la institución debe darse a conocer a sí misma y a su accionariado. a través de la vinculación con otras instituciones y medios de comunicación.</w:t>
      </w:r>
    </w:p>
    <w:p w:rsidR="004C7A49" w:rsidRPr="00262FB5" w:rsidRDefault="004C7A49" w:rsidP="00262FB5">
      <w:pPr>
        <w:pStyle w:val="Prrafodelista"/>
        <w:numPr>
          <w:ilvl w:val="0"/>
          <w:numId w:val="5"/>
        </w:numPr>
        <w:spacing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Análisis y comprensión de la opinión pública: Es esencial comprender a la opinión pública para poder luego actuar sobre ella.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commentRangeStart w:id="3"/>
      <w:r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Las herramientas de las que se vale el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área</w:t>
      </w:r>
      <w:r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 de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comunicación</w:t>
      </w:r>
      <w:r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 para cumplir con sus objetivos y funciones son muchas y diversas:</w:t>
      </w:r>
      <w:commentRangeEnd w:id="3"/>
      <w:r w:rsidR="001F0115">
        <w:rPr>
          <w:rStyle w:val="Refdecomentario"/>
        </w:rPr>
        <w:commentReference w:id="3"/>
      </w:r>
    </w:p>
    <w:p w:rsidR="004C7A49" w:rsidRPr="00AD5F6F" w:rsidRDefault="004C7A49" w:rsidP="00262FB5">
      <w:pPr>
        <w:pStyle w:val="Prrafodelista"/>
        <w:numPr>
          <w:ilvl w:val="0"/>
          <w:numId w:val="6"/>
        </w:numPr>
        <w:spacing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n-CA"/>
        </w:rPr>
      </w:pPr>
      <w:r w:rsidRPr="00AD5F6F">
        <w:rPr>
          <w:rFonts w:ascii="Times New Roman" w:eastAsia="Times New Roman" w:hAnsi="Times New Roman" w:cs="Times New Roman"/>
          <w:sz w:val="24"/>
          <w:szCs w:val="24"/>
          <w:highlight w:val="green"/>
          <w:shd w:val="clear" w:color="auto" w:fill="FFFFFF"/>
          <w:lang w:eastAsia="en-CA"/>
        </w:rPr>
        <w:t>La organización de eventos</w:t>
      </w:r>
    </w:p>
    <w:p w:rsidR="004C7A49" w:rsidRPr="00AD5F6F" w:rsidRDefault="004C7A49" w:rsidP="00262FB5">
      <w:pPr>
        <w:pStyle w:val="Prrafodelista"/>
        <w:numPr>
          <w:ilvl w:val="0"/>
          <w:numId w:val="6"/>
        </w:numPr>
        <w:spacing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n-CA"/>
        </w:rPr>
      </w:pPr>
      <w:r w:rsidRPr="00AD5F6F">
        <w:rPr>
          <w:rFonts w:ascii="Times New Roman" w:eastAsia="Times New Roman" w:hAnsi="Times New Roman" w:cs="Times New Roman"/>
          <w:sz w:val="24"/>
          <w:szCs w:val="24"/>
          <w:highlight w:val="green"/>
          <w:shd w:val="clear" w:color="auto" w:fill="FFFFFF"/>
          <w:lang w:eastAsia="en-CA"/>
        </w:rPr>
        <w:t>Planes de responsabilidad social</w:t>
      </w:r>
    </w:p>
    <w:p w:rsidR="004C7A49" w:rsidRPr="00AD5F6F" w:rsidRDefault="004C7A49" w:rsidP="00262FB5">
      <w:pPr>
        <w:pStyle w:val="Prrafodelista"/>
        <w:numPr>
          <w:ilvl w:val="0"/>
          <w:numId w:val="6"/>
        </w:numPr>
        <w:spacing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n-CA"/>
        </w:rPr>
      </w:pPr>
      <w:r w:rsidRPr="00AD5F6F">
        <w:rPr>
          <w:rFonts w:ascii="Times New Roman" w:eastAsia="Times New Roman" w:hAnsi="Times New Roman" w:cs="Times New Roman"/>
          <w:sz w:val="24"/>
          <w:szCs w:val="24"/>
          <w:highlight w:val="green"/>
          <w:shd w:val="clear" w:color="auto" w:fill="FFFFFF"/>
          <w:lang w:eastAsia="en-CA"/>
        </w:rPr>
        <w:t xml:space="preserve">Relaciones con los medios de </w:t>
      </w:r>
      <w:r w:rsidR="00D5593A" w:rsidRPr="00AD5F6F">
        <w:rPr>
          <w:rFonts w:ascii="Times New Roman" w:eastAsia="Times New Roman" w:hAnsi="Times New Roman" w:cs="Times New Roman"/>
          <w:sz w:val="24"/>
          <w:szCs w:val="24"/>
          <w:highlight w:val="green"/>
          <w:shd w:val="clear" w:color="auto" w:fill="FFFFFF"/>
          <w:lang w:eastAsia="en-CA"/>
        </w:rPr>
        <w:t>comunicación</w:t>
      </w:r>
    </w:p>
    <w:p w:rsidR="004C7A49" w:rsidRPr="00262FB5" w:rsidRDefault="004C7A49" w:rsidP="00262FB5">
      <w:pPr>
        <w:pStyle w:val="Prrafodelista"/>
        <w:numPr>
          <w:ilvl w:val="2"/>
          <w:numId w:val="7"/>
        </w:numPr>
        <w:spacing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Diarios: permite a la organización acceder al público general.</w:t>
      </w:r>
    </w:p>
    <w:p w:rsidR="004C7A49" w:rsidRPr="00262FB5" w:rsidRDefault="004C7A49" w:rsidP="00262FB5">
      <w:pPr>
        <w:pStyle w:val="Prrafodelista"/>
        <w:numPr>
          <w:ilvl w:val="2"/>
          <w:numId w:val="7"/>
        </w:numPr>
        <w:spacing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Revistas: permite acceder a públicos más y mejor segmentados.</w:t>
      </w:r>
    </w:p>
    <w:p w:rsidR="004C7A49" w:rsidRPr="00262FB5" w:rsidRDefault="004C7A49" w:rsidP="00262FB5">
      <w:pPr>
        <w:pStyle w:val="Prrafodelista"/>
        <w:numPr>
          <w:ilvl w:val="2"/>
          <w:numId w:val="7"/>
        </w:numPr>
        <w:spacing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Radio: permite transmitir información instantáneamente.</w:t>
      </w:r>
    </w:p>
    <w:p w:rsidR="004C7A49" w:rsidRPr="00262FB5" w:rsidRDefault="00D5593A" w:rsidP="00262FB5">
      <w:pPr>
        <w:pStyle w:val="Prrafodelista"/>
        <w:numPr>
          <w:ilvl w:val="2"/>
          <w:numId w:val="7"/>
        </w:numPr>
        <w:spacing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Televisión</w:t>
      </w:r>
      <w:r w:rsidR="004C7A49" w:rsidRPr="00262FB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: Otorga gran notoriedad a la institución.</w:t>
      </w:r>
    </w:p>
    <w:p w:rsidR="004C7A49" w:rsidRPr="00262FB5" w:rsidRDefault="004C7A49" w:rsidP="00262FB5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Internet: Se puede trabajar sobre el sitio web institucional o con la versión en línea de diversos medios.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C7A49" w:rsidRPr="004C7A49" w:rsidRDefault="004C7A49" w:rsidP="00222AA4">
      <w:pPr>
        <w:spacing w:after="20" w:line="36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Por medio de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internet</w:t>
      </w:r>
      <w:r w:rsidR="00D559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 (</w:t>
      </w:r>
      <w:r w:rsidR="00AD5F6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especificar)</w:t>
      </w:r>
      <w:r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 también logran difundir información a los fieles.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Una</w:t>
      </w:r>
      <w:r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 forma para el análisis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retroalimentación</w:t>
      </w:r>
      <w:r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 de la opinión pública se lleva a cabo mediante el uso de correos, en la cual el flujo de trabajo se lleva a cabo por las dos partes interesadas de manera privada, ya sea sugiriendo, preguntando incluso en algunos casos es posible que se encuentren en un debate so</w:t>
      </w:r>
      <w:r w:rsidR="00D559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bre algunos puntos, todo con</w:t>
      </w:r>
      <w:r w:rsidRPr="004C7A4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 una finalidad positiva.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C7A49" w:rsidRPr="00262FB5" w:rsidRDefault="004C7A49" w:rsidP="00222AA4">
      <w:pPr>
        <w:pStyle w:val="Ttulo2"/>
        <w:numPr>
          <w:ilvl w:val="1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Antecedentes tecnológicos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Actualmente el arzobispado cuenta con dos sistemas de información mediante los cuales comparte información con la sociedad estos son: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Mensajero: </w:t>
      </w:r>
    </w:p>
    <w:p w:rsidR="004C7A49" w:rsidRPr="004C7A49" w:rsidRDefault="00D5593A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sta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página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diseñada para compartir noticias de la iglesia se divide en tres partes: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Noticias: en esta sección podemos encontrar en texto las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últimas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actividades de la institución como ser misas, urkupiña, congresos entre otros, estas se presentan en una lista ocasionalmente acompañadas por una imagen en información a detalle se puede encontrar la fecha y hora de publicación y la noticia completa.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Videos: en esta sección se puede encontrar en una lista ordenada por fecha de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publicación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videos hospedados en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YouTube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sobre los eventos de la institución tales como las entradas folklóricas de urkupiña, peregrinación de las vicarias, corpus christi entre otros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Audios: esta es una sección que complementa a las noticias,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básicamente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es lo mismo que estas solo que en audio, al igual que los anteriores se presenta como una lista ordenada en base a la fecha de publicación y brinda dos opciones al usuario, descargar el archivo o escucharlo haciendo streaming de datos.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Iglesiacbba.org</w:t>
      </w:r>
    </w:p>
    <w:p w:rsidR="004C7A49" w:rsidRPr="004C7A49" w:rsidRDefault="00D5593A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Página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principal de la arquidiócesis Cochabamba, esta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página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brinda al usuario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información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 historia sobre la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institución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En historia podemos encontrar los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orígenes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del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arzobispado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fundación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biografía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 los principales miembros como ser el monseñor Tito Solari entre otros,  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además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 esto se puede acceder a una sección que explica detalladamente cada uno de los sacramentos, estos son: Bautizo,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comunión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confirmación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, reconciliación, unción de enfermos, orden sacerdotal, matrimonio.</w:t>
      </w:r>
    </w:p>
    <w:p w:rsidR="004C7A49" w:rsidRPr="004C7A49" w:rsidRDefault="00D5593A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En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Información se brinda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números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telefónicos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 direcciones de las vicarias ubicadas en nuestra ciudad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además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páginas</w:t>
      </w:r>
      <w:r w:rsidR="004C7A49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oficiales en redes sociales.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C7A49" w:rsidRPr="00262FB5" w:rsidRDefault="004C7A49" w:rsidP="00222AA4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PROBLEMA</w:t>
      </w:r>
      <w:commentRangeStart w:id="4"/>
    </w:p>
    <w:p w:rsidR="004C7A49" w:rsidRPr="00262FB5" w:rsidRDefault="004C7A49" w:rsidP="00222AA4">
      <w:pPr>
        <w:pStyle w:val="Ttulo2"/>
        <w:numPr>
          <w:ilvl w:val="1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Situación problemática:</w:t>
      </w:r>
      <w:commentRangeEnd w:id="4"/>
      <w:r w:rsidR="001F0115">
        <w:rPr>
          <w:rStyle w:val="Refdecomentario"/>
          <w:rFonts w:asciiTheme="minorHAnsi" w:eastAsiaTheme="minorHAnsi" w:hAnsiTheme="minorHAnsi" w:cstheme="minorBidi"/>
          <w:color w:val="auto"/>
        </w:rPr>
        <w:commentReference w:id="4"/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C7A49" w:rsidRPr="004C7A49" w:rsidRDefault="004C7A49" w:rsidP="00222AA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Los métodos de comunicación con los miembros de las distintas secciones del arzobispado son poco claros y llamativos por lo cual generalmente son ignorados.</w:t>
      </w:r>
    </w:p>
    <w:p w:rsidR="004C7A49" w:rsidRPr="004C7A49" w:rsidRDefault="004C7A49" w:rsidP="00222AA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El uso de correo electrónico para el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envió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 noticias e información de eventos impide que otras personas ajenas a la institución puedan enterarse sobre estos.</w:t>
      </w:r>
    </w:p>
    <w:p w:rsidR="004C7A49" w:rsidRPr="004C7A49" w:rsidRDefault="004C7A49" w:rsidP="00222AA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commentRangeStart w:id="5"/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Las encuestas realizadas para planificación de actividades son realizadas de forma manual por cual revisarlas y generar reportes toma una gran cantidad de tiempo.</w:t>
      </w:r>
      <w:commentRangeEnd w:id="5"/>
      <w:r w:rsidR="00CF6D72">
        <w:rPr>
          <w:rStyle w:val="Refdecomentario"/>
        </w:rPr>
        <w:commentReference w:id="5"/>
      </w:r>
    </w:p>
    <w:p w:rsidR="004C7A49" w:rsidRPr="004C7A49" w:rsidRDefault="004C7A49" w:rsidP="00222AA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las herramientas actuales no permiten moderar contenidos en caso de existir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algún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comentario o publicación ofensiva para uno o varios miembros </w:t>
      </w:r>
    </w:p>
    <w:p w:rsidR="004C7A49" w:rsidRPr="004C7A49" w:rsidRDefault="004C7A49" w:rsidP="00222AA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Es esencial la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comprensión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 la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opinión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D5593A"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pública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para una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retroalimentación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pero los mecanismos de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interacción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actuales no son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óptimos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C7A49" w:rsidRPr="00D5593A" w:rsidRDefault="004C7A49" w:rsidP="00D5593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en ocasiones los miembros requieren profundizar un tema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específico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 diferentes puntos de vista, esto se complica ya que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difícil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que los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interesados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puedan reunirse.</w:t>
      </w:r>
    </w:p>
    <w:p w:rsidR="004C7A49" w:rsidRPr="004C7A49" w:rsidRDefault="004C7A49" w:rsidP="0022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</w:t>
      </w:r>
    </w:p>
    <w:p w:rsidR="004C7A49" w:rsidRPr="00262FB5" w:rsidRDefault="004C7A49" w:rsidP="00222AA4">
      <w:pPr>
        <w:pStyle w:val="Ttulo2"/>
        <w:numPr>
          <w:ilvl w:val="1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Planteamiento o formulación del problema:</w:t>
      </w:r>
    </w:p>
    <w:p w:rsidR="00250734" w:rsidRPr="00262FB5" w:rsidRDefault="004C7A49" w:rsidP="00222A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commentRangeStart w:id="6"/>
      <w:r w:rsidRPr="00262FB5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El empleo de ineficientes procedimientos y herramientas</w:t>
      </w:r>
      <w:commentRangeEnd w:id="6"/>
      <w:r w:rsidR="00CF6D72">
        <w:rPr>
          <w:rStyle w:val="Refdecomentario"/>
        </w:rPr>
        <w:commentReference w:id="6"/>
      </w:r>
      <w:r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commentRangeStart w:id="7"/>
      <w:r w:rsidRPr="00262FB5">
        <w:rPr>
          <w:rFonts w:ascii="Times New Roman" w:eastAsia="Times New Roman" w:hAnsi="Times New Roman" w:cs="Times New Roman"/>
          <w:sz w:val="24"/>
          <w:szCs w:val="24"/>
          <w:highlight w:val="green"/>
          <w:lang w:eastAsia="en-CA"/>
        </w:rPr>
        <w:t xml:space="preserve">en el proceso de </w:t>
      </w:r>
      <w:r w:rsidR="00D5593A" w:rsidRPr="00262FB5">
        <w:rPr>
          <w:rFonts w:ascii="Times New Roman" w:eastAsia="Times New Roman" w:hAnsi="Times New Roman" w:cs="Times New Roman"/>
          <w:sz w:val="24"/>
          <w:szCs w:val="24"/>
          <w:highlight w:val="green"/>
          <w:lang w:eastAsia="en-CA"/>
        </w:rPr>
        <w:t>gestión</w:t>
      </w:r>
      <w:r w:rsidRPr="00262FB5">
        <w:rPr>
          <w:rFonts w:ascii="Times New Roman" w:eastAsia="Times New Roman" w:hAnsi="Times New Roman" w:cs="Times New Roman"/>
          <w:bCs/>
          <w:sz w:val="24"/>
          <w:szCs w:val="24"/>
          <w:highlight w:val="green"/>
          <w:lang w:eastAsia="en-CA"/>
        </w:rPr>
        <w:t xml:space="preserve"> </w:t>
      </w:r>
      <w:commentRangeEnd w:id="7"/>
      <w:r w:rsidR="00CF6D72">
        <w:rPr>
          <w:rStyle w:val="Refdecomentario"/>
        </w:rPr>
        <w:commentReference w:id="7"/>
      </w:r>
      <w:r w:rsidRPr="00262FB5">
        <w:rPr>
          <w:rFonts w:ascii="Times New Roman" w:eastAsia="Times New Roman" w:hAnsi="Times New Roman" w:cs="Times New Roman"/>
          <w:bCs/>
          <w:sz w:val="24"/>
          <w:szCs w:val="24"/>
          <w:highlight w:val="green"/>
          <w:lang w:eastAsia="en-CA"/>
        </w:rPr>
        <w:t xml:space="preserve">de eventos </w:t>
      </w:r>
      <w:r w:rsidR="00D5593A" w:rsidRPr="00262FB5">
        <w:rPr>
          <w:rFonts w:ascii="Times New Roman" w:eastAsia="Times New Roman" w:hAnsi="Times New Roman" w:cs="Times New Roman"/>
          <w:bCs/>
          <w:sz w:val="24"/>
          <w:szCs w:val="24"/>
          <w:highlight w:val="green"/>
          <w:lang w:eastAsia="en-CA"/>
        </w:rPr>
        <w:t>eclesiásticos</w:t>
      </w:r>
      <w:r w:rsidRPr="00262FB5">
        <w:rPr>
          <w:rFonts w:ascii="Times New Roman" w:eastAsia="Times New Roman" w:hAnsi="Times New Roman" w:cs="Times New Roman"/>
          <w:sz w:val="24"/>
          <w:szCs w:val="24"/>
          <w:highlight w:val="green"/>
          <w:lang w:eastAsia="en-CA"/>
        </w:rPr>
        <w:t xml:space="preserve"> en el Arzobispado de Cochabamba</w:t>
      </w:r>
      <w:r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262FB5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CA"/>
        </w:rPr>
        <w:t xml:space="preserve">provoca </w:t>
      </w:r>
      <w:commentRangeStart w:id="8"/>
      <w:r w:rsidR="0042163E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CA"/>
        </w:rPr>
        <w:t xml:space="preserve">una pobre </w:t>
      </w:r>
      <w:r w:rsidR="00D5593A" w:rsidRPr="00262FB5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CA"/>
        </w:rPr>
        <w:t>retroalimentación</w:t>
      </w:r>
      <w:r w:rsidRPr="00262FB5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CA"/>
        </w:rPr>
        <w:t xml:space="preserve">, demora al momento de planificar un evento </w:t>
      </w:r>
      <w:r w:rsidR="00D5593A" w:rsidRPr="00262FB5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CA"/>
        </w:rPr>
        <w:t>además</w:t>
      </w:r>
      <w:r w:rsidRPr="00262FB5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CA"/>
        </w:rPr>
        <w:t xml:space="preserve"> de </w:t>
      </w:r>
      <w:r w:rsidR="00D5593A" w:rsidRPr="00262FB5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CA"/>
        </w:rPr>
        <w:t>información</w:t>
      </w:r>
      <w:r w:rsidRPr="00262FB5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CA"/>
        </w:rPr>
        <w:t xml:space="preserve"> desorganizada</w:t>
      </w:r>
      <w:commentRangeEnd w:id="8"/>
      <w:r w:rsidR="00D5593A">
        <w:rPr>
          <w:rStyle w:val="Refdecomentario"/>
        </w:rPr>
        <w:commentReference w:id="8"/>
      </w:r>
    </w:p>
    <w:p w:rsidR="004C7A49" w:rsidRPr="00262FB5" w:rsidRDefault="004C7A49" w:rsidP="00222AA4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</w:pPr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OBJETIVOS</w:t>
      </w:r>
    </w:p>
    <w:p w:rsidR="004C7A49" w:rsidRDefault="004C7A49" w:rsidP="00222AA4">
      <w:pPr>
        <w:pStyle w:val="Ttulo2"/>
        <w:numPr>
          <w:ilvl w:val="1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</w:pPr>
      <w:commentRangeStart w:id="9"/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Objetivo general</w:t>
      </w:r>
      <w:commentRangeEnd w:id="9"/>
      <w:r w:rsidR="001F0115">
        <w:rPr>
          <w:rStyle w:val="Refdecomentario"/>
          <w:rFonts w:asciiTheme="minorHAnsi" w:eastAsiaTheme="minorHAnsi" w:hAnsiTheme="minorHAnsi" w:cstheme="minorBidi"/>
          <w:color w:val="auto"/>
        </w:rPr>
        <w:commentReference w:id="9"/>
      </w:r>
    </w:p>
    <w:p w:rsidR="003D050A" w:rsidRPr="003D050A" w:rsidRDefault="003D050A" w:rsidP="003D050A">
      <w:pPr>
        <w:rPr>
          <w:lang w:eastAsia="en-CA"/>
        </w:rPr>
      </w:pPr>
      <w:commentRangeStart w:id="10"/>
      <w:r>
        <w:rPr>
          <w:lang w:eastAsia="en-CA"/>
        </w:rPr>
        <w:t>Impl</w:t>
      </w:r>
      <w:r w:rsidR="00D5593A">
        <w:rPr>
          <w:lang w:eastAsia="en-CA"/>
        </w:rPr>
        <w:t>eme</w:t>
      </w:r>
      <w:r>
        <w:rPr>
          <w:lang w:eastAsia="en-CA"/>
        </w:rPr>
        <w:t>ntar un sis</w:t>
      </w:r>
      <w:r w:rsidR="00D5593A">
        <w:rPr>
          <w:lang w:eastAsia="en-CA"/>
        </w:rPr>
        <w:t>tema</w:t>
      </w:r>
      <w:r>
        <w:rPr>
          <w:lang w:eastAsia="en-CA"/>
        </w:rPr>
        <w:t xml:space="preserve"> web interactivo (subproceso de eventos gestión de cuestionarios de eventos </w:t>
      </w:r>
      <w:r w:rsidR="00D5593A">
        <w:rPr>
          <w:lang w:eastAsia="en-CA"/>
        </w:rPr>
        <w:t>eclesiásticos</w:t>
      </w:r>
      <w:r>
        <w:rPr>
          <w:lang w:eastAsia="en-CA"/>
        </w:rPr>
        <w:t>)</w:t>
      </w:r>
      <w:r w:rsidR="00D5593A">
        <w:rPr>
          <w:lang w:eastAsia="en-CA"/>
        </w:rPr>
        <w:t xml:space="preserve"> (Situación problemática</w:t>
      </w:r>
      <w:r>
        <w:rPr>
          <w:lang w:eastAsia="en-CA"/>
        </w:rPr>
        <w:t xml:space="preserve"> cuestionarios)</w:t>
      </w:r>
      <w:commentRangeEnd w:id="10"/>
      <w:r w:rsidR="00CB6478">
        <w:rPr>
          <w:rStyle w:val="Refdecomentario"/>
        </w:rPr>
        <w:commentReference w:id="10"/>
      </w:r>
    </w:p>
    <w:p w:rsidR="004C7A49" w:rsidRPr="004C7A49" w:rsidRDefault="004C7A49" w:rsidP="00222AA4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>Desarrollar un sistema web</w:t>
      </w:r>
      <w:r w:rsidR="007F36BF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que elabore cuestionarios</w:t>
      </w:r>
      <w:r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F36BF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para de apoyo de retroalimentación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eficiente </w:t>
      </w:r>
      <w:r w:rsidR="00DA4E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 oportuna 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para </w:t>
      </w:r>
      <w:r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el proceso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gestión</w:t>
      </w:r>
      <w:r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 eventos </w:t>
      </w:r>
      <w:r w:rsidR="00262FB5" w:rsidRPr="00262FB5">
        <w:rPr>
          <w:rFonts w:ascii="Times New Roman" w:eastAsia="Times New Roman" w:hAnsi="Times New Roman" w:cs="Times New Roman"/>
          <w:sz w:val="24"/>
          <w:szCs w:val="24"/>
          <w:lang w:eastAsia="en-CA"/>
        </w:rPr>
        <w:t>eclesiásticos</w:t>
      </w:r>
      <w:r w:rsidRPr="004C7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commentRangeStart w:id="11"/>
    </w:p>
    <w:p w:rsidR="004C7A49" w:rsidRPr="00262FB5" w:rsidRDefault="004C7A49" w:rsidP="00222AA4">
      <w:pPr>
        <w:pStyle w:val="Ttulo2"/>
        <w:numPr>
          <w:ilvl w:val="1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>Objetivos</w:t>
      </w:r>
      <w:r w:rsidRPr="00D5593A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CA"/>
        </w:rPr>
        <w:t xml:space="preserve"> específicos</w:t>
      </w:r>
      <w:commentRangeEnd w:id="11"/>
      <w:r w:rsidR="00CB6478"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</w:p>
    <w:p w:rsidR="007F36BF" w:rsidRPr="0042163E" w:rsidRDefault="007F36BF" w:rsidP="0042163E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63E">
        <w:rPr>
          <w:rFonts w:ascii="Times New Roman" w:hAnsi="Times New Roman" w:cs="Times New Roman"/>
          <w:sz w:val="24"/>
          <w:szCs w:val="24"/>
        </w:rPr>
        <w:t>Diseñar e implem</w:t>
      </w:r>
      <w:r w:rsidR="00DA4E4A">
        <w:rPr>
          <w:rFonts w:ascii="Times New Roman" w:hAnsi="Times New Roman" w:cs="Times New Roman"/>
          <w:sz w:val="24"/>
          <w:szCs w:val="24"/>
        </w:rPr>
        <w:t xml:space="preserve">entar componentes </w:t>
      </w:r>
      <w:r w:rsidRPr="0042163E">
        <w:rPr>
          <w:rFonts w:ascii="Times New Roman" w:hAnsi="Times New Roman" w:cs="Times New Roman"/>
          <w:sz w:val="24"/>
          <w:szCs w:val="24"/>
        </w:rPr>
        <w:t>que permitan crear encuestas sobre temas específicos.</w:t>
      </w:r>
    </w:p>
    <w:p w:rsidR="007F36BF" w:rsidRPr="0042163E" w:rsidRDefault="007F36BF" w:rsidP="0042163E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63E">
        <w:rPr>
          <w:rFonts w:ascii="Times New Roman" w:hAnsi="Times New Roman" w:cs="Times New Roman"/>
          <w:sz w:val="24"/>
          <w:szCs w:val="24"/>
        </w:rPr>
        <w:t>Diseñar e implementar componentes que permitan realizar el llenado de los cuestionarios</w:t>
      </w:r>
      <w:r w:rsidR="00731723" w:rsidRPr="0042163E">
        <w:rPr>
          <w:rFonts w:ascii="Times New Roman" w:hAnsi="Times New Roman" w:cs="Times New Roman"/>
          <w:sz w:val="24"/>
          <w:szCs w:val="24"/>
        </w:rPr>
        <w:t xml:space="preserve"> por parte de los usuarios interesados</w:t>
      </w:r>
    </w:p>
    <w:p w:rsidR="00731723" w:rsidRPr="00262FB5" w:rsidRDefault="00731723" w:rsidP="0042163E">
      <w:pPr>
        <w:pStyle w:val="Textosinformato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FB5">
        <w:rPr>
          <w:rFonts w:ascii="Times New Roman" w:hAnsi="Times New Roman" w:cs="Times New Roman"/>
          <w:sz w:val="24"/>
          <w:szCs w:val="24"/>
        </w:rPr>
        <w:t xml:space="preserve">Diseñar procedimientos que permitan la extracción de estadísticas de los cuestionarios </w:t>
      </w:r>
      <w:r w:rsidR="00262FB5" w:rsidRPr="00262FB5">
        <w:rPr>
          <w:rFonts w:ascii="Times New Roman" w:hAnsi="Times New Roman" w:cs="Times New Roman"/>
          <w:sz w:val="24"/>
          <w:szCs w:val="24"/>
        </w:rPr>
        <w:t>pre llenado</w:t>
      </w:r>
      <w:r w:rsidR="00262FB5">
        <w:rPr>
          <w:rFonts w:ascii="Times New Roman" w:hAnsi="Times New Roman" w:cs="Times New Roman"/>
          <w:sz w:val="24"/>
          <w:szCs w:val="24"/>
        </w:rPr>
        <w:t>s</w:t>
      </w:r>
      <w:r w:rsidRPr="00262FB5">
        <w:rPr>
          <w:rFonts w:ascii="Times New Roman" w:hAnsi="Times New Roman" w:cs="Times New Roman"/>
          <w:sz w:val="24"/>
          <w:szCs w:val="24"/>
        </w:rPr>
        <w:t>.</w:t>
      </w:r>
    </w:p>
    <w:p w:rsidR="00731723" w:rsidRPr="00262FB5" w:rsidRDefault="00731723" w:rsidP="00222AA4">
      <w:pPr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CA"/>
        </w:rPr>
      </w:pPr>
    </w:p>
    <w:p w:rsidR="004C7A49" w:rsidRPr="00262FB5" w:rsidRDefault="004C7A49" w:rsidP="00222AA4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</w:pPr>
      <w:commentRangeStart w:id="12"/>
      <w:r w:rsidRPr="00262FB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ALCANCES</w:t>
      </w:r>
      <w:commentRangeEnd w:id="12"/>
      <w:r w:rsidR="001F0115">
        <w:rPr>
          <w:rStyle w:val="Refdecomentario"/>
          <w:rFonts w:asciiTheme="minorHAnsi" w:eastAsiaTheme="minorHAnsi" w:hAnsiTheme="minorHAnsi" w:cstheme="minorBidi"/>
          <w:color w:val="auto"/>
        </w:rPr>
        <w:commentReference w:id="12"/>
      </w:r>
    </w:p>
    <w:p w:rsidR="00222AA4" w:rsidRPr="00262FB5" w:rsidRDefault="0042163E" w:rsidP="0042163E">
      <w:pPr>
        <w:pStyle w:val="Textosinformato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3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Permitirá la c</w:t>
      </w:r>
      <w:r w:rsidR="00222AA4" w:rsidRPr="00262FB5">
        <w:rPr>
          <w:rFonts w:ascii="Times New Roman" w:hAnsi="Times New Roman" w:cs="Times New Roman"/>
          <w:sz w:val="24"/>
          <w:szCs w:val="24"/>
        </w:rPr>
        <w:t>onstrucción de cuestionarios</w:t>
      </w:r>
      <w:r w:rsidR="00AD5F6F">
        <w:rPr>
          <w:rFonts w:ascii="Times New Roman" w:hAnsi="Times New Roman" w:cs="Times New Roman"/>
          <w:sz w:val="24"/>
          <w:szCs w:val="24"/>
        </w:rPr>
        <w:t xml:space="preserve"> </w:t>
      </w:r>
      <w:r w:rsidR="006C6B93">
        <w:rPr>
          <w:rFonts w:ascii="Times New Roman" w:hAnsi="Times New Roman" w:cs="Times New Roman"/>
          <w:sz w:val="24"/>
          <w:szCs w:val="24"/>
        </w:rPr>
        <w:t xml:space="preserve">de los cuales sea posible </w:t>
      </w:r>
      <w:r w:rsidR="00D5593A">
        <w:rPr>
          <w:rFonts w:ascii="Times New Roman" w:hAnsi="Times New Roman" w:cs="Times New Roman"/>
          <w:sz w:val="24"/>
          <w:szCs w:val="24"/>
        </w:rPr>
        <w:t>obtener</w:t>
      </w:r>
      <w:r w:rsidR="006C6B93">
        <w:rPr>
          <w:rFonts w:ascii="Times New Roman" w:hAnsi="Times New Roman" w:cs="Times New Roman"/>
          <w:sz w:val="24"/>
          <w:szCs w:val="24"/>
        </w:rPr>
        <w:t xml:space="preserve"> </w:t>
      </w:r>
      <w:r w:rsidR="00D5593A">
        <w:rPr>
          <w:rFonts w:ascii="Times New Roman" w:hAnsi="Times New Roman" w:cs="Times New Roman"/>
          <w:sz w:val="24"/>
          <w:szCs w:val="24"/>
        </w:rPr>
        <w:t>estadísticas</w:t>
      </w:r>
      <w:r w:rsidR="00222AA4" w:rsidRPr="00262FB5">
        <w:rPr>
          <w:rFonts w:ascii="Times New Roman" w:hAnsi="Times New Roman" w:cs="Times New Roman"/>
          <w:sz w:val="24"/>
          <w:szCs w:val="24"/>
        </w:rPr>
        <w:t>.</w:t>
      </w:r>
    </w:p>
    <w:p w:rsidR="00222AA4" w:rsidRPr="00262FB5" w:rsidRDefault="00D5593A" w:rsidP="0042163E">
      <w:pPr>
        <w:pStyle w:val="Textosinformato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Permitirá</w:t>
      </w:r>
      <w:r w:rsidR="00AD5F6F">
        <w:rPr>
          <w:rFonts w:ascii="Times New Roman" w:hAnsi="Times New Roman" w:cs="Times New Roman"/>
          <w:sz w:val="24"/>
          <w:szCs w:val="24"/>
        </w:rPr>
        <w:t xml:space="preserve"> el ll</w:t>
      </w:r>
      <w:r w:rsidR="00222AA4" w:rsidRPr="00262FB5">
        <w:rPr>
          <w:rFonts w:ascii="Times New Roman" w:hAnsi="Times New Roman" w:cs="Times New Roman"/>
          <w:sz w:val="24"/>
          <w:szCs w:val="24"/>
        </w:rPr>
        <w:t>enado de cuestionarios por parte de los usuarios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593A" w:rsidRPr="001F0115" w:rsidRDefault="00D5593A" w:rsidP="00D5593A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Permitirá</w:t>
      </w:r>
      <w:r w:rsidR="00AD5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obtener</w:t>
      </w:r>
      <w:r w:rsidR="00AD5F6F">
        <w:rPr>
          <w:rFonts w:ascii="Times New Roman" w:hAnsi="Times New Roman" w:cs="Times New Roman"/>
          <w:sz w:val="24"/>
          <w:szCs w:val="24"/>
        </w:rPr>
        <w:t xml:space="preserve"> es</w:t>
      </w:r>
      <w:r w:rsidR="00222AA4" w:rsidRPr="0042163E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dísticas sobre los cuestionarios.</w:t>
      </w:r>
      <w:commentRangeEnd w:id="13"/>
      <w:r w:rsidR="00CB6478">
        <w:rPr>
          <w:rStyle w:val="Refdecomentario"/>
        </w:rPr>
        <w:commentReference w:id="13"/>
      </w:r>
    </w:p>
    <w:p w:rsidR="001F0115" w:rsidRPr="001F0115" w:rsidRDefault="001F0115" w:rsidP="001F011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commentRangeStart w:id="14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JUSTIFICACIOn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commentRangeEnd w:id="14"/>
      <w:r>
        <w:rPr>
          <w:rStyle w:val="Refdecomentario"/>
        </w:rPr>
        <w:commentReference w:id="14"/>
      </w:r>
    </w:p>
    <w:sectPr w:rsidR="001F0115" w:rsidRPr="001F0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P" w:date="2014-09-02T10:56:00Z" w:initials="H">
    <w:p w:rsidR="001F0115" w:rsidRDefault="001F0115">
      <w:pPr>
        <w:pStyle w:val="Textocomentario"/>
      </w:pPr>
      <w:r>
        <w:rPr>
          <w:rStyle w:val="Refdecomentario"/>
        </w:rPr>
        <w:annotationRef/>
      </w:r>
      <w:proofErr w:type="spellStart"/>
      <w:r>
        <w:t>Quiza</w:t>
      </w:r>
      <w:proofErr w:type="spellEnd"/>
      <w:r>
        <w:t xml:space="preserve"> generalizar</w:t>
      </w:r>
    </w:p>
  </w:comment>
  <w:comment w:id="0" w:author="Andres Jordan Zeballos" w:date="2014-08-26T13:22:00Z" w:initials="AJZ">
    <w:p w:rsidR="00D5593A" w:rsidRDefault="00D5593A">
      <w:pPr>
        <w:pStyle w:val="Textocomentario"/>
      </w:pPr>
      <w:r>
        <w:rPr>
          <w:rStyle w:val="Refdecomentario"/>
        </w:rPr>
        <w:annotationRef/>
      </w:r>
      <w:r>
        <w:t>Como situación problemática</w:t>
      </w:r>
    </w:p>
  </w:comment>
  <w:comment w:id="2" w:author="HP" w:date="2014-09-02T10:56:00Z" w:initials="H">
    <w:p w:rsidR="001F0115" w:rsidRDefault="001F0115">
      <w:pPr>
        <w:pStyle w:val="Textocomentario"/>
      </w:pPr>
      <w:r>
        <w:rPr>
          <w:rStyle w:val="Refdecomentario"/>
        </w:rPr>
        <w:annotationRef/>
      </w:r>
      <w:r>
        <w:t>Ya estamos hablando del proyecto no?</w:t>
      </w:r>
    </w:p>
  </w:comment>
  <w:comment w:id="3" w:author="HP" w:date="2014-09-02T11:00:00Z" w:initials="H">
    <w:p w:rsidR="001F0115" w:rsidRDefault="001F0115">
      <w:pPr>
        <w:pStyle w:val="Textocomentario"/>
      </w:pPr>
      <w:r>
        <w:rPr>
          <w:rStyle w:val="Refdecomentario"/>
        </w:rPr>
        <w:annotationRef/>
      </w:r>
      <w:r>
        <w:t xml:space="preserve">Mejorar redacción, ya que el </w:t>
      </w:r>
      <w:proofErr w:type="spellStart"/>
      <w:r>
        <w:t>termino</w:t>
      </w:r>
      <w:proofErr w:type="spellEnd"/>
      <w:r>
        <w:t xml:space="preserve"> “se vale’ creo que no aplica</w:t>
      </w:r>
    </w:p>
  </w:comment>
  <w:comment w:id="4" w:author="HP" w:date="2014-09-02T11:02:00Z" w:initials="H">
    <w:p w:rsidR="001F0115" w:rsidRDefault="001F0115">
      <w:pPr>
        <w:pStyle w:val="Textocomentario"/>
      </w:pPr>
      <w:r>
        <w:rPr>
          <w:rStyle w:val="Refdecomentario"/>
        </w:rPr>
        <w:annotationRef/>
      </w:r>
      <w:r>
        <w:t>CONTEXTUALIZAR</w:t>
      </w:r>
    </w:p>
    <w:p w:rsidR="001F0115" w:rsidRDefault="001F0115">
      <w:pPr>
        <w:pStyle w:val="Textocomentario"/>
      </w:pPr>
      <w:r>
        <w:t>ES DECIR HABLAR DE LOS PROCESOS ASOCIADOS CON LOS PROBLEMAS</w:t>
      </w:r>
    </w:p>
  </w:comment>
  <w:comment w:id="5" w:author="Andres Jordan Zeballos" w:date="2014-08-26T13:27:00Z" w:initials="AJZ">
    <w:p w:rsidR="00CF6D72" w:rsidRDefault="00CF6D72">
      <w:pPr>
        <w:pStyle w:val="Textocomentario"/>
      </w:pPr>
      <w:r>
        <w:rPr>
          <w:rStyle w:val="Refdecomentario"/>
        </w:rPr>
        <w:annotationRef/>
      </w:r>
      <w:r>
        <w:t>Abarcar más acerca de las encuestas</w:t>
      </w:r>
    </w:p>
  </w:comment>
  <w:comment w:id="6" w:author="Andres Jordan Zeballos" w:date="2014-08-26T13:28:00Z" w:initials="AJZ">
    <w:p w:rsidR="00CF6D72" w:rsidRDefault="00CF6D72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  <w:comment w:id="7" w:author="Andres Jordan Zeballos" w:date="2014-08-26T13:28:00Z" w:initials="AJZ">
    <w:p w:rsidR="00CF6D72" w:rsidRDefault="00CF6D72">
      <w:pPr>
        <w:pStyle w:val="Textocomentario"/>
      </w:pPr>
      <w:r>
        <w:rPr>
          <w:rStyle w:val="Refdecomentario"/>
        </w:rPr>
        <w:annotationRef/>
      </w:r>
      <w:r>
        <w:t xml:space="preserve">Tal vez sería el proceso de </w:t>
      </w:r>
      <w:proofErr w:type="spellStart"/>
      <w:r>
        <w:t>encuestamiento</w:t>
      </w:r>
      <w:proofErr w:type="spellEnd"/>
    </w:p>
  </w:comment>
  <w:comment w:id="8" w:author="Andres Jordan Zeballos" w:date="2014-08-26T13:19:00Z" w:initials="AJZ">
    <w:p w:rsidR="00D5593A" w:rsidRDefault="00D5593A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  <w:comment w:id="9" w:author="HP" w:date="2014-09-02T11:03:00Z" w:initials="H">
    <w:p w:rsidR="001F0115" w:rsidRDefault="001F0115">
      <w:pPr>
        <w:pStyle w:val="Textocomentario"/>
      </w:pPr>
      <w:r>
        <w:rPr>
          <w:rStyle w:val="Refdecomentario"/>
        </w:rPr>
        <w:annotationRef/>
      </w:r>
      <w:r>
        <w:t>REDEFINIR EN FUNCION A UNA FORMULACION DEPORBLEMA CONCRETA</w:t>
      </w:r>
    </w:p>
  </w:comment>
  <w:comment w:id="10" w:author="Andres Jordan Zeballos" w:date="2014-08-26T13:40:00Z" w:initials="AJZ">
    <w:p w:rsidR="00CB6478" w:rsidRDefault="00CB6478">
      <w:pPr>
        <w:pStyle w:val="Textocomentario"/>
      </w:pPr>
      <w:r>
        <w:rPr>
          <w:rStyle w:val="Refdecomentario"/>
        </w:rPr>
        <w:annotationRef/>
      </w:r>
      <w:r>
        <w:t>Formular objetivo completo</w:t>
      </w:r>
    </w:p>
  </w:comment>
  <w:comment w:id="11" w:author="Andres Jordan Zeballos" w:date="2014-08-26T13:43:00Z" w:initials="AJZ">
    <w:p w:rsidR="00CB6478" w:rsidRDefault="00CB6478">
      <w:pPr>
        <w:pStyle w:val="Textocomentario"/>
      </w:pPr>
      <w:r>
        <w:rPr>
          <w:rStyle w:val="Refdecomentario"/>
        </w:rPr>
        <w:annotationRef/>
      </w:r>
      <w:r>
        <w:t>Revisar en base a objetivo general</w:t>
      </w:r>
    </w:p>
  </w:comment>
  <w:comment w:id="12" w:author="HP" w:date="2014-09-02T11:04:00Z" w:initials="H">
    <w:p w:rsidR="001F0115" w:rsidRDefault="001F0115">
      <w:pPr>
        <w:pStyle w:val="Textocomentario"/>
      </w:pPr>
      <w:r>
        <w:rPr>
          <w:rStyle w:val="Refdecomentario"/>
        </w:rPr>
        <w:annotationRef/>
      </w:r>
      <w:r>
        <w:t>UNA VEZ TENGAS LA SITUACION PROBLEMÁTICA CLARA , REVISAR Y COMPLETAR</w:t>
      </w:r>
    </w:p>
  </w:comment>
  <w:comment w:id="13" w:author="Andres Jordan Zeballos" w:date="2014-08-26T13:42:00Z" w:initials="AJZ">
    <w:p w:rsidR="00CB6478" w:rsidRDefault="00CB6478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  <w:comment w:id="14" w:author="HP" w:date="2014-09-02T11:04:00Z" w:initials="H">
    <w:p w:rsidR="001F0115" w:rsidRDefault="001F0115">
      <w:pPr>
        <w:pStyle w:val="Textocomentario"/>
      </w:pPr>
      <w:r>
        <w:rPr>
          <w:rStyle w:val="Refdecomentario"/>
        </w:rPr>
        <w:annotationRef/>
      </w:r>
      <w:r>
        <w:t>¿???????</w:t>
      </w:r>
      <w:bookmarkStart w:id="15" w:name="_GoBack"/>
      <w:bookmarkEnd w:id="1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544"/>
    <w:multiLevelType w:val="hybridMultilevel"/>
    <w:tmpl w:val="5EC87A1A"/>
    <w:lvl w:ilvl="0" w:tplc="1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19E069D5"/>
    <w:multiLevelType w:val="hybridMultilevel"/>
    <w:tmpl w:val="2B642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B0859"/>
    <w:multiLevelType w:val="hybridMultilevel"/>
    <w:tmpl w:val="B3428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B6E35"/>
    <w:multiLevelType w:val="hybridMultilevel"/>
    <w:tmpl w:val="868AD452"/>
    <w:lvl w:ilvl="0" w:tplc="1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>
    <w:nsid w:val="30C9523D"/>
    <w:multiLevelType w:val="multilevel"/>
    <w:tmpl w:val="698EE54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38217B6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E3006EF"/>
    <w:multiLevelType w:val="hybridMultilevel"/>
    <w:tmpl w:val="388CAD1C"/>
    <w:lvl w:ilvl="0" w:tplc="1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40BD631C"/>
    <w:multiLevelType w:val="hybridMultilevel"/>
    <w:tmpl w:val="B53C631C"/>
    <w:lvl w:ilvl="0" w:tplc="B3F4052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92AC8"/>
    <w:multiLevelType w:val="multilevel"/>
    <w:tmpl w:val="0B6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723743"/>
    <w:multiLevelType w:val="hybridMultilevel"/>
    <w:tmpl w:val="FB045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49"/>
    <w:rsid w:val="001F0115"/>
    <w:rsid w:val="00222AA4"/>
    <w:rsid w:val="00262FB5"/>
    <w:rsid w:val="0033192B"/>
    <w:rsid w:val="003D050A"/>
    <w:rsid w:val="003D40F8"/>
    <w:rsid w:val="0042163E"/>
    <w:rsid w:val="004C7A49"/>
    <w:rsid w:val="006C6B93"/>
    <w:rsid w:val="00731723"/>
    <w:rsid w:val="007F36BF"/>
    <w:rsid w:val="00AD5F6F"/>
    <w:rsid w:val="00AF4A74"/>
    <w:rsid w:val="00BC5F43"/>
    <w:rsid w:val="00CB6478"/>
    <w:rsid w:val="00CF6D72"/>
    <w:rsid w:val="00D5593A"/>
    <w:rsid w:val="00D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222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C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7A4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C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Fuentedeprrafopredeter"/>
    <w:rsid w:val="004C7A49"/>
  </w:style>
  <w:style w:type="character" w:styleId="Hipervnculo">
    <w:name w:val="Hyperlink"/>
    <w:basedOn w:val="Fuentedeprrafopredeter"/>
    <w:uiPriority w:val="99"/>
    <w:semiHidden/>
    <w:unhideWhenUsed/>
    <w:rsid w:val="004C7A49"/>
    <w:rPr>
      <w:color w:val="0000FF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731723"/>
    <w:pPr>
      <w:spacing w:after="0" w:line="240" w:lineRule="auto"/>
    </w:pPr>
    <w:rPr>
      <w:rFonts w:ascii="Consolas" w:eastAsiaTheme="minorEastAsia" w:hAnsi="Consolas"/>
      <w:sz w:val="21"/>
      <w:szCs w:val="21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31723"/>
    <w:rPr>
      <w:rFonts w:ascii="Consolas" w:eastAsiaTheme="minorEastAsia" w:hAnsi="Consolas"/>
      <w:sz w:val="21"/>
      <w:szCs w:val="21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22A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222A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BO"/>
    </w:rPr>
  </w:style>
  <w:style w:type="paragraph" w:styleId="Prrafodelista">
    <w:name w:val="List Paragraph"/>
    <w:basedOn w:val="Normal"/>
    <w:uiPriority w:val="34"/>
    <w:qFormat/>
    <w:rsid w:val="00262FB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559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59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593A"/>
    <w:rPr>
      <w:sz w:val="20"/>
      <w:szCs w:val="20"/>
      <w:lang w:val="es-B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59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593A"/>
    <w:rPr>
      <w:b/>
      <w:bCs/>
      <w:sz w:val="20"/>
      <w:szCs w:val="20"/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93A"/>
    <w:rPr>
      <w:rFonts w:ascii="Tahoma" w:hAnsi="Tahoma" w:cs="Tahoma"/>
      <w:sz w:val="16"/>
      <w:szCs w:val="16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222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C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7A4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C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Fuentedeprrafopredeter"/>
    <w:rsid w:val="004C7A49"/>
  </w:style>
  <w:style w:type="character" w:styleId="Hipervnculo">
    <w:name w:val="Hyperlink"/>
    <w:basedOn w:val="Fuentedeprrafopredeter"/>
    <w:uiPriority w:val="99"/>
    <w:semiHidden/>
    <w:unhideWhenUsed/>
    <w:rsid w:val="004C7A49"/>
    <w:rPr>
      <w:color w:val="0000FF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731723"/>
    <w:pPr>
      <w:spacing w:after="0" w:line="240" w:lineRule="auto"/>
    </w:pPr>
    <w:rPr>
      <w:rFonts w:ascii="Consolas" w:eastAsiaTheme="minorEastAsia" w:hAnsi="Consolas"/>
      <w:sz w:val="21"/>
      <w:szCs w:val="21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31723"/>
    <w:rPr>
      <w:rFonts w:ascii="Consolas" w:eastAsiaTheme="minorEastAsia" w:hAnsi="Consolas"/>
      <w:sz w:val="21"/>
      <w:szCs w:val="21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22A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222A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BO"/>
    </w:rPr>
  </w:style>
  <w:style w:type="paragraph" w:styleId="Prrafodelista">
    <w:name w:val="List Paragraph"/>
    <w:basedOn w:val="Normal"/>
    <w:uiPriority w:val="34"/>
    <w:qFormat/>
    <w:rsid w:val="00262FB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559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59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593A"/>
    <w:rPr>
      <w:sz w:val="20"/>
      <w:szCs w:val="20"/>
      <w:lang w:val="es-B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59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593A"/>
    <w:rPr>
      <w:b/>
      <w:bCs/>
      <w:sz w:val="20"/>
      <w:szCs w:val="20"/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93A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1127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HP</cp:lastModifiedBy>
  <cp:revision>2</cp:revision>
  <dcterms:created xsi:type="dcterms:W3CDTF">2014-09-02T15:05:00Z</dcterms:created>
  <dcterms:modified xsi:type="dcterms:W3CDTF">2014-09-02T15:05:00Z</dcterms:modified>
</cp:coreProperties>
</file>