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Proyecto Página Web Piscícola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del Sistema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Versión 2.0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 de Mayo del 2024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Realizado por John Limones, Fernando Tipan &amp; Jonathan García</w:t>
      </w:r>
    </w:p>
    <w:p w:rsidR="00000000" w:rsidDel="00000000" w:rsidP="00000000" w:rsidRDefault="00000000" w:rsidRPr="00000000" w14:paraId="0000001A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Realizado para el Sr. Ángel García</w:t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 DE CAMBIOS</w:t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60" w:tblpY="0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305"/>
        <w:gridCol w:w="4245"/>
        <w:gridCol w:w="3705"/>
        <w:tblGridChange w:id="0">
          <w:tblGrid>
            <w:gridCol w:w="930"/>
            <w:gridCol w:w="1305"/>
            <w:gridCol w:w="4245"/>
            <w:gridCol w:w="3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Núm.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Autores</w:t>
            </w:r>
          </w:p>
        </w:tc>
      </w:tr>
      <w:tr>
        <w:trPr>
          <w:cantSplit w:val="0"/>
          <w:trHeight w:val="156.972656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06/06/2024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1.0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10/06/2024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Actualización de los casos de uso, casos de uso de sistema y matriz de rastreabilidad.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LISTA DE FIGURAS</w:t>
      </w:r>
    </w:p>
    <w:p w:rsidR="00000000" w:rsidDel="00000000" w:rsidP="00000000" w:rsidRDefault="00000000" w:rsidRPr="00000000" w14:paraId="0000003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8640"/>
            </w:tabs>
            <w:spacing w:before="6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wb3gdwz9hb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 Requisitos funcionales</w:t>
              <w:tab/>
            </w:r>
          </w:hyperlink>
          <w:r w:rsidDel="00000000" w:rsidR="00000000" w:rsidRPr="00000000">
            <w:fldChar w:fldCharType="begin"/>
            <w:instrText xml:space="preserve"> PAGEREF _gwb3gdwz9hbu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864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jgp028lq1k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5.2.1 Diagramas de casos de uso</w:t>
              <w:tab/>
            </w:r>
          </w:hyperlink>
          <w:r w:rsidDel="00000000" w:rsidR="00000000" w:rsidRPr="00000000">
            <w:fldChar w:fldCharType="begin"/>
            <w:instrText xml:space="preserve"> PAGEREF _3jgp028lq1kl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864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LISTA DE TABLAS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864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351wctr96o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Catálogo de requisitos del sistema</w:t>
              <w:tab/>
            </w:r>
          </w:hyperlink>
          <w:r w:rsidDel="00000000" w:rsidR="00000000" w:rsidRPr="00000000">
            <w:fldChar w:fldCharType="begin"/>
            <w:instrText xml:space="preserve"> PAGEREF _1351wctr96oy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864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j27o07t85au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 Requisitos de información</w:t>
              <w:tab/>
            </w:r>
          </w:hyperlink>
          <w:r w:rsidDel="00000000" w:rsidR="00000000" w:rsidRPr="00000000">
            <w:fldChar w:fldCharType="begin"/>
            <w:instrText xml:space="preserve"> PAGEREF _j27o07t85aur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864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gwb3gdwz9hb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 Requisitos funcionales</w:t>
              <w:tab/>
            </w:r>
          </w:hyperlink>
          <w:r w:rsidDel="00000000" w:rsidR="00000000" w:rsidRPr="00000000">
            <w:fldChar w:fldCharType="begin"/>
            <w:instrText xml:space="preserve"> PAGEREF _gwb3gdwz9hbu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864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jgp028lq1k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5.2.1 Diagramas de casos de uso</w:t>
              <w:tab/>
            </w:r>
          </w:hyperlink>
          <w:r w:rsidDel="00000000" w:rsidR="00000000" w:rsidRPr="00000000">
            <w:fldChar w:fldCharType="begin"/>
            <w:instrText xml:space="preserve"> PAGEREF _3jgp028lq1kl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864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dx8pr04ae7e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5.2.2 Definición de actores</w:t>
              <w:tab/>
            </w:r>
          </w:hyperlink>
          <w:r w:rsidDel="00000000" w:rsidR="00000000" w:rsidRPr="00000000">
            <w:fldChar w:fldCharType="begin"/>
            <w:instrText xml:space="preserve"> PAGEREF _dx8pr04ae7ej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864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hheastv8qre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5.2.3 Casos de uso del sistema</w:t>
              <w:tab/>
            </w:r>
          </w:hyperlink>
          <w:r w:rsidDel="00000000" w:rsidR="00000000" w:rsidRPr="00000000">
            <w:fldChar w:fldCharType="begin"/>
            <w:instrText xml:space="preserve"> PAGEREF _hheastv8qre4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864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bc6gan7l7z1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5.3 Requisitos no funcionales</w:t>
              <w:tab/>
            </w:r>
          </w:hyperlink>
          <w:r w:rsidDel="00000000" w:rsidR="00000000" w:rsidRPr="00000000">
            <w:fldChar w:fldCharType="begin"/>
            <w:instrText xml:space="preserve"> PAGEREF _bc6gan7l7z1f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Participantes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q3dph4t5j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Descripción del sistema actual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g9vzb2co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Objetivos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351wctr96o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Catálogo de requisitos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     </w:t>
          </w:r>
          <w:hyperlink w:anchor="_j27o07t85au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Requisitos de información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</w:t>
          </w:r>
          <w:hyperlink w:anchor="_gwb3gdwz9h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Requisitos funcionales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</w:t>
          </w:r>
          <w:hyperlink w:anchor="_3jgp028lq1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Diagramas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</w:t>
          </w:r>
          <w:hyperlink w:anchor="_dx8pr04ae7e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 Definición de actores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</w:t>
          </w:r>
          <w:hyperlink w:anchor="_a5i3vwyitij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 Casos de uso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bc6gan7l7z1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Requisitos no funcionales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5osqgb4v9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Matriz de rastreabilidad objetivos/requisitos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hmogi5j28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Glosario de términos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vi30493fkk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Conflictos pendientes de resolución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3"/>
        </w:numPr>
        <w:ind w:left="720" w:hanging="360"/>
        <w:jc w:val="left"/>
        <w:rPr>
          <w:u w:val="non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Introducción.</w:t>
      </w:r>
    </w:p>
    <w:p w:rsidR="00000000" w:rsidDel="00000000" w:rsidP="00000000" w:rsidRDefault="00000000" w:rsidRPr="00000000" w14:paraId="00000076">
      <w:pPr>
        <w:ind w:left="720" w:right="136.06299212598572" w:firstLine="720"/>
        <w:rPr/>
      </w:pPr>
      <w:r w:rsidDel="00000000" w:rsidR="00000000" w:rsidRPr="00000000">
        <w:rPr>
          <w:rtl w:val="0"/>
        </w:rPr>
        <w:t xml:space="preserve"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:rsidR="00000000" w:rsidDel="00000000" w:rsidP="00000000" w:rsidRDefault="00000000" w:rsidRPr="00000000" w14:paraId="00000077">
      <w:pPr>
        <w:ind w:left="720" w:right="136.062992125985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3"/>
        </w:numPr>
        <w:ind w:left="720" w:hanging="360"/>
        <w:jc w:val="left"/>
        <w:rPr>
          <w:u w:val="none"/>
        </w:rPr>
      </w:pPr>
      <w:bookmarkStart w:colFirst="0" w:colLast="0" w:name="_3znysh7" w:id="1"/>
      <w:bookmarkEnd w:id="1"/>
      <w:r w:rsidDel="00000000" w:rsidR="00000000" w:rsidRPr="00000000">
        <w:rPr>
          <w:rtl w:val="0"/>
        </w:rPr>
        <w:t xml:space="preserve">Participantes del Proyecto.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Cliente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Ángel García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Rol: Dueño del Emprendimiento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Ángel García es el propietario del negocio y el principal cliente del proyecto. Sus decisiones y necesidades son cruciales para el desarrollo y éxito del sitio web.</w:t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Desarrolladores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Jonathan García 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Rol: Desarrollador  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Universidad de las Fuerzas Armadas ESPE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Jonathan García es un estudiante y el líder del equipo de desarrollo, responsable de la arquitectura general del sistema y la implementación de las principales funcionalidades.</w:t>
      </w:r>
    </w:p>
    <w:p w:rsidR="00000000" w:rsidDel="00000000" w:rsidP="00000000" w:rsidRDefault="00000000" w:rsidRPr="00000000" w14:paraId="0000008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Fernando Tipan   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Rol: Diseñador Frontend 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Universidad de las Fuerzas Armadas ESPE 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Fernando Tipan es un estudiante de la Universidad de las Fuerzas Armadas ESPE se encarga del diseño visual del sitio web, asegurándose de que sea atractivo y fácil de usar, alineado con la temática de la Amazonia y los productos de piscicultura.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John Limones  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Rol: Desarrollador Backend  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Universidad de las Fuerzas Armadas ESPE   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John Limones es un estudiante de  la Universidad de las Fuerzas Armadas ESPE es responsable de la implementación del diseño y la funcionalidad interactiva del sitio web, trabajando estrechamente con Fernando Tipan  para crear una experiencia de usuario coherente y fluida.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Trabajadores del Cliente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Sebastian Vargas  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Rol: Pescador  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Sebastian Vargas  participa en la cosecha de la tilapia y en el mantenimiento de las instalaciones piscícolas.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Nombre: Anderson  Andi 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Rol: Pescador  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Anderson  Andiparticipa en la cosecha de la tilapia y en el mantenimiento de las instalaciones piscícolas.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Raúl Vargas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Rol: Cargador del Producto  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Raúl Vargas se encarga de la logística y el transporte del producto. 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Nombre: Kevin Ashanga 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Rol: Cargador del Producto  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Kevin Ashanga se encarga de la logística y el transporte del producto. 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Jefferson García 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Rol: Cuidador  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Jefferson García  supervisa el bienestar y la alimentación de los peces, asegurando que se mantengan en condiciones óptimas para su crecimiento y venta.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Janeth Cuvi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Rol: Compradores del Producto  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Ninguna. 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Los compradores de la tilapia representan una variedad de negocios, desde restaurantes hasta mercados locales. 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Nombre: Dany juela 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Rol: Compradores del Producto  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Ninguna. 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Los compradores de la tilapia representan una variedad de negocios, desde restaurantes hasta mercados locales. 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Nombre: Rubén Idrovo 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Rol: Compradores del Producto  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Ninguna. 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Los compradores de la tilapia representan una variedad de negocios, desde restaurantes hasta mercados locales. 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Nombre: Germán Tixalema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Rol: Compradores del Producto  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Ninguna. 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Los compradores de la tilapia representan una variedad de negocios, desde restaurantes hasta mercados locales. 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Proveedor de Paquetería de Alimento para los Peces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Javier Garcés </w:t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  <w:t xml:space="preserve">Rol: Proveedor de Alimento para los Peces  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AVIPAZ  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Javier Garcés proporciona el alimento necesario para la cría de la tilapia.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Socio Interno del Cliente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Nombre: Jefferson García 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Rol: Socio Interno  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Jefferson García es socio del negocio y trabaja en estrecha colaboración con Ángel García en la gestión y toma de decisiones estratégicas.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13"/>
        </w:numPr>
        <w:ind w:left="720" w:hanging="360"/>
        <w:jc w:val="left"/>
        <w:rPr>
          <w:u w:val="none"/>
        </w:rPr>
      </w:pPr>
      <w:bookmarkStart w:colFirst="0" w:colLast="0" w:name="_v3q3dph4t5jj" w:id="2"/>
      <w:bookmarkEnd w:id="2"/>
      <w:r w:rsidDel="00000000" w:rsidR="00000000" w:rsidRPr="00000000">
        <w:rPr>
          <w:rtl w:val="0"/>
        </w:rPr>
        <w:t xml:space="preserve">Descripción del sistema actual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El emprendimiento “Piscícola García"  actualmente no cuenta con una plataforma en línea para promover sus productos y servicios. A continuación, se describe el sistema actual utilizando un Diagrama Documentos–Tarea (DDT) para ilustrar los procesos principales y cómo se manejan actualmente sin el soporte de una página web.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19500" cy="4352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Problemas Identificados en el Sistema Actual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Visibilidad Limitada: La falta de una presencia en línea reduce la visibilidad del negocio y limita el alcance a nuevos clientes potenciales.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Ineficiente: La comunicación se realiza de manera fragmentada y no siempre es eficiente, lo que puede resultar en pérdida de pedidos y mala gestión de relaciones con clientes.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desactualizada: La información sobre disponibilidad y precios no se actualiza de manera dinámica, lo que puede causar confusión entre los clientes.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Manual: Muchos procesos se manejan manualmente, lo que aumenta el riesgo de errores y reduce la eficiencia operativa.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numPr>
          <w:ilvl w:val="0"/>
          <w:numId w:val="13"/>
        </w:numPr>
        <w:ind w:left="720" w:hanging="360"/>
        <w:jc w:val="left"/>
        <w:rPr>
          <w:u w:val="none"/>
        </w:rPr>
      </w:pPr>
      <w:bookmarkStart w:colFirst="0" w:colLast="0" w:name="_jdg9vzb2cosg" w:id="3"/>
      <w:bookmarkEnd w:id="3"/>
      <w:r w:rsidDel="00000000" w:rsidR="00000000" w:rsidRPr="00000000">
        <w:rPr>
          <w:rtl w:val="0"/>
        </w:rPr>
        <w:t xml:space="preserve">Objetivos del sistema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Crear una Plataforma de Promoción Digital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1.0 (06/06/2024)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proporcionar una plataforma en línea para la promoción del emprendimiento piscícola, destacando la tilapia roja y gris y sus procesos de producción.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-- 01.1 Crear un sitio web con un diseño visual atractivo inspirado en la Amazonia.</w:t>
              <w:br w:type="textWrapping"/>
              <w:t xml:space="preserve">OBJ -- 01.2 Desarrollar secciones informativas sobre el producto y la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deberá ser accesible y fácil de navegar para usuarios de diferentes niveles técnicos.</w:t>
            </w:r>
          </w:p>
        </w:tc>
      </w:tr>
    </w:tbl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Facilitar la Gestión de Pedidos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1.0 (06/06/2024)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permitir a los clientes realizar pedidos de tilapia roja y gris de manera sencilla y eficiente a través de la página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-- 02.1 Implementar un sistema de gestión de pedidos en línea.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 pedidos debe integrarse con la gestión interna del negocio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Proveer Información Actualizada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1.0 (06/06/2024)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proporcionar información actualizada sobre la disponibilidad y precios de la tilapia en tiempo real.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-- 03.1 Crear una sección de actualizaciones en el sitio web.</w:t>
            </w:r>
          </w:p>
          <w:p w:rsidR="00000000" w:rsidDel="00000000" w:rsidP="00000000" w:rsidRDefault="00000000" w:rsidRPr="00000000" w14:paraId="000001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-- 03.2 Permitir a los administradores actualizar la información de manera dinámica.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Importante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información debe ser accesible tanto para clientes como para socios y proveedores.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Mejorar la Comunicación con los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1.0 (06/06/2024)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facilitar la comunicación entre el emprendimiento y sus clientes mediante múltiples canales disponibles en la página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-- 04.1 Incluir formularios de contacto y chat en línea.</w:t>
            </w:r>
          </w:p>
          <w:p w:rsidR="00000000" w:rsidDel="00000000" w:rsidP="00000000" w:rsidRDefault="00000000" w:rsidRPr="00000000" w14:paraId="0000014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-- 04.2 Integrar la comunicación por correo electrónico.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comunicación debe ser fluida y permitir una respuesta rápida a las consultas de los clientes.</w:t>
            </w:r>
          </w:p>
        </w:tc>
      </w:tr>
    </w:tbl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Mostrar el Proceso de Producción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1.0 (06/06/2024)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incluir una galería de imágenes y videos que muestran los procesos de cosecha y entrega de la tilapia, destacando la calidad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-- 05.1 Crear una galería multimedia en el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Importante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galería debe ser de alta calidad y fácil de navegar para los usuarios.</w:t>
            </w:r>
          </w:p>
        </w:tc>
      </w:tr>
    </w:tbl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Centralizar la Información de Contacto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1.0 (06/06/2024)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centralizar toda la información de contacto relevante, facilitando la accesibilidad a los datos de clientes, socios y proveedores.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-- 06.1 Permitir la actualización y gestión de contactos por parte de los administradores.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centralización de contactos mejorará la eficiencia operativa y la gestión de relaciones.</w:t>
            </w:r>
          </w:p>
        </w:tc>
      </w:tr>
    </w:tbl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Automatizar la Gestión de Promociones y Ofertas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1.0 (06/06/2024)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-- 07.1 Crear un módulo para la gestión de promociones.</w:t>
            </w:r>
          </w:p>
          <w:p w:rsidR="00000000" w:rsidDel="00000000" w:rsidP="00000000" w:rsidRDefault="00000000" w:rsidRPr="00000000" w14:paraId="0000019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-- 07.2 Integrar notificaciones automáticas para informar a los clientes sobre ofertas.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Importante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 promociones automatizadas ayudarán a aumentar las ventas y la fidelización de clientes.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Recopilar Feedback de los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1.0 (06/06/2024)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permitir la recopilación y gestión de feedback de los clientes, mejorando los procesos y productos del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-- 08.1  Implementar encuestas y formularios de feedback en el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Puede esperar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feedback será utilizado para mejorar continuamente los productos y servicios ofrecidos.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Proveer una Experiencia de Usuario Similar a Facebook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1.0 (06/06/2024)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ofrecer una experiencia de usuario similar a la de un perfil de Facebook, facilitando la familiarización y uso por parte de los usuarios.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-- 01.1 Desarrollar una interfaz de usuario intuitiva y familiar.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Importante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espera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familiaridad con la interfaz de Facebook facilitará la adopción por parte de los usuarios y mejorará la experiencia general.</w:t>
            </w:r>
          </w:p>
        </w:tc>
      </w:tr>
    </w:tbl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numPr>
          <w:ilvl w:val="0"/>
          <w:numId w:val="13"/>
        </w:numPr>
        <w:ind w:left="720" w:hanging="360"/>
        <w:jc w:val="left"/>
        <w:rPr>
          <w:u w:val="none"/>
        </w:rPr>
      </w:pPr>
      <w:bookmarkStart w:colFirst="0" w:colLast="0" w:name="_1351wctr96oy" w:id="4"/>
      <w:bookmarkEnd w:id="4"/>
      <w:r w:rsidDel="00000000" w:rsidR="00000000" w:rsidRPr="00000000">
        <w:rPr>
          <w:rtl w:val="0"/>
        </w:rPr>
        <w:t xml:space="preserve">Catálogo de requisitos del sistema</w:t>
      </w:r>
    </w:p>
    <w:p w:rsidR="00000000" w:rsidDel="00000000" w:rsidP="00000000" w:rsidRDefault="00000000" w:rsidRPr="00000000" w14:paraId="000001D9">
      <w:pPr>
        <w:pStyle w:val="Heading2"/>
        <w:ind w:firstLine="720"/>
        <w:jc w:val="left"/>
        <w:rPr/>
      </w:pPr>
      <w:bookmarkStart w:colFirst="0" w:colLast="0" w:name="_j27o07t85aur" w:id="5"/>
      <w:bookmarkEnd w:id="5"/>
      <w:r w:rsidDel="00000000" w:rsidR="00000000" w:rsidRPr="00000000">
        <w:rPr>
          <w:rtl w:val="0"/>
        </w:rPr>
        <w:t xml:space="preserve">5.1. Requisitos de información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022.5"/>
        <w:gridCol w:w="3022.5"/>
        <w:tblGridChange w:id="0">
          <w:tblGrid>
            <w:gridCol w:w="1875"/>
            <w:gridCol w:w="3022.5"/>
            <w:gridCol w:w="3022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Crear una Plataforma de Promoción Digital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1.0 (06/06/2024)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OBJ–01 Crear una Plataforma de Promoción Digital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Rx–01 Gestión de Información del Producto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almacenar la información correspondiente a los productos de tilapia roja y gris.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- Nombre del producto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- Descripción del producto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- Precio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- Disponibilidad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- Imágenes del producto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- Videos del proceso de producción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6 meses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1 año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100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500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debe ser fácil de actualizar y mantenerse precisa en todo momento.</w:t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022.5"/>
        <w:gridCol w:w="3022.5"/>
        <w:tblGridChange w:id="0">
          <w:tblGrid>
            <w:gridCol w:w="1875"/>
            <w:gridCol w:w="3022.5"/>
            <w:gridCol w:w="3022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1.0 (06/06/2024)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OBJ–02 Facilitar la Gestión de Pedidos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Rx–02 Gestión de Pedidos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almacenar la información correspondiente a los pedidos realizados por los clientes.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- Número de pedido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- Cliente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- Productos solicitados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- Cantidad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- Fecha de pedido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- Estado del pedido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- Información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1 año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5 años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200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 La gestión de pedidos debe ser precisa y eficiente para asegurar la satisfacción del cliente.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022.5"/>
        <w:gridCol w:w="3022.5"/>
        <w:tblGridChange w:id="0">
          <w:tblGrid>
            <w:gridCol w:w="1875"/>
            <w:gridCol w:w="3022.5"/>
            <w:gridCol w:w="3022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1.0 (06/06/2024)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OBJ–07 Centralizar la Información de Contacto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Rx–03 Gestión de Contactos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almacenar la información de contacto de clientes, socios y proveedores.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- Nombre</w:t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- Empresa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- Dirección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- Teléfono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- Correo electrónico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2 años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10 años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Importante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 contacto debe ser fácilmente accesible y mantenida al día para facilitar la comunicación.</w:t>
            </w:r>
          </w:p>
        </w:tc>
      </w:tr>
    </w:tbl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022.5"/>
        <w:gridCol w:w="3022.5"/>
        <w:tblGridChange w:id="0">
          <w:tblGrid>
            <w:gridCol w:w="1875"/>
            <w:gridCol w:w="3022.5"/>
            <w:gridCol w:w="3022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Proveedores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1.0 (06/06/2024)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OBJ–06 Centralizar la Información de Contacto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Rx–04 Gestión de Proveedores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almacenar la información de proveedores como AVIPAZ.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- Nombre del proveedor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- Productos suministrados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- Contacto del proveedor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- Historial de pedidos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- Calificaciones del proveedor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5 años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10 años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50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La gestión de proveedores es crucial para asegurar la continuidad del negocio y la calidad del producto.</w:t>
            </w:r>
          </w:p>
        </w:tc>
      </w:tr>
    </w:tbl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022.5"/>
        <w:gridCol w:w="3022.5"/>
        <w:tblGridChange w:id="0">
          <w:tblGrid>
            <w:gridCol w:w="1875"/>
            <w:gridCol w:w="3022.5"/>
            <w:gridCol w:w="3022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Promociones y Ofertas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1.0 (06/06/2024)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OBJ–07 Automatizar la Gestión de Promociones y Ofertas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Rx–05 Gestión de Promociones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almacenar la información relacionada con promociones y ofertas especiales.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- Descripción de la promoción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- Fechas de inicio y fin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- Productos incluidos</w:t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- Descuentos aplicados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- Reglas de la promoción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6 meses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1 Año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20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Las promociones deben ser gestionadas y mostradas de manera efectiva para maximizar las ventas y la satisfacción del cliente.</w:t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022.5"/>
        <w:gridCol w:w="3022.5"/>
        <w:tblGridChange w:id="0">
          <w:tblGrid>
            <w:gridCol w:w="1875"/>
            <w:gridCol w:w="3022.5"/>
            <w:gridCol w:w="3022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Feedback de Clientes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1.0 (06/06/2024)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OBJ–08 Recopilar Feedback de los Clientes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Rx–06 Gestión de Feedback 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 El sistema deberá almacenar la información de feedback proporcionado por los clientes.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- Comentarios de los clientes</w:t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- Calificaciones de productos</w:t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- Sugerencias de mejora</w:t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- Historial de feedback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1 año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5 años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100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El feedback de los clientes será utilizado para mejorar los productos y servicios ofrecidos, asegurando la satisfacción del cliente.</w:t>
            </w:r>
          </w:p>
        </w:tc>
      </w:tr>
    </w:tbl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2"/>
        <w:ind w:firstLine="720"/>
        <w:jc w:val="left"/>
        <w:rPr/>
      </w:pPr>
      <w:bookmarkStart w:colFirst="0" w:colLast="0" w:name="_gwb3gdwz9hbu" w:id="6"/>
      <w:bookmarkEnd w:id="6"/>
      <w:r w:rsidDel="00000000" w:rsidR="00000000" w:rsidRPr="00000000">
        <w:rPr>
          <w:rtl w:val="0"/>
        </w:rPr>
        <w:t xml:space="preserve">5.2. Requisitos funcionales</w:t>
      </w:r>
    </w:p>
    <w:p w:rsidR="00000000" w:rsidDel="00000000" w:rsidP="00000000" w:rsidRDefault="00000000" w:rsidRPr="00000000" w14:paraId="0000033C">
      <w:pPr>
        <w:pStyle w:val="Heading3"/>
        <w:jc w:val="left"/>
        <w:rPr/>
      </w:pPr>
      <w:bookmarkStart w:colFirst="0" w:colLast="0" w:name="_3jgp028lq1kl" w:id="7"/>
      <w:bookmarkEnd w:id="7"/>
      <w:r w:rsidDel="00000000" w:rsidR="00000000" w:rsidRPr="00000000">
        <w:rPr>
          <w:rtl w:val="0"/>
        </w:rPr>
        <w:tab/>
        <w:tab/>
        <w:t xml:space="preserve">5.2.1 Diagramas de casos de uso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486400" cy="389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98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20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31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30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3"/>
        <w:rPr/>
      </w:pPr>
      <w:bookmarkStart w:colFirst="0" w:colLast="0" w:name="_dx8pr04ae7ej" w:id="8"/>
      <w:bookmarkEnd w:id="8"/>
      <w:r w:rsidDel="00000000" w:rsidR="00000000" w:rsidRPr="00000000">
        <w:rPr>
          <w:rtl w:val="0"/>
        </w:rPr>
        <w:tab/>
        <w:tab/>
        <w:t xml:space="preserve">5.2.2 Definición de actores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7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actor representa a los clientes que visitan la página web del emprendimiento piscícola para obtener información sobre los productos, realizar pedidos y comunicarse con 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clientes pueden incluir tanto compradores de productos como posibles clientes interesados en conocer más sobre el emprendimiento.</w:t>
            </w:r>
          </w:p>
        </w:tc>
      </w:tr>
    </w:tbl>
    <w:p w:rsidR="00000000" w:rsidDel="00000000" w:rsidP="00000000" w:rsidRDefault="00000000" w:rsidRPr="00000000" w14:paraId="00000352">
      <w:pPr>
        <w:pStyle w:val="Heading1"/>
        <w:jc w:val="left"/>
        <w:rPr>
          <w:b w:val="0"/>
        </w:rPr>
      </w:pPr>
      <w:bookmarkStart w:colFirst="0" w:colLast="0" w:name="_326rotl5cmz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administradores pueden ser miembros internos del negocio o externos contratados para gestionar la plataforma en línea.</w:t>
            </w:r>
          </w:p>
        </w:tc>
      </w:tr>
    </w:tbl>
    <w:p w:rsidR="00000000" w:rsidDel="00000000" w:rsidP="00000000" w:rsidRDefault="00000000" w:rsidRPr="00000000" w14:paraId="00000364">
      <w:pPr>
        <w:pStyle w:val="Heading1"/>
        <w:jc w:val="left"/>
        <w:rPr>
          <w:b w:val="0"/>
        </w:rPr>
      </w:pPr>
      <w:bookmarkStart w:colFirst="0" w:colLast="0" w:name="_ak5iqrt8hsi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Este actor representa a los proveedores de insumos y servicios relacionados con la actividad piscícola, como proveedores de alimento para los peces.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proveedores interactúan con el sistema para gestionar sus pedidos, comunicarse con el negocio y mantener actualizada su información de contacto.</w:t>
            </w:r>
          </w:p>
        </w:tc>
      </w:tr>
    </w:tbl>
    <w:p w:rsidR="00000000" w:rsidDel="00000000" w:rsidP="00000000" w:rsidRDefault="00000000" w:rsidRPr="00000000" w14:paraId="00000372">
      <w:pPr>
        <w:pStyle w:val="Heading1"/>
        <w:jc w:val="left"/>
        <w:rPr>
          <w:b w:val="0"/>
        </w:rPr>
      </w:pPr>
      <w:bookmarkStart w:colFirst="0" w:colLast="0" w:name="_89f8xxei0o9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Socio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Este actor representa a los socios internos del emprendimiento piscícola que tienen un rol estratégico en la toma de decisiones y la gestión del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socios internos pueden incluir a los propietarios del negocio y otros miembros clave del equipo directivo.</w:t>
            </w:r>
          </w:p>
        </w:tc>
      </w:tr>
    </w:tbl>
    <w:p w:rsidR="00000000" w:rsidDel="00000000" w:rsidP="00000000" w:rsidRDefault="00000000" w:rsidRPr="00000000" w14:paraId="00000380">
      <w:pPr>
        <w:pStyle w:val="Heading1"/>
        <w:jc w:val="left"/>
        <w:rPr>
          <w:b w:val="0"/>
        </w:rPr>
      </w:pPr>
      <w:bookmarkStart w:colFirst="0" w:colLast="0" w:name="_vy4d285bhct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Trabajador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Este actor representa al personal contratado por el emprendimiento piscícola para realizar tareas operativas, como la cosecha, el mantenimiento de instalaciones y la logística de transporte.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trabajadores del cliente interactúan con el sistema para acceder a información relevante sobre sus responsabilidades laborales y comunicarse con el negocio en caso de necesidad.</w:t>
            </w:r>
          </w:p>
        </w:tc>
      </w:tr>
    </w:tbl>
    <w:p w:rsidR="00000000" w:rsidDel="00000000" w:rsidP="00000000" w:rsidRDefault="00000000" w:rsidRPr="00000000" w14:paraId="0000038E">
      <w:pPr>
        <w:pStyle w:val="Heading1"/>
        <w:jc w:val="left"/>
        <w:rPr>
          <w:b w:val="0"/>
        </w:rPr>
      </w:pPr>
      <w:bookmarkStart w:colFirst="0" w:colLast="0" w:name="_x0ojupwlxs4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Comprador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Este actor representa a los compradores de los productos del emprendimiento piscícola, que pueden incluir restaurantes, mercados locales y otros negocios.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:rsidR="00000000" w:rsidDel="00000000" w:rsidP="00000000" w:rsidRDefault="00000000" w:rsidRPr="00000000" w14:paraId="000003A8">
      <w:pPr>
        <w:pStyle w:val="Heading1"/>
        <w:jc w:val="left"/>
        <w:rPr>
          <w:b w:val="0"/>
        </w:rPr>
      </w:pPr>
      <w:bookmarkStart w:colFirst="0" w:colLast="0" w:name="_s6xs5130amq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ind w:left="720" w:firstLine="720"/>
        <w:jc w:val="left"/>
        <w:rPr>
          <w:rFonts w:ascii="Arial MT" w:cs="Arial MT" w:eastAsia="Arial MT" w:hAnsi="Arial MT"/>
          <w:sz w:val="32"/>
          <w:szCs w:val="32"/>
        </w:rPr>
      </w:pPr>
      <w:bookmarkStart w:colFirst="0" w:colLast="0" w:name="_hheastv8qre4" w:id="15"/>
      <w:bookmarkEnd w:id="15"/>
      <w:r w:rsidDel="00000000" w:rsidR="00000000" w:rsidRPr="00000000">
        <w:rPr>
          <w:rtl w:val="0"/>
        </w:rPr>
        <w:t xml:space="preserve">5.2.3 Casos de uso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160" w:before="125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88.0" w:type="dxa"/>
        <w:jc w:val="left"/>
        <w:tblInd w:w="13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63"/>
        <w:gridCol w:w="803"/>
        <w:gridCol w:w="5522"/>
        <w:tblGridChange w:id="0">
          <w:tblGrid>
            <w:gridCol w:w="2663"/>
            <w:gridCol w:w="803"/>
            <w:gridCol w:w="5522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3AB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RF-1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C">
            <w:pPr>
              <w:spacing w:before="83" w:lineRule="auto"/>
              <w:ind w:left="88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Crear una Plataforma de Promoción Digital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3AE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F">
            <w:pPr>
              <w:numPr>
                <w:ilvl w:val="0"/>
                <w:numId w:val="19"/>
              </w:numPr>
              <w:tabs>
                <w:tab w:val="left" w:leader="none" w:pos="808"/>
              </w:tabs>
              <w:spacing w:before="83" w:lineRule="auto"/>
              <w:ind w:left="808" w:hanging="360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OBJ-1 Crear una Plataforma de Promoción Digital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3B1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2">
            <w:pPr>
              <w:numPr>
                <w:ilvl w:val="0"/>
                <w:numId w:val="2"/>
              </w:numPr>
              <w:tabs>
                <w:tab w:val="left" w:leader="none" w:pos="808"/>
              </w:tabs>
              <w:spacing w:before="83" w:lineRule="auto"/>
              <w:ind w:left="808" w:hanging="360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Ninguno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3B4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5">
            <w:pPr>
              <w:numPr>
                <w:ilvl w:val="0"/>
                <w:numId w:val="10"/>
              </w:numPr>
              <w:tabs>
                <w:tab w:val="left" w:leader="none" w:pos="808"/>
              </w:tabs>
              <w:spacing w:before="83" w:lineRule="auto"/>
              <w:ind w:left="808" w:hanging="360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ACT-02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3B7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8">
            <w:pPr>
              <w:spacing w:before="87" w:line="235" w:lineRule="auto"/>
              <w:ind w:left="88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deberá proporcionar una plataforma en línea para la promoción del emprendimiento piscícola, destacando la tilapia roja y gris y sus procesos de producción.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3BA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B">
            <w:pPr>
              <w:spacing w:before="90" w:line="232" w:lineRule="auto"/>
              <w:ind w:left="798" w:hanging="71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usuario debe tener acceso a la aplicación para ver los productos.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3BD">
            <w:pPr>
              <w:spacing w:before="84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BE">
            <w:pPr>
              <w:spacing w:before="84" w:lineRule="auto"/>
              <w:ind w:left="88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before="84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3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spacing w:before="83" w:lineRule="auto"/>
              <w:ind w:left="88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before="83" w:lineRule="auto"/>
              <w:ind w:left="95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Actor accede a la aplicación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before="83" w:lineRule="auto"/>
              <w:ind w:left="88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C5">
            <w:pPr>
              <w:spacing w:before="83" w:lineRule="auto"/>
              <w:ind w:left="95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muestra los productos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6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spacing w:before="83" w:lineRule="auto"/>
              <w:ind w:left="88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C8">
            <w:pPr>
              <w:spacing w:before="83" w:lineRule="auto"/>
              <w:ind w:left="95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Actor ingresa a ver los productos disponibles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9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spacing w:before="83" w:lineRule="auto"/>
              <w:ind w:left="88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CB">
            <w:pPr>
              <w:spacing w:before="90" w:line="232" w:lineRule="auto"/>
              <w:ind w:left="95" w:right="98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muestra los productos disponibles en tiempo real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3CC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D">
            <w:pPr>
              <w:spacing w:before="83" w:lineRule="auto"/>
              <w:ind w:left="88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debe mostrar los productos disponibles en tiempo real</w:t>
            </w:r>
          </w:p>
        </w:tc>
      </w:tr>
      <w:tr>
        <w:trPr>
          <w:cantSplit w:val="0"/>
          <w:trHeight w:val="1185" w:hRule="atLeast"/>
          <w:tblHeader w:val="0"/>
        </w:trPr>
        <w:tc>
          <w:tcPr/>
          <w:p w:rsidR="00000000" w:rsidDel="00000000" w:rsidP="00000000" w:rsidRDefault="00000000" w:rsidRPr="00000000" w14:paraId="000003CF">
            <w:pPr>
              <w:spacing w:before="84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3D0">
            <w:pPr>
              <w:spacing w:before="84" w:lineRule="auto"/>
              <w:ind w:left="88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D2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3">
            <w:pPr>
              <w:spacing w:before="83" w:lineRule="auto"/>
              <w:ind w:left="88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5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6">
            <w:pPr>
              <w:spacing w:before="83" w:lineRule="auto"/>
              <w:ind w:left="88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Menos de cinco segundos para mostrar productos</w:t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3D8">
            <w:pPr>
              <w:spacing w:before="84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9">
            <w:pPr>
              <w:spacing w:before="84" w:lineRule="auto"/>
              <w:ind w:left="88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Cada vez que el usuario quiera ver los productos disponibles.</w:t>
            </w:r>
          </w:p>
        </w:tc>
      </w:tr>
    </w:tbl>
    <w:p w:rsidR="00000000" w:rsidDel="00000000" w:rsidP="00000000" w:rsidRDefault="00000000" w:rsidRPr="00000000" w14:paraId="000003DB">
      <w:pPr>
        <w:spacing w:after="160" w:line="259" w:lineRule="auto"/>
        <w:rPr>
          <w:rFonts w:ascii="Calibri" w:cs="Calibri" w:eastAsia="Calibri" w:hAnsi="Calibri"/>
          <w:sz w:val="22"/>
          <w:szCs w:val="22"/>
        </w:rPr>
        <w:sectPr>
          <w:headerReference r:id="rId13" w:type="default"/>
          <w:footerReference r:id="rId14" w:type="default"/>
          <w:footerReference r:id="rId15" w:type="first"/>
          <w:pgSz w:h="15840" w:w="12240" w:orient="portrait"/>
          <w:pgMar w:bottom="1440" w:top="2016" w:left="1800" w:right="1800" w:header="1440" w:foot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160" w:before="125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90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57"/>
        <w:gridCol w:w="6333"/>
        <w:tblGridChange w:id="0">
          <w:tblGrid>
            <w:gridCol w:w="2657"/>
            <w:gridCol w:w="6333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3E0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3E2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3E4">
      <w:pPr>
        <w:spacing w:after="1" w:before="195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92.0" w:type="dxa"/>
        <w:jc w:val="left"/>
        <w:tblInd w:w="13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19"/>
        <w:gridCol w:w="811"/>
        <w:gridCol w:w="5162"/>
        <w:tblGridChange w:id="0">
          <w:tblGrid>
            <w:gridCol w:w="3019"/>
            <w:gridCol w:w="811"/>
            <w:gridCol w:w="5162"/>
          </w:tblGrid>
        </w:tblGridChange>
      </w:tblGrid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3E5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RF-2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6">
            <w:pPr>
              <w:spacing w:before="90" w:line="232" w:lineRule="auto"/>
              <w:ind w:left="91" w:right="104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Compra de productos disponibles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3E8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9">
            <w:pPr>
              <w:numPr>
                <w:ilvl w:val="0"/>
                <w:numId w:val="20"/>
              </w:numPr>
              <w:tabs>
                <w:tab w:val="left" w:leader="none" w:pos="812"/>
              </w:tabs>
              <w:spacing w:before="83" w:lineRule="auto"/>
              <w:ind w:left="812" w:hanging="361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OBJ-2 Facilitar la Gestión de Pedidos</w:t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3EB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C">
            <w:pPr>
              <w:numPr>
                <w:ilvl w:val="0"/>
                <w:numId w:val="26"/>
              </w:numPr>
              <w:tabs>
                <w:tab w:val="left" w:leader="none" w:pos="812"/>
              </w:tabs>
              <w:spacing w:before="83" w:lineRule="auto"/>
              <w:ind w:left="812" w:hanging="361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Ninguno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3EE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F">
            <w:pPr>
              <w:numPr>
                <w:ilvl w:val="0"/>
                <w:numId w:val="5"/>
              </w:numPr>
              <w:tabs>
                <w:tab w:val="left" w:leader="none" w:pos="812"/>
              </w:tabs>
              <w:spacing w:before="83" w:lineRule="auto"/>
              <w:ind w:left="812" w:hanging="361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ACT-06</w:t>
            </w:r>
          </w:p>
        </w:tc>
      </w:tr>
      <w:tr>
        <w:trPr>
          <w:cantSplit w:val="0"/>
          <w:trHeight w:val="2060" w:hRule="atLeast"/>
          <w:tblHeader w:val="0"/>
        </w:trPr>
        <w:tc>
          <w:tcPr/>
          <w:p w:rsidR="00000000" w:rsidDel="00000000" w:rsidP="00000000" w:rsidRDefault="00000000" w:rsidRPr="00000000" w14:paraId="000003F1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2">
            <w:pPr>
              <w:spacing w:before="90" w:line="232" w:lineRule="auto"/>
              <w:ind w:left="91" w:right="10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deberá permitir a los clientes realizar pedidos de tilapia roja y gris de manera sencilla y eficiente a través de la página web.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3F4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5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usuario debe tener abierto el sistema para realizar el pedido.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3F7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before="83" w:lineRule="auto"/>
              <w:ind w:left="9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F9">
            <w:pPr>
              <w:spacing w:before="83" w:lineRule="auto"/>
              <w:ind w:left="9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3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C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Actor accede al sistema</w:t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F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before="84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before="90" w:line="232" w:lineRule="auto"/>
              <w:ind w:left="91" w:right="20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muestra los productos disponibles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0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before="84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before="88" w:line="235" w:lineRule="auto"/>
              <w:ind w:left="91" w:right="20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Actor utiliza la función de realizar pedido 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403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4">
            <w:pPr>
              <w:spacing w:before="90" w:line="232" w:lineRule="auto"/>
              <w:ind w:left="91" w:right="10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usuario puede visualizar y manipular los productos disponibles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06">
            <w:pPr>
              <w:spacing w:before="84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7">
            <w:pPr>
              <w:spacing w:before="84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09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A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C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D">
            <w:pPr>
              <w:spacing w:before="83" w:lineRule="auto"/>
              <w:ind w:left="9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Menos de dos segundos para cargar o actualizar los productos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0F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0">
            <w:pPr>
              <w:spacing w:before="83" w:lineRule="auto"/>
              <w:ind w:left="9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Cada vez que el usuario interactúa con 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12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3">
            <w:pPr>
              <w:spacing w:before="83" w:lineRule="auto"/>
              <w:ind w:left="9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15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6">
            <w:pPr>
              <w:spacing w:before="83" w:lineRule="auto"/>
              <w:ind w:left="9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418">
      <w:pPr>
        <w:spacing w:after="160" w:before="196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91.0" w:type="dxa"/>
        <w:jc w:val="left"/>
        <w:tblInd w:w="1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17"/>
        <w:gridCol w:w="796"/>
        <w:gridCol w:w="5178"/>
        <w:tblGridChange w:id="0">
          <w:tblGrid>
            <w:gridCol w:w="3017"/>
            <w:gridCol w:w="796"/>
            <w:gridCol w:w="5178"/>
          </w:tblGrid>
        </w:tblGridChange>
      </w:tblGrid>
      <w:tr>
        <w:trPr>
          <w:cantSplit w:val="0"/>
          <w:trHeight w:val="1045" w:hRule="atLeast"/>
          <w:tblHeader w:val="0"/>
        </w:trPr>
        <w:tc>
          <w:tcPr/>
          <w:p w:rsidR="00000000" w:rsidDel="00000000" w:rsidP="00000000" w:rsidRDefault="00000000" w:rsidRPr="00000000" w14:paraId="00000419">
            <w:pPr>
              <w:spacing w:before="57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gjdgxs" w:id="16"/>
            <w:bookmarkEnd w:id="16"/>
            <w:r w:rsidDel="00000000" w:rsidR="00000000" w:rsidRPr="00000000">
              <w:rPr>
                <w:rFonts w:ascii="Arial" w:cs="Arial" w:eastAsia="Arial" w:hAnsi="Arial"/>
                <w:b w:val="1"/>
                <w:color w:val="0e4660"/>
                <w:sz w:val="22"/>
                <w:szCs w:val="22"/>
                <w:rtl w:val="0"/>
              </w:rPr>
              <w:t xml:space="preserve">RF-3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B">
            <w:pPr>
              <w:spacing w:before="83" w:lineRule="auto"/>
              <w:ind w:left="94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spacing w:before="83" w:lineRule="auto"/>
              <w:ind w:left="94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Registro de pedidos</w:t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41E">
            <w:pPr>
              <w:spacing w:before="84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F">
            <w:pPr>
              <w:numPr>
                <w:ilvl w:val="0"/>
                <w:numId w:val="21"/>
              </w:numPr>
              <w:tabs>
                <w:tab w:val="left" w:leader="none" w:pos="815"/>
              </w:tabs>
              <w:spacing w:before="84" w:lineRule="auto"/>
              <w:ind w:left="815" w:hanging="361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OBJ-2 Facilitar la Gestión de Pedidos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21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2">
            <w:pPr>
              <w:numPr>
                <w:ilvl w:val="0"/>
                <w:numId w:val="7"/>
              </w:numPr>
              <w:tabs>
                <w:tab w:val="left" w:leader="none" w:pos="815"/>
              </w:tabs>
              <w:spacing w:before="83" w:lineRule="auto"/>
              <w:ind w:left="815" w:hanging="361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Ninguno</w:t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424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425">
            <w:pPr>
              <w:numPr>
                <w:ilvl w:val="0"/>
                <w:numId w:val="22"/>
              </w:numPr>
              <w:tabs>
                <w:tab w:val="left" w:leader="none" w:pos="815"/>
              </w:tabs>
              <w:spacing w:before="83" w:lineRule="auto"/>
              <w:ind w:left="815" w:hanging="361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ACT-02</w:t>
            </w:r>
          </w:p>
        </w:tc>
      </w:tr>
      <w:tr>
        <w:trPr>
          <w:cantSplit w:val="0"/>
          <w:trHeight w:val="1072" w:hRule="atLeast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427">
            <w:pPr>
              <w:spacing w:before="81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428">
            <w:pPr>
              <w:spacing w:before="87" w:line="232" w:lineRule="auto"/>
              <w:ind w:left="94" w:right="78" w:firstLine="0"/>
              <w:jc w:val="both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deberá registrar los pedidos de tilapia roja y gris de los clientes que hayan hecho el pedido.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42A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B">
            <w:pPr>
              <w:spacing w:before="85" w:line="237" w:lineRule="auto"/>
              <w:ind w:left="94" w:right="58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socio interno debe tener acceso al sistema para poder ver los registros de pedidos de los clientes.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42D">
            <w:pPr>
              <w:spacing w:before="84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2E">
            <w:pPr>
              <w:spacing w:before="84" w:lineRule="auto"/>
              <w:ind w:left="94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vMerge w:val="restart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31">
            <w:pPr>
              <w:spacing w:before="83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32">
            <w:pPr>
              <w:spacing w:before="90" w:line="232" w:lineRule="auto"/>
              <w:ind w:left="91" w:right="7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Actor accede al registro del sistema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Merge w:val="continue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33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34">
            <w:pPr>
              <w:spacing w:before="84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35">
            <w:pPr>
              <w:tabs>
                <w:tab w:val="left" w:leader="none" w:pos="531"/>
                <w:tab w:val="left" w:leader="none" w:pos="1539"/>
                <w:tab w:val="left" w:leader="none" w:pos="2583"/>
                <w:tab w:val="left" w:leader="none" w:pos="2998"/>
                <w:tab w:val="left" w:leader="none" w:pos="3637"/>
                <w:tab w:val="left" w:leader="none" w:pos="4132"/>
              </w:tabs>
              <w:spacing w:before="90" w:line="232" w:lineRule="auto"/>
              <w:ind w:left="91" w:right="7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</w:t>
              <w:tab/>
              <w:t xml:space="preserve">sistema</w:t>
              <w:tab/>
              <w:t xml:space="preserve">muestra</w:t>
              <w:tab/>
              <w:t xml:space="preserve">los registros de compra de los clientes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vMerge w:val="continue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36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37">
            <w:pPr>
              <w:spacing w:before="83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38">
            <w:pPr>
              <w:spacing w:before="90" w:line="232" w:lineRule="auto"/>
              <w:ind w:left="91" w:right="7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Actor registra la compra de cada cliente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vMerge w:val="continue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39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3A">
            <w:pPr>
              <w:spacing w:before="84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3B">
            <w:pPr>
              <w:spacing w:before="90" w:line="232" w:lineRule="auto"/>
              <w:ind w:left="91" w:right="7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Actor confirma la llegada de los productos registrados por los clientes.</w:t>
            </w:r>
          </w:p>
        </w:tc>
      </w:tr>
    </w:tbl>
    <w:p w:rsidR="00000000" w:rsidDel="00000000" w:rsidP="00000000" w:rsidRDefault="00000000" w:rsidRPr="00000000" w14:paraId="0000043C">
      <w:pPr>
        <w:spacing w:after="160" w:line="232" w:lineRule="auto"/>
        <w:rPr>
          <w:rFonts w:ascii="Calibri" w:cs="Calibri" w:eastAsia="Calibri" w:hAnsi="Calibri"/>
          <w:sz w:val="22"/>
          <w:szCs w:val="22"/>
        </w:rPr>
        <w:sectPr>
          <w:type w:val="nextPage"/>
          <w:pgSz w:h="15840" w:w="12240" w:orient="portrait"/>
          <w:pgMar w:bottom="1300" w:top="2000" w:left="1320" w:right="0" w:header="720" w:footer="111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160" w:before="125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991.0" w:type="dxa"/>
        <w:jc w:val="left"/>
        <w:tblInd w:w="1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17"/>
        <w:gridCol w:w="5974"/>
        <w:tblGridChange w:id="0">
          <w:tblGrid>
            <w:gridCol w:w="3017"/>
            <w:gridCol w:w="5974"/>
          </w:tblGrid>
        </w:tblGridChange>
      </w:tblGrid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441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before="90" w:line="232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Los registros quedan guardados en 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43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444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Ninguna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45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446">
            <w:pPr>
              <w:spacing w:before="83" w:lineRule="auto"/>
              <w:ind w:left="9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7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Menos de cinco segundos para mostrar los registros de compra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49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44A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Cada vez que se realiza un pedido</w:t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44B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/>
          <w:p w:rsidR="00000000" w:rsidDel="00000000" w:rsidP="00000000" w:rsidRDefault="00000000" w:rsidRPr="00000000" w14:paraId="0000044C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4D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4E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44F">
      <w:pPr>
        <w:spacing w:after="160" w:before="196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90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17"/>
        <w:gridCol w:w="826"/>
        <w:gridCol w:w="5147"/>
        <w:tblGridChange w:id="0">
          <w:tblGrid>
            <w:gridCol w:w="3017"/>
            <w:gridCol w:w="826"/>
            <w:gridCol w:w="5147"/>
          </w:tblGrid>
        </w:tblGridChange>
      </w:tblGrid>
      <w:tr>
        <w:trPr>
          <w:cantSplit w:val="0"/>
          <w:trHeight w:val="1045" w:hRule="atLeast"/>
          <w:tblHeader w:val="0"/>
        </w:trPr>
        <w:tc>
          <w:tcPr/>
          <w:p w:rsidR="00000000" w:rsidDel="00000000" w:rsidP="00000000" w:rsidRDefault="00000000" w:rsidRPr="00000000" w14:paraId="00000450">
            <w:pPr>
              <w:spacing w:before="58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e4660"/>
                <w:sz w:val="22"/>
                <w:szCs w:val="22"/>
                <w:rtl w:val="0"/>
              </w:rPr>
              <w:t xml:space="preserve">RF-4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2">
            <w:pPr>
              <w:spacing w:before="83" w:lineRule="auto"/>
              <w:ind w:left="9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spacing w:before="83" w:lineRule="auto"/>
              <w:ind w:left="9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Gestión de Información</w:t>
            </w: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actualizada del producto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55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6">
            <w:pPr>
              <w:numPr>
                <w:ilvl w:val="0"/>
                <w:numId w:val="24"/>
              </w:numPr>
              <w:tabs>
                <w:tab w:val="left" w:leader="none" w:pos="812"/>
              </w:tabs>
              <w:spacing w:before="83" w:lineRule="auto"/>
              <w:ind w:left="812" w:hanging="361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OBJ-03- Proveer Información Actualizada del Producto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58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9">
            <w:pPr>
              <w:spacing w:before="83" w:lineRule="auto"/>
              <w:ind w:left="15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Ninguno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45B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C">
            <w:pPr>
              <w:numPr>
                <w:ilvl w:val="0"/>
                <w:numId w:val="12"/>
              </w:numPr>
              <w:tabs>
                <w:tab w:val="left" w:leader="none" w:pos="812"/>
              </w:tabs>
              <w:spacing w:before="83" w:lineRule="auto"/>
              <w:ind w:left="812" w:hanging="361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ACT-02</w:t>
            </w:r>
          </w:p>
        </w:tc>
      </w:tr>
      <w:tr>
        <w:trPr>
          <w:cantSplit w:val="0"/>
          <w:trHeight w:val="1075" w:hRule="atLeast"/>
          <w:tblHeader w:val="0"/>
        </w:trPr>
        <w:tc>
          <w:tcPr/>
          <w:p w:rsidR="00000000" w:rsidDel="00000000" w:rsidP="00000000" w:rsidRDefault="00000000" w:rsidRPr="00000000" w14:paraId="0000045E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F">
            <w:pPr>
              <w:spacing w:before="90" w:line="232" w:lineRule="auto"/>
              <w:ind w:left="91" w:right="67" w:firstLine="0"/>
              <w:jc w:val="both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deberá proporcionar información actualizada sobre la disponibilidad y precios de la tilapia en tiempo real.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461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2">
            <w:pPr>
              <w:spacing w:before="90" w:line="232" w:lineRule="auto"/>
              <w:ind w:left="91" w:right="10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usuario debe tener acceso al sistema para poder ver la información actualizada.</w:t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464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465">
            <w:pPr>
              <w:spacing w:before="83" w:lineRule="auto"/>
              <w:ind w:left="9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66">
            <w:pPr>
              <w:spacing w:before="83" w:lineRule="auto"/>
              <w:ind w:left="9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spacing w:before="84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69">
            <w:pPr>
              <w:spacing w:before="90" w:line="232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Actor accede a la sección de información de productos</w:t>
            </w:r>
          </w:p>
        </w:tc>
      </w:tr>
    </w:tbl>
    <w:p w:rsidR="00000000" w:rsidDel="00000000" w:rsidP="00000000" w:rsidRDefault="00000000" w:rsidRPr="00000000" w14:paraId="0000046A">
      <w:pPr>
        <w:spacing w:after="160" w:line="232" w:lineRule="auto"/>
        <w:rPr>
          <w:rFonts w:ascii="Calibri" w:cs="Calibri" w:eastAsia="Calibri" w:hAnsi="Calibri"/>
          <w:sz w:val="22"/>
          <w:szCs w:val="22"/>
        </w:rPr>
        <w:sectPr>
          <w:type w:val="nextPage"/>
          <w:pgSz w:h="15840" w:w="12240" w:orient="portrait"/>
          <w:pgMar w:bottom="1300" w:top="2000" w:left="1320" w:right="0" w:header="720" w:footer="111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160" w:before="125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90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17"/>
        <w:gridCol w:w="826"/>
        <w:gridCol w:w="5147"/>
        <w:tblGridChange w:id="0">
          <w:tblGrid>
            <w:gridCol w:w="3017"/>
            <w:gridCol w:w="826"/>
            <w:gridCol w:w="5147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before="90" w:line="232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muestra la lista de productos con sus datos actuales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72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74">
            <w:pPr>
              <w:spacing w:before="90" w:line="232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Actor selecciona los productos para cambiar su disponibilidad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77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guarda las actualizaciones realizadas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4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7A">
            <w:pPr>
              <w:tabs>
                <w:tab w:val="left" w:leader="none" w:pos="820"/>
                <w:tab w:val="left" w:leader="none" w:pos="1879"/>
                <w:tab w:val="left" w:leader="none" w:pos="2458"/>
                <w:tab w:val="left" w:leader="none" w:pos="2843"/>
                <w:tab w:val="left" w:leader="none" w:pos="4191"/>
                <w:tab w:val="left" w:leader="none" w:pos="4650"/>
              </w:tabs>
              <w:spacing w:before="85" w:line="237" w:lineRule="auto"/>
              <w:ind w:left="91" w:right="77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Actor</w:t>
              <w:tab/>
              <w:t xml:space="preserve">confirma</w:t>
              <w:tab/>
              <w:t xml:space="preserve">que</w:t>
              <w:tab/>
              <w:t xml:space="preserve">la</w:t>
              <w:tab/>
              <w:t xml:space="preserve">información</w:t>
              <w:tab/>
              <w:t xml:space="preserve">ha</w:t>
              <w:tab/>
              <w:t xml:space="preserve">sido actualizada correctamente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47B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C">
            <w:pPr>
              <w:spacing w:before="90" w:line="232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La información de los productos se actualiza correctamente en 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7E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F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81">
            <w:pPr>
              <w:spacing w:before="84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2">
            <w:pPr>
              <w:spacing w:before="84" w:lineRule="auto"/>
              <w:ind w:left="9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4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5">
            <w:pPr>
              <w:spacing w:before="90" w:line="232" w:lineRule="auto"/>
              <w:ind w:left="91" w:right="10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Menos de 30 segundos para actualizar la información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87">
            <w:pPr>
              <w:spacing w:before="84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8">
            <w:pPr>
              <w:spacing w:before="84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Cada vez que sea necesario actualizar información</w:t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48A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B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8D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E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490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160" w:before="162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991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17"/>
        <w:gridCol w:w="796"/>
        <w:gridCol w:w="5178"/>
        <w:tblGridChange w:id="0">
          <w:tblGrid>
            <w:gridCol w:w="3017"/>
            <w:gridCol w:w="796"/>
            <w:gridCol w:w="5178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93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RF-5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4">
            <w:pPr>
              <w:spacing w:before="83" w:lineRule="auto"/>
              <w:ind w:left="9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Formularios de contacto y chat en línea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96">
            <w:pPr>
              <w:spacing w:before="84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7">
            <w:pPr>
              <w:numPr>
                <w:ilvl w:val="0"/>
                <w:numId w:val="25"/>
              </w:numPr>
              <w:tabs>
                <w:tab w:val="left" w:leader="none" w:pos="812"/>
              </w:tabs>
              <w:spacing w:before="85" w:lineRule="auto"/>
              <w:ind w:left="812" w:hanging="361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OBJ-04 Mejorar la Comunicación con los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499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A">
            <w:pPr>
              <w:numPr>
                <w:ilvl w:val="0"/>
                <w:numId w:val="18"/>
              </w:numPr>
              <w:tabs>
                <w:tab w:val="left" w:leader="none" w:pos="812"/>
              </w:tabs>
              <w:spacing w:before="83" w:lineRule="auto"/>
              <w:ind w:left="812" w:hanging="361"/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ACT-02</w:t>
            </w:r>
          </w:p>
        </w:tc>
      </w:tr>
      <w:tr>
        <w:trPr>
          <w:cantSplit w:val="0"/>
          <w:trHeight w:val="1075" w:hRule="atLeast"/>
          <w:tblHeader w:val="0"/>
        </w:trPr>
        <w:tc>
          <w:tcPr/>
          <w:p w:rsidR="00000000" w:rsidDel="00000000" w:rsidP="00000000" w:rsidRDefault="00000000" w:rsidRPr="00000000" w14:paraId="0000049C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D">
            <w:pPr>
              <w:spacing w:before="90" w:line="232" w:lineRule="auto"/>
              <w:ind w:left="91" w:right="78" w:firstLine="0"/>
              <w:jc w:val="both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deberá facilitar la comunicación entre el emprendimiento y sus clientes mediante múltiples canales disponibles en la página web.</w:t>
            </w:r>
          </w:p>
        </w:tc>
      </w:tr>
      <w:tr>
        <w:trPr>
          <w:cantSplit w:val="0"/>
          <w:trHeight w:val="1184" w:hRule="atLeast"/>
          <w:tblHeader w:val="0"/>
        </w:trPr>
        <w:tc>
          <w:tcPr/>
          <w:p w:rsidR="00000000" w:rsidDel="00000000" w:rsidP="00000000" w:rsidRDefault="00000000" w:rsidRPr="00000000" w14:paraId="0000049F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0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usuario debe estar autenticado y tener los permisos</w:t>
            </w:r>
          </w:p>
          <w:p w:rsidR="00000000" w:rsidDel="00000000" w:rsidP="00000000" w:rsidRDefault="00000000" w:rsidRPr="00000000" w14:paraId="000004A1">
            <w:pPr>
              <w:spacing w:before="83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necesarios para tener contacto y chat en línea.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A3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A4">
            <w:pPr>
              <w:spacing w:before="83" w:lineRule="auto"/>
              <w:ind w:left="94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A5">
            <w:pPr>
              <w:spacing w:before="83" w:lineRule="auto"/>
              <w:ind w:left="9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A7">
            <w:pPr>
              <w:spacing w:before="83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A8">
            <w:pPr>
              <w:spacing w:before="90" w:line="232" w:lineRule="auto"/>
              <w:ind w:left="91" w:right="73" w:firstLine="0"/>
              <w:jc w:val="both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usuario ingresa en el sistema utilizando sus credenciales correspondientes como: nombre de usuario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A9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AA">
            <w:pPr>
              <w:spacing w:before="83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AB">
            <w:pPr>
              <w:spacing w:before="87" w:line="235" w:lineRule="auto"/>
              <w:ind w:left="91" w:right="74" w:firstLine="0"/>
              <w:jc w:val="both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valida si el nombre de usuario, o sea, que estos datos ingresados sean válidos.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AC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AD">
            <w:pPr>
              <w:spacing w:before="83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AE">
            <w:pPr>
              <w:spacing w:before="90" w:line="232" w:lineRule="auto"/>
              <w:ind w:left="91" w:right="70" w:firstLine="0"/>
              <w:jc w:val="both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usuario se dirige al menú de opciones y selecciona la opción y selecciona: “chat en línea o contactos”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AF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B0">
            <w:pPr>
              <w:spacing w:before="84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B1">
            <w:pPr>
              <w:spacing w:before="90" w:line="232" w:lineRule="auto"/>
              <w:ind w:left="91" w:right="7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muestra un formulario 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B2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B3">
            <w:pPr>
              <w:spacing w:before="83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B4">
            <w:pPr>
              <w:spacing w:before="90" w:line="232" w:lineRule="auto"/>
              <w:ind w:left="91" w:right="7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usuario llena el formulario 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B6">
            <w:pPr>
              <w:spacing w:before="84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B7">
            <w:pPr>
              <w:spacing w:before="90" w:line="232" w:lineRule="auto"/>
              <w:ind w:left="91" w:right="7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muestra el contacto 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B8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B9">
            <w:pPr>
              <w:spacing w:before="83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BA">
            <w:pPr>
              <w:spacing w:before="90" w:line="232" w:lineRule="auto"/>
              <w:ind w:left="91" w:right="7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usuario manda el mensaje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BB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BC">
            <w:pPr>
              <w:spacing w:before="84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BD">
            <w:pPr>
              <w:spacing w:before="84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usuario confirma sus mensajes</w:t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BE">
            <w:pPr>
              <w:spacing w:line="276" w:lineRule="auto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BF">
            <w:pPr>
              <w:spacing w:before="83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4C0">
            <w:pPr>
              <w:spacing w:before="90" w:line="232" w:lineRule="auto"/>
              <w:ind w:left="91" w:right="72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El sistema hace llegar los mensajes al administrador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C1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2">
            <w:pPr>
              <w:spacing w:before="83" w:lineRule="auto"/>
              <w:ind w:left="9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4">
            <w:pPr>
              <w:spacing w:before="83" w:lineRule="auto"/>
              <w:ind w:left="9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5">
            <w:pPr>
              <w:spacing w:before="83" w:lineRule="auto"/>
              <w:ind w:left="9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Ninguna</w:t>
            </w:r>
          </w:p>
          <w:p w:rsidR="00000000" w:rsidDel="00000000" w:rsidP="00000000" w:rsidRDefault="00000000" w:rsidRPr="00000000" w14:paraId="000004C6">
            <w:pPr>
              <w:spacing w:before="83" w:lineRule="auto"/>
              <w:ind w:left="9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8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C9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spacing w:before="83" w:lineRule="auto"/>
              <w:ind w:left="9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C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D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4CF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0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Cada vez que el cliente lo necesite</w:t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3">
            <w:pPr>
              <w:spacing w:before="83" w:lineRule="auto"/>
              <w:ind w:left="91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4D5">
            <w:pPr>
              <w:spacing w:before="83" w:lineRule="auto"/>
              <w:ind w:left="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6">
            <w:pPr>
              <w:spacing w:before="89" w:line="232" w:lineRule="auto"/>
              <w:ind w:left="91" w:right="104" w:firstLine="0"/>
              <w:rPr>
                <w:rFonts w:ascii="Arial MT" w:cs="Arial MT" w:eastAsia="Arial MT" w:hAnsi="Arial MT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2"/>
                <w:szCs w:val="22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4D8">
      <w:pPr>
        <w:rPr>
          <w:color w:val="ff0000"/>
        </w:rPr>
        <w:sectPr>
          <w:type w:val="nextPage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br w:type="textWrapping"/>
      </w:r>
    </w:p>
    <w:p w:rsidR="00000000" w:rsidDel="00000000" w:rsidP="00000000" w:rsidRDefault="00000000" w:rsidRPr="00000000" w14:paraId="000004DA">
      <w:pPr>
        <w:pStyle w:val="Heading1"/>
        <w:jc w:val="left"/>
        <w:rPr/>
      </w:pPr>
      <w:bookmarkStart w:colFirst="0" w:colLast="0" w:name="_bc6gan7l7z1f" w:id="17"/>
      <w:bookmarkEnd w:id="17"/>
      <w:r w:rsidDel="00000000" w:rsidR="00000000" w:rsidRPr="00000000">
        <w:rPr>
          <w:rtl w:val="0"/>
        </w:rPr>
        <w:tab/>
        <w:t xml:space="preserve">5.3 Requisitos no funcionales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1"/>
        <w:tblW w:w="7875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5490"/>
        <w:tblGridChange w:id="0">
          <w:tblGrid>
            <w:gridCol w:w="2385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NFR–01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OBJ–01, OBJ–04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Rx–01, Rx–04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sistema deberá ser intuitivo y fácil de usar para los usuarios finales, garantizando una experiencia de usuario positiva.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usabilidad es fundamental para la adopción y retención de usuarios en la plataforma en línea.</w:t>
            </w:r>
          </w:p>
        </w:tc>
      </w:tr>
    </w:tbl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7860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5505"/>
        <w:tblGridChange w:id="0">
          <w:tblGrid>
            <w:gridCol w:w="235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NFR–02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Rx–02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sistema deberá implementar medidas de seguridad robustas para proteger la información confidencial de los usuarios y los datos del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La seguridad es esencial para garantizar la confianza de los usuarios y proteger la integridad de los datos.</w:t>
            </w:r>
          </w:p>
        </w:tc>
      </w:tr>
    </w:tbl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7845.0" w:type="dxa"/>
        <w:jc w:val="left"/>
        <w:tblInd w:w="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5550"/>
        <w:tblGridChange w:id="0">
          <w:tblGrid>
            <w:gridCol w:w="2295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NFR–03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Rx–02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deberá ser capaz de manejar un alto volumen de tráfico y procesar pedidos de manera eficiente sin experimentar tiempos de inactividad significativos.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rendimiento del sistema es crucial para garantizar una experiencia fluida para los usuarios y evitar la pérdida de ventas debido a problemas técnicos.</w:t>
            </w:r>
          </w:p>
        </w:tc>
      </w:tr>
    </w:tbl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7920.0" w:type="dxa"/>
        <w:jc w:val="left"/>
        <w:tblInd w:w="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5565"/>
        <w:tblGridChange w:id="0">
          <w:tblGrid>
            <w:gridCol w:w="235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NFR–04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Rx–02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escalabilidad es esencial para garantizar que el sistema pueda crecer con el negocio y satisfacer las necesidades futuras de los usuarios.</w:t>
            </w:r>
          </w:p>
        </w:tc>
      </w:tr>
    </w:tbl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Heading1"/>
        <w:numPr>
          <w:ilvl w:val="0"/>
          <w:numId w:val="13"/>
        </w:numPr>
        <w:ind w:left="720" w:hanging="360"/>
        <w:jc w:val="left"/>
        <w:rPr>
          <w:u w:val="none"/>
        </w:rPr>
      </w:pPr>
      <w:bookmarkStart w:colFirst="0" w:colLast="0" w:name="_os5osqgb4v9p" w:id="18"/>
      <w:bookmarkEnd w:id="18"/>
      <w:r w:rsidDel="00000000" w:rsidR="00000000" w:rsidRPr="00000000">
        <w:rPr>
          <w:rtl w:val="0"/>
        </w:rPr>
        <w:t xml:space="preserve">Matriz de rastreabilidad objetivos/requisitos</w:t>
      </w:r>
    </w:p>
    <w:p w:rsidR="00000000" w:rsidDel="00000000" w:rsidP="00000000" w:rsidRDefault="00000000" w:rsidRPr="00000000" w14:paraId="00000549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19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6"/>
        <w:gridCol w:w="1800"/>
        <w:gridCol w:w="1806"/>
        <w:gridCol w:w="1801"/>
        <w:gridCol w:w="1806"/>
        <w:tblGridChange w:id="0">
          <w:tblGrid>
            <w:gridCol w:w="1806"/>
            <w:gridCol w:w="1800"/>
            <w:gridCol w:w="1806"/>
            <w:gridCol w:w="1801"/>
            <w:gridCol w:w="180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4B">
            <w:pPr>
              <w:spacing w:line="266" w:lineRule="auto"/>
              <w:ind w:left="105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OBJ-1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4C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OBJ-2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4D">
            <w:pPr>
              <w:spacing w:line="266" w:lineRule="auto"/>
              <w:ind w:left="105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OBJ-3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4E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OBJ-4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4F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RI-1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50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54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RI-2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55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6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59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RF-01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5A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5E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RF-02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F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60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63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RF-03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4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65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68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RF-04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9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6B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C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6D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RF-05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E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71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72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RNF-01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73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5">
            <w:pPr>
              <w:spacing w:line="266" w:lineRule="auto"/>
              <w:ind w:right="813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77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RNF-02</w:t>
            </w:r>
          </w:p>
        </w:tc>
        <w:tc>
          <w:tcPr/>
          <w:p w:rsidR="00000000" w:rsidDel="00000000" w:rsidP="00000000" w:rsidRDefault="00000000" w:rsidRPr="00000000" w14:paraId="000005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79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A">
            <w:pPr>
              <w:spacing w:line="266" w:lineRule="auto"/>
              <w:ind w:right="813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7C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RNF-03</w:t>
            </w:r>
          </w:p>
        </w:tc>
        <w:tc>
          <w:tcPr/>
          <w:p w:rsidR="00000000" w:rsidDel="00000000" w:rsidP="00000000" w:rsidRDefault="00000000" w:rsidRPr="00000000" w14:paraId="000005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7E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0">
            <w:pPr>
              <w:spacing w:line="266" w:lineRule="auto"/>
              <w:ind w:right="813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81">
            <w:pPr>
              <w:spacing w:line="266" w:lineRule="auto"/>
              <w:ind w:left="110" w:firstLine="0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RNF-04</w:t>
            </w:r>
          </w:p>
        </w:tc>
        <w:tc>
          <w:tcPr/>
          <w:p w:rsidR="00000000" w:rsidDel="00000000" w:rsidP="00000000" w:rsidRDefault="00000000" w:rsidRPr="00000000" w14:paraId="000005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83">
            <w:pPr>
              <w:spacing w:line="266" w:lineRule="auto"/>
              <w:ind w:right="812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5">
            <w:pPr>
              <w:spacing w:line="266" w:lineRule="auto"/>
              <w:ind w:right="813"/>
              <w:jc w:val="right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6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Style w:val="Heading1"/>
        <w:numPr>
          <w:ilvl w:val="0"/>
          <w:numId w:val="13"/>
        </w:numPr>
        <w:ind w:left="720" w:hanging="360"/>
        <w:jc w:val="left"/>
        <w:rPr>
          <w:u w:val="none"/>
        </w:rPr>
      </w:pPr>
      <w:bookmarkStart w:colFirst="0" w:colLast="0" w:name="_fuhmogi5j285" w:id="19"/>
      <w:bookmarkEnd w:id="19"/>
      <w:r w:rsidDel="00000000" w:rsidR="00000000" w:rsidRPr="00000000">
        <w:rPr>
          <w:rtl w:val="0"/>
        </w:rPr>
        <w:t xml:space="preserve">Glosario de términos</w:t>
      </w:r>
    </w:p>
    <w:p w:rsidR="00000000" w:rsidDel="00000000" w:rsidP="00000000" w:rsidRDefault="00000000" w:rsidRPr="00000000" w14:paraId="0000058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Amazonía Ecuatoriana:</w:t>
      </w:r>
      <w:r w:rsidDel="00000000" w:rsidR="00000000" w:rsidRPr="00000000">
        <w:rPr>
          <w:rtl w:val="0"/>
        </w:rPr>
        <w:t xml:space="preserve"> Región de la Amazonía ubicada en Ecuador.</w:t>
        <w:br w:type="textWrapping"/>
      </w:r>
    </w:p>
    <w:p w:rsidR="00000000" w:rsidDel="00000000" w:rsidP="00000000" w:rsidRDefault="00000000" w:rsidRPr="00000000" w14:paraId="0000058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Cachama:</w:t>
      </w:r>
      <w:r w:rsidDel="00000000" w:rsidR="00000000" w:rsidRPr="00000000">
        <w:rPr>
          <w:rtl w:val="0"/>
        </w:rPr>
        <w:t xml:space="preserve"> Especie de pez de agua dulce, comúnmente criada en piscifactorías para su consumo.</w:t>
        <w:br w:type="textWrapping"/>
      </w:r>
    </w:p>
    <w:p w:rsidR="00000000" w:rsidDel="00000000" w:rsidP="00000000" w:rsidRDefault="00000000" w:rsidRPr="00000000" w14:paraId="0000058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DDT (Diagrama Documentos-Tarea):</w:t>
      </w:r>
      <w:r w:rsidDel="00000000" w:rsidR="00000000" w:rsidRPr="00000000">
        <w:rPr>
          <w:rtl w:val="0"/>
        </w:rPr>
        <w:t xml:space="preserve"> Una representación gráfica que ilustra los procesos principales de un sistema y cómo se manejan actualmente sin el soporte de una página web.</w:t>
        <w:br w:type="textWrapping"/>
      </w:r>
    </w:p>
    <w:p w:rsidR="00000000" w:rsidDel="00000000" w:rsidP="00000000" w:rsidRDefault="00000000" w:rsidRPr="00000000" w14:paraId="0000058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Piscicultura:</w:t>
      </w:r>
      <w:r w:rsidDel="00000000" w:rsidR="00000000" w:rsidRPr="00000000">
        <w:rPr>
          <w:rtl w:val="0"/>
        </w:rPr>
        <w:t xml:space="preserve"> Actividad dedicada a la cría de peces en condiciones controladas, como estanques o piscinas, con fines comerciales.</w:t>
        <w:br w:type="textWrapping"/>
      </w:r>
    </w:p>
    <w:p w:rsidR="00000000" w:rsidDel="00000000" w:rsidP="00000000" w:rsidRDefault="00000000" w:rsidRPr="00000000" w14:paraId="0000058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Tilapia:</w:t>
      </w:r>
      <w:r w:rsidDel="00000000" w:rsidR="00000000" w:rsidRPr="00000000">
        <w:rPr>
          <w:rtl w:val="0"/>
        </w:rPr>
        <w:t xml:space="preserve"> Género de peces de agua dulce que incluye varias especies criadas comúnmente en la piscicultura para consumo humano.</w:t>
        <w:br w:type="textWrapping"/>
      </w:r>
    </w:p>
    <w:p w:rsidR="00000000" w:rsidDel="00000000" w:rsidP="00000000" w:rsidRDefault="00000000" w:rsidRPr="00000000" w14:paraId="0000058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Tilapia roja, gris:</w:t>
      </w:r>
      <w:r w:rsidDel="00000000" w:rsidR="00000000" w:rsidRPr="00000000">
        <w:rPr>
          <w:rtl w:val="0"/>
        </w:rPr>
        <w:t xml:space="preserve"> Variantes de la especie de tilapia, conocidas por su valor comercial en la industria de la piscicultura.</w:t>
      </w:r>
    </w:p>
    <w:p w:rsidR="00000000" w:rsidDel="00000000" w:rsidP="00000000" w:rsidRDefault="00000000" w:rsidRPr="00000000" w14:paraId="000005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Style w:val="Heading1"/>
        <w:numPr>
          <w:ilvl w:val="0"/>
          <w:numId w:val="13"/>
        </w:numPr>
        <w:ind w:left="720" w:hanging="360"/>
        <w:jc w:val="left"/>
        <w:rPr>
          <w:u w:val="none"/>
        </w:rPr>
      </w:pPr>
      <w:bookmarkStart w:colFirst="0" w:colLast="0" w:name="_ivi30493fkkj" w:id="20"/>
      <w:bookmarkEnd w:id="20"/>
      <w:r w:rsidDel="00000000" w:rsidR="00000000" w:rsidRPr="00000000">
        <w:rPr>
          <w:rtl w:val="0"/>
        </w:rPr>
        <w:t xml:space="preserve">Conflictos pendientes de resolución</w:t>
      </w:r>
    </w:p>
    <w:p w:rsidR="00000000" w:rsidDel="00000000" w:rsidP="00000000" w:rsidRDefault="00000000" w:rsidRPr="00000000" w14:paraId="000005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Ubicado en el repositorio de GitHub del grupo 4, en el apartado de </w:t>
      </w:r>
      <w:r w:rsidDel="00000000" w:rsidR="00000000" w:rsidRPr="00000000">
        <w:rPr>
          <w:b w:val="1"/>
          <w:rtl w:val="0"/>
        </w:rPr>
        <w:t xml:space="preserve">Documento de Requisitos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480" w:lineRule="auto"/>
        <w:ind w:firstLine="720"/>
        <w:rPr/>
      </w:pPr>
      <w:bookmarkStart w:colFirst="0" w:colLast="0" w:name="_tyjcw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480" w:lineRule="auto"/>
        <w:ind w:firstLine="720"/>
        <w:rPr/>
      </w:pPr>
      <w:bookmarkStart w:colFirst="0" w:colLast="0" w:name="_3dy6vk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line="480" w:lineRule="auto"/>
        <w:ind w:left="0" w:firstLine="0"/>
        <w:rPr/>
      </w:pPr>
      <w:bookmarkStart w:colFirst="0" w:colLast="0" w:name="_z337ya" w:id="23"/>
      <w:bookmarkEnd w:id="23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2016" w:left="1800" w:right="1800" w:header="144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libri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7">
    <w:pPr>
      <w:ind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9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9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9A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808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51" w:hanging="360"/>
      </w:pPr>
      <w:rPr/>
    </w:lvl>
    <w:lvl w:ilvl="2">
      <w:start w:val="0"/>
      <w:numFmt w:val="bullet"/>
      <w:lvlText w:val="•"/>
      <w:lvlJc w:val="left"/>
      <w:pPr>
        <w:ind w:left="1902" w:hanging="360"/>
      </w:pPr>
      <w:rPr/>
    </w:lvl>
    <w:lvl w:ilvl="3">
      <w:start w:val="0"/>
      <w:numFmt w:val="bullet"/>
      <w:lvlText w:val="•"/>
      <w:lvlJc w:val="left"/>
      <w:pPr>
        <w:ind w:left="2453" w:hanging="360"/>
      </w:pPr>
      <w:rPr/>
    </w:lvl>
    <w:lvl w:ilvl="4">
      <w:start w:val="0"/>
      <w:numFmt w:val="bullet"/>
      <w:lvlText w:val="•"/>
      <w:lvlJc w:val="left"/>
      <w:pPr>
        <w:ind w:left="3004" w:hanging="360"/>
      </w:pPr>
      <w:rPr/>
    </w:lvl>
    <w:lvl w:ilvl="5">
      <w:start w:val="0"/>
      <w:numFmt w:val="bullet"/>
      <w:lvlText w:val="•"/>
      <w:lvlJc w:val="left"/>
      <w:pPr>
        <w:ind w:left="3555" w:hanging="360"/>
      </w:pPr>
      <w:rPr/>
    </w:lvl>
    <w:lvl w:ilvl="6">
      <w:start w:val="0"/>
      <w:numFmt w:val="bullet"/>
      <w:lvlText w:val="•"/>
      <w:lvlJc w:val="left"/>
      <w:pPr>
        <w:ind w:left="4106" w:hanging="360"/>
      </w:pPr>
      <w:rPr/>
    </w:lvl>
    <w:lvl w:ilvl="7">
      <w:start w:val="0"/>
      <w:numFmt w:val="bullet"/>
      <w:lvlText w:val="•"/>
      <w:lvlJc w:val="left"/>
      <w:pPr>
        <w:ind w:left="4657" w:hanging="360"/>
      </w:pPr>
      <w:rPr/>
    </w:lvl>
    <w:lvl w:ilvl="8">
      <w:start w:val="0"/>
      <w:numFmt w:val="bullet"/>
      <w:lvlText w:val="•"/>
      <w:lvlJc w:val="left"/>
      <w:pPr>
        <w:ind w:left="5208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812" w:hanging="361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33" w:hanging="360.9999999999998"/>
      </w:pPr>
      <w:rPr/>
    </w:lvl>
    <w:lvl w:ilvl="2">
      <w:start w:val="0"/>
      <w:numFmt w:val="bullet"/>
      <w:lvlText w:val="•"/>
      <w:lvlJc w:val="left"/>
      <w:pPr>
        <w:ind w:left="1847" w:hanging="361"/>
      </w:pPr>
      <w:rPr/>
    </w:lvl>
    <w:lvl w:ilvl="3">
      <w:start w:val="0"/>
      <w:numFmt w:val="bullet"/>
      <w:lvlText w:val="•"/>
      <w:lvlJc w:val="left"/>
      <w:pPr>
        <w:ind w:left="2361" w:hanging="361"/>
      </w:pPr>
      <w:rPr/>
    </w:lvl>
    <w:lvl w:ilvl="4">
      <w:start w:val="0"/>
      <w:numFmt w:val="bullet"/>
      <w:lvlText w:val="•"/>
      <w:lvlJc w:val="left"/>
      <w:pPr>
        <w:ind w:left="2875" w:hanging="361"/>
      </w:pPr>
      <w:rPr/>
    </w:lvl>
    <w:lvl w:ilvl="5">
      <w:start w:val="0"/>
      <w:numFmt w:val="bullet"/>
      <w:lvlText w:val="•"/>
      <w:lvlJc w:val="left"/>
      <w:pPr>
        <w:ind w:left="3389" w:hanging="361.00000000000045"/>
      </w:pPr>
      <w:rPr/>
    </w:lvl>
    <w:lvl w:ilvl="6">
      <w:start w:val="0"/>
      <w:numFmt w:val="bullet"/>
      <w:lvlText w:val="•"/>
      <w:lvlJc w:val="left"/>
      <w:pPr>
        <w:ind w:left="3902" w:hanging="361.00000000000045"/>
      </w:pPr>
      <w:rPr/>
    </w:lvl>
    <w:lvl w:ilvl="7">
      <w:start w:val="0"/>
      <w:numFmt w:val="bullet"/>
      <w:lvlText w:val="•"/>
      <w:lvlJc w:val="left"/>
      <w:pPr>
        <w:ind w:left="4416" w:hanging="361"/>
      </w:pPr>
      <w:rPr/>
    </w:lvl>
    <w:lvl w:ilvl="8">
      <w:start w:val="0"/>
      <w:numFmt w:val="bullet"/>
      <w:lvlText w:val="•"/>
      <w:lvlJc w:val="left"/>
      <w:pPr>
        <w:ind w:left="4930" w:hanging="361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815" w:hanging="361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33" w:hanging="360.9999999999998"/>
      </w:pPr>
      <w:rPr/>
    </w:lvl>
    <w:lvl w:ilvl="2">
      <w:start w:val="0"/>
      <w:numFmt w:val="bullet"/>
      <w:lvlText w:val="•"/>
      <w:lvlJc w:val="left"/>
      <w:pPr>
        <w:ind w:left="1847" w:hanging="361"/>
      </w:pPr>
      <w:rPr/>
    </w:lvl>
    <w:lvl w:ilvl="3">
      <w:start w:val="0"/>
      <w:numFmt w:val="bullet"/>
      <w:lvlText w:val="•"/>
      <w:lvlJc w:val="left"/>
      <w:pPr>
        <w:ind w:left="2361" w:hanging="361"/>
      </w:pPr>
      <w:rPr/>
    </w:lvl>
    <w:lvl w:ilvl="4">
      <w:start w:val="0"/>
      <w:numFmt w:val="bullet"/>
      <w:lvlText w:val="•"/>
      <w:lvlJc w:val="left"/>
      <w:pPr>
        <w:ind w:left="2875" w:hanging="361"/>
      </w:pPr>
      <w:rPr/>
    </w:lvl>
    <w:lvl w:ilvl="5">
      <w:start w:val="0"/>
      <w:numFmt w:val="bullet"/>
      <w:lvlText w:val="•"/>
      <w:lvlJc w:val="left"/>
      <w:pPr>
        <w:ind w:left="3389" w:hanging="361.00000000000045"/>
      </w:pPr>
      <w:rPr/>
    </w:lvl>
    <w:lvl w:ilvl="6">
      <w:start w:val="0"/>
      <w:numFmt w:val="bullet"/>
      <w:lvlText w:val="•"/>
      <w:lvlJc w:val="left"/>
      <w:pPr>
        <w:ind w:left="3903" w:hanging="361"/>
      </w:pPr>
      <w:rPr/>
    </w:lvl>
    <w:lvl w:ilvl="7">
      <w:start w:val="0"/>
      <w:numFmt w:val="bullet"/>
      <w:lvlText w:val="•"/>
      <w:lvlJc w:val="left"/>
      <w:pPr>
        <w:ind w:left="4417" w:hanging="361.00000000000045"/>
      </w:pPr>
      <w:rPr/>
    </w:lvl>
    <w:lvl w:ilvl="8">
      <w:start w:val="0"/>
      <w:numFmt w:val="bullet"/>
      <w:lvlText w:val="•"/>
      <w:lvlJc w:val="left"/>
      <w:pPr>
        <w:ind w:left="4931" w:hanging="361"/>
      </w:pPr>
      <w:rPr/>
    </w:lvl>
  </w:abstractNum>
  <w:abstractNum w:abstractNumId="8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0"/>
      <w:numFmt w:val="bullet"/>
      <w:lvlText w:val="●"/>
      <w:lvlJc w:val="left"/>
      <w:pPr>
        <w:ind w:left="808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51" w:hanging="360"/>
      </w:pPr>
      <w:rPr/>
    </w:lvl>
    <w:lvl w:ilvl="2">
      <w:start w:val="0"/>
      <w:numFmt w:val="bullet"/>
      <w:lvlText w:val="•"/>
      <w:lvlJc w:val="left"/>
      <w:pPr>
        <w:ind w:left="1902" w:hanging="360"/>
      </w:pPr>
      <w:rPr/>
    </w:lvl>
    <w:lvl w:ilvl="3">
      <w:start w:val="0"/>
      <w:numFmt w:val="bullet"/>
      <w:lvlText w:val="•"/>
      <w:lvlJc w:val="left"/>
      <w:pPr>
        <w:ind w:left="2453" w:hanging="360"/>
      </w:pPr>
      <w:rPr/>
    </w:lvl>
    <w:lvl w:ilvl="4">
      <w:start w:val="0"/>
      <w:numFmt w:val="bullet"/>
      <w:lvlText w:val="•"/>
      <w:lvlJc w:val="left"/>
      <w:pPr>
        <w:ind w:left="3004" w:hanging="360"/>
      </w:pPr>
      <w:rPr/>
    </w:lvl>
    <w:lvl w:ilvl="5">
      <w:start w:val="0"/>
      <w:numFmt w:val="bullet"/>
      <w:lvlText w:val="•"/>
      <w:lvlJc w:val="left"/>
      <w:pPr>
        <w:ind w:left="3555" w:hanging="360"/>
      </w:pPr>
      <w:rPr/>
    </w:lvl>
    <w:lvl w:ilvl="6">
      <w:start w:val="0"/>
      <w:numFmt w:val="bullet"/>
      <w:lvlText w:val="•"/>
      <w:lvlJc w:val="left"/>
      <w:pPr>
        <w:ind w:left="4106" w:hanging="360"/>
      </w:pPr>
      <w:rPr/>
    </w:lvl>
    <w:lvl w:ilvl="7">
      <w:start w:val="0"/>
      <w:numFmt w:val="bullet"/>
      <w:lvlText w:val="•"/>
      <w:lvlJc w:val="left"/>
      <w:pPr>
        <w:ind w:left="4657" w:hanging="360"/>
      </w:pPr>
      <w:rPr/>
    </w:lvl>
    <w:lvl w:ilvl="8">
      <w:start w:val="0"/>
      <w:numFmt w:val="bullet"/>
      <w:lvlText w:val="•"/>
      <w:lvlJc w:val="left"/>
      <w:pPr>
        <w:ind w:left="5208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0"/>
      <w:numFmt w:val="bullet"/>
      <w:lvlText w:val="●"/>
      <w:lvlJc w:val="left"/>
      <w:pPr>
        <w:ind w:left="812" w:hanging="361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33" w:hanging="360.9999999999998"/>
      </w:pPr>
      <w:rPr/>
    </w:lvl>
    <w:lvl w:ilvl="2">
      <w:start w:val="0"/>
      <w:numFmt w:val="bullet"/>
      <w:lvlText w:val="•"/>
      <w:lvlJc w:val="left"/>
      <w:pPr>
        <w:ind w:left="1847" w:hanging="361"/>
      </w:pPr>
      <w:rPr/>
    </w:lvl>
    <w:lvl w:ilvl="3">
      <w:start w:val="0"/>
      <w:numFmt w:val="bullet"/>
      <w:lvlText w:val="•"/>
      <w:lvlJc w:val="left"/>
      <w:pPr>
        <w:ind w:left="2361" w:hanging="361"/>
      </w:pPr>
      <w:rPr/>
    </w:lvl>
    <w:lvl w:ilvl="4">
      <w:start w:val="0"/>
      <w:numFmt w:val="bullet"/>
      <w:lvlText w:val="•"/>
      <w:lvlJc w:val="left"/>
      <w:pPr>
        <w:ind w:left="2875" w:hanging="361"/>
      </w:pPr>
      <w:rPr/>
    </w:lvl>
    <w:lvl w:ilvl="5">
      <w:start w:val="0"/>
      <w:numFmt w:val="bullet"/>
      <w:lvlText w:val="•"/>
      <w:lvlJc w:val="left"/>
      <w:pPr>
        <w:ind w:left="3389" w:hanging="361.00000000000045"/>
      </w:pPr>
      <w:rPr/>
    </w:lvl>
    <w:lvl w:ilvl="6">
      <w:start w:val="0"/>
      <w:numFmt w:val="bullet"/>
      <w:lvlText w:val="•"/>
      <w:lvlJc w:val="left"/>
      <w:pPr>
        <w:ind w:left="3902" w:hanging="361.00000000000045"/>
      </w:pPr>
      <w:rPr/>
    </w:lvl>
    <w:lvl w:ilvl="7">
      <w:start w:val="0"/>
      <w:numFmt w:val="bullet"/>
      <w:lvlText w:val="•"/>
      <w:lvlJc w:val="left"/>
      <w:pPr>
        <w:ind w:left="4416" w:hanging="361"/>
      </w:pPr>
      <w:rPr/>
    </w:lvl>
    <w:lvl w:ilvl="8">
      <w:start w:val="0"/>
      <w:numFmt w:val="bullet"/>
      <w:lvlText w:val="•"/>
      <w:lvlJc w:val="left"/>
      <w:pPr>
        <w:ind w:left="4930" w:hanging="361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0"/>
      <w:numFmt w:val="bullet"/>
      <w:lvlText w:val="●"/>
      <w:lvlJc w:val="left"/>
      <w:pPr>
        <w:ind w:left="812" w:hanging="361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33" w:hanging="360.9999999999998"/>
      </w:pPr>
      <w:rPr/>
    </w:lvl>
    <w:lvl w:ilvl="2">
      <w:start w:val="0"/>
      <w:numFmt w:val="bullet"/>
      <w:lvlText w:val="•"/>
      <w:lvlJc w:val="left"/>
      <w:pPr>
        <w:ind w:left="1847" w:hanging="361"/>
      </w:pPr>
      <w:rPr/>
    </w:lvl>
    <w:lvl w:ilvl="3">
      <w:start w:val="0"/>
      <w:numFmt w:val="bullet"/>
      <w:lvlText w:val="•"/>
      <w:lvlJc w:val="left"/>
      <w:pPr>
        <w:ind w:left="2361" w:hanging="361"/>
      </w:pPr>
      <w:rPr/>
    </w:lvl>
    <w:lvl w:ilvl="4">
      <w:start w:val="0"/>
      <w:numFmt w:val="bullet"/>
      <w:lvlText w:val="•"/>
      <w:lvlJc w:val="left"/>
      <w:pPr>
        <w:ind w:left="2875" w:hanging="361"/>
      </w:pPr>
      <w:rPr/>
    </w:lvl>
    <w:lvl w:ilvl="5">
      <w:start w:val="0"/>
      <w:numFmt w:val="bullet"/>
      <w:lvlText w:val="•"/>
      <w:lvlJc w:val="left"/>
      <w:pPr>
        <w:ind w:left="3389" w:hanging="361.00000000000045"/>
      </w:pPr>
      <w:rPr/>
    </w:lvl>
    <w:lvl w:ilvl="6">
      <w:start w:val="0"/>
      <w:numFmt w:val="bullet"/>
      <w:lvlText w:val="•"/>
      <w:lvlJc w:val="left"/>
      <w:pPr>
        <w:ind w:left="3902" w:hanging="361.00000000000045"/>
      </w:pPr>
      <w:rPr/>
    </w:lvl>
    <w:lvl w:ilvl="7">
      <w:start w:val="0"/>
      <w:numFmt w:val="bullet"/>
      <w:lvlText w:val="•"/>
      <w:lvlJc w:val="left"/>
      <w:pPr>
        <w:ind w:left="4416" w:hanging="361"/>
      </w:pPr>
      <w:rPr/>
    </w:lvl>
    <w:lvl w:ilvl="8">
      <w:start w:val="0"/>
      <w:numFmt w:val="bullet"/>
      <w:lvlText w:val="•"/>
      <w:lvlJc w:val="left"/>
      <w:pPr>
        <w:ind w:left="4930" w:hanging="361"/>
      </w:pPr>
      <w:rPr/>
    </w:lvl>
  </w:abstractNum>
  <w:abstractNum w:abstractNumId="19">
    <w:lvl w:ilvl="0">
      <w:start w:val="0"/>
      <w:numFmt w:val="bullet"/>
      <w:lvlText w:val="●"/>
      <w:lvlJc w:val="left"/>
      <w:pPr>
        <w:ind w:left="808" w:hanging="360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51" w:hanging="360"/>
      </w:pPr>
      <w:rPr/>
    </w:lvl>
    <w:lvl w:ilvl="2">
      <w:start w:val="0"/>
      <w:numFmt w:val="bullet"/>
      <w:lvlText w:val="•"/>
      <w:lvlJc w:val="left"/>
      <w:pPr>
        <w:ind w:left="1902" w:hanging="360"/>
      </w:pPr>
      <w:rPr/>
    </w:lvl>
    <w:lvl w:ilvl="3">
      <w:start w:val="0"/>
      <w:numFmt w:val="bullet"/>
      <w:lvlText w:val="•"/>
      <w:lvlJc w:val="left"/>
      <w:pPr>
        <w:ind w:left="2453" w:hanging="360"/>
      </w:pPr>
      <w:rPr/>
    </w:lvl>
    <w:lvl w:ilvl="4">
      <w:start w:val="0"/>
      <w:numFmt w:val="bullet"/>
      <w:lvlText w:val="•"/>
      <w:lvlJc w:val="left"/>
      <w:pPr>
        <w:ind w:left="3004" w:hanging="360"/>
      </w:pPr>
      <w:rPr/>
    </w:lvl>
    <w:lvl w:ilvl="5">
      <w:start w:val="0"/>
      <w:numFmt w:val="bullet"/>
      <w:lvlText w:val="•"/>
      <w:lvlJc w:val="left"/>
      <w:pPr>
        <w:ind w:left="3555" w:hanging="360"/>
      </w:pPr>
      <w:rPr/>
    </w:lvl>
    <w:lvl w:ilvl="6">
      <w:start w:val="0"/>
      <w:numFmt w:val="bullet"/>
      <w:lvlText w:val="•"/>
      <w:lvlJc w:val="left"/>
      <w:pPr>
        <w:ind w:left="4106" w:hanging="360"/>
      </w:pPr>
      <w:rPr/>
    </w:lvl>
    <w:lvl w:ilvl="7">
      <w:start w:val="0"/>
      <w:numFmt w:val="bullet"/>
      <w:lvlText w:val="•"/>
      <w:lvlJc w:val="left"/>
      <w:pPr>
        <w:ind w:left="4657" w:hanging="360"/>
      </w:pPr>
      <w:rPr/>
    </w:lvl>
    <w:lvl w:ilvl="8">
      <w:start w:val="0"/>
      <w:numFmt w:val="bullet"/>
      <w:lvlText w:val="•"/>
      <w:lvlJc w:val="left"/>
      <w:pPr>
        <w:ind w:left="5208" w:hanging="360"/>
      </w:pPr>
      <w:rPr/>
    </w:lvl>
  </w:abstractNum>
  <w:abstractNum w:abstractNumId="20">
    <w:lvl w:ilvl="0">
      <w:start w:val="0"/>
      <w:numFmt w:val="bullet"/>
      <w:lvlText w:val="●"/>
      <w:lvlJc w:val="left"/>
      <w:pPr>
        <w:ind w:left="812" w:hanging="361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33" w:hanging="360.9999999999998"/>
      </w:pPr>
      <w:rPr/>
    </w:lvl>
    <w:lvl w:ilvl="2">
      <w:start w:val="0"/>
      <w:numFmt w:val="bullet"/>
      <w:lvlText w:val="•"/>
      <w:lvlJc w:val="left"/>
      <w:pPr>
        <w:ind w:left="1847" w:hanging="361"/>
      </w:pPr>
      <w:rPr/>
    </w:lvl>
    <w:lvl w:ilvl="3">
      <w:start w:val="0"/>
      <w:numFmt w:val="bullet"/>
      <w:lvlText w:val="•"/>
      <w:lvlJc w:val="left"/>
      <w:pPr>
        <w:ind w:left="2361" w:hanging="361"/>
      </w:pPr>
      <w:rPr/>
    </w:lvl>
    <w:lvl w:ilvl="4">
      <w:start w:val="0"/>
      <w:numFmt w:val="bullet"/>
      <w:lvlText w:val="•"/>
      <w:lvlJc w:val="left"/>
      <w:pPr>
        <w:ind w:left="2875" w:hanging="361"/>
      </w:pPr>
      <w:rPr/>
    </w:lvl>
    <w:lvl w:ilvl="5">
      <w:start w:val="0"/>
      <w:numFmt w:val="bullet"/>
      <w:lvlText w:val="•"/>
      <w:lvlJc w:val="left"/>
      <w:pPr>
        <w:ind w:left="3389" w:hanging="361.00000000000045"/>
      </w:pPr>
      <w:rPr/>
    </w:lvl>
    <w:lvl w:ilvl="6">
      <w:start w:val="0"/>
      <w:numFmt w:val="bullet"/>
      <w:lvlText w:val="•"/>
      <w:lvlJc w:val="left"/>
      <w:pPr>
        <w:ind w:left="3902" w:hanging="361.00000000000045"/>
      </w:pPr>
      <w:rPr/>
    </w:lvl>
    <w:lvl w:ilvl="7">
      <w:start w:val="0"/>
      <w:numFmt w:val="bullet"/>
      <w:lvlText w:val="•"/>
      <w:lvlJc w:val="left"/>
      <w:pPr>
        <w:ind w:left="4416" w:hanging="361"/>
      </w:pPr>
      <w:rPr/>
    </w:lvl>
    <w:lvl w:ilvl="8">
      <w:start w:val="0"/>
      <w:numFmt w:val="bullet"/>
      <w:lvlText w:val="•"/>
      <w:lvlJc w:val="left"/>
      <w:pPr>
        <w:ind w:left="4930" w:hanging="361"/>
      </w:pPr>
      <w:rPr/>
    </w:lvl>
  </w:abstractNum>
  <w:abstractNum w:abstractNumId="21">
    <w:lvl w:ilvl="0">
      <w:start w:val="0"/>
      <w:numFmt w:val="bullet"/>
      <w:lvlText w:val="●"/>
      <w:lvlJc w:val="left"/>
      <w:pPr>
        <w:ind w:left="815" w:hanging="361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33" w:hanging="360.9999999999998"/>
      </w:pPr>
      <w:rPr/>
    </w:lvl>
    <w:lvl w:ilvl="2">
      <w:start w:val="0"/>
      <w:numFmt w:val="bullet"/>
      <w:lvlText w:val="•"/>
      <w:lvlJc w:val="left"/>
      <w:pPr>
        <w:ind w:left="1847" w:hanging="361"/>
      </w:pPr>
      <w:rPr/>
    </w:lvl>
    <w:lvl w:ilvl="3">
      <w:start w:val="0"/>
      <w:numFmt w:val="bullet"/>
      <w:lvlText w:val="•"/>
      <w:lvlJc w:val="left"/>
      <w:pPr>
        <w:ind w:left="2361" w:hanging="361"/>
      </w:pPr>
      <w:rPr/>
    </w:lvl>
    <w:lvl w:ilvl="4">
      <w:start w:val="0"/>
      <w:numFmt w:val="bullet"/>
      <w:lvlText w:val="•"/>
      <w:lvlJc w:val="left"/>
      <w:pPr>
        <w:ind w:left="2875" w:hanging="361"/>
      </w:pPr>
      <w:rPr/>
    </w:lvl>
    <w:lvl w:ilvl="5">
      <w:start w:val="0"/>
      <w:numFmt w:val="bullet"/>
      <w:lvlText w:val="•"/>
      <w:lvlJc w:val="left"/>
      <w:pPr>
        <w:ind w:left="3389" w:hanging="361.00000000000045"/>
      </w:pPr>
      <w:rPr/>
    </w:lvl>
    <w:lvl w:ilvl="6">
      <w:start w:val="0"/>
      <w:numFmt w:val="bullet"/>
      <w:lvlText w:val="•"/>
      <w:lvlJc w:val="left"/>
      <w:pPr>
        <w:ind w:left="3903" w:hanging="361"/>
      </w:pPr>
      <w:rPr/>
    </w:lvl>
    <w:lvl w:ilvl="7">
      <w:start w:val="0"/>
      <w:numFmt w:val="bullet"/>
      <w:lvlText w:val="•"/>
      <w:lvlJc w:val="left"/>
      <w:pPr>
        <w:ind w:left="4417" w:hanging="361.00000000000045"/>
      </w:pPr>
      <w:rPr/>
    </w:lvl>
    <w:lvl w:ilvl="8">
      <w:start w:val="0"/>
      <w:numFmt w:val="bullet"/>
      <w:lvlText w:val="•"/>
      <w:lvlJc w:val="left"/>
      <w:pPr>
        <w:ind w:left="4931" w:hanging="361"/>
      </w:pPr>
      <w:rPr/>
    </w:lvl>
  </w:abstractNum>
  <w:abstractNum w:abstractNumId="22">
    <w:lvl w:ilvl="0">
      <w:start w:val="0"/>
      <w:numFmt w:val="bullet"/>
      <w:lvlText w:val="●"/>
      <w:lvlJc w:val="left"/>
      <w:pPr>
        <w:ind w:left="815" w:hanging="361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33" w:hanging="360.9999999999998"/>
      </w:pPr>
      <w:rPr/>
    </w:lvl>
    <w:lvl w:ilvl="2">
      <w:start w:val="0"/>
      <w:numFmt w:val="bullet"/>
      <w:lvlText w:val="•"/>
      <w:lvlJc w:val="left"/>
      <w:pPr>
        <w:ind w:left="1847" w:hanging="361"/>
      </w:pPr>
      <w:rPr/>
    </w:lvl>
    <w:lvl w:ilvl="3">
      <w:start w:val="0"/>
      <w:numFmt w:val="bullet"/>
      <w:lvlText w:val="•"/>
      <w:lvlJc w:val="left"/>
      <w:pPr>
        <w:ind w:left="2361" w:hanging="361"/>
      </w:pPr>
      <w:rPr/>
    </w:lvl>
    <w:lvl w:ilvl="4">
      <w:start w:val="0"/>
      <w:numFmt w:val="bullet"/>
      <w:lvlText w:val="•"/>
      <w:lvlJc w:val="left"/>
      <w:pPr>
        <w:ind w:left="2875" w:hanging="361"/>
      </w:pPr>
      <w:rPr/>
    </w:lvl>
    <w:lvl w:ilvl="5">
      <w:start w:val="0"/>
      <w:numFmt w:val="bullet"/>
      <w:lvlText w:val="•"/>
      <w:lvlJc w:val="left"/>
      <w:pPr>
        <w:ind w:left="3389" w:hanging="361.00000000000045"/>
      </w:pPr>
      <w:rPr/>
    </w:lvl>
    <w:lvl w:ilvl="6">
      <w:start w:val="0"/>
      <w:numFmt w:val="bullet"/>
      <w:lvlText w:val="•"/>
      <w:lvlJc w:val="left"/>
      <w:pPr>
        <w:ind w:left="3903" w:hanging="361"/>
      </w:pPr>
      <w:rPr/>
    </w:lvl>
    <w:lvl w:ilvl="7">
      <w:start w:val="0"/>
      <w:numFmt w:val="bullet"/>
      <w:lvlText w:val="•"/>
      <w:lvlJc w:val="left"/>
      <w:pPr>
        <w:ind w:left="4417" w:hanging="361.00000000000045"/>
      </w:pPr>
      <w:rPr/>
    </w:lvl>
    <w:lvl w:ilvl="8">
      <w:start w:val="0"/>
      <w:numFmt w:val="bullet"/>
      <w:lvlText w:val="•"/>
      <w:lvlJc w:val="left"/>
      <w:pPr>
        <w:ind w:left="4931" w:hanging="361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0"/>
      <w:numFmt w:val="bullet"/>
      <w:lvlText w:val="●"/>
      <w:lvlJc w:val="left"/>
      <w:pPr>
        <w:ind w:left="812" w:hanging="361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33" w:hanging="360.9999999999998"/>
      </w:pPr>
      <w:rPr/>
    </w:lvl>
    <w:lvl w:ilvl="2">
      <w:start w:val="0"/>
      <w:numFmt w:val="bullet"/>
      <w:lvlText w:val="•"/>
      <w:lvlJc w:val="left"/>
      <w:pPr>
        <w:ind w:left="1847" w:hanging="361"/>
      </w:pPr>
      <w:rPr/>
    </w:lvl>
    <w:lvl w:ilvl="3">
      <w:start w:val="0"/>
      <w:numFmt w:val="bullet"/>
      <w:lvlText w:val="•"/>
      <w:lvlJc w:val="left"/>
      <w:pPr>
        <w:ind w:left="2361" w:hanging="361"/>
      </w:pPr>
      <w:rPr/>
    </w:lvl>
    <w:lvl w:ilvl="4">
      <w:start w:val="0"/>
      <w:numFmt w:val="bullet"/>
      <w:lvlText w:val="•"/>
      <w:lvlJc w:val="left"/>
      <w:pPr>
        <w:ind w:left="2875" w:hanging="361"/>
      </w:pPr>
      <w:rPr/>
    </w:lvl>
    <w:lvl w:ilvl="5">
      <w:start w:val="0"/>
      <w:numFmt w:val="bullet"/>
      <w:lvlText w:val="•"/>
      <w:lvlJc w:val="left"/>
      <w:pPr>
        <w:ind w:left="3389" w:hanging="361.00000000000045"/>
      </w:pPr>
      <w:rPr/>
    </w:lvl>
    <w:lvl w:ilvl="6">
      <w:start w:val="0"/>
      <w:numFmt w:val="bullet"/>
      <w:lvlText w:val="•"/>
      <w:lvlJc w:val="left"/>
      <w:pPr>
        <w:ind w:left="3902" w:hanging="361.00000000000045"/>
      </w:pPr>
      <w:rPr/>
    </w:lvl>
    <w:lvl w:ilvl="7">
      <w:start w:val="0"/>
      <w:numFmt w:val="bullet"/>
      <w:lvlText w:val="•"/>
      <w:lvlJc w:val="left"/>
      <w:pPr>
        <w:ind w:left="4416" w:hanging="361"/>
      </w:pPr>
      <w:rPr/>
    </w:lvl>
    <w:lvl w:ilvl="8">
      <w:start w:val="0"/>
      <w:numFmt w:val="bullet"/>
      <w:lvlText w:val="•"/>
      <w:lvlJc w:val="left"/>
      <w:pPr>
        <w:ind w:left="4930" w:hanging="361"/>
      </w:pPr>
      <w:rPr/>
    </w:lvl>
  </w:abstractNum>
  <w:abstractNum w:abstractNumId="25">
    <w:lvl w:ilvl="0">
      <w:start w:val="0"/>
      <w:numFmt w:val="bullet"/>
      <w:lvlText w:val="●"/>
      <w:lvlJc w:val="left"/>
      <w:pPr>
        <w:ind w:left="812" w:hanging="361"/>
      </w:pPr>
      <w:rPr>
        <w:rFonts w:ascii="Arial MT" w:cs="Arial MT" w:eastAsia="Arial MT" w:hAnsi="Arial MT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33" w:hanging="360.9999999999998"/>
      </w:pPr>
      <w:rPr/>
    </w:lvl>
    <w:lvl w:ilvl="2">
      <w:start w:val="0"/>
      <w:numFmt w:val="bullet"/>
      <w:lvlText w:val="•"/>
      <w:lvlJc w:val="left"/>
      <w:pPr>
        <w:ind w:left="1847" w:hanging="361"/>
      </w:pPr>
      <w:rPr/>
    </w:lvl>
    <w:lvl w:ilvl="3">
      <w:start w:val="0"/>
      <w:numFmt w:val="bullet"/>
      <w:lvlText w:val="•"/>
      <w:lvlJc w:val="left"/>
      <w:pPr>
        <w:ind w:left="2361" w:hanging="361"/>
      </w:pPr>
      <w:rPr/>
    </w:lvl>
    <w:lvl w:ilvl="4">
      <w:start w:val="0"/>
      <w:numFmt w:val="bullet"/>
      <w:lvlText w:val="•"/>
      <w:lvlJc w:val="left"/>
      <w:pPr>
        <w:ind w:left="2875" w:hanging="361"/>
      </w:pPr>
      <w:rPr/>
    </w:lvl>
    <w:lvl w:ilvl="5">
      <w:start w:val="0"/>
      <w:numFmt w:val="bullet"/>
      <w:lvlText w:val="•"/>
      <w:lvlJc w:val="left"/>
      <w:pPr>
        <w:ind w:left="3389" w:hanging="361.00000000000045"/>
      </w:pPr>
      <w:rPr/>
    </w:lvl>
    <w:lvl w:ilvl="6">
      <w:start w:val="0"/>
      <w:numFmt w:val="bullet"/>
      <w:lvlText w:val="•"/>
      <w:lvlJc w:val="left"/>
      <w:pPr>
        <w:ind w:left="3902" w:hanging="361.00000000000045"/>
      </w:pPr>
      <w:rPr/>
    </w:lvl>
    <w:lvl w:ilvl="7">
      <w:start w:val="0"/>
      <w:numFmt w:val="bullet"/>
      <w:lvlText w:val="•"/>
      <w:lvlJc w:val="left"/>
      <w:pPr>
        <w:ind w:left="4416" w:hanging="361"/>
      </w:pPr>
      <w:rPr/>
    </w:lvl>
    <w:lvl w:ilvl="8">
      <w:start w:val="0"/>
      <w:numFmt w:val="bullet"/>
      <w:lvlText w:val="•"/>
      <w:lvlJc w:val="left"/>
      <w:pPr>
        <w:ind w:left="4930" w:hanging="361"/>
      </w:pPr>
      <w:rPr/>
    </w:lvl>
  </w:abstractNum>
  <w:abstractNum w:abstractNumId="26">
    <w:lvl w:ilvl="0">
      <w:start w:val="0"/>
      <w:numFmt w:val="bullet"/>
      <w:lvlText w:val="●"/>
      <w:lvlJc w:val="left"/>
      <w:pPr>
        <w:ind w:left="812" w:hanging="361"/>
      </w:pPr>
      <w:rPr>
        <w:rFonts w:ascii="Arial MT" w:cs="Arial MT" w:eastAsia="Arial MT" w:hAnsi="Arial MT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333" w:hanging="360.9999999999998"/>
      </w:pPr>
      <w:rPr/>
    </w:lvl>
    <w:lvl w:ilvl="2">
      <w:start w:val="0"/>
      <w:numFmt w:val="bullet"/>
      <w:lvlText w:val="•"/>
      <w:lvlJc w:val="left"/>
      <w:pPr>
        <w:ind w:left="1847" w:hanging="361"/>
      </w:pPr>
      <w:rPr/>
    </w:lvl>
    <w:lvl w:ilvl="3">
      <w:start w:val="0"/>
      <w:numFmt w:val="bullet"/>
      <w:lvlText w:val="•"/>
      <w:lvlJc w:val="left"/>
      <w:pPr>
        <w:ind w:left="2361" w:hanging="361"/>
      </w:pPr>
      <w:rPr/>
    </w:lvl>
    <w:lvl w:ilvl="4">
      <w:start w:val="0"/>
      <w:numFmt w:val="bullet"/>
      <w:lvlText w:val="•"/>
      <w:lvlJc w:val="left"/>
      <w:pPr>
        <w:ind w:left="2875" w:hanging="361"/>
      </w:pPr>
      <w:rPr/>
    </w:lvl>
    <w:lvl w:ilvl="5">
      <w:start w:val="0"/>
      <w:numFmt w:val="bullet"/>
      <w:lvlText w:val="•"/>
      <w:lvlJc w:val="left"/>
      <w:pPr>
        <w:ind w:left="3389" w:hanging="361.00000000000045"/>
      </w:pPr>
      <w:rPr/>
    </w:lvl>
    <w:lvl w:ilvl="6">
      <w:start w:val="0"/>
      <w:numFmt w:val="bullet"/>
      <w:lvlText w:val="•"/>
      <w:lvlJc w:val="left"/>
      <w:pPr>
        <w:ind w:left="3902" w:hanging="361.00000000000045"/>
      </w:pPr>
      <w:rPr/>
    </w:lvl>
    <w:lvl w:ilvl="7">
      <w:start w:val="0"/>
      <w:numFmt w:val="bullet"/>
      <w:lvlText w:val="•"/>
      <w:lvlJc w:val="left"/>
      <w:pPr>
        <w:ind w:left="4416" w:hanging="361"/>
      </w:pPr>
      <w:rPr/>
    </w:lvl>
    <w:lvl w:ilvl="8">
      <w:start w:val="0"/>
      <w:numFmt w:val="bullet"/>
      <w:lvlText w:val="•"/>
      <w:lvlJc w:val="left"/>
      <w:pPr>
        <w:ind w:left="4930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/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