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E42412" w14:textId="58735B8D" w:rsidR="00B6784F" w:rsidRPr="003914AF" w:rsidRDefault="00B6784F" w:rsidP="00B6784F">
      <w:pPr>
        <w:rPr>
          <w:lang w:val="es-ES_tradnl"/>
        </w:rPr>
        <w:sectPr w:rsidR="00B6784F" w:rsidRPr="003914AF" w:rsidSect="00B6784F">
          <w:footerReference w:type="default" r:id="rId8"/>
          <w:pgSz w:w="11906" w:h="16838" w:code="9"/>
          <w:pgMar w:top="1418" w:right="1701" w:bottom="1418" w:left="1701" w:header="709" w:footer="709" w:gutter="0"/>
          <w:pgBorders w:offsetFrom="page">
            <w:top w:val="twistedLines1" w:sz="15" w:space="24" w:color="auto"/>
            <w:left w:val="twistedLines1" w:sz="15" w:space="24" w:color="auto"/>
            <w:bottom w:val="twistedLines1" w:sz="15" w:space="24" w:color="auto"/>
            <w:right w:val="twistedLines1" w:sz="15" w:space="24" w:color="auto"/>
          </w:pgBorders>
          <w:pgNumType w:start="0"/>
          <w:cols w:space="708"/>
          <w:titlePg/>
          <w:docGrid w:linePitch="360"/>
        </w:sectPr>
      </w:pPr>
      <w:r w:rsidRPr="003914AF">
        <w:rPr>
          <w:noProof/>
          <w:lang w:val="es-EC" w:eastAsia="es-EC"/>
        </w:rPr>
        <mc:AlternateContent>
          <mc:Choice Requires="wps">
            <w:drawing>
              <wp:anchor distT="0" distB="0" distL="114300" distR="114300" simplePos="0" relativeHeight="251665408" behindDoc="0" locked="0" layoutInCell="1" allowOverlap="1" wp14:anchorId="2648791E" wp14:editId="455B3EAD">
                <wp:simplePos x="0" y="0"/>
                <wp:positionH relativeFrom="margin">
                  <wp:posOffset>169545</wp:posOffset>
                </wp:positionH>
                <wp:positionV relativeFrom="paragraph">
                  <wp:posOffset>2642870</wp:posOffset>
                </wp:positionV>
                <wp:extent cx="5286375" cy="5608320"/>
                <wp:effectExtent l="0" t="0" r="0" b="0"/>
                <wp:wrapNone/>
                <wp:docPr id="1" name="Rectángulo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86375" cy="5608320"/>
                        </a:xfrm>
                        <a:prstGeom prst="rect">
                          <a:avLst/>
                        </a:prstGeom>
                        <a:noFill/>
                        <a:ln w="25400" cap="flat" cmpd="sng" algn="ctr">
                          <a:noFill/>
                          <a:prstDash val="solid"/>
                        </a:ln>
                        <a:effectLst/>
                      </wps:spPr>
                      <wps:txbx>
                        <w:txbxContent>
                          <w:p w14:paraId="46F40507" w14:textId="77777777" w:rsidR="00B6784F" w:rsidRPr="003656AD" w:rsidRDefault="00B6784F" w:rsidP="00B6784F">
                            <w:pPr>
                              <w:jc w:val="center"/>
                              <w:rPr>
                                <w:rFonts w:eastAsia="Adobe Fangsong Std R" w:cstheme="minorHAnsi"/>
                                <w:b/>
                                <w:color w:val="000000"/>
                                <w:sz w:val="32"/>
                                <w:szCs w:val="28"/>
                                <w:lang w:eastAsia="es-EC"/>
                              </w:rPr>
                            </w:pPr>
                            <w:r w:rsidRPr="003656AD">
                              <w:rPr>
                                <w:rFonts w:eastAsia="Adobe Fangsong Std R" w:cstheme="minorHAnsi"/>
                                <w:b/>
                                <w:color w:val="000000"/>
                                <w:sz w:val="32"/>
                                <w:szCs w:val="28"/>
                                <w:lang w:eastAsia="es-EC"/>
                              </w:rPr>
                              <w:t>Tema</w:t>
                            </w:r>
                          </w:p>
                          <w:p w14:paraId="1A71C88B" w14:textId="0884C5E4" w:rsidR="00B6784F" w:rsidRPr="00ED7D05" w:rsidRDefault="00D30ADD" w:rsidP="00B6784F">
                            <w:pPr>
                              <w:jc w:val="center"/>
                              <w:rPr>
                                <w:rFonts w:eastAsia="Adobe Fangsong Std R" w:cstheme="minorHAnsi"/>
                                <w:b/>
                                <w:bCs/>
                                <w:color w:val="000000"/>
                                <w:sz w:val="36"/>
                                <w:szCs w:val="36"/>
                                <w:lang w:eastAsia="es-EC"/>
                              </w:rPr>
                            </w:pPr>
                            <w:r w:rsidRPr="00D30ADD">
                              <w:rPr>
                                <w:b/>
                                <w:bCs/>
                                <w:sz w:val="44"/>
                                <w:szCs w:val="44"/>
                              </w:rPr>
                              <w:t>ESPECIFICACIÓN DE CASOS DE USO DETALLADOS (ECUD) DEL PROYECTO TICKETPREMIUM</w:t>
                            </w:r>
                          </w:p>
                          <w:p w14:paraId="1A273EA9" w14:textId="77777777" w:rsidR="00B6784F" w:rsidRPr="00D30ADD" w:rsidRDefault="00B6784F" w:rsidP="00B6784F">
                            <w:pPr>
                              <w:jc w:val="center"/>
                              <w:rPr>
                                <w:rFonts w:eastAsia="Adobe Fangsong Std R" w:cstheme="minorHAnsi"/>
                                <w:b/>
                                <w:color w:val="000000"/>
                                <w:sz w:val="32"/>
                                <w:szCs w:val="28"/>
                                <w:lang w:val="en-US" w:eastAsia="es-EC"/>
                              </w:rPr>
                            </w:pPr>
                            <w:r w:rsidRPr="00D30ADD">
                              <w:rPr>
                                <w:rFonts w:eastAsia="Adobe Fangsong Std R" w:cstheme="minorHAnsi"/>
                                <w:b/>
                                <w:color w:val="000000"/>
                                <w:sz w:val="32"/>
                                <w:szCs w:val="28"/>
                                <w:lang w:val="en-US" w:eastAsia="es-EC"/>
                              </w:rPr>
                              <w:t>Autores</w:t>
                            </w:r>
                          </w:p>
                          <w:p w14:paraId="4CFC0EF0" w14:textId="77777777" w:rsidR="00244545" w:rsidRPr="00244545" w:rsidRDefault="00244545" w:rsidP="00244545">
                            <w:pPr>
                              <w:jc w:val="center"/>
                              <w:rPr>
                                <w:lang w:val="en-US"/>
                              </w:rPr>
                            </w:pPr>
                            <w:r w:rsidRPr="00244545">
                              <w:rPr>
                                <w:lang w:val="en-US"/>
                              </w:rPr>
                              <w:t>JONATHAN DAVID GARCIA TOQUETON</w:t>
                            </w:r>
                          </w:p>
                          <w:p w14:paraId="7CD5EB5F" w14:textId="77777777" w:rsidR="00244545" w:rsidRPr="00244545" w:rsidRDefault="00244545" w:rsidP="00244545">
                            <w:pPr>
                              <w:jc w:val="center"/>
                              <w:rPr>
                                <w:lang w:val="en-US"/>
                              </w:rPr>
                            </w:pPr>
                            <w:r w:rsidRPr="00244545">
                              <w:rPr>
                                <w:lang w:val="en-US"/>
                              </w:rPr>
                              <w:t>RICHARD FABIAN GUALOTUÑA PAUCAR</w:t>
                            </w:r>
                          </w:p>
                          <w:p w14:paraId="35B38D2E" w14:textId="77777777" w:rsidR="00244545" w:rsidRPr="00A55A2E" w:rsidRDefault="00244545" w:rsidP="00244545">
                            <w:pPr>
                              <w:jc w:val="center"/>
                            </w:pPr>
                            <w:r w:rsidRPr="009D1030">
                              <w:t>JOSÉ IGNACIO PROAÑO VÁSCONEZ</w:t>
                            </w:r>
                          </w:p>
                          <w:p w14:paraId="0BADDE15" w14:textId="77777777" w:rsidR="00B6784F" w:rsidRPr="0044197C" w:rsidRDefault="00B6784F" w:rsidP="00B6784F">
                            <w:pPr>
                              <w:jc w:val="center"/>
                              <w:rPr>
                                <w:lang w:eastAsia="es-EC"/>
                              </w:rPr>
                            </w:pPr>
                            <w:r w:rsidRPr="00F443EC">
                              <w:rPr>
                                <w:rFonts w:eastAsia="Adobe Fangsong Std R" w:cstheme="minorHAnsi"/>
                                <w:b/>
                                <w:color w:val="000000"/>
                                <w:sz w:val="32"/>
                                <w:szCs w:val="28"/>
                                <w:lang w:eastAsia="es-EC"/>
                              </w:rPr>
                              <w:t>Tutor</w:t>
                            </w:r>
                          </w:p>
                          <w:p w14:paraId="282D760A" w14:textId="77777777" w:rsidR="00B6784F" w:rsidRPr="003E28A7" w:rsidRDefault="00B6784F" w:rsidP="00B6784F">
                            <w:pPr>
                              <w:jc w:val="center"/>
                            </w:pPr>
                            <w:r w:rsidRPr="003E28A7">
                              <w:t>Ing. Eduardo Mauricio Campaña Ortega</w:t>
                            </w:r>
                          </w:p>
                          <w:p w14:paraId="73163020" w14:textId="77777777" w:rsidR="00B6784F" w:rsidRPr="003E28A7" w:rsidRDefault="00B6784F" w:rsidP="00B6784F">
                            <w:pPr>
                              <w:jc w:val="center"/>
                            </w:pPr>
                            <w:r w:rsidRPr="003E28A7">
                              <w:t>MIS.MDU.CCNA.CCIA.</w:t>
                            </w:r>
                          </w:p>
                          <w:p w14:paraId="35413B4E" w14:textId="77777777" w:rsidR="00B6784F" w:rsidRPr="003E28A7" w:rsidRDefault="00B6784F" w:rsidP="00B6784F">
                            <w:pPr>
                              <w:jc w:val="center"/>
                            </w:pPr>
                            <w:r w:rsidRPr="003E28A7">
                              <w:t>PhD. (c) Ingeniería de Software PhD. (c) Seguridad Información</w:t>
                            </w:r>
                          </w:p>
                          <w:p w14:paraId="228CE698" w14:textId="77777777" w:rsidR="00B6784F" w:rsidRDefault="00B6784F" w:rsidP="00B6784F">
                            <w:pPr>
                              <w:jc w:val="center"/>
                              <w:rPr>
                                <w:rFonts w:eastAsia="Adobe Fangsong Std R" w:cstheme="minorHAnsi"/>
                                <w:b/>
                                <w:color w:val="000000"/>
                                <w:sz w:val="32"/>
                                <w:szCs w:val="28"/>
                                <w:lang w:eastAsia="es-EC"/>
                              </w:rPr>
                            </w:pPr>
                          </w:p>
                          <w:p w14:paraId="12772518" w14:textId="77777777" w:rsidR="00B6784F" w:rsidRPr="003656AD" w:rsidRDefault="00B6784F" w:rsidP="00B6784F">
                            <w:pPr>
                              <w:jc w:val="center"/>
                              <w:rPr>
                                <w:rFonts w:eastAsia="Adobe Fangsong Std R" w:cstheme="minorHAnsi"/>
                                <w:b/>
                                <w:color w:val="000000"/>
                                <w:sz w:val="32"/>
                                <w:szCs w:val="28"/>
                                <w:lang w:eastAsia="es-EC"/>
                              </w:rPr>
                            </w:pPr>
                            <w:r w:rsidRPr="003656AD">
                              <w:rPr>
                                <w:rFonts w:eastAsia="Adobe Fangsong Std R" w:cstheme="minorHAnsi"/>
                                <w:b/>
                                <w:color w:val="000000"/>
                                <w:sz w:val="32"/>
                                <w:szCs w:val="28"/>
                                <w:lang w:eastAsia="es-EC"/>
                              </w:rPr>
                              <w:t>Fecha</w:t>
                            </w:r>
                          </w:p>
                          <w:p w14:paraId="7FD6D551" w14:textId="2374B5F9" w:rsidR="00B6784F" w:rsidRPr="005258CA" w:rsidRDefault="00244545" w:rsidP="00B6784F">
                            <w:pPr>
                              <w:jc w:val="center"/>
                              <w:rPr>
                                <w:rFonts w:ascii="Adobe Garamond Pro" w:hAnsi="Adobe Garamond Pro"/>
                                <w:color w:val="000000"/>
                                <w:sz w:val="68"/>
                                <w:szCs w:val="32"/>
                              </w:rPr>
                            </w:pPr>
                            <w:r>
                              <w:rPr>
                                <w:rFonts w:eastAsia="Adobe Fangsong Std R" w:cstheme="minorHAnsi"/>
                                <w:color w:val="000000"/>
                                <w:sz w:val="32"/>
                                <w:szCs w:val="28"/>
                                <w:lang w:eastAsia="es-EC"/>
                              </w:rPr>
                              <w:t>1</w:t>
                            </w:r>
                            <w:r w:rsidR="00D30ADD">
                              <w:rPr>
                                <w:rFonts w:eastAsia="Adobe Fangsong Std R" w:cstheme="minorHAnsi"/>
                                <w:color w:val="000000"/>
                                <w:sz w:val="32"/>
                                <w:szCs w:val="28"/>
                                <w:lang w:eastAsia="es-EC"/>
                              </w:rPr>
                              <w:t>9</w:t>
                            </w:r>
                            <w:r w:rsidR="00A55A2E">
                              <w:rPr>
                                <w:rFonts w:eastAsia="Adobe Fangsong Std R" w:cstheme="minorHAnsi"/>
                                <w:color w:val="000000"/>
                                <w:sz w:val="32"/>
                                <w:szCs w:val="28"/>
                                <w:lang w:eastAsia="es-EC"/>
                              </w:rPr>
                              <w:t>/</w:t>
                            </w:r>
                            <w:r w:rsidR="00854415">
                              <w:rPr>
                                <w:rFonts w:eastAsia="Adobe Fangsong Std R" w:cstheme="minorHAnsi"/>
                                <w:color w:val="000000"/>
                                <w:sz w:val="32"/>
                                <w:szCs w:val="28"/>
                                <w:lang w:eastAsia="es-EC"/>
                              </w:rPr>
                              <w:t>0</w:t>
                            </w:r>
                            <w:r>
                              <w:rPr>
                                <w:rFonts w:eastAsia="Adobe Fangsong Std R" w:cstheme="minorHAnsi"/>
                                <w:color w:val="000000"/>
                                <w:sz w:val="32"/>
                                <w:szCs w:val="28"/>
                                <w:lang w:eastAsia="es-EC"/>
                              </w:rPr>
                              <w:t>5</w:t>
                            </w:r>
                            <w:r w:rsidR="00A55A2E">
                              <w:rPr>
                                <w:rFonts w:eastAsia="Adobe Fangsong Std R" w:cstheme="minorHAnsi"/>
                                <w:color w:val="000000"/>
                                <w:sz w:val="32"/>
                                <w:szCs w:val="28"/>
                                <w:lang w:eastAsia="es-EC"/>
                              </w:rPr>
                              <w:t>/202</w:t>
                            </w:r>
                            <w:r w:rsidR="00854415">
                              <w:rPr>
                                <w:rFonts w:eastAsia="Adobe Fangsong Std R" w:cstheme="minorHAnsi"/>
                                <w:color w:val="000000"/>
                                <w:sz w:val="32"/>
                                <w:szCs w:val="28"/>
                                <w:lang w:eastAsia="es-EC"/>
                              </w:rPr>
                              <w:t>6</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w14:anchorId="2648791E" id="Rectángulo 1" o:spid="_x0000_s1026" style="position:absolute;left:0;text-align:left;margin-left:13.35pt;margin-top:208.1pt;width:416.25pt;height:441.6pt;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" filled="f" stroked="f" strokeweight="2pt">
                <v:textbox>
                  <w:txbxContent>
                    <w:p w14:paraId="46F40507" w14:textId="77777777" w:rsidR="00B6784F" w:rsidRPr="003656AD" w:rsidRDefault="00B6784F" w:rsidP="00B6784F">
                      <w:pPr>
                        <w:jc w:val="center"/>
                        <w:rPr>
                          <w:rFonts w:eastAsia="Adobe Fangsong Std R" w:cstheme="minorHAnsi"/>
                          <w:b/>
                          <w:color w:val="000000"/>
                          <w:sz w:val="32"/>
                          <w:szCs w:val="28"/>
                          <w:lang w:eastAsia="es-EC"/>
                        </w:rPr>
                      </w:pPr>
                      <w:r w:rsidRPr="003656AD">
                        <w:rPr>
                          <w:rFonts w:eastAsia="Adobe Fangsong Std R" w:cstheme="minorHAnsi"/>
                          <w:b/>
                          <w:color w:val="000000"/>
                          <w:sz w:val="32"/>
                          <w:szCs w:val="28"/>
                          <w:lang w:eastAsia="es-EC"/>
                        </w:rPr>
                        <w:t>Tema</w:t>
                      </w:r>
                    </w:p>
                    <w:p w14:paraId="1A71C88B" w14:textId="0884C5E4" w:rsidR="00B6784F" w:rsidRPr="00ED7D05" w:rsidRDefault="00D30ADD" w:rsidP="00B6784F">
                      <w:pPr>
                        <w:jc w:val="center"/>
                        <w:rPr>
                          <w:rFonts w:eastAsia="Adobe Fangsong Std R" w:cstheme="minorHAnsi"/>
                          <w:b/>
                          <w:bCs/>
                          <w:color w:val="000000"/>
                          <w:sz w:val="36"/>
                          <w:szCs w:val="36"/>
                          <w:lang w:eastAsia="es-EC"/>
                        </w:rPr>
                      </w:pPr>
                      <w:r w:rsidRPr="00D30ADD">
                        <w:rPr>
                          <w:b/>
                          <w:bCs/>
                          <w:sz w:val="44"/>
                          <w:szCs w:val="44"/>
                        </w:rPr>
                        <w:t>ESPECIFICACIÓN DE CASOS DE USO DETALLADOS (ECUD) DEL PROYECTO TICKETPREMIUM</w:t>
                      </w:r>
                    </w:p>
                    <w:p w14:paraId="1A273EA9" w14:textId="77777777" w:rsidR="00B6784F" w:rsidRPr="00D30ADD" w:rsidRDefault="00B6784F" w:rsidP="00B6784F">
                      <w:pPr>
                        <w:jc w:val="center"/>
                        <w:rPr>
                          <w:rFonts w:eastAsia="Adobe Fangsong Std R" w:cstheme="minorHAnsi"/>
                          <w:b/>
                          <w:color w:val="000000"/>
                          <w:sz w:val="32"/>
                          <w:szCs w:val="28"/>
                          <w:lang w:val="en-US" w:eastAsia="es-EC"/>
                        </w:rPr>
                      </w:pPr>
                      <w:r w:rsidRPr="00D30ADD">
                        <w:rPr>
                          <w:rFonts w:eastAsia="Adobe Fangsong Std R" w:cstheme="minorHAnsi"/>
                          <w:b/>
                          <w:color w:val="000000"/>
                          <w:sz w:val="32"/>
                          <w:szCs w:val="28"/>
                          <w:lang w:val="en-US" w:eastAsia="es-EC"/>
                        </w:rPr>
                        <w:t>Autores</w:t>
                      </w:r>
                    </w:p>
                    <w:p w14:paraId="4CFC0EF0" w14:textId="77777777" w:rsidR="00244545" w:rsidRPr="00244545" w:rsidRDefault="00244545" w:rsidP="00244545">
                      <w:pPr>
                        <w:jc w:val="center"/>
                        <w:rPr>
                          <w:lang w:val="en-US"/>
                        </w:rPr>
                      </w:pPr>
                      <w:r w:rsidRPr="00244545">
                        <w:rPr>
                          <w:lang w:val="en-US"/>
                        </w:rPr>
                        <w:t>JONATHAN DAVID GARCIA TOQUETON</w:t>
                      </w:r>
                    </w:p>
                    <w:p w14:paraId="7CD5EB5F" w14:textId="77777777" w:rsidR="00244545" w:rsidRPr="00244545" w:rsidRDefault="00244545" w:rsidP="00244545">
                      <w:pPr>
                        <w:jc w:val="center"/>
                        <w:rPr>
                          <w:lang w:val="en-US"/>
                        </w:rPr>
                      </w:pPr>
                      <w:r w:rsidRPr="00244545">
                        <w:rPr>
                          <w:lang w:val="en-US"/>
                        </w:rPr>
                        <w:t>RICHARD FABIAN GUALOTUÑA PAUCAR</w:t>
                      </w:r>
                    </w:p>
                    <w:p w14:paraId="35B38D2E" w14:textId="77777777" w:rsidR="00244545" w:rsidRPr="00A55A2E" w:rsidRDefault="00244545" w:rsidP="00244545">
                      <w:pPr>
                        <w:jc w:val="center"/>
                      </w:pPr>
                      <w:r w:rsidRPr="009D1030">
                        <w:t>JOSÉ IGNACIO PROAÑO VÁSCONEZ</w:t>
                      </w:r>
                    </w:p>
                    <w:p w14:paraId="0BADDE15" w14:textId="77777777" w:rsidR="00B6784F" w:rsidRPr="0044197C" w:rsidRDefault="00B6784F" w:rsidP="00B6784F">
                      <w:pPr>
                        <w:jc w:val="center"/>
                        <w:rPr>
                          <w:lang w:eastAsia="es-EC"/>
                        </w:rPr>
                      </w:pPr>
                      <w:r w:rsidRPr="00F443EC">
                        <w:rPr>
                          <w:rFonts w:eastAsia="Adobe Fangsong Std R" w:cstheme="minorHAnsi"/>
                          <w:b/>
                          <w:color w:val="000000"/>
                          <w:sz w:val="32"/>
                          <w:szCs w:val="28"/>
                          <w:lang w:eastAsia="es-EC"/>
                        </w:rPr>
                        <w:t>Tutor</w:t>
                      </w:r>
                    </w:p>
                    <w:p w14:paraId="282D760A" w14:textId="77777777" w:rsidR="00B6784F" w:rsidRPr="003E28A7" w:rsidRDefault="00B6784F" w:rsidP="00B6784F">
                      <w:pPr>
                        <w:jc w:val="center"/>
                      </w:pPr>
                      <w:r w:rsidRPr="003E28A7">
                        <w:t>Ing. Eduardo Mauricio Campaña Ortega</w:t>
                      </w:r>
                    </w:p>
                    <w:p w14:paraId="73163020" w14:textId="77777777" w:rsidR="00B6784F" w:rsidRPr="003E28A7" w:rsidRDefault="00B6784F" w:rsidP="00B6784F">
                      <w:pPr>
                        <w:jc w:val="center"/>
                      </w:pPr>
                      <w:r w:rsidRPr="003E28A7">
                        <w:t>MIS.MDU.CCNA.CCIA.</w:t>
                      </w:r>
                    </w:p>
                    <w:p w14:paraId="35413B4E" w14:textId="77777777" w:rsidR="00B6784F" w:rsidRPr="003E28A7" w:rsidRDefault="00B6784F" w:rsidP="00B6784F">
                      <w:pPr>
                        <w:jc w:val="center"/>
                      </w:pPr>
                      <w:r w:rsidRPr="003E28A7">
                        <w:t>PhD. (c) Ingeniería de Software PhD. (c) Seguridad Información</w:t>
                      </w:r>
                    </w:p>
                    <w:p w14:paraId="228CE698" w14:textId="77777777" w:rsidR="00B6784F" w:rsidRDefault="00B6784F" w:rsidP="00B6784F">
                      <w:pPr>
                        <w:jc w:val="center"/>
                        <w:rPr>
                          <w:rFonts w:eastAsia="Adobe Fangsong Std R" w:cstheme="minorHAnsi"/>
                          <w:b/>
                          <w:color w:val="000000"/>
                          <w:sz w:val="32"/>
                          <w:szCs w:val="28"/>
                          <w:lang w:eastAsia="es-EC"/>
                        </w:rPr>
                      </w:pPr>
                    </w:p>
                    <w:p w14:paraId="12772518" w14:textId="77777777" w:rsidR="00B6784F" w:rsidRPr="003656AD" w:rsidRDefault="00B6784F" w:rsidP="00B6784F">
                      <w:pPr>
                        <w:jc w:val="center"/>
                        <w:rPr>
                          <w:rFonts w:eastAsia="Adobe Fangsong Std R" w:cstheme="minorHAnsi"/>
                          <w:b/>
                          <w:color w:val="000000"/>
                          <w:sz w:val="32"/>
                          <w:szCs w:val="28"/>
                          <w:lang w:eastAsia="es-EC"/>
                        </w:rPr>
                      </w:pPr>
                      <w:r w:rsidRPr="003656AD">
                        <w:rPr>
                          <w:rFonts w:eastAsia="Adobe Fangsong Std R" w:cstheme="minorHAnsi"/>
                          <w:b/>
                          <w:color w:val="000000"/>
                          <w:sz w:val="32"/>
                          <w:szCs w:val="28"/>
                          <w:lang w:eastAsia="es-EC"/>
                        </w:rPr>
                        <w:t>Fecha</w:t>
                      </w:r>
                    </w:p>
                    <w:p w14:paraId="7FD6D551" w14:textId="2374B5F9" w:rsidR="00B6784F" w:rsidRPr="005258CA" w:rsidRDefault="00244545" w:rsidP="00B6784F">
                      <w:pPr>
                        <w:jc w:val="center"/>
                        <w:rPr>
                          <w:rFonts w:ascii="Adobe Garamond Pro" w:hAnsi="Adobe Garamond Pro"/>
                          <w:color w:val="000000"/>
                          <w:sz w:val="68"/>
                          <w:szCs w:val="32"/>
                        </w:rPr>
                      </w:pPr>
                      <w:r>
                        <w:rPr>
                          <w:rFonts w:eastAsia="Adobe Fangsong Std R" w:cstheme="minorHAnsi"/>
                          <w:color w:val="000000"/>
                          <w:sz w:val="32"/>
                          <w:szCs w:val="28"/>
                          <w:lang w:eastAsia="es-EC"/>
                        </w:rPr>
                        <w:t>1</w:t>
                      </w:r>
                      <w:r w:rsidR="00D30ADD">
                        <w:rPr>
                          <w:rFonts w:eastAsia="Adobe Fangsong Std R" w:cstheme="minorHAnsi"/>
                          <w:color w:val="000000"/>
                          <w:sz w:val="32"/>
                          <w:szCs w:val="28"/>
                          <w:lang w:eastAsia="es-EC"/>
                        </w:rPr>
                        <w:t>9</w:t>
                      </w:r>
                      <w:r w:rsidR="00A55A2E">
                        <w:rPr>
                          <w:rFonts w:eastAsia="Adobe Fangsong Std R" w:cstheme="minorHAnsi"/>
                          <w:color w:val="000000"/>
                          <w:sz w:val="32"/>
                          <w:szCs w:val="28"/>
                          <w:lang w:eastAsia="es-EC"/>
                        </w:rPr>
                        <w:t>/</w:t>
                      </w:r>
                      <w:r w:rsidR="00854415">
                        <w:rPr>
                          <w:rFonts w:eastAsia="Adobe Fangsong Std R" w:cstheme="minorHAnsi"/>
                          <w:color w:val="000000"/>
                          <w:sz w:val="32"/>
                          <w:szCs w:val="28"/>
                          <w:lang w:eastAsia="es-EC"/>
                        </w:rPr>
                        <w:t>0</w:t>
                      </w:r>
                      <w:r>
                        <w:rPr>
                          <w:rFonts w:eastAsia="Adobe Fangsong Std R" w:cstheme="minorHAnsi"/>
                          <w:color w:val="000000"/>
                          <w:sz w:val="32"/>
                          <w:szCs w:val="28"/>
                          <w:lang w:eastAsia="es-EC"/>
                        </w:rPr>
                        <w:t>5</w:t>
                      </w:r>
                      <w:r w:rsidR="00A55A2E">
                        <w:rPr>
                          <w:rFonts w:eastAsia="Adobe Fangsong Std R" w:cstheme="minorHAnsi"/>
                          <w:color w:val="000000"/>
                          <w:sz w:val="32"/>
                          <w:szCs w:val="28"/>
                          <w:lang w:eastAsia="es-EC"/>
                        </w:rPr>
                        <w:t>/202</w:t>
                      </w:r>
                      <w:r w:rsidR="00854415">
                        <w:rPr>
                          <w:rFonts w:eastAsia="Adobe Fangsong Std R" w:cstheme="minorHAnsi"/>
                          <w:color w:val="000000"/>
                          <w:sz w:val="32"/>
                          <w:szCs w:val="28"/>
                          <w:lang w:eastAsia="es-EC"/>
                        </w:rPr>
                        <w:t>6</w:t>
                      </w:r>
                    </w:p>
                  </w:txbxContent>
                </v:textbox>
                <w10:wrap anchorx="margin"/>
              </v:rect>
            </w:pict>
          </mc:Fallback>
        </mc:AlternateContent>
      </w:r>
      <w:r w:rsidRPr="003914AF">
        <w:rPr>
          <w:noProof/>
          <w:lang w:val="es-EC" w:eastAsia="es-EC"/>
        </w:rPr>
        <w:drawing>
          <wp:anchor distT="0" distB="0" distL="114300" distR="114300" simplePos="0" relativeHeight="251666432" behindDoc="0" locked="0" layoutInCell="1" allowOverlap="1" wp14:anchorId="58805753" wp14:editId="4EA2FB3F">
            <wp:simplePos x="0" y="0"/>
            <wp:positionH relativeFrom="column">
              <wp:posOffset>1847850</wp:posOffset>
            </wp:positionH>
            <wp:positionV relativeFrom="paragraph">
              <wp:posOffset>199390</wp:posOffset>
            </wp:positionV>
            <wp:extent cx="3482340" cy="2179320"/>
            <wp:effectExtent l="0" t="0" r="0" b="0"/>
            <wp:wrapNone/>
            <wp:docPr id="61" name="Picture 2746" descr="Imagen que contiene interior, mamífero, gato, viend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6" name="Picture 2746" descr="Imagen que contiene interior, mamífero, gato, viendo&#10;&#10;Descripción generada automáticament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482340" cy="21793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r w:rsidRPr="003914AF">
        <w:rPr>
          <w:noProof/>
          <w:lang w:val="es-EC" w:eastAsia="es-EC"/>
        </w:rPr>
        <mc:AlternateContent>
          <mc:Choice Requires="wpg">
            <w:drawing>
              <wp:anchor distT="0" distB="0" distL="114300" distR="114300" simplePos="0" relativeHeight="251664384" behindDoc="1" locked="0" layoutInCell="1" allowOverlap="1" wp14:anchorId="5D8D6F89" wp14:editId="15FCB7D5">
                <wp:simplePos x="0" y="0"/>
                <wp:positionH relativeFrom="page">
                  <wp:posOffset>998220</wp:posOffset>
                </wp:positionH>
                <wp:positionV relativeFrom="page">
                  <wp:posOffset>906780</wp:posOffset>
                </wp:positionV>
                <wp:extent cx="2133199" cy="8869680"/>
                <wp:effectExtent l="0" t="0" r="19685" b="7620"/>
                <wp:wrapNone/>
                <wp:docPr id="2" name="Grupo 2"/>
                <wp:cNvGraphicFramePr/>
                <a:graphic xmlns:a="http://schemas.openxmlformats.org/drawingml/2006/main">
                  <a:graphicData uri="http://schemas.microsoft.com/office/word/2010/wordprocessingGroup">
                    <wpg:wgp>
                      <wpg:cNvGrpSpPr/>
                      <wpg:grpSpPr>
                        <a:xfrm>
                          <a:off x="0" y="0"/>
                          <a:ext cx="2133199" cy="8869680"/>
                          <a:chOff x="0" y="0"/>
                          <a:chExt cx="2133600" cy="9125712"/>
                        </a:xfrm>
                      </wpg:grpSpPr>
                      <wps:wsp>
                        <wps:cNvPr id="3" name="Rectángulo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ágono 13"/>
                        <wps:cNvSpPr/>
                        <wps:spPr>
                          <a:xfrm>
                            <a:off x="246378" y="1206935"/>
                            <a:ext cx="1483687"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Pr>
                                <w:alias w:val="Fecha"/>
                                <w:tag w:val=""/>
                                <w:id w:val="737676993"/>
                                <w:showingPlcHdr/>
                                <w:dataBinding w:prefixMappings="xmlns:ns0='http://schemas.microsoft.com/office/2006/coverPageProps' " w:xpath="/ns0:CoverPageProperties[1]/ns0:PublishDate[1]" w:storeItemID="{55AF091B-3C7A-41E3-B477-F2FDAA23CFDA}"/>
                                <w:date>
                                  <w:dateFormat w:val="d-M-yyyy"/>
                                  <w:lid w:val="es-ES"/>
                                  <w:storeMappedDataAs w:val="dateTime"/>
                                  <w:calendar w:val="gregorian"/>
                                </w:date>
                              </w:sdtPr>
                              <w:sdtContent>
                                <w:p w14:paraId="2A55A735" w14:textId="77777777" w:rsidR="00B6784F" w:rsidRDefault="00B6784F" w:rsidP="00B6784F">
                                  <w:pPr>
                                    <w:pStyle w:val="NoSpacing"/>
                                    <w:jc w:val="right"/>
                                    <w:rPr>
                                      <w:color w:val="FFFFFF" w:themeColor="background1"/>
                                      <w:sz w:val="28"/>
                                      <w:szCs w:val="28"/>
                                    </w:rPr>
                                  </w:pPr>
                                  <w:r>
                                    <w:rPr>
                                      <w:color w:val="FFFFFF" w:themeColor="background1"/>
                                      <w:sz w:val="28"/>
                                      <w:szCs w:val="28"/>
                                    </w:rPr>
                                    <w:t xml:space="preserve">     </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upo 5"/>
                        <wpg:cNvGrpSpPr/>
                        <wpg:grpSpPr>
                          <a:xfrm>
                            <a:off x="76200" y="4210050"/>
                            <a:ext cx="2057400" cy="4910328"/>
                            <a:chOff x="80645" y="4211812"/>
                            <a:chExt cx="1306273" cy="3121026"/>
                          </a:xfrm>
                        </wpg:grpSpPr>
                        <wpg:grpSp>
                          <wpg:cNvPr id="6" name="Grupo 6"/>
                          <wpg:cNvGrpSpPr>
                            <a:grpSpLocks noChangeAspect="1"/>
                          </wpg:cNvGrpSpPr>
                          <wpg:grpSpPr>
                            <a:xfrm>
                              <a:off x="141062" y="4211812"/>
                              <a:ext cx="1047750" cy="3121026"/>
                              <a:chOff x="141062" y="4211812"/>
                              <a:chExt cx="1047750" cy="3121026"/>
                            </a:xfrm>
                          </wpg:grpSpPr>
                          <wps:wsp>
                            <wps:cNvPr id="8" name="Forma libre 16"/>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9" name="Forma libre 17"/>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0" name="Forma libre 18"/>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1" name="Forma libre 19"/>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2" name="Forma libre 26"/>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3" name="Forma libre 27"/>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4" name="Forma libre 28"/>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5" name="Forma libre 29"/>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7" name="Forma libre 30"/>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8" name="Forma libre 31"/>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9" name="Forma libre 32"/>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0" name="Forma libre 33"/>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21" name="Grupo 21"/>
                          <wpg:cNvGrpSpPr>
                            <a:grpSpLocks noChangeAspect="1"/>
                          </wpg:cNvGrpSpPr>
                          <wpg:grpSpPr>
                            <a:xfrm>
                              <a:off x="80645" y="4826972"/>
                              <a:ext cx="1306273" cy="2505863"/>
                              <a:chOff x="80645" y="4649964"/>
                              <a:chExt cx="874712" cy="1677988"/>
                            </a:xfrm>
                          </wpg:grpSpPr>
                          <wps:wsp>
                            <wps:cNvPr id="23" name="Forma libre 35"/>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24" name="Forma libre 36"/>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29" name="Forma libre 37"/>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30" name="Forma libre 38"/>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31" name="Forma libre 39"/>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5" name="Forma libre 40"/>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6" name="Forma libre 41"/>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7" name="Forma libre 42"/>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8" name="Forma libre 43"/>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9" name="Forma libre 44"/>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60" name="Forma libre 45"/>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0</wp14:pctWidth>
                </wp14:sizeRelH>
                <wp14:sizeRelV relativeFrom="page">
                  <wp14:pctHeight>0</wp14:pctHeight>
                </wp14:sizeRelV>
              </wp:anchor>
            </w:drawing>
          </mc:Choice>
          <mc:Fallback>
            <w:pict>
              <v:group w14:anchorId="5D8D6F89" id="Grupo 2" o:spid="_x0000_s1027" style="position:absolute;left:0;text-align:left;margin-left:78.6pt;margin-top:71.4pt;width:167.95pt;height:698.4pt;z-index:-251652096;mso-position-horizontal-relative:page;mso-position-vertical-relative:page" coordsize="21336,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">
                <v:rect id="Rectángulo 3" o:spid="_x0000_s1028"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" fillcolor="#1f497d [3215]" stroked="f" strokeweight="2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ágono 13" o:spid="_x0000_s1029" type="#_x0000_t15" style="position:absolute;left:2463;top:12069;width:14837;height:55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" adj="17582" fillcolor="#4f81bd [3204]" stroked="f" strokeweight="2pt">
                  <v:textbox inset=",0,14.4pt,0">
                    <w:txbxContent>
                      <w:sdt>
                        <w:sdtPr>
                          <w:rPr>
                            <w:color w:val="FFFFFF" w:themeColor="background1"/>
                            <w:sz w:val="28"/>
                            <w:szCs w:val="28"/>
                          </w:rPr>
                          <w:alias w:val="Fecha"/>
                          <w:tag w:val=""/>
                          <w:id w:val="737676993"/>
                          <w:showingPlcHdr/>
                          <w:dataBinding w:prefixMappings="xmlns:ns0='http://schemas.microsoft.com/office/2006/coverPageProps' " w:xpath="/ns0:CoverPageProperties[1]/ns0:PublishDate[1]" w:storeItemID="{55AF091B-3C7A-41E3-B477-F2FDAA23CFDA}"/>
                          <w:date>
                            <w:dateFormat w:val="d-M-yyyy"/>
                            <w:lid w:val="es-ES"/>
                            <w:storeMappedDataAs w:val="dateTime"/>
                            <w:calendar w:val="gregorian"/>
                          </w:date>
                        </w:sdtPr>
                        <w:sdtContent>
                          <w:p w14:paraId="2A55A735" w14:textId="77777777" w:rsidR="00B6784F" w:rsidRDefault="00B6784F" w:rsidP="00B6784F">
                            <w:pPr>
                              <w:pStyle w:val="NoSpacing"/>
                              <w:jc w:val="right"/>
                              <w:rPr>
                                <w:color w:val="FFFFFF" w:themeColor="background1"/>
                                <w:sz w:val="28"/>
                                <w:szCs w:val="28"/>
                              </w:rPr>
                            </w:pPr>
                            <w:r>
                              <w:rPr>
                                <w:color w:val="FFFFFF" w:themeColor="background1"/>
                                <w:sz w:val="28"/>
                                <w:szCs w:val="28"/>
                              </w:rPr>
                              <w:t xml:space="preserve">     </w:t>
                            </w:r>
                          </w:p>
                        </w:sdtContent>
                      </w:sdt>
                    </w:txbxContent>
                  </v:textbox>
                </v:shape>
                <v:group id="Grupo 5" o:spid="_x0000_s1030"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upo 6" o:spid="_x0000_s1031"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Forma libre 16" o:spid="_x0000_s1032"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" path="m,l39,152,84,304r38,113l122,440,76,306,39,180,6,53,,xe" fillcolor="#1f497d [3215]" strokecolor="#1f497d [3215]" strokeweight="0">
                      <v:path arrowok="t" o:connecttype="custom" o:connectlocs="0,0;61913,241300;133350,482600;193675,661988;193675,698500;120650,485775;61913,285750;9525,84138;0,0" o:connectangles="0,0,0,0,0,0,0,0,0"/>
                    </v:shape>
                    <v:shape id="Forma libre 17" o:spid="_x0000_s1033"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" path="m,l8,19,37,93r30,74l116,269r-8,l60,169,30,98,1,25,,xe" fillcolor="#1f497d [3215]" strokecolor="#1f497d [3215]" strokeweight="0">
                      <v:path arrowok="t" o:connecttype="custom" o:connectlocs="0,0;12700,30163;58738,147638;106363,265113;184150,427038;171450,427038;95250,268288;47625,155575;1588,39688;0,0" o:connectangles="0,0,0,0,0,0,0,0,0,0"/>
                    </v:shape>
                    <v:shape id="Forma libre 18" o:spid="_x0000_s1034"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" path="m,l,,1,79r2,80l12,317,23,476,39,634,58,792,83,948r24,138l135,1223r5,49l138,1262,105,1106,77,949,53,792,35,634,20,476,9,317,2,159,,79,,xe" fillcolor="#1f497d [3215]" strokecolor="#1f497d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orma libre 19" o:spid="_x0000_s1035"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" path="m45,r,l35,66r-9,67l14,267,6,401,3,534,6,669r8,134l18,854r,-3l9,814,8,803,1,669,,534,3,401,12,267,25,132,34,66,45,xe" fillcolor="#1f497d [3215]" strokecolor="#1f497d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orma libre 26" o:spid="_x0000_s1036"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" path="m,l10,44r11,82l34,207r19,86l75,380r25,86l120,521r21,55l152,618r2,11l140,595,115,532,93,468,67,383,47,295,28,207,12,104,,xe" fillcolor="#1f497d [3215]" strokecolor="#1f497d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orma libre 27" o:spid="_x0000_s1037"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" path="m,l33,69r-9,l12,35,,xe" fillcolor="#1f497d [3215]" strokecolor="#1f497d [3215]" strokeweight="0">
                      <v:path arrowok="t" o:connecttype="custom" o:connectlocs="0,0;52388,109538;38100,109538;19050,55563;0,0" o:connectangles="0,0,0,0,0"/>
                    </v:shape>
                    <v:shape id="Forma libre 28" o:spid="_x0000_s1038"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" path="m,l9,37r,3l15,93,5,49,,xe" fillcolor="#1f497d [3215]" strokecolor="#1f497d [3215]" strokeweight="0">
                      <v:path arrowok="t" o:connecttype="custom" o:connectlocs="0,0;14288,58738;14288,63500;23813,147638;7938,77788;0,0" o:connectangles="0,0,0,0,0,0"/>
                    </v:shape>
                    <v:shape id="Forma libre 29" o:spid="_x0000_s1039"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" path="m394,r,l356,38,319,77r-35,40l249,160r-42,58l168,276r-37,63l98,402,69,467,45,535,26,604,14,673,7,746,6,766,,749r1,-5l7,673,21,603,40,533,65,466,94,400r33,-64l164,275r40,-60l248,158r34,-42l318,76,354,37,394,xe" fillcolor="#1f497d [3215]" strokecolor="#1f497d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orma libre 30" o:spid="_x0000_s1040"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" path="m,l6,16r1,3l11,80r9,52l33,185r3,9l21,161,15,145,5,81,1,41,,xe" fillcolor="#1f497d [3215]" strokecolor="#1f497d [3215]" strokeweight="0">
                      <v:path arrowok="t" o:connecttype="custom" o:connectlocs="0,0;9525,25400;11113,30163;17463,127000;31750,209550;52388,293688;57150,307975;33338,255588;23813,230188;7938,128588;1588,65088;0,0" o:connectangles="0,0,0,0,0,0,0,0,0,0,0,0"/>
                    </v:shape>
                    <v:shape id="Forma libre 31" o:spid="_x0000_s1041"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" path="m,l31,65r-8,l,xe" fillcolor="#1f497d [3215]" strokecolor="#1f497d [3215]" strokeweight="0">
                      <v:path arrowok="t" o:connecttype="custom" o:connectlocs="0,0;49213,103188;36513,103188;0,0" o:connectangles="0,0,0,0"/>
                    </v:shape>
                    <v:shape id="Forma libre 32" o:spid="_x0000_s1042"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" path="m,l6,17,7,42,6,39,,23,,xe" fillcolor="#1f497d [3215]" strokecolor="#1f497d [3215]" strokeweight="0">
                      <v:path arrowok="t" o:connecttype="custom" o:connectlocs="0,0;9525,26988;11113,66675;9525,61913;0,36513;0,0" o:connectangles="0,0,0,0,0,0"/>
                    </v:shape>
                    <v:shape id="Forma libre 33" o:spid="_x0000_s1043"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" path="m,l6,16,21,49,33,84r12,34l44,118,13,53,11,42,,xe" fillcolor="#1f497d [3215]" strokecolor="#1f497d [3215]" strokeweight="0">
                      <v:path arrowok="t" o:connecttype="custom" o:connectlocs="0,0;9525,25400;33338,77788;52388,133350;71438,187325;69850,187325;20638,84138;17463,66675;0,0" o:connectangles="0,0,0,0,0,0,0,0,0"/>
                    </v:shape>
                  </v:group>
                  <v:group id="Grupo 21" o:spid="_x0000_s1044"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">
                    <o:lock v:ext="edit" aspectratio="t"/>
                    <v:shape id="Forma libre 35" o:spid="_x0000_s1045"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" path="m,l41,155,86,309r39,116l125,450,79,311,41,183,7,54,,xe" fillcolor="#1f497d [3215]" strokecolor="#1f497d [3215]" strokeweight="0">
                      <v:fill opacity="13107f"/>
                      <v:stroke opacity="13107f"/>
                      <v:path arrowok="t" o:connecttype="custom" o:connectlocs="0,0;65088,246063;136525,490538;198438,674688;198438,714375;125413,493713;65088,290513;11113,85725;0,0" o:connectangles="0,0,0,0,0,0,0,0,0"/>
                    </v:shape>
                    <v:shape id="Forma libre 36" o:spid="_x0000_s1046"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" path="m,l8,20,37,96r32,74l118,275r-9,l61,174,30,100,,26,,xe" fillcolor="#1f497d [3215]" strokecolor="#1f497d [3215]" strokeweight="0">
                      <v:fill opacity="13107f"/>
                      <v:stroke opacity="13107f"/>
                      <v:path arrowok="t" o:connecttype="custom" o:connectlocs="0,0;12700,31750;58738,152400;109538,269875;187325,436563;173038,436563;96838,276225;47625,158750;0,41275;0,0" o:connectangles="0,0,0,0,0,0,0,0,0,0"/>
                    </v:shape>
                    <v:shape id="Forma libre 37" o:spid="_x0000_s1047"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" path="m,l16,72r4,49l18,112,,31,,xe" fillcolor="#1f497d [3215]" strokecolor="#1f497d [3215]" strokeweight="0">
                      <v:fill opacity="13107f"/>
                      <v:stroke opacity="13107f"/>
                      <v:path arrowok="t" o:connecttype="custom" o:connectlocs="0,0;25400,114300;31750,192088;28575,177800;0,49213;0,0" o:connectangles="0,0,0,0,0,0"/>
                    </v:shape>
                    <v:shape id="Forma libre 38" o:spid="_x0000_s1048"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" path="m,l11,46r11,83l36,211r19,90l76,389r27,87l123,533r21,55l155,632r3,11l142,608,118,544,95,478,69,391,47,302,29,212,13,107,,xe" fillcolor="#1f497d [3215]" strokecolor="#1f497d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orma libre 39" o:spid="_x0000_s1049"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" path="m,l33,71r-9,l11,36,,xe" fillcolor="#1f497d [3215]" strokecolor="#1f497d [3215]" strokeweight="0">
                      <v:fill opacity="13107f"/>
                      <v:stroke opacity="13107f"/>
                      <v:path arrowok="t" o:connecttype="custom" o:connectlocs="0,0;52388,112713;38100,112713;17463,57150;0,0" o:connectangles="0,0,0,0,0"/>
                    </v:shape>
                    <v:shape id="Forma libre 40" o:spid="_x0000_s1050"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" path="m,l8,37r,4l15,95,4,49,,xe" fillcolor="#1f497d [3215]" strokecolor="#1f497d [3215]" strokeweight="0">
                      <v:fill opacity="13107f"/>
                      <v:stroke opacity="13107f"/>
                      <v:path arrowok="t" o:connecttype="custom" o:connectlocs="0,0;12700,58738;12700,65088;23813,150813;6350,77788;0,0" o:connectangles="0,0,0,0,0,0"/>
                    </v:shape>
                    <v:shape id="Forma libre 41" o:spid="_x0000_s1051"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" path="m402,r,1l363,39,325,79r-35,42l255,164r-44,58l171,284r-38,62l100,411,71,478,45,546,27,617,13,689,7,761r,21l,765r1,-4l7,688,21,616,40,545,66,475,95,409r35,-66l167,281r42,-61l253,163r34,-43l324,78,362,38,402,xe" fillcolor="#1f497d [3215]" strokecolor="#1f497d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orma libre 42" o:spid="_x0000_s1052"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" path="m,l6,15r1,3l12,80r9,54l33,188r4,8l22,162,15,146,5,81,1,40,,xe" fillcolor="#1f497d [3215]" strokecolor="#1f497d [3215]" strokeweight="0">
                      <v:fill opacity="13107f"/>
                      <v:stroke opacity="13107f"/>
                      <v:path arrowok="t" o:connecttype="custom" o:connectlocs="0,0;9525,23813;11113,28575;19050,127000;33338,212725;52388,298450;58738,311150;34925,257175;23813,231775;7938,128588;1588,63500;0,0" o:connectangles="0,0,0,0,0,0,0,0,0,0,0,0"/>
                    </v:shape>
                    <v:shape id="Forma libre 43" o:spid="_x0000_s1053"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" path="m,l31,66r-7,l,xe" fillcolor="#1f497d [3215]" strokecolor="#1f497d [3215]" strokeweight="0">
                      <v:fill opacity="13107f"/>
                      <v:stroke opacity="13107f"/>
                      <v:path arrowok="t" o:connecttype="custom" o:connectlocs="0,0;49213,104775;38100,104775;0,0" o:connectangles="0,0,0,0"/>
                    </v:shape>
                    <v:shape id="Forma libre 44" o:spid="_x0000_s1054"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" path="m,l7,17r,26l6,40,,25,,xe" fillcolor="#1f497d [3215]" strokecolor="#1f497d [3215]" strokeweight="0">
                      <v:fill opacity="13107f"/>
                      <v:stroke opacity="13107f"/>
                      <v:path arrowok="t" o:connecttype="custom" o:connectlocs="0,0;11113,26988;11113,68263;9525,63500;0,39688;0,0" o:connectangles="0,0,0,0,0,0"/>
                    </v:shape>
                    <v:shape id="Forma libre 45" o:spid="_x0000_s1055"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" path="m,l7,16,22,50,33,86r13,35l45,121,14,55,11,44,,xe" fillcolor="#1f497d [3215]" strokecolor="#1f497d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p>
    <w:sdt>
      <w:sdtPr>
        <w:id w:val="-1895271822"/>
        <w:docPartObj>
          <w:docPartGallery w:val="Table of Contents"/>
          <w:docPartUnique/>
        </w:docPartObj>
      </w:sdtPr>
      <w:sdtContent>
        <w:p w14:paraId="5B169B42" w14:textId="78851970" w:rsidR="00190ECB" w:rsidRPr="00850009" w:rsidRDefault="0027461D" w:rsidP="00850009">
          <w:r w:rsidRPr="00850009">
            <w:t>ÍNDICE DE CONTENIDOS</w:t>
          </w:r>
        </w:p>
        <w:p w14:paraId="5100BD1C" w14:textId="6C61F7D4" w:rsidR="004758B5" w:rsidRDefault="00203013">
          <w:pPr>
            <w:pStyle w:val="TOC1"/>
            <w:tabs>
              <w:tab w:val="right" w:leader="dot" w:pos="9020"/>
            </w:tabs>
            <w:rPr>
              <w:rFonts w:asciiTheme="minorHAnsi" w:eastAsiaTheme="minorEastAsia" w:hAnsiTheme="minorHAnsi" w:cstheme="minorBidi"/>
              <w:noProof/>
              <w:kern w:val="2"/>
              <w:szCs w:val="24"/>
              <w:lang w:val="es-EC" w:eastAsia="es-EC"/>
              <w14:ligatures w14:val="standardContextual"/>
            </w:rPr>
          </w:pPr>
          <w:r>
            <w:fldChar w:fldCharType="begin"/>
          </w:r>
          <w:r>
            <w:instrText xml:space="preserve"> TOC \o "1-4" \h \z \u </w:instrText>
          </w:r>
          <w:r>
            <w:fldChar w:fldCharType="separate"/>
          </w:r>
          <w:hyperlink w:anchor="_Toc230124016" w:history="1">
            <w:r w:rsidR="004758B5" w:rsidRPr="0075021F">
              <w:rPr>
                <w:rStyle w:val="Hyperlink"/>
                <w:noProof/>
              </w:rPr>
              <w:t>1. INTRODUCCIÓN</w:t>
            </w:r>
            <w:r w:rsidR="004758B5">
              <w:rPr>
                <w:noProof/>
                <w:webHidden/>
              </w:rPr>
              <w:tab/>
            </w:r>
            <w:r w:rsidR="004758B5">
              <w:rPr>
                <w:noProof/>
                <w:webHidden/>
              </w:rPr>
              <w:fldChar w:fldCharType="begin"/>
            </w:r>
            <w:r w:rsidR="004758B5">
              <w:rPr>
                <w:noProof/>
                <w:webHidden/>
              </w:rPr>
              <w:instrText xml:space="preserve"> PAGEREF _Toc230124016 \h </w:instrText>
            </w:r>
            <w:r w:rsidR="004758B5">
              <w:rPr>
                <w:noProof/>
                <w:webHidden/>
              </w:rPr>
            </w:r>
            <w:r w:rsidR="004758B5">
              <w:rPr>
                <w:noProof/>
                <w:webHidden/>
              </w:rPr>
              <w:fldChar w:fldCharType="separate"/>
            </w:r>
            <w:r w:rsidR="004758B5">
              <w:rPr>
                <w:noProof/>
                <w:webHidden/>
              </w:rPr>
              <w:t>2</w:t>
            </w:r>
            <w:r w:rsidR="004758B5">
              <w:rPr>
                <w:noProof/>
                <w:webHidden/>
              </w:rPr>
              <w:fldChar w:fldCharType="end"/>
            </w:r>
          </w:hyperlink>
        </w:p>
        <w:p w14:paraId="2463C892" w14:textId="517E5CE3" w:rsidR="004758B5" w:rsidRDefault="004758B5">
          <w:pPr>
            <w:pStyle w:val="TOC1"/>
            <w:tabs>
              <w:tab w:val="right" w:leader="dot" w:pos="9020"/>
            </w:tabs>
            <w:rPr>
              <w:rFonts w:asciiTheme="minorHAnsi" w:eastAsiaTheme="minorEastAsia" w:hAnsiTheme="minorHAnsi" w:cstheme="minorBidi"/>
              <w:noProof/>
              <w:kern w:val="2"/>
              <w:szCs w:val="24"/>
              <w:lang w:val="es-EC" w:eastAsia="es-EC"/>
              <w14:ligatures w14:val="standardContextual"/>
            </w:rPr>
          </w:pPr>
          <w:hyperlink w:anchor="_Toc230124017" w:history="1">
            <w:r w:rsidRPr="0075021F">
              <w:rPr>
                <w:rStyle w:val="Hyperlink"/>
                <w:noProof/>
              </w:rPr>
              <w:t>2. ACTORES DEL SISTEMA</w:t>
            </w:r>
            <w:r>
              <w:rPr>
                <w:noProof/>
                <w:webHidden/>
              </w:rPr>
              <w:tab/>
            </w:r>
            <w:r>
              <w:rPr>
                <w:noProof/>
                <w:webHidden/>
              </w:rPr>
              <w:fldChar w:fldCharType="begin"/>
            </w:r>
            <w:r>
              <w:rPr>
                <w:noProof/>
                <w:webHidden/>
              </w:rPr>
              <w:instrText xml:space="preserve"> PAGEREF _Toc230124017 \h </w:instrText>
            </w:r>
            <w:r>
              <w:rPr>
                <w:noProof/>
                <w:webHidden/>
              </w:rPr>
            </w:r>
            <w:r>
              <w:rPr>
                <w:noProof/>
                <w:webHidden/>
              </w:rPr>
              <w:fldChar w:fldCharType="separate"/>
            </w:r>
            <w:r>
              <w:rPr>
                <w:noProof/>
                <w:webHidden/>
              </w:rPr>
              <w:t>2</w:t>
            </w:r>
            <w:r>
              <w:rPr>
                <w:noProof/>
                <w:webHidden/>
              </w:rPr>
              <w:fldChar w:fldCharType="end"/>
            </w:r>
          </w:hyperlink>
        </w:p>
        <w:p w14:paraId="23124402" w14:textId="5C7CE9C1" w:rsidR="004758B5" w:rsidRDefault="004758B5">
          <w:pPr>
            <w:pStyle w:val="TOC1"/>
            <w:tabs>
              <w:tab w:val="right" w:leader="dot" w:pos="9020"/>
            </w:tabs>
            <w:rPr>
              <w:rFonts w:asciiTheme="minorHAnsi" w:eastAsiaTheme="minorEastAsia" w:hAnsiTheme="minorHAnsi" w:cstheme="minorBidi"/>
              <w:noProof/>
              <w:kern w:val="2"/>
              <w:szCs w:val="24"/>
              <w:lang w:val="es-EC" w:eastAsia="es-EC"/>
              <w14:ligatures w14:val="standardContextual"/>
            </w:rPr>
          </w:pPr>
          <w:hyperlink w:anchor="_Toc230124018" w:history="1">
            <w:r w:rsidRPr="0075021F">
              <w:rPr>
                <w:rStyle w:val="Hyperlink"/>
                <w:noProof/>
              </w:rPr>
              <w:t>3. MÓDULO DE AUTENTICACIÓN</w:t>
            </w:r>
            <w:r>
              <w:rPr>
                <w:noProof/>
                <w:webHidden/>
              </w:rPr>
              <w:tab/>
            </w:r>
            <w:r>
              <w:rPr>
                <w:noProof/>
                <w:webHidden/>
              </w:rPr>
              <w:fldChar w:fldCharType="begin"/>
            </w:r>
            <w:r>
              <w:rPr>
                <w:noProof/>
                <w:webHidden/>
              </w:rPr>
              <w:instrText xml:space="preserve"> PAGEREF _Toc230124018 \h </w:instrText>
            </w:r>
            <w:r>
              <w:rPr>
                <w:noProof/>
                <w:webHidden/>
              </w:rPr>
            </w:r>
            <w:r>
              <w:rPr>
                <w:noProof/>
                <w:webHidden/>
              </w:rPr>
              <w:fldChar w:fldCharType="separate"/>
            </w:r>
            <w:r>
              <w:rPr>
                <w:noProof/>
                <w:webHidden/>
              </w:rPr>
              <w:t>2</w:t>
            </w:r>
            <w:r>
              <w:rPr>
                <w:noProof/>
                <w:webHidden/>
              </w:rPr>
              <w:fldChar w:fldCharType="end"/>
            </w:r>
          </w:hyperlink>
        </w:p>
        <w:p w14:paraId="0EC7D8B2" w14:textId="5AC21828" w:rsidR="004758B5" w:rsidRDefault="004758B5">
          <w:pPr>
            <w:pStyle w:val="TOC2"/>
            <w:tabs>
              <w:tab w:val="right" w:leader="dot" w:pos="9020"/>
            </w:tabs>
            <w:rPr>
              <w:rFonts w:asciiTheme="minorHAnsi" w:eastAsiaTheme="minorEastAsia" w:hAnsiTheme="minorHAnsi" w:cstheme="minorBidi"/>
              <w:noProof/>
              <w:kern w:val="2"/>
              <w:szCs w:val="24"/>
              <w:lang w:val="es-EC" w:eastAsia="es-EC"/>
              <w14:ligatures w14:val="standardContextual"/>
            </w:rPr>
          </w:pPr>
          <w:hyperlink w:anchor="_Toc230124019" w:history="1">
            <w:r w:rsidRPr="0075021F">
              <w:rPr>
                <w:rStyle w:val="Hyperlink"/>
                <w:noProof/>
              </w:rPr>
              <w:t>CU-01. Autenticar Usuario (Login)</w:t>
            </w:r>
            <w:r>
              <w:rPr>
                <w:noProof/>
                <w:webHidden/>
              </w:rPr>
              <w:tab/>
            </w:r>
            <w:r>
              <w:rPr>
                <w:noProof/>
                <w:webHidden/>
              </w:rPr>
              <w:fldChar w:fldCharType="begin"/>
            </w:r>
            <w:r>
              <w:rPr>
                <w:noProof/>
                <w:webHidden/>
              </w:rPr>
              <w:instrText xml:space="preserve"> PAGEREF _Toc230124019 \h </w:instrText>
            </w:r>
            <w:r>
              <w:rPr>
                <w:noProof/>
                <w:webHidden/>
              </w:rPr>
            </w:r>
            <w:r>
              <w:rPr>
                <w:noProof/>
                <w:webHidden/>
              </w:rPr>
              <w:fldChar w:fldCharType="separate"/>
            </w:r>
            <w:r>
              <w:rPr>
                <w:noProof/>
                <w:webHidden/>
              </w:rPr>
              <w:t>2</w:t>
            </w:r>
            <w:r>
              <w:rPr>
                <w:noProof/>
                <w:webHidden/>
              </w:rPr>
              <w:fldChar w:fldCharType="end"/>
            </w:r>
          </w:hyperlink>
        </w:p>
        <w:p w14:paraId="23D0E195" w14:textId="327F656D" w:rsidR="004758B5" w:rsidRDefault="004758B5">
          <w:pPr>
            <w:pStyle w:val="TOC1"/>
            <w:tabs>
              <w:tab w:val="right" w:leader="dot" w:pos="9020"/>
            </w:tabs>
            <w:rPr>
              <w:rFonts w:asciiTheme="minorHAnsi" w:eastAsiaTheme="minorEastAsia" w:hAnsiTheme="minorHAnsi" w:cstheme="minorBidi"/>
              <w:noProof/>
              <w:kern w:val="2"/>
              <w:szCs w:val="24"/>
              <w:lang w:val="es-EC" w:eastAsia="es-EC"/>
              <w14:ligatures w14:val="standardContextual"/>
            </w:rPr>
          </w:pPr>
          <w:hyperlink w:anchor="_Toc230124020" w:history="1">
            <w:r w:rsidRPr="0075021F">
              <w:rPr>
                <w:rStyle w:val="Hyperlink"/>
                <w:noProof/>
              </w:rPr>
              <w:t>4. MÓDULO DE CONSULTA DE PARTIDOS Y LOCALIDADES</w:t>
            </w:r>
            <w:r>
              <w:rPr>
                <w:noProof/>
                <w:webHidden/>
              </w:rPr>
              <w:tab/>
            </w:r>
            <w:r>
              <w:rPr>
                <w:noProof/>
                <w:webHidden/>
              </w:rPr>
              <w:fldChar w:fldCharType="begin"/>
            </w:r>
            <w:r>
              <w:rPr>
                <w:noProof/>
                <w:webHidden/>
              </w:rPr>
              <w:instrText xml:space="preserve"> PAGEREF _Toc230124020 \h </w:instrText>
            </w:r>
            <w:r>
              <w:rPr>
                <w:noProof/>
                <w:webHidden/>
              </w:rPr>
            </w:r>
            <w:r>
              <w:rPr>
                <w:noProof/>
                <w:webHidden/>
              </w:rPr>
              <w:fldChar w:fldCharType="separate"/>
            </w:r>
            <w:r>
              <w:rPr>
                <w:noProof/>
                <w:webHidden/>
              </w:rPr>
              <w:t>3</w:t>
            </w:r>
            <w:r>
              <w:rPr>
                <w:noProof/>
                <w:webHidden/>
              </w:rPr>
              <w:fldChar w:fldCharType="end"/>
            </w:r>
          </w:hyperlink>
        </w:p>
        <w:p w14:paraId="1F6ADE75" w14:textId="584EBA19" w:rsidR="004758B5" w:rsidRDefault="004758B5">
          <w:pPr>
            <w:pStyle w:val="TOC2"/>
            <w:tabs>
              <w:tab w:val="right" w:leader="dot" w:pos="9020"/>
            </w:tabs>
            <w:rPr>
              <w:rFonts w:asciiTheme="minorHAnsi" w:eastAsiaTheme="minorEastAsia" w:hAnsiTheme="minorHAnsi" w:cstheme="minorBidi"/>
              <w:noProof/>
              <w:kern w:val="2"/>
              <w:szCs w:val="24"/>
              <w:lang w:val="es-EC" w:eastAsia="es-EC"/>
              <w14:ligatures w14:val="standardContextual"/>
            </w:rPr>
          </w:pPr>
          <w:hyperlink w:anchor="_Toc230124021" w:history="1">
            <w:r w:rsidRPr="0075021F">
              <w:rPr>
                <w:rStyle w:val="Hyperlink"/>
                <w:noProof/>
              </w:rPr>
              <w:t>CU-02. Consultar Partidos Disponibles</w:t>
            </w:r>
            <w:r>
              <w:rPr>
                <w:noProof/>
                <w:webHidden/>
              </w:rPr>
              <w:tab/>
            </w:r>
            <w:r>
              <w:rPr>
                <w:noProof/>
                <w:webHidden/>
              </w:rPr>
              <w:fldChar w:fldCharType="begin"/>
            </w:r>
            <w:r>
              <w:rPr>
                <w:noProof/>
                <w:webHidden/>
              </w:rPr>
              <w:instrText xml:space="preserve"> PAGEREF _Toc230124021 \h </w:instrText>
            </w:r>
            <w:r>
              <w:rPr>
                <w:noProof/>
                <w:webHidden/>
              </w:rPr>
            </w:r>
            <w:r>
              <w:rPr>
                <w:noProof/>
                <w:webHidden/>
              </w:rPr>
              <w:fldChar w:fldCharType="separate"/>
            </w:r>
            <w:r>
              <w:rPr>
                <w:noProof/>
                <w:webHidden/>
              </w:rPr>
              <w:t>3</w:t>
            </w:r>
            <w:r>
              <w:rPr>
                <w:noProof/>
                <w:webHidden/>
              </w:rPr>
              <w:fldChar w:fldCharType="end"/>
            </w:r>
          </w:hyperlink>
        </w:p>
        <w:p w14:paraId="61E4F35C" w14:textId="265BBE32" w:rsidR="004758B5" w:rsidRDefault="004758B5">
          <w:pPr>
            <w:pStyle w:val="TOC2"/>
            <w:tabs>
              <w:tab w:val="right" w:leader="dot" w:pos="9020"/>
            </w:tabs>
            <w:rPr>
              <w:rFonts w:asciiTheme="minorHAnsi" w:eastAsiaTheme="minorEastAsia" w:hAnsiTheme="minorHAnsi" w:cstheme="minorBidi"/>
              <w:noProof/>
              <w:kern w:val="2"/>
              <w:szCs w:val="24"/>
              <w:lang w:val="es-EC" w:eastAsia="es-EC"/>
              <w14:ligatures w14:val="standardContextual"/>
            </w:rPr>
          </w:pPr>
          <w:hyperlink w:anchor="_Toc230124022" w:history="1">
            <w:r w:rsidRPr="0075021F">
              <w:rPr>
                <w:rStyle w:val="Hyperlink"/>
                <w:noProof/>
              </w:rPr>
              <w:t>CU-03. Consultar Localidades de un Partido</w:t>
            </w:r>
            <w:r>
              <w:rPr>
                <w:noProof/>
                <w:webHidden/>
              </w:rPr>
              <w:tab/>
            </w:r>
            <w:r>
              <w:rPr>
                <w:noProof/>
                <w:webHidden/>
              </w:rPr>
              <w:fldChar w:fldCharType="begin"/>
            </w:r>
            <w:r>
              <w:rPr>
                <w:noProof/>
                <w:webHidden/>
              </w:rPr>
              <w:instrText xml:space="preserve"> PAGEREF _Toc230124022 \h </w:instrText>
            </w:r>
            <w:r>
              <w:rPr>
                <w:noProof/>
                <w:webHidden/>
              </w:rPr>
            </w:r>
            <w:r>
              <w:rPr>
                <w:noProof/>
                <w:webHidden/>
              </w:rPr>
              <w:fldChar w:fldCharType="separate"/>
            </w:r>
            <w:r>
              <w:rPr>
                <w:noProof/>
                <w:webHidden/>
              </w:rPr>
              <w:t>4</w:t>
            </w:r>
            <w:r>
              <w:rPr>
                <w:noProof/>
                <w:webHidden/>
              </w:rPr>
              <w:fldChar w:fldCharType="end"/>
            </w:r>
          </w:hyperlink>
        </w:p>
        <w:p w14:paraId="27590DDB" w14:textId="0EA48282" w:rsidR="004758B5" w:rsidRDefault="004758B5">
          <w:pPr>
            <w:pStyle w:val="TOC1"/>
            <w:tabs>
              <w:tab w:val="right" w:leader="dot" w:pos="9020"/>
            </w:tabs>
            <w:rPr>
              <w:rFonts w:asciiTheme="minorHAnsi" w:eastAsiaTheme="minorEastAsia" w:hAnsiTheme="minorHAnsi" w:cstheme="minorBidi"/>
              <w:noProof/>
              <w:kern w:val="2"/>
              <w:szCs w:val="24"/>
              <w:lang w:val="es-EC" w:eastAsia="es-EC"/>
              <w14:ligatures w14:val="standardContextual"/>
            </w:rPr>
          </w:pPr>
          <w:hyperlink w:anchor="_Toc230124023" w:history="1">
            <w:r w:rsidRPr="0075021F">
              <w:rPr>
                <w:rStyle w:val="Hyperlink"/>
                <w:noProof/>
              </w:rPr>
              <w:t>5. MÓDULO DE TRANSACCIONES</w:t>
            </w:r>
            <w:r>
              <w:rPr>
                <w:noProof/>
                <w:webHidden/>
              </w:rPr>
              <w:tab/>
            </w:r>
            <w:r>
              <w:rPr>
                <w:noProof/>
                <w:webHidden/>
              </w:rPr>
              <w:fldChar w:fldCharType="begin"/>
            </w:r>
            <w:r>
              <w:rPr>
                <w:noProof/>
                <w:webHidden/>
              </w:rPr>
              <w:instrText xml:space="preserve"> PAGEREF _Toc230124023 \h </w:instrText>
            </w:r>
            <w:r>
              <w:rPr>
                <w:noProof/>
                <w:webHidden/>
              </w:rPr>
            </w:r>
            <w:r>
              <w:rPr>
                <w:noProof/>
                <w:webHidden/>
              </w:rPr>
              <w:fldChar w:fldCharType="separate"/>
            </w:r>
            <w:r>
              <w:rPr>
                <w:noProof/>
                <w:webHidden/>
              </w:rPr>
              <w:t>6</w:t>
            </w:r>
            <w:r>
              <w:rPr>
                <w:noProof/>
                <w:webHidden/>
              </w:rPr>
              <w:fldChar w:fldCharType="end"/>
            </w:r>
          </w:hyperlink>
        </w:p>
        <w:p w14:paraId="1E754096" w14:textId="2F6E8071" w:rsidR="004758B5" w:rsidRDefault="004758B5">
          <w:pPr>
            <w:pStyle w:val="TOC2"/>
            <w:tabs>
              <w:tab w:val="right" w:leader="dot" w:pos="9020"/>
            </w:tabs>
            <w:rPr>
              <w:rFonts w:asciiTheme="minorHAnsi" w:eastAsiaTheme="minorEastAsia" w:hAnsiTheme="minorHAnsi" w:cstheme="minorBidi"/>
              <w:noProof/>
              <w:kern w:val="2"/>
              <w:szCs w:val="24"/>
              <w:lang w:val="es-EC" w:eastAsia="es-EC"/>
              <w14:ligatures w14:val="standardContextual"/>
            </w:rPr>
          </w:pPr>
          <w:hyperlink w:anchor="_Toc230124024" w:history="1">
            <w:r w:rsidRPr="0075021F">
              <w:rPr>
                <w:rStyle w:val="Hyperlink"/>
                <w:noProof/>
              </w:rPr>
              <w:t>CU-04. Compra Múltiple de Boletos (Transaccional)</w:t>
            </w:r>
            <w:r>
              <w:rPr>
                <w:noProof/>
                <w:webHidden/>
              </w:rPr>
              <w:tab/>
            </w:r>
            <w:r>
              <w:rPr>
                <w:noProof/>
                <w:webHidden/>
              </w:rPr>
              <w:fldChar w:fldCharType="begin"/>
            </w:r>
            <w:r>
              <w:rPr>
                <w:noProof/>
                <w:webHidden/>
              </w:rPr>
              <w:instrText xml:space="preserve"> PAGEREF _Toc230124024 \h </w:instrText>
            </w:r>
            <w:r>
              <w:rPr>
                <w:noProof/>
                <w:webHidden/>
              </w:rPr>
            </w:r>
            <w:r>
              <w:rPr>
                <w:noProof/>
                <w:webHidden/>
              </w:rPr>
              <w:fldChar w:fldCharType="separate"/>
            </w:r>
            <w:r>
              <w:rPr>
                <w:noProof/>
                <w:webHidden/>
              </w:rPr>
              <w:t>6</w:t>
            </w:r>
            <w:r>
              <w:rPr>
                <w:noProof/>
                <w:webHidden/>
              </w:rPr>
              <w:fldChar w:fldCharType="end"/>
            </w:r>
          </w:hyperlink>
        </w:p>
        <w:p w14:paraId="133B6C8C" w14:textId="30300451" w:rsidR="004758B5" w:rsidRDefault="004758B5">
          <w:pPr>
            <w:pStyle w:val="TOC1"/>
            <w:tabs>
              <w:tab w:val="right" w:leader="dot" w:pos="9020"/>
            </w:tabs>
            <w:rPr>
              <w:rFonts w:asciiTheme="minorHAnsi" w:eastAsiaTheme="minorEastAsia" w:hAnsiTheme="minorHAnsi" w:cstheme="minorBidi"/>
              <w:noProof/>
              <w:kern w:val="2"/>
              <w:szCs w:val="24"/>
              <w:lang w:val="es-EC" w:eastAsia="es-EC"/>
              <w14:ligatures w14:val="standardContextual"/>
            </w:rPr>
          </w:pPr>
          <w:hyperlink w:anchor="_Toc230124025" w:history="1">
            <w:r w:rsidRPr="0075021F">
              <w:rPr>
                <w:rStyle w:val="Hyperlink"/>
                <w:noProof/>
              </w:rPr>
              <w:t>6. MÓDULO DE CONSULTAS Y REPORTES</w:t>
            </w:r>
            <w:r>
              <w:rPr>
                <w:noProof/>
                <w:webHidden/>
              </w:rPr>
              <w:tab/>
            </w:r>
            <w:r>
              <w:rPr>
                <w:noProof/>
                <w:webHidden/>
              </w:rPr>
              <w:fldChar w:fldCharType="begin"/>
            </w:r>
            <w:r>
              <w:rPr>
                <w:noProof/>
                <w:webHidden/>
              </w:rPr>
              <w:instrText xml:space="preserve"> PAGEREF _Toc230124025 \h </w:instrText>
            </w:r>
            <w:r>
              <w:rPr>
                <w:noProof/>
                <w:webHidden/>
              </w:rPr>
            </w:r>
            <w:r>
              <w:rPr>
                <w:noProof/>
                <w:webHidden/>
              </w:rPr>
              <w:fldChar w:fldCharType="separate"/>
            </w:r>
            <w:r>
              <w:rPr>
                <w:noProof/>
                <w:webHidden/>
              </w:rPr>
              <w:t>7</w:t>
            </w:r>
            <w:r>
              <w:rPr>
                <w:noProof/>
                <w:webHidden/>
              </w:rPr>
              <w:fldChar w:fldCharType="end"/>
            </w:r>
          </w:hyperlink>
        </w:p>
        <w:p w14:paraId="69BFF738" w14:textId="6A01B62C" w:rsidR="004758B5" w:rsidRDefault="004758B5">
          <w:pPr>
            <w:pStyle w:val="TOC2"/>
            <w:tabs>
              <w:tab w:val="right" w:leader="dot" w:pos="9020"/>
            </w:tabs>
            <w:rPr>
              <w:rFonts w:asciiTheme="minorHAnsi" w:eastAsiaTheme="minorEastAsia" w:hAnsiTheme="minorHAnsi" w:cstheme="minorBidi"/>
              <w:noProof/>
              <w:kern w:val="2"/>
              <w:szCs w:val="24"/>
              <w:lang w:val="es-EC" w:eastAsia="es-EC"/>
              <w14:ligatures w14:val="standardContextual"/>
            </w:rPr>
          </w:pPr>
          <w:hyperlink w:anchor="_Toc230124026" w:history="1">
            <w:r w:rsidRPr="0075021F">
              <w:rPr>
                <w:rStyle w:val="Hyperlink"/>
                <w:noProof/>
              </w:rPr>
              <w:t>CU-05. Generar Reporte Detallado de Ventas</w:t>
            </w:r>
            <w:r>
              <w:rPr>
                <w:noProof/>
                <w:webHidden/>
              </w:rPr>
              <w:tab/>
            </w:r>
            <w:r>
              <w:rPr>
                <w:noProof/>
                <w:webHidden/>
              </w:rPr>
              <w:fldChar w:fldCharType="begin"/>
            </w:r>
            <w:r>
              <w:rPr>
                <w:noProof/>
                <w:webHidden/>
              </w:rPr>
              <w:instrText xml:space="preserve"> PAGEREF _Toc230124026 \h </w:instrText>
            </w:r>
            <w:r>
              <w:rPr>
                <w:noProof/>
                <w:webHidden/>
              </w:rPr>
            </w:r>
            <w:r>
              <w:rPr>
                <w:noProof/>
                <w:webHidden/>
              </w:rPr>
              <w:fldChar w:fldCharType="separate"/>
            </w:r>
            <w:r>
              <w:rPr>
                <w:noProof/>
                <w:webHidden/>
              </w:rPr>
              <w:t>8</w:t>
            </w:r>
            <w:r>
              <w:rPr>
                <w:noProof/>
                <w:webHidden/>
              </w:rPr>
              <w:fldChar w:fldCharType="end"/>
            </w:r>
          </w:hyperlink>
        </w:p>
        <w:p w14:paraId="047C20AD" w14:textId="1DF4951A" w:rsidR="004758B5" w:rsidRDefault="004758B5">
          <w:pPr>
            <w:pStyle w:val="TOC1"/>
            <w:tabs>
              <w:tab w:val="right" w:leader="dot" w:pos="9020"/>
            </w:tabs>
            <w:rPr>
              <w:rFonts w:asciiTheme="minorHAnsi" w:eastAsiaTheme="minorEastAsia" w:hAnsiTheme="minorHAnsi" w:cstheme="minorBidi"/>
              <w:noProof/>
              <w:kern w:val="2"/>
              <w:szCs w:val="24"/>
              <w:lang w:val="es-EC" w:eastAsia="es-EC"/>
              <w14:ligatures w14:val="standardContextual"/>
            </w:rPr>
          </w:pPr>
          <w:hyperlink w:anchor="_Toc230124027" w:history="1">
            <w:r w:rsidRPr="0075021F">
              <w:rPr>
                <w:rStyle w:val="Hyperlink"/>
                <w:noProof/>
              </w:rPr>
              <w:t>7. DIAGRAMA DE CASOS DE USO</w:t>
            </w:r>
            <w:r>
              <w:rPr>
                <w:noProof/>
                <w:webHidden/>
              </w:rPr>
              <w:tab/>
            </w:r>
            <w:r>
              <w:rPr>
                <w:noProof/>
                <w:webHidden/>
              </w:rPr>
              <w:fldChar w:fldCharType="begin"/>
            </w:r>
            <w:r>
              <w:rPr>
                <w:noProof/>
                <w:webHidden/>
              </w:rPr>
              <w:instrText xml:space="preserve"> PAGEREF _Toc230124027 \h </w:instrText>
            </w:r>
            <w:r>
              <w:rPr>
                <w:noProof/>
                <w:webHidden/>
              </w:rPr>
            </w:r>
            <w:r>
              <w:rPr>
                <w:noProof/>
                <w:webHidden/>
              </w:rPr>
              <w:fldChar w:fldCharType="separate"/>
            </w:r>
            <w:r>
              <w:rPr>
                <w:noProof/>
                <w:webHidden/>
              </w:rPr>
              <w:t>9</w:t>
            </w:r>
            <w:r>
              <w:rPr>
                <w:noProof/>
                <w:webHidden/>
              </w:rPr>
              <w:fldChar w:fldCharType="end"/>
            </w:r>
          </w:hyperlink>
        </w:p>
        <w:p w14:paraId="28FE2D98" w14:textId="29CE5907" w:rsidR="004758B5" w:rsidRDefault="004758B5">
          <w:pPr>
            <w:pStyle w:val="TOC1"/>
            <w:tabs>
              <w:tab w:val="right" w:leader="dot" w:pos="9020"/>
            </w:tabs>
            <w:rPr>
              <w:rFonts w:asciiTheme="minorHAnsi" w:eastAsiaTheme="minorEastAsia" w:hAnsiTheme="minorHAnsi" w:cstheme="minorBidi"/>
              <w:noProof/>
              <w:kern w:val="2"/>
              <w:szCs w:val="24"/>
              <w:lang w:val="es-EC" w:eastAsia="es-EC"/>
              <w14:ligatures w14:val="standardContextual"/>
            </w:rPr>
          </w:pPr>
          <w:hyperlink w:anchor="_Toc230124028" w:history="1">
            <w:r w:rsidRPr="0075021F">
              <w:rPr>
                <w:rStyle w:val="Hyperlink"/>
                <w:noProof/>
              </w:rPr>
              <w:t>7. GRAFICO DE DIAGRAMAS DE CASOS DE USO</w:t>
            </w:r>
            <w:r>
              <w:rPr>
                <w:noProof/>
                <w:webHidden/>
              </w:rPr>
              <w:tab/>
            </w:r>
            <w:r>
              <w:rPr>
                <w:noProof/>
                <w:webHidden/>
              </w:rPr>
              <w:fldChar w:fldCharType="begin"/>
            </w:r>
            <w:r>
              <w:rPr>
                <w:noProof/>
                <w:webHidden/>
              </w:rPr>
              <w:instrText xml:space="preserve"> PAGEREF _Toc230124028 \h </w:instrText>
            </w:r>
            <w:r>
              <w:rPr>
                <w:noProof/>
                <w:webHidden/>
              </w:rPr>
            </w:r>
            <w:r>
              <w:rPr>
                <w:noProof/>
                <w:webHidden/>
              </w:rPr>
              <w:fldChar w:fldCharType="separate"/>
            </w:r>
            <w:r>
              <w:rPr>
                <w:noProof/>
                <w:webHidden/>
              </w:rPr>
              <w:t>9</w:t>
            </w:r>
            <w:r>
              <w:rPr>
                <w:noProof/>
                <w:webHidden/>
              </w:rPr>
              <w:fldChar w:fldCharType="end"/>
            </w:r>
          </w:hyperlink>
        </w:p>
        <w:p w14:paraId="3A27E228" w14:textId="0E58CF0E" w:rsidR="004758B5" w:rsidRDefault="004758B5">
          <w:pPr>
            <w:pStyle w:val="TOC4"/>
            <w:tabs>
              <w:tab w:val="right" w:leader="dot" w:pos="9020"/>
            </w:tabs>
            <w:rPr>
              <w:rFonts w:asciiTheme="minorHAnsi" w:eastAsiaTheme="minorEastAsia" w:hAnsiTheme="minorHAnsi" w:cstheme="minorBidi"/>
              <w:b w:val="0"/>
              <w:bCs w:val="0"/>
              <w:noProof/>
              <w:kern w:val="2"/>
              <w:szCs w:val="24"/>
              <w:lang w:val="es-EC" w:eastAsia="es-EC"/>
              <w14:ligatures w14:val="standardContextual"/>
            </w:rPr>
          </w:pPr>
          <w:hyperlink w:anchor="_Toc230124029" w:history="1">
            <w:r w:rsidRPr="0075021F">
              <w:rPr>
                <w:rStyle w:val="Hyperlink"/>
                <w:noProof/>
              </w:rPr>
              <w:t>Figura 1. Diagrama General de caso de uso</w:t>
            </w:r>
            <w:r>
              <w:rPr>
                <w:noProof/>
                <w:webHidden/>
              </w:rPr>
              <w:tab/>
            </w:r>
            <w:r>
              <w:rPr>
                <w:noProof/>
                <w:webHidden/>
              </w:rPr>
              <w:fldChar w:fldCharType="begin"/>
            </w:r>
            <w:r>
              <w:rPr>
                <w:noProof/>
                <w:webHidden/>
              </w:rPr>
              <w:instrText xml:space="preserve"> PAGEREF _Toc230124029 \h </w:instrText>
            </w:r>
            <w:r>
              <w:rPr>
                <w:noProof/>
                <w:webHidden/>
              </w:rPr>
            </w:r>
            <w:r>
              <w:rPr>
                <w:noProof/>
                <w:webHidden/>
              </w:rPr>
              <w:fldChar w:fldCharType="separate"/>
            </w:r>
            <w:r>
              <w:rPr>
                <w:noProof/>
                <w:webHidden/>
              </w:rPr>
              <w:t>9</w:t>
            </w:r>
            <w:r>
              <w:rPr>
                <w:noProof/>
                <w:webHidden/>
              </w:rPr>
              <w:fldChar w:fldCharType="end"/>
            </w:r>
          </w:hyperlink>
        </w:p>
        <w:p w14:paraId="271BEC61" w14:textId="6A886441" w:rsidR="004758B5" w:rsidRDefault="004758B5">
          <w:pPr>
            <w:pStyle w:val="TOC4"/>
            <w:tabs>
              <w:tab w:val="right" w:leader="dot" w:pos="9020"/>
            </w:tabs>
            <w:rPr>
              <w:rFonts w:asciiTheme="minorHAnsi" w:eastAsiaTheme="minorEastAsia" w:hAnsiTheme="minorHAnsi" w:cstheme="minorBidi"/>
              <w:b w:val="0"/>
              <w:bCs w:val="0"/>
              <w:noProof/>
              <w:kern w:val="2"/>
              <w:szCs w:val="24"/>
              <w:lang w:val="es-EC" w:eastAsia="es-EC"/>
              <w14:ligatures w14:val="standardContextual"/>
            </w:rPr>
          </w:pPr>
          <w:hyperlink w:anchor="_Toc230124030" w:history="1">
            <w:r w:rsidRPr="0075021F">
              <w:rPr>
                <w:rStyle w:val="Hyperlink"/>
                <w:noProof/>
              </w:rPr>
              <w:t>Figura 2. Diagramas del Módulo de Autenticación</w:t>
            </w:r>
            <w:r>
              <w:rPr>
                <w:noProof/>
                <w:webHidden/>
              </w:rPr>
              <w:tab/>
            </w:r>
            <w:r>
              <w:rPr>
                <w:noProof/>
                <w:webHidden/>
              </w:rPr>
              <w:fldChar w:fldCharType="begin"/>
            </w:r>
            <w:r>
              <w:rPr>
                <w:noProof/>
                <w:webHidden/>
              </w:rPr>
              <w:instrText xml:space="preserve"> PAGEREF _Toc230124030 \h </w:instrText>
            </w:r>
            <w:r>
              <w:rPr>
                <w:noProof/>
                <w:webHidden/>
              </w:rPr>
            </w:r>
            <w:r>
              <w:rPr>
                <w:noProof/>
                <w:webHidden/>
              </w:rPr>
              <w:fldChar w:fldCharType="separate"/>
            </w:r>
            <w:r>
              <w:rPr>
                <w:noProof/>
                <w:webHidden/>
              </w:rPr>
              <w:t>10</w:t>
            </w:r>
            <w:r>
              <w:rPr>
                <w:noProof/>
                <w:webHidden/>
              </w:rPr>
              <w:fldChar w:fldCharType="end"/>
            </w:r>
          </w:hyperlink>
        </w:p>
        <w:p w14:paraId="75480287" w14:textId="57DBC17F" w:rsidR="004758B5" w:rsidRDefault="004758B5">
          <w:pPr>
            <w:pStyle w:val="TOC4"/>
            <w:tabs>
              <w:tab w:val="right" w:leader="dot" w:pos="9020"/>
            </w:tabs>
            <w:rPr>
              <w:rFonts w:asciiTheme="minorHAnsi" w:eastAsiaTheme="minorEastAsia" w:hAnsiTheme="minorHAnsi" w:cstheme="minorBidi"/>
              <w:b w:val="0"/>
              <w:bCs w:val="0"/>
              <w:noProof/>
              <w:kern w:val="2"/>
              <w:szCs w:val="24"/>
              <w:lang w:val="es-EC" w:eastAsia="es-EC"/>
              <w14:ligatures w14:val="standardContextual"/>
            </w:rPr>
          </w:pPr>
          <w:hyperlink w:anchor="_Toc230124031" w:history="1">
            <w:r w:rsidRPr="0075021F">
              <w:rPr>
                <w:rStyle w:val="Hyperlink"/>
                <w:noProof/>
              </w:rPr>
              <w:t>Figura 3. Diagrama del módu</w:t>
            </w:r>
            <w:r w:rsidR="00807E7D">
              <w:rPr>
                <w:rStyle w:val="Hyperlink"/>
                <w:noProof/>
              </w:rPr>
              <w:t>w</w:t>
            </w:r>
            <w:r w:rsidRPr="0075021F">
              <w:rPr>
                <w:rStyle w:val="Hyperlink"/>
                <w:noProof/>
              </w:rPr>
              <w:t>lo de transacciones</w:t>
            </w:r>
            <w:r>
              <w:rPr>
                <w:noProof/>
                <w:webHidden/>
              </w:rPr>
              <w:tab/>
            </w:r>
            <w:r>
              <w:rPr>
                <w:noProof/>
                <w:webHidden/>
              </w:rPr>
              <w:fldChar w:fldCharType="begin"/>
            </w:r>
            <w:r>
              <w:rPr>
                <w:noProof/>
                <w:webHidden/>
              </w:rPr>
              <w:instrText xml:space="preserve"> PAGEREF _Toc230124031 \h </w:instrText>
            </w:r>
            <w:r>
              <w:rPr>
                <w:noProof/>
                <w:webHidden/>
              </w:rPr>
            </w:r>
            <w:r>
              <w:rPr>
                <w:noProof/>
                <w:webHidden/>
              </w:rPr>
              <w:fldChar w:fldCharType="separate"/>
            </w:r>
            <w:r>
              <w:rPr>
                <w:noProof/>
                <w:webHidden/>
              </w:rPr>
              <w:t>11</w:t>
            </w:r>
            <w:r>
              <w:rPr>
                <w:noProof/>
                <w:webHidden/>
              </w:rPr>
              <w:fldChar w:fldCharType="end"/>
            </w:r>
          </w:hyperlink>
        </w:p>
        <w:p w14:paraId="6695E535" w14:textId="3386CED9" w:rsidR="004758B5" w:rsidRDefault="004758B5">
          <w:pPr>
            <w:pStyle w:val="TOC4"/>
            <w:tabs>
              <w:tab w:val="right" w:leader="dot" w:pos="9020"/>
            </w:tabs>
            <w:rPr>
              <w:rFonts w:asciiTheme="minorHAnsi" w:eastAsiaTheme="minorEastAsia" w:hAnsiTheme="minorHAnsi" w:cstheme="minorBidi"/>
              <w:b w:val="0"/>
              <w:bCs w:val="0"/>
              <w:noProof/>
              <w:kern w:val="2"/>
              <w:szCs w:val="24"/>
              <w:lang w:val="es-EC" w:eastAsia="es-EC"/>
              <w14:ligatures w14:val="standardContextual"/>
            </w:rPr>
          </w:pPr>
          <w:hyperlink w:anchor="_Toc230124032" w:history="1">
            <w:r w:rsidRPr="0075021F">
              <w:rPr>
                <w:rStyle w:val="Hyperlink"/>
                <w:noProof/>
              </w:rPr>
              <w:t>Figura 4. Diagramas del módulo de consultas</w:t>
            </w:r>
            <w:r>
              <w:rPr>
                <w:noProof/>
                <w:webHidden/>
              </w:rPr>
              <w:tab/>
            </w:r>
            <w:r>
              <w:rPr>
                <w:noProof/>
                <w:webHidden/>
              </w:rPr>
              <w:fldChar w:fldCharType="begin"/>
            </w:r>
            <w:r>
              <w:rPr>
                <w:noProof/>
                <w:webHidden/>
              </w:rPr>
              <w:instrText xml:space="preserve"> PAGEREF _Toc230124032 \h </w:instrText>
            </w:r>
            <w:r>
              <w:rPr>
                <w:noProof/>
                <w:webHidden/>
              </w:rPr>
            </w:r>
            <w:r>
              <w:rPr>
                <w:noProof/>
                <w:webHidden/>
              </w:rPr>
              <w:fldChar w:fldCharType="separate"/>
            </w:r>
            <w:r>
              <w:rPr>
                <w:noProof/>
                <w:webHidden/>
              </w:rPr>
              <w:t>12</w:t>
            </w:r>
            <w:r>
              <w:rPr>
                <w:noProof/>
                <w:webHidden/>
              </w:rPr>
              <w:fldChar w:fldCharType="end"/>
            </w:r>
          </w:hyperlink>
        </w:p>
        <w:p w14:paraId="07979BB6" w14:textId="1F871F50" w:rsidR="00190ECB" w:rsidRPr="00850009" w:rsidRDefault="00203013" w:rsidP="00850009">
          <w:pPr>
            <w:sectPr w:rsidR="00190ECB" w:rsidRPr="00850009" w:rsidSect="00B6784F">
              <w:headerReference w:type="default" r:id="rId10"/>
              <w:footerReference w:type="default" r:id="rId11"/>
              <w:pgSz w:w="11910" w:h="16840"/>
              <w:pgMar w:top="1440" w:right="1440" w:bottom="1440" w:left="1440" w:header="0" w:footer="998" w:gutter="0"/>
              <w:pgBorders w:offsetFrom="page">
                <w:top w:val="twistedLines1" w:sz="15" w:space="24" w:color="auto"/>
                <w:left w:val="twistedLines1" w:sz="15" w:space="24" w:color="auto"/>
                <w:bottom w:val="twistedLines1" w:sz="15" w:space="24" w:color="auto"/>
                <w:right w:val="twistedLines1" w:sz="15" w:space="24" w:color="auto"/>
              </w:pgBorders>
              <w:pgNumType w:start="1"/>
              <w:cols w:space="720"/>
              <w:docGrid w:linePitch="299"/>
            </w:sectPr>
          </w:pPr>
          <w:r>
            <w:fldChar w:fldCharType="end"/>
          </w:r>
        </w:p>
      </w:sdtContent>
    </w:sdt>
    <w:p w14:paraId="1DB925C1" w14:textId="0D34B276" w:rsidR="007D7B44" w:rsidRDefault="007D7B44" w:rsidP="007D7B44">
      <w:pPr>
        <w:pStyle w:val="Heading1"/>
      </w:pPr>
      <w:bookmarkStart w:id="0" w:name="_Toc215517788"/>
      <w:bookmarkStart w:id="1" w:name="_Toc230124016"/>
      <w:r>
        <w:lastRenderedPageBreak/>
        <w:t>1. INTRODUCCIÓN</w:t>
      </w:r>
      <w:bookmarkEnd w:id="0"/>
      <w:bookmarkEnd w:id="1"/>
    </w:p>
    <w:p w14:paraId="754188C9" w14:textId="77777777" w:rsidR="00D30ADD" w:rsidRPr="001D2376" w:rsidRDefault="00D30ADD" w:rsidP="00D30ADD">
      <w:pPr>
        <w:rPr>
          <w:rFonts w:cs="Arial"/>
          <w:szCs w:val="24"/>
          <w:lang w:val="es-EC"/>
        </w:rPr>
      </w:pPr>
      <w:bookmarkStart w:id="2" w:name="_Toc215517789"/>
      <w:r w:rsidRPr="001D2376">
        <w:rPr>
          <w:rFonts w:cs="Arial"/>
          <w:szCs w:val="24"/>
          <w:lang w:val="es-EC"/>
        </w:rPr>
        <w:t>Este documento describe de forma minuciosa el comportamiento funcional del sistema de reservas de partidos de fútbol "TicketPremium" basándose en el modelado por casos de uso. Las especificaciones aquí detalladas reflejan con precisión los flujos primarios, flujos alternativos, precondiciones y postcondiciones de las interacciones entre los distintos actores (Administrador IT, Gerente de Ventas, Cajero de Ventanilla, Cliente Final) y la capa de servicios SOAP centralizada conectada al motor relacional MySQL.</w:t>
      </w:r>
    </w:p>
    <w:p w14:paraId="4D95E876" w14:textId="2D6157FF" w:rsidR="007D7B44" w:rsidRDefault="007D7B44" w:rsidP="007D7B44">
      <w:pPr>
        <w:pStyle w:val="Heading1"/>
      </w:pPr>
      <w:bookmarkStart w:id="3" w:name="_Toc230124017"/>
      <w:r>
        <w:t>2. ACTORES DEL SISTEMA</w:t>
      </w:r>
      <w:bookmarkEnd w:id="2"/>
      <w:bookmarkEnd w:id="3"/>
    </w:p>
    <w:p w14:paraId="412A4770" w14:textId="431CC2F1" w:rsidR="00D30ADD" w:rsidRPr="001D2376" w:rsidRDefault="00AE3DFA" w:rsidP="00D30ADD">
      <w:pPr>
        <w:spacing w:after="40"/>
        <w:rPr>
          <w:rFonts w:cs="Arial"/>
          <w:szCs w:val="24"/>
          <w:lang w:val="es-EC"/>
        </w:rPr>
      </w:pPr>
      <w:r w:rsidRPr="00AE3DFA">
        <w:rPr>
          <w:rFonts w:cs="Arial"/>
          <w:b/>
          <w:szCs w:val="24"/>
        </w:rPr>
        <w:t>Usuario del Sistema</w:t>
      </w:r>
      <w:r w:rsidR="00D30ADD" w:rsidRPr="001D2376">
        <w:rPr>
          <w:rFonts w:cs="Arial"/>
          <w:b/>
          <w:szCs w:val="24"/>
          <w:lang w:val="es-EC"/>
        </w:rPr>
        <w:t>:</w:t>
      </w:r>
    </w:p>
    <w:p w14:paraId="50E9F88A" w14:textId="77777777" w:rsidR="00AE3DFA" w:rsidRDefault="00AE3DFA" w:rsidP="00D30ADD">
      <w:pPr>
        <w:spacing w:after="40"/>
        <w:rPr>
          <w:rFonts w:cs="Arial"/>
          <w:b/>
          <w:szCs w:val="24"/>
          <w:lang w:val="es-EC"/>
        </w:rPr>
      </w:pPr>
      <w:r w:rsidRPr="00AE3DFA">
        <w:rPr>
          <w:rFonts w:cs="Arial"/>
          <w:szCs w:val="24"/>
        </w:rPr>
        <w:t>Actor único centralizado que opera el sistema a través de las 4 interfaces disponibles (Consola, Web, Escritorio, Móvil). Es el encargado de realizar las consultas de partidos, ejecutar las compras transaccionales y generar los reportes detallados.</w:t>
      </w:r>
      <w:r w:rsidRPr="00AE3DFA">
        <w:rPr>
          <w:rFonts w:cs="Arial"/>
          <w:b/>
          <w:szCs w:val="24"/>
          <w:lang w:val="es-EC"/>
        </w:rPr>
        <w:t xml:space="preserve"> </w:t>
      </w:r>
    </w:p>
    <w:p w14:paraId="3331D55D" w14:textId="59B0062E" w:rsidR="00D30ADD" w:rsidRPr="001D2376" w:rsidRDefault="00D30ADD" w:rsidP="00D30ADD">
      <w:pPr>
        <w:spacing w:after="40"/>
        <w:rPr>
          <w:rFonts w:cs="Arial"/>
          <w:szCs w:val="24"/>
          <w:lang w:val="es-EC"/>
        </w:rPr>
      </w:pPr>
      <w:r w:rsidRPr="001D2376">
        <w:rPr>
          <w:rFonts w:cs="Arial"/>
          <w:b/>
          <w:szCs w:val="24"/>
          <w:lang w:val="es-EC"/>
        </w:rPr>
        <w:t>Sistema:</w:t>
      </w:r>
    </w:p>
    <w:p w14:paraId="19D32A1A" w14:textId="77777777" w:rsidR="00D30ADD" w:rsidRPr="001D2376" w:rsidRDefault="00D30ADD" w:rsidP="00D30ADD">
      <w:pPr>
        <w:rPr>
          <w:rFonts w:cs="Arial"/>
          <w:szCs w:val="24"/>
          <w:lang w:val="es-EC"/>
        </w:rPr>
      </w:pPr>
      <w:r w:rsidRPr="001D2376">
        <w:rPr>
          <w:rFonts w:cs="Arial"/>
          <w:szCs w:val="24"/>
          <w:lang w:val="es-EC"/>
        </w:rPr>
        <w:t>El motor interno (Backend SOAP en Payara y Base de Datos MySQL) que procesa las solicitudes, valida credenciales en la tabla USUARIO, forzar el bloqueo pesimista de stock y asegura la persistencia transaccional.</w:t>
      </w:r>
    </w:p>
    <w:p w14:paraId="22300A37" w14:textId="77777777" w:rsidR="00854415" w:rsidRPr="00D30ADD" w:rsidRDefault="00854415" w:rsidP="007D7B44">
      <w:pPr>
        <w:rPr>
          <w:lang w:val="es-EC"/>
        </w:rPr>
      </w:pPr>
    </w:p>
    <w:p w14:paraId="53406D6A" w14:textId="77777777" w:rsidR="007D7B44" w:rsidRDefault="007D7B44" w:rsidP="007D7B44">
      <w:pPr>
        <w:pStyle w:val="Heading1"/>
      </w:pPr>
      <w:bookmarkStart w:id="4" w:name="_Toc215517790"/>
      <w:bookmarkStart w:id="5" w:name="_Toc230124018"/>
      <w:r>
        <w:t>3. MÓDULO DE AUTENTICACIÓN</w:t>
      </w:r>
      <w:bookmarkEnd w:id="4"/>
      <w:bookmarkEnd w:id="5"/>
    </w:p>
    <w:p w14:paraId="69B2665A" w14:textId="39EE6D30" w:rsidR="007D7B44" w:rsidRDefault="007D7B44" w:rsidP="007D7B44">
      <w:pPr>
        <w:pStyle w:val="Heading2"/>
      </w:pPr>
      <w:bookmarkStart w:id="6" w:name="_Toc215517791"/>
      <w:bookmarkStart w:id="7" w:name="_Toc230124019"/>
      <w:r>
        <w:t xml:space="preserve">CU-01. Autenticar </w:t>
      </w:r>
      <w:r w:rsidR="00854415">
        <w:t>Usuario</w:t>
      </w:r>
      <w:r>
        <w:t xml:space="preserve"> (Login)</w:t>
      </w:r>
      <w:bookmarkEnd w:id="6"/>
      <w:bookmarkEnd w:id="7"/>
    </w:p>
    <w:tbl>
      <w:tblPr>
        <w:tblStyle w:val="TableGrid"/>
        <w:tblW w:w="0" w:type="auto"/>
        <w:tblLook w:val="04A0" w:firstRow="1" w:lastRow="0" w:firstColumn="1" w:lastColumn="0" w:noHBand="0" w:noVBand="1"/>
      </w:tblPr>
      <w:tblGrid>
        <w:gridCol w:w="3808"/>
        <w:gridCol w:w="5208"/>
      </w:tblGrid>
      <w:tr w:rsidR="00D30ADD" w:rsidRPr="001D2376" w14:paraId="2C06A6F9" w14:textId="77777777" w:rsidTr="0083040F">
        <w:tc>
          <w:tcPr>
            <w:tcW w:w="4680" w:type="dxa"/>
            <w:shd w:val="clear" w:color="auto" w:fill="4A2359"/>
            <w:tcMar>
              <w:top w:w="100" w:type="dxa"/>
              <w:left w:w="120" w:type="dxa"/>
              <w:bottom w:w="100" w:type="dxa"/>
              <w:right w:w="120" w:type="dxa"/>
            </w:tcMar>
          </w:tcPr>
          <w:p w14:paraId="4B726A02" w14:textId="77777777" w:rsidR="00D30ADD" w:rsidRPr="001D2376" w:rsidRDefault="00D30ADD" w:rsidP="0083040F">
            <w:pPr>
              <w:jc w:val="center"/>
              <w:rPr>
                <w:rFonts w:cs="Arial"/>
                <w:szCs w:val="24"/>
              </w:rPr>
            </w:pPr>
            <w:bookmarkStart w:id="8" w:name="_Toc215517792"/>
            <w:r w:rsidRPr="001D2376">
              <w:rPr>
                <w:rFonts w:cs="Arial"/>
                <w:b/>
                <w:color w:val="FFFFFF"/>
                <w:szCs w:val="24"/>
              </w:rPr>
              <w:t>Elemento</w:t>
            </w:r>
          </w:p>
        </w:tc>
        <w:tc>
          <w:tcPr>
            <w:tcW w:w="4680" w:type="dxa"/>
            <w:shd w:val="clear" w:color="auto" w:fill="4A2359"/>
            <w:tcMar>
              <w:top w:w="100" w:type="dxa"/>
              <w:left w:w="120" w:type="dxa"/>
              <w:bottom w:w="100" w:type="dxa"/>
              <w:right w:w="120" w:type="dxa"/>
            </w:tcMar>
          </w:tcPr>
          <w:p w14:paraId="7F599DC6" w14:textId="77777777" w:rsidR="00D30ADD" w:rsidRPr="001D2376" w:rsidRDefault="00D30ADD" w:rsidP="0083040F">
            <w:pPr>
              <w:jc w:val="center"/>
              <w:rPr>
                <w:rFonts w:cs="Arial"/>
                <w:szCs w:val="24"/>
              </w:rPr>
            </w:pPr>
            <w:r w:rsidRPr="001D2376">
              <w:rPr>
                <w:rFonts w:cs="Arial"/>
                <w:b/>
                <w:color w:val="FFFFFF"/>
                <w:szCs w:val="24"/>
              </w:rPr>
              <w:t>Especificación Detallada</w:t>
            </w:r>
          </w:p>
        </w:tc>
      </w:tr>
      <w:tr w:rsidR="00D30ADD" w:rsidRPr="001D2376" w14:paraId="400CF2B9" w14:textId="77777777" w:rsidTr="0083040F">
        <w:tc>
          <w:tcPr>
            <w:tcW w:w="2592" w:type="dxa"/>
            <w:tcMar>
              <w:top w:w="80" w:type="dxa"/>
              <w:left w:w="120" w:type="dxa"/>
              <w:bottom w:w="80" w:type="dxa"/>
              <w:right w:w="120" w:type="dxa"/>
            </w:tcMar>
          </w:tcPr>
          <w:p w14:paraId="1640639E" w14:textId="77777777" w:rsidR="00D30ADD" w:rsidRPr="001D2376" w:rsidRDefault="00D30ADD" w:rsidP="0083040F">
            <w:pPr>
              <w:rPr>
                <w:rFonts w:cs="Arial"/>
                <w:szCs w:val="24"/>
              </w:rPr>
            </w:pPr>
            <w:r w:rsidRPr="001D2376">
              <w:rPr>
                <w:rFonts w:cs="Arial"/>
                <w:szCs w:val="24"/>
              </w:rPr>
              <w:t>Descripción</w:t>
            </w:r>
          </w:p>
        </w:tc>
        <w:tc>
          <w:tcPr>
            <w:tcW w:w="6768" w:type="dxa"/>
            <w:tcMar>
              <w:top w:w="80" w:type="dxa"/>
              <w:left w:w="120" w:type="dxa"/>
              <w:bottom w:w="80" w:type="dxa"/>
              <w:right w:w="120" w:type="dxa"/>
            </w:tcMar>
          </w:tcPr>
          <w:p w14:paraId="3F3A70FA" w14:textId="77777777" w:rsidR="00D30ADD" w:rsidRPr="001D2376" w:rsidRDefault="00D30ADD" w:rsidP="0083040F">
            <w:pPr>
              <w:rPr>
                <w:rFonts w:cs="Arial"/>
                <w:szCs w:val="24"/>
                <w:lang w:val="es-EC"/>
              </w:rPr>
            </w:pPr>
            <w:r w:rsidRPr="001D2376">
              <w:rPr>
                <w:rFonts w:cs="Arial"/>
                <w:szCs w:val="24"/>
                <w:lang w:val="es-EC"/>
              </w:rPr>
              <w:t>Permite verificar la identidad del actor (Cajero, Gerente, Cliente o Administrador) consultando sus credenciales en la base de datos relacional MySQL antes de otorgar acceso a las funcionalidades del sistema.</w:t>
            </w:r>
          </w:p>
        </w:tc>
      </w:tr>
      <w:tr w:rsidR="00D30ADD" w:rsidRPr="001D2376" w14:paraId="50CB0130" w14:textId="77777777" w:rsidTr="0083040F">
        <w:tc>
          <w:tcPr>
            <w:tcW w:w="2592" w:type="dxa"/>
            <w:shd w:val="clear" w:color="auto" w:fill="F2F4F4"/>
            <w:tcMar>
              <w:top w:w="80" w:type="dxa"/>
              <w:left w:w="120" w:type="dxa"/>
              <w:bottom w:w="80" w:type="dxa"/>
              <w:right w:w="120" w:type="dxa"/>
            </w:tcMar>
          </w:tcPr>
          <w:p w14:paraId="4BC87D1F" w14:textId="77777777" w:rsidR="00D30ADD" w:rsidRPr="001D2376" w:rsidRDefault="00D30ADD" w:rsidP="0083040F">
            <w:pPr>
              <w:rPr>
                <w:rFonts w:cs="Arial"/>
                <w:szCs w:val="24"/>
              </w:rPr>
            </w:pPr>
            <w:r w:rsidRPr="001D2376">
              <w:rPr>
                <w:rFonts w:cs="Arial"/>
                <w:szCs w:val="24"/>
              </w:rPr>
              <w:t>Actores</w:t>
            </w:r>
          </w:p>
        </w:tc>
        <w:tc>
          <w:tcPr>
            <w:tcW w:w="6768" w:type="dxa"/>
            <w:shd w:val="clear" w:color="auto" w:fill="F2F4F4"/>
            <w:tcMar>
              <w:top w:w="80" w:type="dxa"/>
              <w:left w:w="120" w:type="dxa"/>
              <w:bottom w:w="80" w:type="dxa"/>
              <w:right w:w="120" w:type="dxa"/>
            </w:tcMar>
          </w:tcPr>
          <w:p w14:paraId="6574E6E6" w14:textId="72765A73" w:rsidR="00D30ADD" w:rsidRPr="001D2376" w:rsidRDefault="00EF0C8D" w:rsidP="0083040F">
            <w:pPr>
              <w:rPr>
                <w:rFonts w:cs="Arial"/>
                <w:szCs w:val="24"/>
                <w:lang w:val="es-EC"/>
              </w:rPr>
            </w:pPr>
            <w:r w:rsidRPr="00EF0C8D">
              <w:rPr>
                <w:rFonts w:cs="Arial"/>
                <w:szCs w:val="24"/>
              </w:rPr>
              <w:t>Usuario del Sistema, Sistema.</w:t>
            </w:r>
          </w:p>
        </w:tc>
      </w:tr>
      <w:tr w:rsidR="00D30ADD" w:rsidRPr="001D2376" w14:paraId="145ACC06" w14:textId="77777777" w:rsidTr="0083040F">
        <w:tc>
          <w:tcPr>
            <w:tcW w:w="2592" w:type="dxa"/>
            <w:tcMar>
              <w:top w:w="80" w:type="dxa"/>
              <w:left w:w="120" w:type="dxa"/>
              <w:bottom w:w="80" w:type="dxa"/>
              <w:right w:w="120" w:type="dxa"/>
            </w:tcMar>
          </w:tcPr>
          <w:p w14:paraId="16F95D0A" w14:textId="77777777" w:rsidR="00D30ADD" w:rsidRPr="001D2376" w:rsidRDefault="00D30ADD" w:rsidP="0083040F">
            <w:pPr>
              <w:rPr>
                <w:rFonts w:cs="Arial"/>
                <w:szCs w:val="24"/>
              </w:rPr>
            </w:pPr>
            <w:r w:rsidRPr="001D2376">
              <w:rPr>
                <w:rFonts w:cs="Arial"/>
                <w:szCs w:val="24"/>
              </w:rPr>
              <w:t>Precondiciones</w:t>
            </w:r>
          </w:p>
        </w:tc>
        <w:tc>
          <w:tcPr>
            <w:tcW w:w="6768" w:type="dxa"/>
            <w:tcMar>
              <w:top w:w="80" w:type="dxa"/>
              <w:left w:w="120" w:type="dxa"/>
              <w:bottom w:w="80" w:type="dxa"/>
              <w:right w:w="120" w:type="dxa"/>
            </w:tcMar>
          </w:tcPr>
          <w:p w14:paraId="777310DC" w14:textId="77777777" w:rsidR="00D30ADD" w:rsidRPr="001D2376" w:rsidRDefault="00D30ADD" w:rsidP="0083040F">
            <w:pPr>
              <w:rPr>
                <w:rFonts w:cs="Arial"/>
                <w:szCs w:val="24"/>
                <w:lang w:val="es-EC"/>
              </w:rPr>
            </w:pPr>
            <w:r w:rsidRPr="001D2376">
              <w:rPr>
                <w:rFonts w:cs="Arial"/>
                <w:szCs w:val="24"/>
                <w:lang w:val="es-EC"/>
              </w:rPr>
              <w:t>- El usuario debe haber iniciado alguna de las 4 aplicaciones cliente.</w:t>
            </w:r>
            <w:r w:rsidRPr="001D2376">
              <w:rPr>
                <w:rFonts w:cs="Arial"/>
                <w:szCs w:val="24"/>
                <w:lang w:val="es-EC"/>
              </w:rPr>
              <w:br/>
              <w:t>- Las credenciales deben estar previamente guardadas en la tabla USUARIO (Usuario: MONSTER / Clave: MONSTER9).</w:t>
            </w:r>
          </w:p>
        </w:tc>
      </w:tr>
      <w:tr w:rsidR="00D30ADD" w:rsidRPr="001D2376" w14:paraId="3472D8CF" w14:textId="77777777" w:rsidTr="0083040F">
        <w:tc>
          <w:tcPr>
            <w:tcW w:w="2592" w:type="dxa"/>
            <w:shd w:val="clear" w:color="auto" w:fill="F2F4F4"/>
            <w:tcMar>
              <w:top w:w="80" w:type="dxa"/>
              <w:left w:w="120" w:type="dxa"/>
              <w:bottom w:w="80" w:type="dxa"/>
              <w:right w:w="120" w:type="dxa"/>
            </w:tcMar>
          </w:tcPr>
          <w:p w14:paraId="7A51BEA5" w14:textId="77777777" w:rsidR="00D30ADD" w:rsidRPr="001D2376" w:rsidRDefault="00D30ADD" w:rsidP="0083040F">
            <w:pPr>
              <w:rPr>
                <w:rFonts w:cs="Arial"/>
                <w:szCs w:val="24"/>
              </w:rPr>
            </w:pPr>
            <w:r w:rsidRPr="001D2376">
              <w:rPr>
                <w:rFonts w:cs="Arial"/>
                <w:szCs w:val="24"/>
              </w:rPr>
              <w:t>Flujo Normal</w:t>
            </w:r>
          </w:p>
        </w:tc>
        <w:tc>
          <w:tcPr>
            <w:tcW w:w="6768" w:type="dxa"/>
            <w:shd w:val="clear" w:color="auto" w:fill="F2F4F4"/>
            <w:tcMar>
              <w:top w:w="80" w:type="dxa"/>
              <w:left w:w="120" w:type="dxa"/>
              <w:bottom w:w="80" w:type="dxa"/>
              <w:right w:w="120" w:type="dxa"/>
            </w:tcMar>
          </w:tcPr>
          <w:p w14:paraId="2D0BB02F" w14:textId="4EA0F54A" w:rsidR="00D30ADD" w:rsidRPr="001D2376" w:rsidRDefault="00D30ADD" w:rsidP="0083040F">
            <w:pPr>
              <w:rPr>
                <w:rFonts w:cs="Arial"/>
                <w:szCs w:val="24"/>
              </w:rPr>
            </w:pPr>
            <w:r w:rsidRPr="001D2376">
              <w:rPr>
                <w:rFonts w:cs="Arial"/>
                <w:szCs w:val="24"/>
                <w:lang w:val="es-EC"/>
              </w:rPr>
              <w:t>1. El actor ingresa su nombre de usuario y su contraseña en el formulario de login.</w:t>
            </w:r>
            <w:r w:rsidRPr="001D2376">
              <w:rPr>
                <w:rFonts w:cs="Arial"/>
                <w:szCs w:val="24"/>
                <w:lang w:val="es-EC"/>
              </w:rPr>
              <w:br/>
              <w:t>2. El cliente genera una petición XML SOAP invocando a la operación login con las credenciales ingresadas.</w:t>
            </w:r>
            <w:r w:rsidRPr="001D2376">
              <w:rPr>
                <w:rFonts w:cs="Arial"/>
                <w:szCs w:val="24"/>
                <w:lang w:val="es-EC"/>
              </w:rPr>
              <w:br/>
              <w:t xml:space="preserve">3. El WebService intercepta la trama, realiza </w:t>
            </w:r>
            <w:r w:rsidRPr="001D2376">
              <w:rPr>
                <w:rFonts w:cs="Arial"/>
                <w:szCs w:val="24"/>
                <w:lang w:val="es-EC"/>
              </w:rPr>
              <w:lastRenderedPageBreak/>
              <w:t>una consulta JDBC sobre la tabla USUARIO buscando coincidencias con el username.</w:t>
            </w:r>
            <w:r w:rsidRPr="001D2376">
              <w:rPr>
                <w:rFonts w:cs="Arial"/>
                <w:szCs w:val="24"/>
                <w:lang w:val="es-EC"/>
              </w:rPr>
              <w:br/>
              <w:t>4. El sistema valida que el hash de la contraseña ingresada sea idéntico al guardado en base de datos.</w:t>
            </w:r>
            <w:r w:rsidRPr="001D2376">
              <w:rPr>
                <w:rFonts w:cs="Arial"/>
                <w:szCs w:val="24"/>
                <w:lang w:val="es-EC"/>
              </w:rPr>
              <w:br/>
              <w:t xml:space="preserve">5. </w:t>
            </w:r>
            <w:r w:rsidR="00EF0C8D" w:rsidRPr="00EF0C8D">
              <w:rPr>
                <w:rFonts w:cs="Arial"/>
                <w:szCs w:val="24"/>
              </w:rPr>
              <w:t>El sistema retorna un objeto Usuario con los metadatos de sesión (ID, Username)</w:t>
            </w:r>
            <w:r w:rsidRPr="001D2376">
              <w:rPr>
                <w:rFonts w:cs="Arial"/>
                <w:szCs w:val="24"/>
                <w:lang w:val="es-EC"/>
              </w:rPr>
              <w:t>.</w:t>
            </w:r>
            <w:r w:rsidRPr="001D2376">
              <w:rPr>
                <w:rFonts w:cs="Arial"/>
                <w:szCs w:val="24"/>
                <w:lang w:val="es-EC"/>
              </w:rPr>
              <w:br/>
              <w:t>6. La aplicación cliente recibe la respuesta exitosa, oculta el panel de inicio y despliega el dashboard principal.</w:t>
            </w:r>
            <w:r w:rsidRPr="001D2376">
              <w:rPr>
                <w:rFonts w:cs="Arial"/>
                <w:szCs w:val="24"/>
                <w:lang w:val="es-EC"/>
              </w:rPr>
              <w:br/>
            </w:r>
            <w:r w:rsidRPr="001D2376">
              <w:rPr>
                <w:rFonts w:cs="Arial"/>
                <w:szCs w:val="24"/>
              </w:rPr>
              <w:t>7. El caso de uso finaliza de forma satisfactoria.</w:t>
            </w:r>
          </w:p>
        </w:tc>
      </w:tr>
      <w:tr w:rsidR="00D30ADD" w:rsidRPr="001D2376" w14:paraId="33207EB7" w14:textId="77777777" w:rsidTr="0083040F">
        <w:tc>
          <w:tcPr>
            <w:tcW w:w="2592" w:type="dxa"/>
            <w:tcMar>
              <w:top w:w="80" w:type="dxa"/>
              <w:left w:w="120" w:type="dxa"/>
              <w:bottom w:w="80" w:type="dxa"/>
              <w:right w:w="120" w:type="dxa"/>
            </w:tcMar>
          </w:tcPr>
          <w:p w14:paraId="34F45FF5" w14:textId="77777777" w:rsidR="00D30ADD" w:rsidRPr="001D2376" w:rsidRDefault="00D30ADD" w:rsidP="0083040F">
            <w:pPr>
              <w:rPr>
                <w:rFonts w:cs="Arial"/>
                <w:szCs w:val="24"/>
              </w:rPr>
            </w:pPr>
            <w:r w:rsidRPr="001D2376">
              <w:rPr>
                <w:rFonts w:cs="Arial"/>
                <w:szCs w:val="24"/>
              </w:rPr>
              <w:lastRenderedPageBreak/>
              <w:t>Flujos Alternativos</w:t>
            </w:r>
          </w:p>
        </w:tc>
        <w:tc>
          <w:tcPr>
            <w:tcW w:w="6768" w:type="dxa"/>
            <w:tcMar>
              <w:top w:w="80" w:type="dxa"/>
              <w:left w:w="120" w:type="dxa"/>
              <w:bottom w:w="80" w:type="dxa"/>
              <w:right w:w="120" w:type="dxa"/>
            </w:tcMar>
          </w:tcPr>
          <w:p w14:paraId="1E11FCEB" w14:textId="77777777" w:rsidR="00D30ADD" w:rsidRPr="001D2376" w:rsidRDefault="00D30ADD" w:rsidP="0083040F">
            <w:pPr>
              <w:rPr>
                <w:rFonts w:cs="Arial"/>
                <w:szCs w:val="24"/>
                <w:lang w:val="es-EC"/>
              </w:rPr>
            </w:pPr>
            <w:r w:rsidRPr="001D2376">
              <w:rPr>
                <w:rFonts w:cs="Arial"/>
                <w:szCs w:val="24"/>
                <w:lang w:val="es-EC"/>
              </w:rPr>
              <w:t>FA-01: Usuario no encontrado:</w:t>
            </w:r>
            <w:r w:rsidRPr="001D2376">
              <w:rPr>
                <w:rFonts w:cs="Arial"/>
                <w:szCs w:val="24"/>
                <w:lang w:val="es-EC"/>
              </w:rPr>
              <w:br/>
              <w:t>- Si la búsqueda de username en la tabla USUARIO retorna vacía, el servidor devuelve un objeto nulo. El cliente muestra la alerta visual 'Usuario no registrado'.</w:t>
            </w:r>
            <w:r w:rsidRPr="001D2376">
              <w:rPr>
                <w:rFonts w:cs="Arial"/>
                <w:szCs w:val="24"/>
                <w:lang w:val="es-EC"/>
              </w:rPr>
              <w:br/>
              <w:t>FA-02: Contraseña incorrecta:</w:t>
            </w:r>
            <w:r w:rsidRPr="001D2376">
              <w:rPr>
                <w:rFonts w:cs="Arial"/>
                <w:szCs w:val="24"/>
                <w:lang w:val="es-EC"/>
              </w:rPr>
              <w:br/>
              <w:t>- Si el username coincide pero el password difiere, el servidor deniega el acceso. El cliente muestra el mensaje 'Contraseña incorrecta'.</w:t>
            </w:r>
            <w:r w:rsidRPr="001D2376">
              <w:rPr>
                <w:rFonts w:cs="Arial"/>
                <w:szCs w:val="24"/>
                <w:lang w:val="es-EC"/>
              </w:rPr>
              <w:br/>
              <w:t>FA-03: Falla de red o de base de datos:</w:t>
            </w:r>
            <w:r w:rsidRPr="001D2376">
              <w:rPr>
                <w:rFonts w:cs="Arial"/>
                <w:szCs w:val="24"/>
                <w:lang w:val="es-EC"/>
              </w:rPr>
              <w:br/>
              <w:t>- Si el servidor de base de datos MySQL no responde, se genera una SOAP Fault indicando falla en la conexión. El cliente bloquea la interfaz de login y muestra el mensaje 'Servicio no disponible temporalmente'.</w:t>
            </w:r>
          </w:p>
        </w:tc>
      </w:tr>
      <w:tr w:rsidR="00D30ADD" w:rsidRPr="001D2376" w14:paraId="2DD0FB22" w14:textId="77777777" w:rsidTr="0083040F">
        <w:tc>
          <w:tcPr>
            <w:tcW w:w="2592" w:type="dxa"/>
            <w:shd w:val="clear" w:color="auto" w:fill="F2F4F4"/>
            <w:tcMar>
              <w:top w:w="80" w:type="dxa"/>
              <w:left w:w="120" w:type="dxa"/>
              <w:bottom w:w="80" w:type="dxa"/>
              <w:right w:w="120" w:type="dxa"/>
            </w:tcMar>
          </w:tcPr>
          <w:p w14:paraId="00AA06EE" w14:textId="77777777" w:rsidR="00D30ADD" w:rsidRPr="001D2376" w:rsidRDefault="00D30ADD" w:rsidP="0083040F">
            <w:pPr>
              <w:rPr>
                <w:rFonts w:cs="Arial"/>
                <w:szCs w:val="24"/>
              </w:rPr>
            </w:pPr>
            <w:r w:rsidRPr="001D2376">
              <w:rPr>
                <w:rFonts w:cs="Arial"/>
                <w:szCs w:val="24"/>
              </w:rPr>
              <w:t>Postcondiciones</w:t>
            </w:r>
          </w:p>
        </w:tc>
        <w:tc>
          <w:tcPr>
            <w:tcW w:w="6768" w:type="dxa"/>
            <w:shd w:val="clear" w:color="auto" w:fill="F2F4F4"/>
            <w:tcMar>
              <w:top w:w="80" w:type="dxa"/>
              <w:left w:w="120" w:type="dxa"/>
              <w:bottom w:w="80" w:type="dxa"/>
              <w:right w:w="120" w:type="dxa"/>
            </w:tcMar>
          </w:tcPr>
          <w:p w14:paraId="15D880C6" w14:textId="304A11B6" w:rsidR="00D30ADD" w:rsidRPr="001D2376" w:rsidRDefault="00D30ADD" w:rsidP="0083040F">
            <w:pPr>
              <w:rPr>
                <w:rFonts w:cs="Arial"/>
                <w:szCs w:val="24"/>
                <w:lang w:val="es-EC"/>
              </w:rPr>
            </w:pPr>
            <w:r w:rsidRPr="001D2376">
              <w:rPr>
                <w:rFonts w:cs="Arial"/>
                <w:szCs w:val="24"/>
                <w:lang w:val="es-EC"/>
              </w:rPr>
              <w:t>- Se inicia la sesión del actor en el cliente.</w:t>
            </w:r>
            <w:r w:rsidRPr="001D2376">
              <w:rPr>
                <w:rFonts w:cs="Arial"/>
                <w:szCs w:val="24"/>
                <w:lang w:val="es-EC"/>
              </w:rPr>
              <w:br/>
              <w:t>- Se habilitan las vistas del panel central.</w:t>
            </w:r>
          </w:p>
        </w:tc>
      </w:tr>
    </w:tbl>
    <w:p w14:paraId="2A24B776" w14:textId="77777777" w:rsidR="00D30ADD" w:rsidRDefault="00D30ADD" w:rsidP="007D7B44">
      <w:pPr>
        <w:pStyle w:val="Heading1"/>
        <w:rPr>
          <w:lang w:val="es-EC"/>
        </w:rPr>
      </w:pPr>
    </w:p>
    <w:p w14:paraId="1B237818" w14:textId="09055A15" w:rsidR="007D7B44" w:rsidRDefault="007D7B44" w:rsidP="007D7B44">
      <w:pPr>
        <w:pStyle w:val="Heading1"/>
      </w:pPr>
      <w:bookmarkStart w:id="9" w:name="_Toc230124020"/>
      <w:r>
        <w:t xml:space="preserve">4. </w:t>
      </w:r>
      <w:bookmarkEnd w:id="8"/>
      <w:r w:rsidR="00D30ADD" w:rsidRPr="00D30ADD">
        <w:t>MÓDULO DE CONSULTA DE PARTIDOS Y LOCALIDADES</w:t>
      </w:r>
      <w:bookmarkEnd w:id="9"/>
    </w:p>
    <w:p w14:paraId="3AC2F98D" w14:textId="7887C5C7" w:rsidR="007D7B44" w:rsidRDefault="007D7B44" w:rsidP="007D7B44">
      <w:pPr>
        <w:pStyle w:val="Heading2"/>
      </w:pPr>
      <w:bookmarkStart w:id="10" w:name="_Toc215517793"/>
      <w:bookmarkStart w:id="11" w:name="_Toc230124021"/>
      <w:r>
        <w:t xml:space="preserve">CU-02. </w:t>
      </w:r>
      <w:bookmarkEnd w:id="10"/>
      <w:r w:rsidR="00D30ADD" w:rsidRPr="00D30ADD">
        <w:t>Consultar Partidos Disponibles</w:t>
      </w:r>
      <w:bookmarkEnd w:id="11"/>
    </w:p>
    <w:tbl>
      <w:tblPr>
        <w:tblStyle w:val="TableGrid"/>
        <w:tblW w:w="0" w:type="auto"/>
        <w:tblLook w:val="04A0" w:firstRow="1" w:lastRow="0" w:firstColumn="1" w:lastColumn="0" w:noHBand="0" w:noVBand="1"/>
      </w:tblPr>
      <w:tblGrid>
        <w:gridCol w:w="3627"/>
        <w:gridCol w:w="5389"/>
      </w:tblGrid>
      <w:tr w:rsidR="00D30ADD" w:rsidRPr="001D2376" w14:paraId="52D2DE77" w14:textId="77777777" w:rsidTr="0083040F">
        <w:tc>
          <w:tcPr>
            <w:tcW w:w="4680" w:type="dxa"/>
            <w:shd w:val="clear" w:color="auto" w:fill="4A2359"/>
            <w:tcMar>
              <w:top w:w="100" w:type="dxa"/>
              <w:left w:w="120" w:type="dxa"/>
              <w:bottom w:w="100" w:type="dxa"/>
              <w:right w:w="120" w:type="dxa"/>
            </w:tcMar>
          </w:tcPr>
          <w:p w14:paraId="78DF3179" w14:textId="77777777" w:rsidR="00D30ADD" w:rsidRPr="001D2376" w:rsidRDefault="00D30ADD" w:rsidP="0083040F">
            <w:pPr>
              <w:jc w:val="center"/>
              <w:rPr>
                <w:rFonts w:cs="Arial"/>
                <w:szCs w:val="24"/>
              </w:rPr>
            </w:pPr>
            <w:r w:rsidRPr="001D2376">
              <w:rPr>
                <w:rFonts w:cs="Arial"/>
                <w:b/>
                <w:color w:val="FFFFFF"/>
                <w:szCs w:val="24"/>
              </w:rPr>
              <w:t>Elemento</w:t>
            </w:r>
          </w:p>
        </w:tc>
        <w:tc>
          <w:tcPr>
            <w:tcW w:w="4680" w:type="dxa"/>
            <w:shd w:val="clear" w:color="auto" w:fill="4A2359"/>
            <w:tcMar>
              <w:top w:w="100" w:type="dxa"/>
              <w:left w:w="120" w:type="dxa"/>
              <w:bottom w:w="100" w:type="dxa"/>
              <w:right w:w="120" w:type="dxa"/>
            </w:tcMar>
          </w:tcPr>
          <w:p w14:paraId="2579F5AE" w14:textId="77777777" w:rsidR="00D30ADD" w:rsidRPr="001D2376" w:rsidRDefault="00D30ADD" w:rsidP="0083040F">
            <w:pPr>
              <w:jc w:val="center"/>
              <w:rPr>
                <w:rFonts w:cs="Arial"/>
                <w:szCs w:val="24"/>
              </w:rPr>
            </w:pPr>
            <w:r w:rsidRPr="001D2376">
              <w:rPr>
                <w:rFonts w:cs="Arial"/>
                <w:b/>
                <w:color w:val="FFFFFF"/>
                <w:szCs w:val="24"/>
              </w:rPr>
              <w:t>Especificación Detallada</w:t>
            </w:r>
          </w:p>
        </w:tc>
      </w:tr>
      <w:tr w:rsidR="00D30ADD" w:rsidRPr="001D2376" w14:paraId="60FBDFC0" w14:textId="77777777" w:rsidTr="0083040F">
        <w:tc>
          <w:tcPr>
            <w:tcW w:w="2592" w:type="dxa"/>
            <w:tcMar>
              <w:top w:w="80" w:type="dxa"/>
              <w:left w:w="120" w:type="dxa"/>
              <w:bottom w:w="80" w:type="dxa"/>
              <w:right w:w="120" w:type="dxa"/>
            </w:tcMar>
          </w:tcPr>
          <w:p w14:paraId="7EAD554A" w14:textId="77777777" w:rsidR="00D30ADD" w:rsidRPr="001D2376" w:rsidRDefault="00D30ADD" w:rsidP="0083040F">
            <w:pPr>
              <w:rPr>
                <w:rFonts w:cs="Arial"/>
                <w:szCs w:val="24"/>
              </w:rPr>
            </w:pPr>
            <w:r w:rsidRPr="001D2376">
              <w:rPr>
                <w:rFonts w:cs="Arial"/>
                <w:szCs w:val="24"/>
              </w:rPr>
              <w:t>Descripción</w:t>
            </w:r>
          </w:p>
        </w:tc>
        <w:tc>
          <w:tcPr>
            <w:tcW w:w="6768" w:type="dxa"/>
            <w:tcMar>
              <w:top w:w="80" w:type="dxa"/>
              <w:left w:w="120" w:type="dxa"/>
              <w:bottom w:w="80" w:type="dxa"/>
              <w:right w:w="120" w:type="dxa"/>
            </w:tcMar>
          </w:tcPr>
          <w:p w14:paraId="5AAE04D2" w14:textId="77777777" w:rsidR="00D30ADD" w:rsidRPr="001D2376" w:rsidRDefault="00D30ADD" w:rsidP="0083040F">
            <w:pPr>
              <w:rPr>
                <w:rFonts w:cs="Arial"/>
                <w:szCs w:val="24"/>
                <w:lang w:val="es-EC"/>
              </w:rPr>
            </w:pPr>
            <w:r w:rsidRPr="001D2376">
              <w:rPr>
                <w:rFonts w:cs="Arial"/>
                <w:szCs w:val="24"/>
                <w:lang w:val="es-EC"/>
              </w:rPr>
              <w:t>Permite visualizar el listado de partidos de fútbol programados para fechas futuras que disponen de boletos a la venta.</w:t>
            </w:r>
          </w:p>
        </w:tc>
      </w:tr>
      <w:tr w:rsidR="00D30ADD" w:rsidRPr="001D2376" w14:paraId="2F080798" w14:textId="77777777" w:rsidTr="0083040F">
        <w:tc>
          <w:tcPr>
            <w:tcW w:w="2592" w:type="dxa"/>
            <w:shd w:val="clear" w:color="auto" w:fill="F2F4F4"/>
            <w:tcMar>
              <w:top w:w="80" w:type="dxa"/>
              <w:left w:w="120" w:type="dxa"/>
              <w:bottom w:w="80" w:type="dxa"/>
              <w:right w:w="120" w:type="dxa"/>
            </w:tcMar>
          </w:tcPr>
          <w:p w14:paraId="39C3C56E" w14:textId="77777777" w:rsidR="00D30ADD" w:rsidRPr="001D2376" w:rsidRDefault="00D30ADD" w:rsidP="0083040F">
            <w:pPr>
              <w:rPr>
                <w:rFonts w:cs="Arial"/>
                <w:szCs w:val="24"/>
              </w:rPr>
            </w:pPr>
            <w:r w:rsidRPr="001D2376">
              <w:rPr>
                <w:rFonts w:cs="Arial"/>
                <w:szCs w:val="24"/>
              </w:rPr>
              <w:t>Actores</w:t>
            </w:r>
          </w:p>
        </w:tc>
        <w:tc>
          <w:tcPr>
            <w:tcW w:w="6768" w:type="dxa"/>
            <w:shd w:val="clear" w:color="auto" w:fill="F2F4F4"/>
            <w:tcMar>
              <w:top w:w="80" w:type="dxa"/>
              <w:left w:w="120" w:type="dxa"/>
              <w:bottom w:w="80" w:type="dxa"/>
              <w:right w:w="120" w:type="dxa"/>
            </w:tcMar>
          </w:tcPr>
          <w:p w14:paraId="2679F065" w14:textId="7A75FB48" w:rsidR="00D30ADD" w:rsidRPr="001D2376" w:rsidRDefault="00EF0C8D" w:rsidP="0083040F">
            <w:pPr>
              <w:rPr>
                <w:rFonts w:cs="Arial"/>
                <w:szCs w:val="24"/>
                <w:lang w:val="es-EC"/>
              </w:rPr>
            </w:pPr>
            <w:r w:rsidRPr="00EF0C8D">
              <w:rPr>
                <w:rFonts w:cs="Arial"/>
                <w:szCs w:val="24"/>
              </w:rPr>
              <w:t>Usuario del Sistema, Sistema.</w:t>
            </w:r>
          </w:p>
        </w:tc>
      </w:tr>
      <w:tr w:rsidR="00D30ADD" w:rsidRPr="001D2376" w14:paraId="5E41E64B" w14:textId="77777777" w:rsidTr="0083040F">
        <w:tc>
          <w:tcPr>
            <w:tcW w:w="2592" w:type="dxa"/>
            <w:tcMar>
              <w:top w:w="80" w:type="dxa"/>
              <w:left w:w="120" w:type="dxa"/>
              <w:bottom w:w="80" w:type="dxa"/>
              <w:right w:w="120" w:type="dxa"/>
            </w:tcMar>
          </w:tcPr>
          <w:p w14:paraId="62180ED6" w14:textId="77777777" w:rsidR="00D30ADD" w:rsidRPr="001D2376" w:rsidRDefault="00D30ADD" w:rsidP="0083040F">
            <w:pPr>
              <w:rPr>
                <w:rFonts w:cs="Arial"/>
                <w:szCs w:val="24"/>
              </w:rPr>
            </w:pPr>
            <w:r w:rsidRPr="001D2376">
              <w:rPr>
                <w:rFonts w:cs="Arial"/>
                <w:szCs w:val="24"/>
              </w:rPr>
              <w:t>Precondiciones</w:t>
            </w:r>
          </w:p>
        </w:tc>
        <w:tc>
          <w:tcPr>
            <w:tcW w:w="6768" w:type="dxa"/>
            <w:tcMar>
              <w:top w:w="80" w:type="dxa"/>
              <w:left w:w="120" w:type="dxa"/>
              <w:bottom w:w="80" w:type="dxa"/>
              <w:right w:w="120" w:type="dxa"/>
            </w:tcMar>
          </w:tcPr>
          <w:p w14:paraId="4FFDFF8F" w14:textId="77777777" w:rsidR="00D30ADD" w:rsidRPr="001D2376" w:rsidRDefault="00D30ADD" w:rsidP="0083040F">
            <w:pPr>
              <w:rPr>
                <w:rFonts w:cs="Arial"/>
                <w:szCs w:val="24"/>
                <w:lang w:val="es-EC"/>
              </w:rPr>
            </w:pPr>
            <w:r w:rsidRPr="001D2376">
              <w:rPr>
                <w:rFonts w:cs="Arial"/>
                <w:szCs w:val="24"/>
                <w:lang w:val="es-EC"/>
              </w:rPr>
              <w:t>- El usuario debe estar autenticado en el sistema.</w:t>
            </w:r>
          </w:p>
        </w:tc>
      </w:tr>
      <w:tr w:rsidR="00D30ADD" w:rsidRPr="001D2376" w14:paraId="637FD561" w14:textId="77777777" w:rsidTr="0083040F">
        <w:tc>
          <w:tcPr>
            <w:tcW w:w="2592" w:type="dxa"/>
            <w:shd w:val="clear" w:color="auto" w:fill="F2F4F4"/>
            <w:tcMar>
              <w:top w:w="80" w:type="dxa"/>
              <w:left w:w="120" w:type="dxa"/>
              <w:bottom w:w="80" w:type="dxa"/>
              <w:right w:w="120" w:type="dxa"/>
            </w:tcMar>
          </w:tcPr>
          <w:p w14:paraId="212CA0D1" w14:textId="77777777" w:rsidR="00D30ADD" w:rsidRPr="001D2376" w:rsidRDefault="00D30ADD" w:rsidP="0083040F">
            <w:pPr>
              <w:rPr>
                <w:rFonts w:cs="Arial"/>
                <w:szCs w:val="24"/>
              </w:rPr>
            </w:pPr>
            <w:r w:rsidRPr="001D2376">
              <w:rPr>
                <w:rFonts w:cs="Arial"/>
                <w:szCs w:val="24"/>
              </w:rPr>
              <w:lastRenderedPageBreak/>
              <w:t>Flujo Normal</w:t>
            </w:r>
          </w:p>
        </w:tc>
        <w:tc>
          <w:tcPr>
            <w:tcW w:w="6768" w:type="dxa"/>
            <w:shd w:val="clear" w:color="auto" w:fill="F2F4F4"/>
            <w:tcMar>
              <w:top w:w="80" w:type="dxa"/>
              <w:left w:w="120" w:type="dxa"/>
              <w:bottom w:w="80" w:type="dxa"/>
              <w:right w:w="120" w:type="dxa"/>
            </w:tcMar>
          </w:tcPr>
          <w:p w14:paraId="48223609" w14:textId="77777777" w:rsidR="00D30ADD" w:rsidRPr="001D2376" w:rsidRDefault="00D30ADD" w:rsidP="0083040F">
            <w:pPr>
              <w:rPr>
                <w:rFonts w:cs="Arial"/>
                <w:szCs w:val="24"/>
              </w:rPr>
            </w:pPr>
            <w:r w:rsidRPr="001D2376">
              <w:rPr>
                <w:rFonts w:cs="Arial"/>
                <w:szCs w:val="24"/>
                <w:lang w:val="es-EC"/>
              </w:rPr>
              <w:t>1. El actor selecciona la opción 'Listar Partidos' o ingresa al panel principal de venta.</w:t>
            </w:r>
            <w:r w:rsidRPr="001D2376">
              <w:rPr>
                <w:rFonts w:cs="Arial"/>
                <w:szCs w:val="24"/>
                <w:lang w:val="es-EC"/>
              </w:rPr>
              <w:br/>
              <w:t>2. El cliente invoca el método SOAP obtenerPartidosDisponibles.</w:t>
            </w:r>
            <w:r w:rsidRPr="001D2376">
              <w:rPr>
                <w:rFonts w:cs="Arial"/>
                <w:szCs w:val="24"/>
                <w:lang w:val="es-EC"/>
              </w:rPr>
              <w:br/>
              <w:t>3. El servidor ejecuta un SELECT en la tabla PARTIDO_FUTBOL filtrando únicamente partidos con fecha y hora igual o posterior a la del sistema (FECHA &gt;= NOW()).</w:t>
            </w:r>
            <w:r w:rsidRPr="001D2376">
              <w:rPr>
                <w:rFonts w:cs="Arial"/>
                <w:szCs w:val="24"/>
                <w:lang w:val="es-EC"/>
              </w:rPr>
              <w:br/>
              <w:t>4. El servidor retorna la lista de partidos con sus respectivos códigos, equipos local/visita, fecha/hora y estadio.</w:t>
            </w:r>
            <w:r w:rsidRPr="001D2376">
              <w:rPr>
                <w:rFonts w:cs="Arial"/>
                <w:szCs w:val="24"/>
                <w:lang w:val="es-EC"/>
              </w:rPr>
              <w:br/>
              <w:t>5. El cliente dibuja los partidos en pantalla mediante una lista visual o un combobox interactivo.</w:t>
            </w:r>
            <w:r w:rsidRPr="001D2376">
              <w:rPr>
                <w:rFonts w:cs="Arial"/>
                <w:szCs w:val="24"/>
                <w:lang w:val="es-EC"/>
              </w:rPr>
              <w:br/>
            </w:r>
            <w:r w:rsidRPr="001D2376">
              <w:rPr>
                <w:rFonts w:cs="Arial"/>
                <w:szCs w:val="24"/>
              </w:rPr>
              <w:t>6. El caso de uso finaliza con éxito.</w:t>
            </w:r>
          </w:p>
        </w:tc>
      </w:tr>
      <w:tr w:rsidR="00D30ADD" w:rsidRPr="001D2376" w14:paraId="091C0CB5" w14:textId="77777777" w:rsidTr="0083040F">
        <w:tc>
          <w:tcPr>
            <w:tcW w:w="2592" w:type="dxa"/>
            <w:tcMar>
              <w:top w:w="80" w:type="dxa"/>
              <w:left w:w="120" w:type="dxa"/>
              <w:bottom w:w="80" w:type="dxa"/>
              <w:right w:w="120" w:type="dxa"/>
            </w:tcMar>
          </w:tcPr>
          <w:p w14:paraId="3A29C979" w14:textId="77777777" w:rsidR="00D30ADD" w:rsidRPr="001D2376" w:rsidRDefault="00D30ADD" w:rsidP="0083040F">
            <w:pPr>
              <w:rPr>
                <w:rFonts w:cs="Arial"/>
                <w:szCs w:val="24"/>
              </w:rPr>
            </w:pPr>
            <w:r w:rsidRPr="001D2376">
              <w:rPr>
                <w:rFonts w:cs="Arial"/>
                <w:szCs w:val="24"/>
              </w:rPr>
              <w:t>Flujos Alternativos</w:t>
            </w:r>
          </w:p>
        </w:tc>
        <w:tc>
          <w:tcPr>
            <w:tcW w:w="6768" w:type="dxa"/>
            <w:tcMar>
              <w:top w:w="80" w:type="dxa"/>
              <w:left w:w="120" w:type="dxa"/>
              <w:bottom w:w="80" w:type="dxa"/>
              <w:right w:w="120" w:type="dxa"/>
            </w:tcMar>
          </w:tcPr>
          <w:p w14:paraId="7022FBA0" w14:textId="77777777" w:rsidR="00D30ADD" w:rsidRPr="001D2376" w:rsidRDefault="00D30ADD" w:rsidP="0083040F">
            <w:pPr>
              <w:rPr>
                <w:rFonts w:cs="Arial"/>
                <w:szCs w:val="24"/>
                <w:lang w:val="es-EC"/>
              </w:rPr>
            </w:pPr>
            <w:r w:rsidRPr="001D2376">
              <w:rPr>
                <w:rFonts w:cs="Arial"/>
                <w:szCs w:val="24"/>
                <w:lang w:val="es-EC"/>
              </w:rPr>
              <w:t>FA-01: No existen partidos futuros programados:</w:t>
            </w:r>
            <w:r w:rsidRPr="001D2376">
              <w:rPr>
                <w:rFonts w:cs="Arial"/>
                <w:szCs w:val="24"/>
                <w:lang w:val="es-EC"/>
              </w:rPr>
              <w:br/>
              <w:t>- Si la consulta SQL no retorna registros, el servidor devuelve una lista vacía. El cliente despliega el mensaje informativo 'No hay partidos de fútbol disponibles próximamente'.</w:t>
            </w:r>
            <w:r w:rsidRPr="001D2376">
              <w:rPr>
                <w:rFonts w:cs="Arial"/>
                <w:szCs w:val="24"/>
                <w:lang w:val="es-EC"/>
              </w:rPr>
              <w:br/>
              <w:t>FA-02: Error de deserialización XML:</w:t>
            </w:r>
            <w:r w:rsidRPr="001D2376">
              <w:rPr>
                <w:rFonts w:cs="Arial"/>
                <w:szCs w:val="24"/>
                <w:lang w:val="es-EC"/>
              </w:rPr>
              <w:br/>
              <w:t>- Si el cliente no puede parsear la respuesta SOAP, cancela la acción y reporta un error de comunicación.</w:t>
            </w:r>
          </w:p>
        </w:tc>
      </w:tr>
      <w:tr w:rsidR="00D30ADD" w:rsidRPr="001D2376" w14:paraId="06A666AE" w14:textId="77777777" w:rsidTr="0083040F">
        <w:tc>
          <w:tcPr>
            <w:tcW w:w="2592" w:type="dxa"/>
            <w:shd w:val="clear" w:color="auto" w:fill="F2F4F4"/>
            <w:tcMar>
              <w:top w:w="80" w:type="dxa"/>
              <w:left w:w="120" w:type="dxa"/>
              <w:bottom w:w="80" w:type="dxa"/>
              <w:right w:w="120" w:type="dxa"/>
            </w:tcMar>
          </w:tcPr>
          <w:p w14:paraId="14203EAB" w14:textId="77777777" w:rsidR="00D30ADD" w:rsidRPr="001D2376" w:rsidRDefault="00D30ADD" w:rsidP="0083040F">
            <w:pPr>
              <w:rPr>
                <w:rFonts w:cs="Arial"/>
                <w:szCs w:val="24"/>
              </w:rPr>
            </w:pPr>
            <w:r w:rsidRPr="001D2376">
              <w:rPr>
                <w:rFonts w:cs="Arial"/>
                <w:szCs w:val="24"/>
              </w:rPr>
              <w:t>Postcondiciones</w:t>
            </w:r>
          </w:p>
        </w:tc>
        <w:tc>
          <w:tcPr>
            <w:tcW w:w="6768" w:type="dxa"/>
            <w:shd w:val="clear" w:color="auto" w:fill="F2F4F4"/>
            <w:tcMar>
              <w:top w:w="80" w:type="dxa"/>
              <w:left w:w="120" w:type="dxa"/>
              <w:bottom w:w="80" w:type="dxa"/>
              <w:right w:w="120" w:type="dxa"/>
            </w:tcMar>
          </w:tcPr>
          <w:p w14:paraId="3410E177" w14:textId="77777777" w:rsidR="00D30ADD" w:rsidRPr="001D2376" w:rsidRDefault="00D30ADD" w:rsidP="0083040F">
            <w:pPr>
              <w:rPr>
                <w:rFonts w:cs="Arial"/>
                <w:szCs w:val="24"/>
                <w:lang w:val="es-EC"/>
              </w:rPr>
            </w:pPr>
            <w:r w:rsidRPr="001D2376">
              <w:rPr>
                <w:rFonts w:cs="Arial"/>
                <w:szCs w:val="24"/>
                <w:lang w:val="es-EC"/>
              </w:rPr>
              <w:t>- El usuario visualiza la lista de partidos y queda habilitado para seleccionar uno y proceder a la compra de boletos.</w:t>
            </w:r>
          </w:p>
        </w:tc>
      </w:tr>
    </w:tbl>
    <w:p w14:paraId="4F012DE4" w14:textId="77777777" w:rsidR="007D7B44" w:rsidRPr="00D30ADD" w:rsidRDefault="007D7B44" w:rsidP="007D7B44">
      <w:pPr>
        <w:spacing w:before="200"/>
        <w:rPr>
          <w:lang w:val="es-EC"/>
        </w:rPr>
      </w:pPr>
    </w:p>
    <w:p w14:paraId="29EE1E6A" w14:textId="77777777" w:rsidR="00D30ADD" w:rsidRDefault="007D7B44" w:rsidP="007D7B44">
      <w:pPr>
        <w:pStyle w:val="Heading2"/>
      </w:pPr>
      <w:bookmarkStart w:id="12" w:name="_Toc215517794"/>
      <w:bookmarkStart w:id="13" w:name="_Toc230124022"/>
      <w:r>
        <w:t xml:space="preserve">CU-03. </w:t>
      </w:r>
      <w:bookmarkEnd w:id="12"/>
      <w:r w:rsidR="00D30ADD" w:rsidRPr="00D30ADD">
        <w:t>Consultar Localidades de un Partido</w:t>
      </w:r>
      <w:bookmarkEnd w:id="13"/>
    </w:p>
    <w:tbl>
      <w:tblPr>
        <w:tblStyle w:val="TableGrid"/>
        <w:tblW w:w="0" w:type="auto"/>
        <w:tblLook w:val="04A0" w:firstRow="1" w:lastRow="0" w:firstColumn="1" w:lastColumn="0" w:noHBand="0" w:noVBand="1"/>
      </w:tblPr>
      <w:tblGrid>
        <w:gridCol w:w="3697"/>
        <w:gridCol w:w="5319"/>
      </w:tblGrid>
      <w:tr w:rsidR="00D30ADD" w:rsidRPr="001D2376" w14:paraId="5A61CEB8" w14:textId="77777777" w:rsidTr="0083040F">
        <w:tc>
          <w:tcPr>
            <w:tcW w:w="4680" w:type="dxa"/>
            <w:shd w:val="clear" w:color="auto" w:fill="4A2359"/>
            <w:tcMar>
              <w:top w:w="100" w:type="dxa"/>
              <w:left w:w="120" w:type="dxa"/>
              <w:bottom w:w="100" w:type="dxa"/>
              <w:right w:w="120" w:type="dxa"/>
            </w:tcMar>
          </w:tcPr>
          <w:p w14:paraId="2F119C34" w14:textId="77777777" w:rsidR="00D30ADD" w:rsidRPr="001D2376" w:rsidRDefault="00D30ADD" w:rsidP="0083040F">
            <w:pPr>
              <w:jc w:val="center"/>
              <w:rPr>
                <w:rFonts w:cs="Arial"/>
                <w:szCs w:val="24"/>
              </w:rPr>
            </w:pPr>
            <w:r w:rsidRPr="001D2376">
              <w:rPr>
                <w:rFonts w:cs="Arial"/>
                <w:b/>
                <w:color w:val="FFFFFF"/>
                <w:szCs w:val="24"/>
              </w:rPr>
              <w:t>Elemento</w:t>
            </w:r>
          </w:p>
        </w:tc>
        <w:tc>
          <w:tcPr>
            <w:tcW w:w="4680" w:type="dxa"/>
            <w:shd w:val="clear" w:color="auto" w:fill="4A2359"/>
            <w:tcMar>
              <w:top w:w="100" w:type="dxa"/>
              <w:left w:w="120" w:type="dxa"/>
              <w:bottom w:w="100" w:type="dxa"/>
              <w:right w:w="120" w:type="dxa"/>
            </w:tcMar>
          </w:tcPr>
          <w:p w14:paraId="51A24C9C" w14:textId="77777777" w:rsidR="00D30ADD" w:rsidRPr="001D2376" w:rsidRDefault="00D30ADD" w:rsidP="0083040F">
            <w:pPr>
              <w:jc w:val="center"/>
              <w:rPr>
                <w:rFonts w:cs="Arial"/>
                <w:szCs w:val="24"/>
              </w:rPr>
            </w:pPr>
            <w:r w:rsidRPr="001D2376">
              <w:rPr>
                <w:rFonts w:cs="Arial"/>
                <w:b/>
                <w:color w:val="FFFFFF"/>
                <w:szCs w:val="24"/>
              </w:rPr>
              <w:t>Especificación Detallada</w:t>
            </w:r>
          </w:p>
        </w:tc>
      </w:tr>
      <w:tr w:rsidR="00D30ADD" w:rsidRPr="001D2376" w14:paraId="24A52F26" w14:textId="77777777" w:rsidTr="0083040F">
        <w:tc>
          <w:tcPr>
            <w:tcW w:w="2592" w:type="dxa"/>
            <w:tcMar>
              <w:top w:w="80" w:type="dxa"/>
              <w:left w:w="120" w:type="dxa"/>
              <w:bottom w:w="80" w:type="dxa"/>
              <w:right w:w="120" w:type="dxa"/>
            </w:tcMar>
          </w:tcPr>
          <w:p w14:paraId="75443EB5" w14:textId="77777777" w:rsidR="00D30ADD" w:rsidRPr="001D2376" w:rsidRDefault="00D30ADD" w:rsidP="0083040F">
            <w:pPr>
              <w:rPr>
                <w:rFonts w:cs="Arial"/>
                <w:szCs w:val="24"/>
              </w:rPr>
            </w:pPr>
            <w:r w:rsidRPr="001D2376">
              <w:rPr>
                <w:rFonts w:cs="Arial"/>
                <w:szCs w:val="24"/>
              </w:rPr>
              <w:t>Descripción</w:t>
            </w:r>
          </w:p>
        </w:tc>
        <w:tc>
          <w:tcPr>
            <w:tcW w:w="6768" w:type="dxa"/>
            <w:tcMar>
              <w:top w:w="80" w:type="dxa"/>
              <w:left w:w="120" w:type="dxa"/>
              <w:bottom w:w="80" w:type="dxa"/>
              <w:right w:w="120" w:type="dxa"/>
            </w:tcMar>
          </w:tcPr>
          <w:p w14:paraId="5626AC19" w14:textId="77777777" w:rsidR="00D30ADD" w:rsidRPr="001D2376" w:rsidRDefault="00D30ADD" w:rsidP="0083040F">
            <w:pPr>
              <w:rPr>
                <w:rFonts w:cs="Arial"/>
                <w:szCs w:val="24"/>
                <w:lang w:val="es-EC"/>
              </w:rPr>
            </w:pPr>
            <w:r w:rsidRPr="001D2376">
              <w:rPr>
                <w:rFonts w:cs="Arial"/>
                <w:szCs w:val="24"/>
                <w:lang w:val="es-EC"/>
              </w:rPr>
              <w:t>Permite obtener el inventario disponible y el precio por boleto de cada una de las 4 localidades asociadas a un partido de fútbol seleccionado.</w:t>
            </w:r>
          </w:p>
        </w:tc>
      </w:tr>
      <w:tr w:rsidR="00D30ADD" w:rsidRPr="001D2376" w14:paraId="5698AB40" w14:textId="77777777" w:rsidTr="0083040F">
        <w:tc>
          <w:tcPr>
            <w:tcW w:w="2592" w:type="dxa"/>
            <w:shd w:val="clear" w:color="auto" w:fill="F2F4F4"/>
            <w:tcMar>
              <w:top w:w="80" w:type="dxa"/>
              <w:left w:w="120" w:type="dxa"/>
              <w:bottom w:w="80" w:type="dxa"/>
              <w:right w:w="120" w:type="dxa"/>
            </w:tcMar>
          </w:tcPr>
          <w:p w14:paraId="700E8624" w14:textId="77777777" w:rsidR="00D30ADD" w:rsidRPr="001D2376" w:rsidRDefault="00D30ADD" w:rsidP="0083040F">
            <w:pPr>
              <w:rPr>
                <w:rFonts w:cs="Arial"/>
                <w:szCs w:val="24"/>
              </w:rPr>
            </w:pPr>
            <w:r w:rsidRPr="001D2376">
              <w:rPr>
                <w:rFonts w:cs="Arial"/>
                <w:szCs w:val="24"/>
              </w:rPr>
              <w:t>Actores</w:t>
            </w:r>
          </w:p>
        </w:tc>
        <w:tc>
          <w:tcPr>
            <w:tcW w:w="6768" w:type="dxa"/>
            <w:shd w:val="clear" w:color="auto" w:fill="F2F4F4"/>
            <w:tcMar>
              <w:top w:w="80" w:type="dxa"/>
              <w:left w:w="120" w:type="dxa"/>
              <w:bottom w:w="80" w:type="dxa"/>
              <w:right w:w="120" w:type="dxa"/>
            </w:tcMar>
          </w:tcPr>
          <w:p w14:paraId="783CFBE6" w14:textId="7CF77AD8" w:rsidR="00D30ADD" w:rsidRPr="001D2376" w:rsidRDefault="00EF0C8D" w:rsidP="0083040F">
            <w:pPr>
              <w:rPr>
                <w:rFonts w:cs="Arial"/>
                <w:szCs w:val="24"/>
                <w:lang w:val="es-EC"/>
              </w:rPr>
            </w:pPr>
            <w:r w:rsidRPr="00EF0C8D">
              <w:rPr>
                <w:rFonts w:cs="Arial"/>
                <w:szCs w:val="24"/>
              </w:rPr>
              <w:t>Usuario del Sistema, Sistema.</w:t>
            </w:r>
          </w:p>
        </w:tc>
      </w:tr>
      <w:tr w:rsidR="00D30ADD" w:rsidRPr="001D2376" w14:paraId="077F4373" w14:textId="77777777" w:rsidTr="0083040F">
        <w:tc>
          <w:tcPr>
            <w:tcW w:w="2592" w:type="dxa"/>
            <w:tcMar>
              <w:top w:w="80" w:type="dxa"/>
              <w:left w:w="120" w:type="dxa"/>
              <w:bottom w:w="80" w:type="dxa"/>
              <w:right w:w="120" w:type="dxa"/>
            </w:tcMar>
          </w:tcPr>
          <w:p w14:paraId="39EEAA77" w14:textId="77777777" w:rsidR="00D30ADD" w:rsidRPr="001D2376" w:rsidRDefault="00D30ADD" w:rsidP="0083040F">
            <w:pPr>
              <w:rPr>
                <w:rFonts w:cs="Arial"/>
                <w:szCs w:val="24"/>
              </w:rPr>
            </w:pPr>
            <w:r w:rsidRPr="001D2376">
              <w:rPr>
                <w:rFonts w:cs="Arial"/>
                <w:szCs w:val="24"/>
              </w:rPr>
              <w:t>Precondiciones</w:t>
            </w:r>
          </w:p>
        </w:tc>
        <w:tc>
          <w:tcPr>
            <w:tcW w:w="6768" w:type="dxa"/>
            <w:tcMar>
              <w:top w:w="80" w:type="dxa"/>
              <w:left w:w="120" w:type="dxa"/>
              <w:bottom w:w="80" w:type="dxa"/>
              <w:right w:w="120" w:type="dxa"/>
            </w:tcMar>
          </w:tcPr>
          <w:p w14:paraId="140E6682" w14:textId="77777777" w:rsidR="00D30ADD" w:rsidRPr="001D2376" w:rsidRDefault="00D30ADD" w:rsidP="0083040F">
            <w:pPr>
              <w:rPr>
                <w:rFonts w:cs="Arial"/>
                <w:szCs w:val="24"/>
                <w:lang w:val="es-EC"/>
              </w:rPr>
            </w:pPr>
            <w:r w:rsidRPr="001D2376">
              <w:rPr>
                <w:rFonts w:cs="Arial"/>
                <w:szCs w:val="24"/>
                <w:lang w:val="es-EC"/>
              </w:rPr>
              <w:t>- El usuario debe estar autenticado.</w:t>
            </w:r>
            <w:r w:rsidRPr="001D2376">
              <w:rPr>
                <w:rFonts w:cs="Arial"/>
                <w:szCs w:val="24"/>
                <w:lang w:val="es-EC"/>
              </w:rPr>
              <w:br/>
              <w:t>- Se debe haber seleccionado un partido válido del listado de partidos futuros.</w:t>
            </w:r>
          </w:p>
        </w:tc>
      </w:tr>
      <w:tr w:rsidR="00D30ADD" w:rsidRPr="001D2376" w14:paraId="04463D5E" w14:textId="77777777" w:rsidTr="0083040F">
        <w:tc>
          <w:tcPr>
            <w:tcW w:w="2592" w:type="dxa"/>
            <w:shd w:val="clear" w:color="auto" w:fill="F2F4F4"/>
            <w:tcMar>
              <w:top w:w="80" w:type="dxa"/>
              <w:left w:w="120" w:type="dxa"/>
              <w:bottom w:w="80" w:type="dxa"/>
              <w:right w:w="120" w:type="dxa"/>
            </w:tcMar>
          </w:tcPr>
          <w:p w14:paraId="384B4B6D" w14:textId="77777777" w:rsidR="00D30ADD" w:rsidRPr="001D2376" w:rsidRDefault="00D30ADD" w:rsidP="0083040F">
            <w:pPr>
              <w:rPr>
                <w:rFonts w:cs="Arial"/>
                <w:szCs w:val="24"/>
              </w:rPr>
            </w:pPr>
            <w:r w:rsidRPr="001D2376">
              <w:rPr>
                <w:rFonts w:cs="Arial"/>
                <w:szCs w:val="24"/>
              </w:rPr>
              <w:lastRenderedPageBreak/>
              <w:t>Flujo Normal</w:t>
            </w:r>
          </w:p>
        </w:tc>
        <w:tc>
          <w:tcPr>
            <w:tcW w:w="6768" w:type="dxa"/>
            <w:shd w:val="clear" w:color="auto" w:fill="F2F4F4"/>
            <w:tcMar>
              <w:top w:w="80" w:type="dxa"/>
              <w:left w:w="120" w:type="dxa"/>
              <w:bottom w:w="80" w:type="dxa"/>
              <w:right w:w="120" w:type="dxa"/>
            </w:tcMar>
          </w:tcPr>
          <w:p w14:paraId="3B99545D" w14:textId="77777777" w:rsidR="00D30ADD" w:rsidRPr="001D2376" w:rsidRDefault="00D30ADD" w:rsidP="0083040F">
            <w:pPr>
              <w:rPr>
                <w:rFonts w:cs="Arial"/>
                <w:szCs w:val="24"/>
              </w:rPr>
            </w:pPr>
            <w:r w:rsidRPr="001D2376">
              <w:rPr>
                <w:rFonts w:cs="Arial"/>
                <w:szCs w:val="24"/>
                <w:lang w:val="es-EC"/>
              </w:rPr>
              <w:t>1. El actor selecciona un partido de fútbol del menú interactivo.</w:t>
            </w:r>
            <w:r w:rsidRPr="001D2376">
              <w:rPr>
                <w:rFonts w:cs="Arial"/>
                <w:szCs w:val="24"/>
                <w:lang w:val="es-EC"/>
              </w:rPr>
              <w:br/>
              <w:t>2. El cliente genera una petición SOAP enviando el código del partido seleccionado al método obtenerLocalidades.</w:t>
            </w:r>
            <w:r w:rsidRPr="001D2376">
              <w:rPr>
                <w:rFonts w:cs="Arial"/>
                <w:szCs w:val="24"/>
                <w:lang w:val="es-EC"/>
              </w:rPr>
              <w:br/>
              <w:t>3. El servidor ejecuta una consulta en la tabla LOCALIDAD_PARTIDO filtrando por CODIGO_PARTIDO y DISPONIBILIDAD &gt; 0.</w:t>
            </w:r>
            <w:r w:rsidRPr="001D2376">
              <w:rPr>
                <w:rFonts w:cs="Arial"/>
                <w:szCs w:val="24"/>
                <w:lang w:val="es-EC"/>
              </w:rPr>
              <w:br/>
              <w:t>4. El servidor retorna una lista de objetos LocalidadPartido que contienen: ID, código de localidad (PALCO, TRIBUNA, GENERAL, GENERAL_VISITA), stock disponible y precio.</w:t>
            </w:r>
            <w:r w:rsidRPr="001D2376">
              <w:rPr>
                <w:rFonts w:cs="Arial"/>
                <w:szCs w:val="24"/>
                <w:lang w:val="es-EC"/>
              </w:rPr>
              <w:br/>
              <w:t>5. El cliente recibe la trama XML, la procesa y muestra la cuadrícula con el inventario actual de boletos y sus precios.</w:t>
            </w:r>
            <w:r w:rsidRPr="001D2376">
              <w:rPr>
                <w:rFonts w:cs="Arial"/>
                <w:szCs w:val="24"/>
                <w:lang w:val="es-EC"/>
              </w:rPr>
              <w:br/>
            </w:r>
            <w:r w:rsidRPr="001D2376">
              <w:rPr>
                <w:rFonts w:cs="Arial"/>
                <w:szCs w:val="24"/>
              </w:rPr>
              <w:t>6. El caso de uso finaliza.</w:t>
            </w:r>
          </w:p>
        </w:tc>
      </w:tr>
      <w:tr w:rsidR="00D30ADD" w:rsidRPr="001D2376" w14:paraId="0761C3BB" w14:textId="77777777" w:rsidTr="0083040F">
        <w:tc>
          <w:tcPr>
            <w:tcW w:w="2592" w:type="dxa"/>
            <w:tcMar>
              <w:top w:w="80" w:type="dxa"/>
              <w:left w:w="120" w:type="dxa"/>
              <w:bottom w:w="80" w:type="dxa"/>
              <w:right w:w="120" w:type="dxa"/>
            </w:tcMar>
          </w:tcPr>
          <w:p w14:paraId="15AD00DD" w14:textId="77777777" w:rsidR="00D30ADD" w:rsidRPr="001D2376" w:rsidRDefault="00D30ADD" w:rsidP="0083040F">
            <w:pPr>
              <w:rPr>
                <w:rFonts w:cs="Arial"/>
                <w:szCs w:val="24"/>
              </w:rPr>
            </w:pPr>
            <w:r w:rsidRPr="001D2376">
              <w:rPr>
                <w:rFonts w:cs="Arial"/>
                <w:szCs w:val="24"/>
              </w:rPr>
              <w:t>Flujos Alternativos</w:t>
            </w:r>
          </w:p>
        </w:tc>
        <w:tc>
          <w:tcPr>
            <w:tcW w:w="6768" w:type="dxa"/>
            <w:tcMar>
              <w:top w:w="80" w:type="dxa"/>
              <w:left w:w="120" w:type="dxa"/>
              <w:bottom w:w="80" w:type="dxa"/>
              <w:right w:w="120" w:type="dxa"/>
            </w:tcMar>
          </w:tcPr>
          <w:p w14:paraId="2906DD3A" w14:textId="77777777" w:rsidR="00D30ADD" w:rsidRPr="001D2376" w:rsidRDefault="00D30ADD" w:rsidP="0083040F">
            <w:pPr>
              <w:rPr>
                <w:rFonts w:cs="Arial"/>
                <w:szCs w:val="24"/>
                <w:lang w:val="es-EC"/>
              </w:rPr>
            </w:pPr>
            <w:r w:rsidRPr="001D2376">
              <w:rPr>
                <w:rFonts w:cs="Arial"/>
                <w:szCs w:val="24"/>
                <w:lang w:val="es-EC"/>
              </w:rPr>
              <w:t>FA-01: Partido agotado:</w:t>
            </w:r>
            <w:r w:rsidRPr="001D2376">
              <w:rPr>
                <w:rFonts w:cs="Arial"/>
                <w:szCs w:val="24"/>
                <w:lang w:val="es-EC"/>
              </w:rPr>
              <w:br/>
              <w:t>- Si todas las localidades tienen stock en cero, el servidor retorna una lista vacía. El cliente deshabilita los controles de compra y muestra la etiqueta 'Boletos Agotados' en color rojo.</w:t>
            </w:r>
            <w:r w:rsidRPr="001D2376">
              <w:rPr>
                <w:rFonts w:cs="Arial"/>
                <w:szCs w:val="24"/>
                <w:lang w:val="es-EC"/>
              </w:rPr>
              <w:br/>
              <w:t>FA-02: Código de partido inválido:</w:t>
            </w:r>
            <w:r w:rsidRPr="001D2376">
              <w:rPr>
                <w:rFonts w:cs="Arial"/>
                <w:szCs w:val="24"/>
                <w:lang w:val="es-EC"/>
              </w:rPr>
              <w:br/>
              <w:t>- Si se envía un código inexistente, el servidor retorna una SOAP Fault. El cliente muestra 'Error de consulta' y retorna al panel anterior.</w:t>
            </w:r>
          </w:p>
        </w:tc>
      </w:tr>
      <w:tr w:rsidR="00D30ADD" w:rsidRPr="001D2376" w14:paraId="354BBB5B" w14:textId="77777777" w:rsidTr="0083040F">
        <w:tc>
          <w:tcPr>
            <w:tcW w:w="2592" w:type="dxa"/>
            <w:shd w:val="clear" w:color="auto" w:fill="F2F4F4"/>
            <w:tcMar>
              <w:top w:w="80" w:type="dxa"/>
              <w:left w:w="120" w:type="dxa"/>
              <w:bottom w:w="80" w:type="dxa"/>
              <w:right w:w="120" w:type="dxa"/>
            </w:tcMar>
          </w:tcPr>
          <w:p w14:paraId="4C9E7F40" w14:textId="77777777" w:rsidR="00D30ADD" w:rsidRPr="001D2376" w:rsidRDefault="00D30ADD" w:rsidP="0083040F">
            <w:pPr>
              <w:rPr>
                <w:rFonts w:cs="Arial"/>
                <w:szCs w:val="24"/>
              </w:rPr>
            </w:pPr>
            <w:r w:rsidRPr="001D2376">
              <w:rPr>
                <w:rFonts w:cs="Arial"/>
                <w:szCs w:val="24"/>
              </w:rPr>
              <w:t>Postcondiciones</w:t>
            </w:r>
          </w:p>
        </w:tc>
        <w:tc>
          <w:tcPr>
            <w:tcW w:w="6768" w:type="dxa"/>
            <w:shd w:val="clear" w:color="auto" w:fill="F2F4F4"/>
            <w:tcMar>
              <w:top w:w="80" w:type="dxa"/>
              <w:left w:w="120" w:type="dxa"/>
              <w:bottom w:w="80" w:type="dxa"/>
              <w:right w:w="120" w:type="dxa"/>
            </w:tcMar>
          </w:tcPr>
          <w:p w14:paraId="77849B6E" w14:textId="77777777" w:rsidR="00D30ADD" w:rsidRPr="001D2376" w:rsidRDefault="00D30ADD" w:rsidP="0083040F">
            <w:pPr>
              <w:rPr>
                <w:rFonts w:cs="Arial"/>
                <w:szCs w:val="24"/>
                <w:lang w:val="es-EC"/>
              </w:rPr>
            </w:pPr>
            <w:r w:rsidRPr="001D2376">
              <w:rPr>
                <w:rFonts w:cs="Arial"/>
                <w:szCs w:val="24"/>
                <w:lang w:val="es-EC"/>
              </w:rPr>
              <w:t>- Se presenta la disponibilidad y precio de localidades, preparando el sistema para la compra atómica.</w:t>
            </w:r>
          </w:p>
        </w:tc>
      </w:tr>
    </w:tbl>
    <w:p w14:paraId="788A25BC" w14:textId="77777777" w:rsidR="007D7B44" w:rsidRDefault="007D7B44" w:rsidP="007D7B44">
      <w:r>
        <w:br w:type="page"/>
      </w:r>
    </w:p>
    <w:p w14:paraId="4A4D1A79" w14:textId="289D9D91" w:rsidR="001C1BF3" w:rsidRDefault="001C1BF3" w:rsidP="007D7B44">
      <w:pPr>
        <w:pStyle w:val="Heading1"/>
      </w:pPr>
      <w:bookmarkStart w:id="14" w:name="_Toc215517796"/>
      <w:bookmarkStart w:id="15" w:name="_Toc230124023"/>
      <w:r>
        <w:lastRenderedPageBreak/>
        <w:t xml:space="preserve">5. </w:t>
      </w:r>
      <w:r w:rsidR="00D30ADD">
        <w:t xml:space="preserve">MÓDULO </w:t>
      </w:r>
      <w:r w:rsidR="00D30ADD" w:rsidRPr="00D30ADD">
        <w:t>DE TRANSACCIONES</w:t>
      </w:r>
      <w:bookmarkEnd w:id="15"/>
    </w:p>
    <w:p w14:paraId="268BF53B" w14:textId="0328E661" w:rsidR="001C1BF3" w:rsidRDefault="001C1BF3" w:rsidP="001C1BF3">
      <w:pPr>
        <w:pStyle w:val="Heading2"/>
      </w:pPr>
      <w:bookmarkStart w:id="16" w:name="_Toc230124024"/>
      <w:r>
        <w:t xml:space="preserve">CU-04. </w:t>
      </w:r>
      <w:r w:rsidR="00D30ADD" w:rsidRPr="00D30ADD">
        <w:t>Compra Múltiple de Boletos (Transaccional)</w:t>
      </w:r>
      <w:bookmarkEnd w:id="16"/>
    </w:p>
    <w:tbl>
      <w:tblPr>
        <w:tblStyle w:val="TableGrid"/>
        <w:tblW w:w="0" w:type="auto"/>
        <w:tblLook w:val="04A0" w:firstRow="1" w:lastRow="0" w:firstColumn="1" w:lastColumn="0" w:noHBand="0" w:noVBand="1"/>
      </w:tblPr>
      <w:tblGrid>
        <w:gridCol w:w="3469"/>
        <w:gridCol w:w="5547"/>
      </w:tblGrid>
      <w:tr w:rsidR="00D30ADD" w:rsidRPr="001D2376" w14:paraId="59426178" w14:textId="77777777" w:rsidTr="0083040F">
        <w:tc>
          <w:tcPr>
            <w:tcW w:w="4680" w:type="dxa"/>
            <w:shd w:val="clear" w:color="auto" w:fill="4A2359"/>
            <w:tcMar>
              <w:top w:w="100" w:type="dxa"/>
              <w:left w:w="120" w:type="dxa"/>
              <w:bottom w:w="100" w:type="dxa"/>
              <w:right w:w="120" w:type="dxa"/>
            </w:tcMar>
          </w:tcPr>
          <w:p w14:paraId="5E62AB6E" w14:textId="77777777" w:rsidR="00D30ADD" w:rsidRPr="001D2376" w:rsidRDefault="00D30ADD" w:rsidP="0083040F">
            <w:pPr>
              <w:jc w:val="center"/>
              <w:rPr>
                <w:rFonts w:cs="Arial"/>
                <w:szCs w:val="24"/>
              </w:rPr>
            </w:pPr>
            <w:r w:rsidRPr="001D2376">
              <w:rPr>
                <w:rFonts w:cs="Arial"/>
                <w:b/>
                <w:color w:val="FFFFFF"/>
                <w:szCs w:val="24"/>
              </w:rPr>
              <w:t>Elemento</w:t>
            </w:r>
          </w:p>
        </w:tc>
        <w:tc>
          <w:tcPr>
            <w:tcW w:w="4680" w:type="dxa"/>
            <w:shd w:val="clear" w:color="auto" w:fill="4A2359"/>
            <w:tcMar>
              <w:top w:w="100" w:type="dxa"/>
              <w:left w:w="120" w:type="dxa"/>
              <w:bottom w:w="100" w:type="dxa"/>
              <w:right w:w="120" w:type="dxa"/>
            </w:tcMar>
          </w:tcPr>
          <w:p w14:paraId="0A577C26" w14:textId="77777777" w:rsidR="00D30ADD" w:rsidRPr="001D2376" w:rsidRDefault="00D30ADD" w:rsidP="0083040F">
            <w:pPr>
              <w:jc w:val="center"/>
              <w:rPr>
                <w:rFonts w:cs="Arial"/>
                <w:szCs w:val="24"/>
              </w:rPr>
            </w:pPr>
            <w:r w:rsidRPr="001D2376">
              <w:rPr>
                <w:rFonts w:cs="Arial"/>
                <w:b/>
                <w:color w:val="FFFFFF"/>
                <w:szCs w:val="24"/>
              </w:rPr>
              <w:t>Especificación Detallada</w:t>
            </w:r>
          </w:p>
        </w:tc>
      </w:tr>
      <w:tr w:rsidR="00D30ADD" w:rsidRPr="001D2376" w14:paraId="036B973A" w14:textId="77777777" w:rsidTr="0083040F">
        <w:tc>
          <w:tcPr>
            <w:tcW w:w="2592" w:type="dxa"/>
            <w:tcMar>
              <w:top w:w="80" w:type="dxa"/>
              <w:left w:w="120" w:type="dxa"/>
              <w:bottom w:w="80" w:type="dxa"/>
              <w:right w:w="120" w:type="dxa"/>
            </w:tcMar>
          </w:tcPr>
          <w:p w14:paraId="62A2241D" w14:textId="77777777" w:rsidR="00D30ADD" w:rsidRPr="001D2376" w:rsidRDefault="00D30ADD" w:rsidP="0083040F">
            <w:pPr>
              <w:rPr>
                <w:rFonts w:cs="Arial"/>
                <w:szCs w:val="24"/>
              </w:rPr>
            </w:pPr>
            <w:r w:rsidRPr="001D2376">
              <w:rPr>
                <w:rFonts w:cs="Arial"/>
                <w:szCs w:val="24"/>
              </w:rPr>
              <w:t>Descripción</w:t>
            </w:r>
          </w:p>
        </w:tc>
        <w:tc>
          <w:tcPr>
            <w:tcW w:w="6768" w:type="dxa"/>
            <w:tcMar>
              <w:top w:w="80" w:type="dxa"/>
              <w:left w:w="120" w:type="dxa"/>
              <w:bottom w:w="80" w:type="dxa"/>
              <w:right w:w="120" w:type="dxa"/>
            </w:tcMar>
          </w:tcPr>
          <w:p w14:paraId="01505F7B" w14:textId="77777777" w:rsidR="00D30ADD" w:rsidRPr="001D2376" w:rsidRDefault="00D30ADD" w:rsidP="0083040F">
            <w:pPr>
              <w:rPr>
                <w:rFonts w:cs="Arial"/>
                <w:szCs w:val="24"/>
                <w:lang w:val="es-EC"/>
              </w:rPr>
            </w:pPr>
            <w:r w:rsidRPr="001D2376">
              <w:rPr>
                <w:rFonts w:cs="Arial"/>
                <w:szCs w:val="24"/>
                <w:lang w:val="es-EC"/>
              </w:rPr>
              <w:t>Permite realizar una compra conjunta de boletos en diferentes localidades (ej. 2 Palcos y 3 Generales) de forma atómica. La compra completa se procesa en una sola transacción en MySQL para evitar inconsistencias de inventario.</w:t>
            </w:r>
          </w:p>
        </w:tc>
      </w:tr>
      <w:tr w:rsidR="00D30ADD" w:rsidRPr="001D2376" w14:paraId="296145DE" w14:textId="77777777" w:rsidTr="0083040F">
        <w:tc>
          <w:tcPr>
            <w:tcW w:w="2592" w:type="dxa"/>
            <w:shd w:val="clear" w:color="auto" w:fill="F2F4F4"/>
            <w:tcMar>
              <w:top w:w="80" w:type="dxa"/>
              <w:left w:w="120" w:type="dxa"/>
              <w:bottom w:w="80" w:type="dxa"/>
              <w:right w:w="120" w:type="dxa"/>
            </w:tcMar>
          </w:tcPr>
          <w:p w14:paraId="51953F9F" w14:textId="77777777" w:rsidR="00D30ADD" w:rsidRPr="001D2376" w:rsidRDefault="00D30ADD" w:rsidP="0083040F">
            <w:pPr>
              <w:rPr>
                <w:rFonts w:cs="Arial"/>
                <w:szCs w:val="24"/>
              </w:rPr>
            </w:pPr>
            <w:r w:rsidRPr="001D2376">
              <w:rPr>
                <w:rFonts w:cs="Arial"/>
                <w:szCs w:val="24"/>
              </w:rPr>
              <w:t>Actores</w:t>
            </w:r>
          </w:p>
        </w:tc>
        <w:tc>
          <w:tcPr>
            <w:tcW w:w="6768" w:type="dxa"/>
            <w:shd w:val="clear" w:color="auto" w:fill="F2F4F4"/>
            <w:tcMar>
              <w:top w:w="80" w:type="dxa"/>
              <w:left w:w="120" w:type="dxa"/>
              <w:bottom w:w="80" w:type="dxa"/>
              <w:right w:w="120" w:type="dxa"/>
            </w:tcMar>
          </w:tcPr>
          <w:p w14:paraId="65B69AE6" w14:textId="2EC771B9" w:rsidR="00D30ADD" w:rsidRPr="001D2376" w:rsidRDefault="00051BA3" w:rsidP="0083040F">
            <w:pPr>
              <w:rPr>
                <w:rFonts w:cs="Arial"/>
                <w:szCs w:val="24"/>
                <w:lang w:val="es-EC"/>
              </w:rPr>
            </w:pPr>
            <w:r w:rsidRPr="00051BA3">
              <w:rPr>
                <w:rFonts w:cs="Arial"/>
                <w:szCs w:val="24"/>
              </w:rPr>
              <w:t>Usuario del Sistema (mediante cliente Swing o Android), Sistema (Ejecutor).</w:t>
            </w:r>
          </w:p>
        </w:tc>
      </w:tr>
      <w:tr w:rsidR="00D30ADD" w:rsidRPr="001D2376" w14:paraId="56CFCB43" w14:textId="77777777" w:rsidTr="0083040F">
        <w:tc>
          <w:tcPr>
            <w:tcW w:w="2592" w:type="dxa"/>
            <w:tcMar>
              <w:top w:w="80" w:type="dxa"/>
              <w:left w:w="120" w:type="dxa"/>
              <w:bottom w:w="80" w:type="dxa"/>
              <w:right w:w="120" w:type="dxa"/>
            </w:tcMar>
          </w:tcPr>
          <w:p w14:paraId="13C22719" w14:textId="77777777" w:rsidR="00D30ADD" w:rsidRPr="001D2376" w:rsidRDefault="00D30ADD" w:rsidP="0083040F">
            <w:pPr>
              <w:rPr>
                <w:rFonts w:cs="Arial"/>
                <w:szCs w:val="24"/>
              </w:rPr>
            </w:pPr>
            <w:r w:rsidRPr="001D2376">
              <w:rPr>
                <w:rFonts w:cs="Arial"/>
                <w:szCs w:val="24"/>
              </w:rPr>
              <w:t>Precondiciones</w:t>
            </w:r>
          </w:p>
        </w:tc>
        <w:tc>
          <w:tcPr>
            <w:tcW w:w="6768" w:type="dxa"/>
            <w:tcMar>
              <w:top w:w="80" w:type="dxa"/>
              <w:left w:w="120" w:type="dxa"/>
              <w:bottom w:w="80" w:type="dxa"/>
              <w:right w:w="120" w:type="dxa"/>
            </w:tcMar>
          </w:tcPr>
          <w:p w14:paraId="1A62AE92" w14:textId="77777777" w:rsidR="00D30ADD" w:rsidRPr="001D2376" w:rsidRDefault="00D30ADD" w:rsidP="0083040F">
            <w:pPr>
              <w:rPr>
                <w:rFonts w:cs="Arial"/>
                <w:szCs w:val="24"/>
                <w:lang w:val="es-EC"/>
              </w:rPr>
            </w:pPr>
            <w:r w:rsidRPr="001D2376">
              <w:rPr>
                <w:rFonts w:cs="Arial"/>
                <w:szCs w:val="24"/>
                <w:lang w:val="es-EC"/>
              </w:rPr>
              <w:t>- El actor debe estar autenticado en la sesión.</w:t>
            </w:r>
            <w:r w:rsidRPr="001D2376">
              <w:rPr>
                <w:rFonts w:cs="Arial"/>
                <w:szCs w:val="24"/>
                <w:lang w:val="es-EC"/>
              </w:rPr>
              <w:br/>
              <w:t>- Debe seleccionarse un partido y al menos una localidad con cantidad mayor a cero.</w:t>
            </w:r>
            <w:r w:rsidRPr="001D2376">
              <w:rPr>
                <w:rFonts w:cs="Arial"/>
                <w:szCs w:val="24"/>
                <w:lang w:val="es-EC"/>
              </w:rPr>
              <w:br/>
              <w:t>- Las cantidades ingresadas no deben superar el stock disponible consultado.</w:t>
            </w:r>
          </w:p>
        </w:tc>
      </w:tr>
      <w:tr w:rsidR="00D30ADD" w:rsidRPr="001D2376" w14:paraId="1A3A7249" w14:textId="77777777" w:rsidTr="0083040F">
        <w:tc>
          <w:tcPr>
            <w:tcW w:w="2592" w:type="dxa"/>
            <w:shd w:val="clear" w:color="auto" w:fill="F2F4F4"/>
            <w:tcMar>
              <w:top w:w="80" w:type="dxa"/>
              <w:left w:w="120" w:type="dxa"/>
              <w:bottom w:w="80" w:type="dxa"/>
              <w:right w:w="120" w:type="dxa"/>
            </w:tcMar>
          </w:tcPr>
          <w:p w14:paraId="7CB5BA54" w14:textId="77777777" w:rsidR="00D30ADD" w:rsidRPr="001D2376" w:rsidRDefault="00D30ADD" w:rsidP="0083040F">
            <w:pPr>
              <w:rPr>
                <w:rFonts w:cs="Arial"/>
                <w:szCs w:val="24"/>
              </w:rPr>
            </w:pPr>
            <w:r w:rsidRPr="001D2376">
              <w:rPr>
                <w:rFonts w:cs="Arial"/>
                <w:szCs w:val="24"/>
              </w:rPr>
              <w:t>Flujo Normal</w:t>
            </w:r>
          </w:p>
        </w:tc>
        <w:tc>
          <w:tcPr>
            <w:tcW w:w="6768" w:type="dxa"/>
            <w:shd w:val="clear" w:color="auto" w:fill="F2F4F4"/>
            <w:tcMar>
              <w:top w:w="80" w:type="dxa"/>
              <w:left w:w="120" w:type="dxa"/>
              <w:bottom w:w="80" w:type="dxa"/>
              <w:right w:w="120" w:type="dxa"/>
            </w:tcMar>
          </w:tcPr>
          <w:p w14:paraId="62BA256B" w14:textId="77777777" w:rsidR="00D30ADD" w:rsidRPr="001D2376" w:rsidRDefault="00D30ADD" w:rsidP="0083040F">
            <w:pPr>
              <w:rPr>
                <w:rFonts w:cs="Arial"/>
                <w:szCs w:val="24"/>
              </w:rPr>
            </w:pPr>
            <w:r w:rsidRPr="001D2376">
              <w:rPr>
                <w:rFonts w:cs="Arial"/>
                <w:szCs w:val="24"/>
                <w:lang w:val="es-EC"/>
              </w:rPr>
              <w:t>1. El actor marca los checkboxes de las localidades deseadas y digita las cantidades correspondientes para cada una.</w:t>
            </w:r>
            <w:r w:rsidRPr="001D2376">
              <w:rPr>
                <w:rFonts w:cs="Arial"/>
                <w:szCs w:val="24"/>
                <w:lang w:val="es-EC"/>
              </w:rPr>
              <w:br/>
              <w:t>2. El actor hace clic en 'Confirmar Compra'.</w:t>
            </w:r>
            <w:r w:rsidRPr="001D2376">
              <w:rPr>
                <w:rFonts w:cs="Arial"/>
                <w:szCs w:val="24"/>
                <w:lang w:val="es-EC"/>
              </w:rPr>
              <w:br/>
              <w:t>3. El cliente recopila los datos y envía una petición SOAP al método comprarBoletos, conteniendo el código de partido, el nombre del cliente y una lista estructurada de objetos PeticionCompra.</w:t>
            </w:r>
            <w:r w:rsidRPr="001D2376">
              <w:rPr>
                <w:rFonts w:cs="Arial"/>
                <w:szCs w:val="24"/>
                <w:lang w:val="es-EC"/>
              </w:rPr>
              <w:br/>
              <w:t>4. El servidor abre una transacción en la base de datos MySQL (Connection.setAutoCommit(false)).</w:t>
            </w:r>
            <w:r w:rsidRPr="001D2376">
              <w:rPr>
                <w:rFonts w:cs="Arial"/>
                <w:szCs w:val="24"/>
                <w:lang w:val="es-EC"/>
              </w:rPr>
              <w:br/>
              <w:t>5. Para cada petición en la lista:</w:t>
            </w:r>
            <w:r w:rsidRPr="001D2376">
              <w:rPr>
                <w:rFonts w:cs="Arial"/>
                <w:szCs w:val="24"/>
                <w:lang w:val="es-EC"/>
              </w:rPr>
              <w:br/>
              <w:t xml:space="preserve">   a. El sistema ejecuta una consulta con bloqueo pesimista (SELECT DISPONIBILIDAD, PRECIO FROM LOCALIDAD_PARTIDO WHERE ID = idLocalidad FOR UPDATE).</w:t>
            </w:r>
            <w:r w:rsidRPr="001D2376">
              <w:rPr>
                <w:rFonts w:cs="Arial"/>
                <w:szCs w:val="24"/>
                <w:lang w:val="es-EC"/>
              </w:rPr>
              <w:br/>
              <w:t xml:space="preserve">   b. Valida que el stock disponible sea mayor o igual a la cantidad solicitada.</w:t>
            </w:r>
            <w:r w:rsidRPr="001D2376">
              <w:rPr>
                <w:rFonts w:cs="Arial"/>
                <w:szCs w:val="24"/>
                <w:lang w:val="es-EC"/>
              </w:rPr>
              <w:br/>
              <w:t xml:space="preserve">   c. Decrementa la disponibilidad en la tabla LOCALIDAD_PARTIDO aplicando un UPDATE.</w:t>
            </w:r>
            <w:r w:rsidRPr="001D2376">
              <w:rPr>
                <w:rFonts w:cs="Arial"/>
                <w:szCs w:val="24"/>
                <w:lang w:val="es-EC"/>
              </w:rPr>
              <w:br/>
              <w:t>6. El sistema crea una Factura, insertando en la tabla FACTURA el código de partido, el nombre del cliente, la fecha/hora actual, calcula el subtotal sumando los subtotales de cada localidad, calcula el IVA (12%) y el valor total.</w:t>
            </w:r>
            <w:r w:rsidRPr="001D2376">
              <w:rPr>
                <w:rFonts w:cs="Arial"/>
                <w:szCs w:val="24"/>
                <w:lang w:val="es-EC"/>
              </w:rPr>
              <w:br/>
              <w:t xml:space="preserve">7. Por cada localidad comprada, el sistema inserta un registro en DETALLE_FACTURA guardando la relación con el ID de factura generado, localidad, </w:t>
            </w:r>
            <w:r w:rsidRPr="001D2376">
              <w:rPr>
                <w:rFonts w:cs="Arial"/>
                <w:szCs w:val="24"/>
                <w:lang w:val="es-EC"/>
              </w:rPr>
              <w:lastRenderedPageBreak/>
              <w:t>cantidad, precio unitario y subtotal.</w:t>
            </w:r>
            <w:r w:rsidRPr="001D2376">
              <w:rPr>
                <w:rFonts w:cs="Arial"/>
                <w:szCs w:val="24"/>
                <w:lang w:val="es-EC"/>
              </w:rPr>
              <w:br/>
              <w:t>8. El sistema ejecuta un COMMIT en la base de datos MySQL, persistiendo de forma inalterable la factura y los decrementos de stock.</w:t>
            </w:r>
            <w:r w:rsidRPr="001D2376">
              <w:rPr>
                <w:rFonts w:cs="Arial"/>
                <w:szCs w:val="24"/>
                <w:lang w:val="es-EC"/>
              </w:rPr>
              <w:br/>
              <w:t>9. El servidor retorna la Factura generada con todos sus detalles.</w:t>
            </w:r>
            <w:r w:rsidRPr="001D2376">
              <w:rPr>
                <w:rFonts w:cs="Arial"/>
                <w:szCs w:val="24"/>
                <w:lang w:val="es-EC"/>
              </w:rPr>
              <w:br/>
              <w:t>10. El cliente recibe la respuesta, muestra un recibo digital interactivo con los montos detallados y actualiza su panel visual de inventarios.</w:t>
            </w:r>
            <w:r w:rsidRPr="001D2376">
              <w:rPr>
                <w:rFonts w:cs="Arial"/>
                <w:szCs w:val="24"/>
                <w:lang w:val="es-EC"/>
              </w:rPr>
              <w:br/>
            </w:r>
            <w:r w:rsidRPr="001D2376">
              <w:rPr>
                <w:rFonts w:cs="Arial"/>
                <w:szCs w:val="24"/>
              </w:rPr>
              <w:t>11. El caso de uso finaliza exitosamente.</w:t>
            </w:r>
          </w:p>
        </w:tc>
      </w:tr>
      <w:tr w:rsidR="00D30ADD" w:rsidRPr="001D2376" w14:paraId="3358E0E2" w14:textId="77777777" w:rsidTr="0083040F">
        <w:tc>
          <w:tcPr>
            <w:tcW w:w="2592" w:type="dxa"/>
            <w:tcMar>
              <w:top w:w="80" w:type="dxa"/>
              <w:left w:w="120" w:type="dxa"/>
              <w:bottom w:w="80" w:type="dxa"/>
              <w:right w:w="120" w:type="dxa"/>
            </w:tcMar>
          </w:tcPr>
          <w:p w14:paraId="4F3F0A06" w14:textId="77777777" w:rsidR="00D30ADD" w:rsidRPr="001D2376" w:rsidRDefault="00D30ADD" w:rsidP="0083040F">
            <w:pPr>
              <w:rPr>
                <w:rFonts w:cs="Arial"/>
                <w:szCs w:val="24"/>
              </w:rPr>
            </w:pPr>
            <w:r w:rsidRPr="001D2376">
              <w:rPr>
                <w:rFonts w:cs="Arial"/>
                <w:szCs w:val="24"/>
              </w:rPr>
              <w:lastRenderedPageBreak/>
              <w:t>Flujos Alternativos</w:t>
            </w:r>
          </w:p>
        </w:tc>
        <w:tc>
          <w:tcPr>
            <w:tcW w:w="6768" w:type="dxa"/>
            <w:tcMar>
              <w:top w:w="80" w:type="dxa"/>
              <w:left w:w="120" w:type="dxa"/>
              <w:bottom w:w="80" w:type="dxa"/>
              <w:right w:w="120" w:type="dxa"/>
            </w:tcMar>
          </w:tcPr>
          <w:p w14:paraId="4070682A" w14:textId="77777777" w:rsidR="00D30ADD" w:rsidRPr="001D2376" w:rsidRDefault="00D30ADD" w:rsidP="0083040F">
            <w:pPr>
              <w:rPr>
                <w:rFonts w:cs="Arial"/>
                <w:szCs w:val="24"/>
                <w:lang w:val="es-EC"/>
              </w:rPr>
            </w:pPr>
            <w:r w:rsidRPr="001D2376">
              <w:rPr>
                <w:rFonts w:cs="Arial"/>
                <w:szCs w:val="24"/>
                <w:lang w:val="es-EC"/>
              </w:rPr>
              <w:t>FA-01: Stock insuficiente en alguna localidad de la lista:</w:t>
            </w:r>
            <w:r w:rsidRPr="001D2376">
              <w:rPr>
                <w:rFonts w:cs="Arial"/>
                <w:szCs w:val="24"/>
                <w:lang w:val="es-EC"/>
              </w:rPr>
              <w:br/>
              <w:t>- Si durante la validación individual, alguna localidad de la petición no cuenta con existencias suficientes, el sistema detiene el bucle de inmediato.</w:t>
            </w:r>
            <w:r w:rsidRPr="001D2376">
              <w:rPr>
                <w:rFonts w:cs="Arial"/>
                <w:szCs w:val="24"/>
                <w:lang w:val="es-EC"/>
              </w:rPr>
              <w:br/>
              <w:t>- El servidor ejecuta un ROLLBACK absoluto en la base de datos MySQL, deshaciendo cualquier decremento de stock previo y cancelando la emisión de la factura.</w:t>
            </w:r>
            <w:r w:rsidRPr="001D2376">
              <w:rPr>
                <w:rFonts w:cs="Arial"/>
                <w:szCs w:val="24"/>
                <w:lang w:val="es-EC"/>
              </w:rPr>
              <w:br/>
              <w:t>- El servidor retorna un objeto nulo o lanza una SOAP Fault explicativa.</w:t>
            </w:r>
            <w:r w:rsidRPr="001D2376">
              <w:rPr>
                <w:rFonts w:cs="Arial"/>
                <w:szCs w:val="24"/>
                <w:lang w:val="es-EC"/>
              </w:rPr>
              <w:br/>
              <w:t>- El cliente muestra la alerta crítica: 'Compra denegada: Stock insuficiente en la localidad [Nombre_Localidad]'. No se genera factura ni se altera ningún inventario.</w:t>
            </w:r>
            <w:r w:rsidRPr="001D2376">
              <w:rPr>
                <w:rFonts w:cs="Arial"/>
                <w:szCs w:val="24"/>
                <w:lang w:val="es-EC"/>
              </w:rPr>
              <w:br/>
              <w:t>FA-02: Intento de compra con cantidades negativas o nulas:</w:t>
            </w:r>
            <w:r w:rsidRPr="001D2376">
              <w:rPr>
                <w:rFonts w:cs="Arial"/>
                <w:szCs w:val="24"/>
                <w:lang w:val="es-EC"/>
              </w:rPr>
              <w:br/>
              <w:t>- Si la validación del cliente detecta cantidades negativas, cancela el envío. Si llega al servidor, este lanza una Soap Fault controlada 'Cantidades inválidas'.</w:t>
            </w:r>
            <w:r w:rsidRPr="001D2376">
              <w:rPr>
                <w:rFonts w:cs="Arial"/>
                <w:szCs w:val="24"/>
                <w:lang w:val="es-EC"/>
              </w:rPr>
              <w:br/>
              <w:t>FA-03: Caída del servicio durante la transacción:</w:t>
            </w:r>
            <w:r w:rsidRPr="001D2376">
              <w:rPr>
                <w:rFonts w:cs="Arial"/>
                <w:szCs w:val="24"/>
                <w:lang w:val="es-EC"/>
              </w:rPr>
              <w:br/>
              <w:t>- Ante un corte de red a mitad del proceso, la conexión de la base de datos se cierra, ejecutando automáticamente un rollback implícito de MySQL, impidiendo registros parciales.</w:t>
            </w:r>
          </w:p>
        </w:tc>
      </w:tr>
      <w:tr w:rsidR="00D30ADD" w:rsidRPr="001D2376" w14:paraId="4E295430" w14:textId="77777777" w:rsidTr="0083040F">
        <w:tc>
          <w:tcPr>
            <w:tcW w:w="2592" w:type="dxa"/>
            <w:shd w:val="clear" w:color="auto" w:fill="F2F4F4"/>
            <w:tcMar>
              <w:top w:w="80" w:type="dxa"/>
              <w:left w:w="120" w:type="dxa"/>
              <w:bottom w:w="80" w:type="dxa"/>
              <w:right w:w="120" w:type="dxa"/>
            </w:tcMar>
          </w:tcPr>
          <w:p w14:paraId="73B81ED5" w14:textId="77777777" w:rsidR="00D30ADD" w:rsidRPr="001D2376" w:rsidRDefault="00D30ADD" w:rsidP="0083040F">
            <w:pPr>
              <w:rPr>
                <w:rFonts w:cs="Arial"/>
                <w:szCs w:val="24"/>
              </w:rPr>
            </w:pPr>
            <w:r w:rsidRPr="001D2376">
              <w:rPr>
                <w:rFonts w:cs="Arial"/>
                <w:szCs w:val="24"/>
              </w:rPr>
              <w:t>Postcondiciones</w:t>
            </w:r>
          </w:p>
        </w:tc>
        <w:tc>
          <w:tcPr>
            <w:tcW w:w="6768" w:type="dxa"/>
            <w:shd w:val="clear" w:color="auto" w:fill="F2F4F4"/>
            <w:tcMar>
              <w:top w:w="80" w:type="dxa"/>
              <w:left w:w="120" w:type="dxa"/>
              <w:bottom w:w="80" w:type="dxa"/>
              <w:right w:w="120" w:type="dxa"/>
            </w:tcMar>
          </w:tcPr>
          <w:p w14:paraId="7983BE52" w14:textId="77777777" w:rsidR="00D30ADD" w:rsidRPr="001D2376" w:rsidRDefault="00D30ADD" w:rsidP="0083040F">
            <w:pPr>
              <w:rPr>
                <w:rFonts w:cs="Arial"/>
                <w:szCs w:val="24"/>
                <w:lang w:val="es-EC"/>
              </w:rPr>
            </w:pPr>
            <w:r w:rsidRPr="001D2376">
              <w:rPr>
                <w:rFonts w:cs="Arial"/>
                <w:szCs w:val="24"/>
                <w:lang w:val="es-EC"/>
              </w:rPr>
              <w:t>- El stock disponible se reduce estrictamente por las cantidades vendidas.</w:t>
            </w:r>
            <w:r w:rsidRPr="001D2376">
              <w:rPr>
                <w:rFonts w:cs="Arial"/>
                <w:szCs w:val="24"/>
                <w:lang w:val="es-EC"/>
              </w:rPr>
              <w:br/>
              <w:t>- Se emite una única Factura con sus detalles asociados en MySQL.</w:t>
            </w:r>
            <w:r w:rsidRPr="001D2376">
              <w:rPr>
                <w:rFonts w:cs="Arial"/>
                <w:szCs w:val="24"/>
                <w:lang w:val="es-EC"/>
              </w:rPr>
              <w:br/>
              <w:t>- Los inventarios se mantienen coherentes sin sobreventas.</w:t>
            </w:r>
          </w:p>
        </w:tc>
      </w:tr>
    </w:tbl>
    <w:p w14:paraId="6D38E422" w14:textId="77777777" w:rsidR="001C1BF3" w:rsidRPr="00D30ADD" w:rsidRDefault="001C1BF3" w:rsidP="007D7B44">
      <w:pPr>
        <w:pStyle w:val="Heading1"/>
        <w:rPr>
          <w:lang w:val="es-EC"/>
        </w:rPr>
      </w:pPr>
    </w:p>
    <w:p w14:paraId="58171CAE" w14:textId="0A79E7A8" w:rsidR="007D7B44" w:rsidRDefault="001C1BF3" w:rsidP="007D7B44">
      <w:pPr>
        <w:pStyle w:val="Heading1"/>
      </w:pPr>
      <w:bookmarkStart w:id="17" w:name="_Toc230124025"/>
      <w:r>
        <w:t>6</w:t>
      </w:r>
      <w:r w:rsidR="007D7B44">
        <w:t xml:space="preserve">. </w:t>
      </w:r>
      <w:bookmarkEnd w:id="14"/>
      <w:r w:rsidR="005B2F9F" w:rsidRPr="005B2F9F">
        <w:t>MÓDULO DE CONSULTAS Y REPORTES</w:t>
      </w:r>
      <w:bookmarkEnd w:id="17"/>
    </w:p>
    <w:p w14:paraId="09B42C76" w14:textId="19317BF6" w:rsidR="007D7B44" w:rsidRDefault="007D7B44" w:rsidP="007D7B44">
      <w:pPr>
        <w:pStyle w:val="Heading2"/>
      </w:pPr>
      <w:bookmarkStart w:id="18" w:name="_Toc215517797"/>
      <w:bookmarkStart w:id="19" w:name="_Toc230124026"/>
      <w:r>
        <w:lastRenderedPageBreak/>
        <w:t>CU-0</w:t>
      </w:r>
      <w:r w:rsidR="001C1BF3">
        <w:t>5</w:t>
      </w:r>
      <w:r>
        <w:t xml:space="preserve">. </w:t>
      </w:r>
      <w:bookmarkEnd w:id="18"/>
      <w:r w:rsidR="00D30ADD" w:rsidRPr="00D30ADD">
        <w:t>Generar Reporte Detallado de Ventas</w:t>
      </w:r>
      <w:bookmarkEnd w:id="19"/>
    </w:p>
    <w:tbl>
      <w:tblPr>
        <w:tblStyle w:val="TableGrid"/>
        <w:tblW w:w="0" w:type="auto"/>
        <w:tblLook w:val="04A0" w:firstRow="1" w:lastRow="0" w:firstColumn="1" w:lastColumn="0" w:noHBand="0" w:noVBand="1"/>
      </w:tblPr>
      <w:tblGrid>
        <w:gridCol w:w="3720"/>
        <w:gridCol w:w="5296"/>
      </w:tblGrid>
      <w:tr w:rsidR="00D30ADD" w:rsidRPr="001D2376" w14:paraId="6E3BCBFB" w14:textId="77777777" w:rsidTr="0083040F">
        <w:tc>
          <w:tcPr>
            <w:tcW w:w="4680" w:type="dxa"/>
            <w:shd w:val="clear" w:color="auto" w:fill="4A2359"/>
            <w:tcMar>
              <w:top w:w="100" w:type="dxa"/>
              <w:left w:w="120" w:type="dxa"/>
              <w:bottom w:w="100" w:type="dxa"/>
              <w:right w:w="120" w:type="dxa"/>
            </w:tcMar>
          </w:tcPr>
          <w:p w14:paraId="24C534D8" w14:textId="77777777" w:rsidR="00D30ADD" w:rsidRPr="001D2376" w:rsidRDefault="00D30ADD" w:rsidP="0083040F">
            <w:pPr>
              <w:jc w:val="center"/>
              <w:rPr>
                <w:rFonts w:cs="Arial"/>
                <w:szCs w:val="24"/>
              </w:rPr>
            </w:pPr>
            <w:r w:rsidRPr="001D2376">
              <w:rPr>
                <w:rFonts w:cs="Arial"/>
                <w:b/>
                <w:color w:val="FFFFFF"/>
                <w:szCs w:val="24"/>
              </w:rPr>
              <w:t>Elemento</w:t>
            </w:r>
          </w:p>
        </w:tc>
        <w:tc>
          <w:tcPr>
            <w:tcW w:w="4680" w:type="dxa"/>
            <w:shd w:val="clear" w:color="auto" w:fill="4A2359"/>
            <w:tcMar>
              <w:top w:w="100" w:type="dxa"/>
              <w:left w:w="120" w:type="dxa"/>
              <w:bottom w:w="100" w:type="dxa"/>
              <w:right w:w="120" w:type="dxa"/>
            </w:tcMar>
          </w:tcPr>
          <w:p w14:paraId="3C88FC17" w14:textId="77777777" w:rsidR="00D30ADD" w:rsidRPr="001D2376" w:rsidRDefault="00D30ADD" w:rsidP="0083040F">
            <w:pPr>
              <w:jc w:val="center"/>
              <w:rPr>
                <w:rFonts w:cs="Arial"/>
                <w:szCs w:val="24"/>
              </w:rPr>
            </w:pPr>
            <w:r w:rsidRPr="001D2376">
              <w:rPr>
                <w:rFonts w:cs="Arial"/>
                <w:b/>
                <w:color w:val="FFFFFF"/>
                <w:szCs w:val="24"/>
              </w:rPr>
              <w:t>Especificación Detallada</w:t>
            </w:r>
          </w:p>
        </w:tc>
      </w:tr>
      <w:tr w:rsidR="00D30ADD" w:rsidRPr="001D2376" w14:paraId="2DE15366" w14:textId="77777777" w:rsidTr="0083040F">
        <w:tc>
          <w:tcPr>
            <w:tcW w:w="2592" w:type="dxa"/>
            <w:tcMar>
              <w:top w:w="80" w:type="dxa"/>
              <w:left w:w="120" w:type="dxa"/>
              <w:bottom w:w="80" w:type="dxa"/>
              <w:right w:w="120" w:type="dxa"/>
            </w:tcMar>
          </w:tcPr>
          <w:p w14:paraId="070D3CEB" w14:textId="77777777" w:rsidR="00D30ADD" w:rsidRPr="001D2376" w:rsidRDefault="00D30ADD" w:rsidP="0083040F">
            <w:pPr>
              <w:rPr>
                <w:rFonts w:cs="Arial"/>
                <w:szCs w:val="24"/>
              </w:rPr>
            </w:pPr>
            <w:r w:rsidRPr="001D2376">
              <w:rPr>
                <w:rFonts w:cs="Arial"/>
                <w:szCs w:val="24"/>
              </w:rPr>
              <w:t>Descripción</w:t>
            </w:r>
          </w:p>
        </w:tc>
        <w:tc>
          <w:tcPr>
            <w:tcW w:w="6768" w:type="dxa"/>
            <w:tcMar>
              <w:top w:w="80" w:type="dxa"/>
              <w:left w:w="120" w:type="dxa"/>
              <w:bottom w:w="80" w:type="dxa"/>
              <w:right w:w="120" w:type="dxa"/>
            </w:tcMar>
          </w:tcPr>
          <w:p w14:paraId="21E6CA08" w14:textId="77777777" w:rsidR="00D30ADD" w:rsidRPr="001D2376" w:rsidRDefault="00D30ADD" w:rsidP="0083040F">
            <w:pPr>
              <w:rPr>
                <w:rFonts w:cs="Arial"/>
                <w:szCs w:val="24"/>
                <w:lang w:val="es-EC"/>
              </w:rPr>
            </w:pPr>
            <w:r w:rsidRPr="001D2376">
              <w:rPr>
                <w:rFonts w:cs="Arial"/>
                <w:szCs w:val="24"/>
                <w:lang w:val="es-EC"/>
              </w:rPr>
              <w:t>Permite visualizar el historial completo de facturas emitidas para un partido específico de fútbol, ordenadas cronológicamente en orden descendente para mostrar las transacciones más recientes en primer lugar.</w:t>
            </w:r>
          </w:p>
        </w:tc>
      </w:tr>
      <w:tr w:rsidR="00D30ADD" w:rsidRPr="001D2376" w14:paraId="61B84352" w14:textId="77777777" w:rsidTr="0083040F">
        <w:tc>
          <w:tcPr>
            <w:tcW w:w="2592" w:type="dxa"/>
            <w:shd w:val="clear" w:color="auto" w:fill="F2F4F4"/>
            <w:tcMar>
              <w:top w:w="80" w:type="dxa"/>
              <w:left w:w="120" w:type="dxa"/>
              <w:bottom w:w="80" w:type="dxa"/>
              <w:right w:w="120" w:type="dxa"/>
            </w:tcMar>
          </w:tcPr>
          <w:p w14:paraId="38493643" w14:textId="77777777" w:rsidR="00D30ADD" w:rsidRPr="001D2376" w:rsidRDefault="00D30ADD" w:rsidP="0083040F">
            <w:pPr>
              <w:rPr>
                <w:rFonts w:cs="Arial"/>
                <w:szCs w:val="24"/>
              </w:rPr>
            </w:pPr>
            <w:r w:rsidRPr="001D2376">
              <w:rPr>
                <w:rFonts w:cs="Arial"/>
                <w:szCs w:val="24"/>
              </w:rPr>
              <w:t>Actores</w:t>
            </w:r>
          </w:p>
        </w:tc>
        <w:tc>
          <w:tcPr>
            <w:tcW w:w="6768" w:type="dxa"/>
            <w:shd w:val="clear" w:color="auto" w:fill="F2F4F4"/>
            <w:tcMar>
              <w:top w:w="80" w:type="dxa"/>
              <w:left w:w="120" w:type="dxa"/>
              <w:bottom w:w="80" w:type="dxa"/>
              <w:right w:w="120" w:type="dxa"/>
            </w:tcMar>
          </w:tcPr>
          <w:p w14:paraId="6BB389BF" w14:textId="2A120C72" w:rsidR="00D30ADD" w:rsidRPr="001D2376" w:rsidRDefault="00051BA3" w:rsidP="0083040F">
            <w:pPr>
              <w:rPr>
                <w:rFonts w:cs="Arial"/>
                <w:szCs w:val="24"/>
                <w:lang w:val="es-EC"/>
              </w:rPr>
            </w:pPr>
            <w:r w:rsidRPr="00051BA3">
              <w:rPr>
                <w:rFonts w:cs="Arial"/>
                <w:szCs w:val="24"/>
              </w:rPr>
              <w:t>Usuario del Sistema (mediante cliente Web o Consola), Sistema.</w:t>
            </w:r>
          </w:p>
        </w:tc>
      </w:tr>
      <w:tr w:rsidR="00D30ADD" w:rsidRPr="001D2376" w14:paraId="7FBD7A8F" w14:textId="77777777" w:rsidTr="0083040F">
        <w:tc>
          <w:tcPr>
            <w:tcW w:w="2592" w:type="dxa"/>
            <w:tcMar>
              <w:top w:w="80" w:type="dxa"/>
              <w:left w:w="120" w:type="dxa"/>
              <w:bottom w:w="80" w:type="dxa"/>
              <w:right w:w="120" w:type="dxa"/>
            </w:tcMar>
          </w:tcPr>
          <w:p w14:paraId="74FB8005" w14:textId="77777777" w:rsidR="00D30ADD" w:rsidRPr="001D2376" w:rsidRDefault="00D30ADD" w:rsidP="0083040F">
            <w:pPr>
              <w:rPr>
                <w:rFonts w:cs="Arial"/>
                <w:szCs w:val="24"/>
              </w:rPr>
            </w:pPr>
            <w:r w:rsidRPr="001D2376">
              <w:rPr>
                <w:rFonts w:cs="Arial"/>
                <w:szCs w:val="24"/>
              </w:rPr>
              <w:t>Precondiciones</w:t>
            </w:r>
          </w:p>
        </w:tc>
        <w:tc>
          <w:tcPr>
            <w:tcW w:w="6768" w:type="dxa"/>
            <w:tcMar>
              <w:top w:w="80" w:type="dxa"/>
              <w:left w:w="120" w:type="dxa"/>
              <w:bottom w:w="80" w:type="dxa"/>
              <w:right w:w="120" w:type="dxa"/>
            </w:tcMar>
          </w:tcPr>
          <w:p w14:paraId="6F6B3AD9" w14:textId="2ED4A818" w:rsidR="00D30ADD" w:rsidRPr="001D2376" w:rsidRDefault="00D30ADD" w:rsidP="0083040F">
            <w:pPr>
              <w:rPr>
                <w:rFonts w:cs="Arial"/>
                <w:szCs w:val="24"/>
                <w:lang w:val="es-EC"/>
              </w:rPr>
            </w:pPr>
            <w:r w:rsidRPr="001D2376">
              <w:rPr>
                <w:rFonts w:cs="Arial"/>
                <w:szCs w:val="24"/>
                <w:lang w:val="es-EC"/>
              </w:rPr>
              <w:t xml:space="preserve">- </w:t>
            </w:r>
            <w:r w:rsidR="001D7C35" w:rsidRPr="001D7C35">
              <w:rPr>
                <w:rFonts w:cs="Arial"/>
                <w:szCs w:val="24"/>
              </w:rPr>
              <w:t>El usuario debe estar debidamente autenticado en la sesión.</w:t>
            </w:r>
          </w:p>
        </w:tc>
      </w:tr>
      <w:tr w:rsidR="00D30ADD" w:rsidRPr="001D2376" w14:paraId="644D737C" w14:textId="77777777" w:rsidTr="0083040F">
        <w:tc>
          <w:tcPr>
            <w:tcW w:w="2592" w:type="dxa"/>
            <w:shd w:val="clear" w:color="auto" w:fill="F2F4F4"/>
            <w:tcMar>
              <w:top w:w="80" w:type="dxa"/>
              <w:left w:w="120" w:type="dxa"/>
              <w:bottom w:w="80" w:type="dxa"/>
              <w:right w:w="120" w:type="dxa"/>
            </w:tcMar>
          </w:tcPr>
          <w:p w14:paraId="2313B72A" w14:textId="77777777" w:rsidR="00D30ADD" w:rsidRPr="001D2376" w:rsidRDefault="00D30ADD" w:rsidP="0083040F">
            <w:pPr>
              <w:rPr>
                <w:rFonts w:cs="Arial"/>
                <w:szCs w:val="24"/>
              </w:rPr>
            </w:pPr>
            <w:r w:rsidRPr="001D2376">
              <w:rPr>
                <w:rFonts w:cs="Arial"/>
                <w:szCs w:val="24"/>
              </w:rPr>
              <w:t>Flujo Normal</w:t>
            </w:r>
          </w:p>
        </w:tc>
        <w:tc>
          <w:tcPr>
            <w:tcW w:w="6768" w:type="dxa"/>
            <w:shd w:val="clear" w:color="auto" w:fill="F2F4F4"/>
            <w:tcMar>
              <w:top w:w="80" w:type="dxa"/>
              <w:left w:w="120" w:type="dxa"/>
              <w:bottom w:w="80" w:type="dxa"/>
              <w:right w:w="120" w:type="dxa"/>
            </w:tcMar>
          </w:tcPr>
          <w:p w14:paraId="4666796F" w14:textId="77777777" w:rsidR="00D30ADD" w:rsidRPr="001D2376" w:rsidRDefault="00D30ADD" w:rsidP="0083040F">
            <w:pPr>
              <w:rPr>
                <w:rFonts w:cs="Arial"/>
                <w:szCs w:val="24"/>
              </w:rPr>
            </w:pPr>
            <w:r w:rsidRPr="001D2376">
              <w:rPr>
                <w:rFonts w:cs="Arial"/>
                <w:szCs w:val="24"/>
                <w:lang w:val="es-EC"/>
              </w:rPr>
              <w:t>1. El actor selecciona un partido de fútbol en el módulo de reportes y hace clic en 'Generar Reporte Detallado'.</w:t>
            </w:r>
            <w:r w:rsidRPr="001D2376">
              <w:rPr>
                <w:rFonts w:cs="Arial"/>
                <w:szCs w:val="24"/>
                <w:lang w:val="es-EC"/>
              </w:rPr>
              <w:br/>
              <w:t>2. El cliente genera una petición SOAP conteniendo el código del partido dirigida al método obtenerDetalleVentas.</w:t>
            </w:r>
            <w:r w:rsidRPr="001D2376">
              <w:rPr>
                <w:rFonts w:cs="Arial"/>
                <w:szCs w:val="24"/>
                <w:lang w:val="es-EC"/>
              </w:rPr>
              <w:br/>
              <w:t>3. El servidor ejecuta una consulta SQL realizando joins entre las tablas FACTURA y DETALLE_FACTURA, filtrando por el código de partido y ordenando por FECHA en forma descendente (ORDER BY F.FECHA DESC).</w:t>
            </w:r>
            <w:r w:rsidRPr="001D2376">
              <w:rPr>
                <w:rFonts w:cs="Arial"/>
                <w:szCs w:val="24"/>
                <w:lang w:val="es-EC"/>
              </w:rPr>
              <w:br/>
              <w:t>4. El servidor empaqueta los resultados en una lista de objetos DetalleVentaReporte y la envía al cliente.</w:t>
            </w:r>
            <w:r w:rsidRPr="001D2376">
              <w:rPr>
                <w:rFonts w:cs="Arial"/>
                <w:szCs w:val="24"/>
                <w:lang w:val="es-EC"/>
              </w:rPr>
              <w:br/>
              <w:t>5. El cliente recibe la lista XML SOAP, la procesa y dibuja una tabla de auditoría donde se visualiza en la primera fila la compra más reciente, detallando la fecha, nombre del cliente, localidad, cantidad, precio e ingresos totales.</w:t>
            </w:r>
            <w:r w:rsidRPr="001D2376">
              <w:rPr>
                <w:rFonts w:cs="Arial"/>
                <w:szCs w:val="24"/>
                <w:lang w:val="es-EC"/>
              </w:rPr>
              <w:br/>
            </w:r>
            <w:r w:rsidRPr="001D2376">
              <w:rPr>
                <w:rFonts w:cs="Arial"/>
                <w:szCs w:val="24"/>
              </w:rPr>
              <w:t>6. El caso de uso finaliza.</w:t>
            </w:r>
          </w:p>
        </w:tc>
      </w:tr>
      <w:tr w:rsidR="00D30ADD" w:rsidRPr="001D2376" w14:paraId="6FF4F7B4" w14:textId="77777777" w:rsidTr="0083040F">
        <w:tc>
          <w:tcPr>
            <w:tcW w:w="2592" w:type="dxa"/>
            <w:tcMar>
              <w:top w:w="80" w:type="dxa"/>
              <w:left w:w="120" w:type="dxa"/>
              <w:bottom w:w="80" w:type="dxa"/>
              <w:right w:w="120" w:type="dxa"/>
            </w:tcMar>
          </w:tcPr>
          <w:p w14:paraId="0A5445ED" w14:textId="77777777" w:rsidR="00D30ADD" w:rsidRPr="001D2376" w:rsidRDefault="00D30ADD" w:rsidP="0083040F">
            <w:pPr>
              <w:rPr>
                <w:rFonts w:cs="Arial"/>
                <w:szCs w:val="24"/>
              </w:rPr>
            </w:pPr>
            <w:r w:rsidRPr="001D2376">
              <w:rPr>
                <w:rFonts w:cs="Arial"/>
                <w:szCs w:val="24"/>
              </w:rPr>
              <w:t>Flujos Alternativos</w:t>
            </w:r>
          </w:p>
        </w:tc>
        <w:tc>
          <w:tcPr>
            <w:tcW w:w="6768" w:type="dxa"/>
            <w:tcMar>
              <w:top w:w="80" w:type="dxa"/>
              <w:left w:w="120" w:type="dxa"/>
              <w:bottom w:w="80" w:type="dxa"/>
              <w:right w:w="120" w:type="dxa"/>
            </w:tcMar>
          </w:tcPr>
          <w:p w14:paraId="5E0B3B76" w14:textId="77777777" w:rsidR="00D30ADD" w:rsidRPr="001D2376" w:rsidRDefault="00D30ADD" w:rsidP="0083040F">
            <w:pPr>
              <w:rPr>
                <w:rFonts w:cs="Arial"/>
                <w:szCs w:val="24"/>
                <w:lang w:val="es-EC"/>
              </w:rPr>
            </w:pPr>
            <w:r w:rsidRPr="001D2376">
              <w:rPr>
                <w:rFonts w:cs="Arial"/>
                <w:szCs w:val="24"/>
                <w:lang w:val="es-EC"/>
              </w:rPr>
              <w:t>FA-01: Partido sin ventas registradas:</w:t>
            </w:r>
            <w:r w:rsidRPr="001D2376">
              <w:rPr>
                <w:rFonts w:cs="Arial"/>
                <w:szCs w:val="24"/>
                <w:lang w:val="es-EC"/>
              </w:rPr>
              <w:br/>
              <w:t>- Si la base de datos no registra ninguna factura para el partido de fútbol, el servidor retorna una lista vacía. El cliente despliega la advertencia 'No se registran ventas para este encuentro deportivo'.</w:t>
            </w:r>
            <w:r w:rsidRPr="001D2376">
              <w:rPr>
                <w:rFonts w:cs="Arial"/>
                <w:szCs w:val="24"/>
                <w:lang w:val="es-EC"/>
              </w:rPr>
              <w:br/>
              <w:t>FA-02: Error en la base de datos:</w:t>
            </w:r>
            <w:r w:rsidRPr="001D2376">
              <w:rPr>
                <w:rFonts w:cs="Arial"/>
                <w:szCs w:val="24"/>
                <w:lang w:val="es-EC"/>
              </w:rPr>
              <w:br/>
              <w:t xml:space="preserve">- Se captura la excepción SQL, se genera una SOAP Fault y el cliente muestra el aviso 'Error </w:t>
            </w:r>
            <w:r w:rsidRPr="001D2376">
              <w:rPr>
                <w:rFonts w:cs="Arial"/>
                <w:szCs w:val="24"/>
                <w:lang w:val="es-EC"/>
              </w:rPr>
              <w:lastRenderedPageBreak/>
              <w:t>al generar el reporte'.</w:t>
            </w:r>
          </w:p>
        </w:tc>
      </w:tr>
      <w:tr w:rsidR="00D30ADD" w:rsidRPr="001D2376" w14:paraId="0DB039E1" w14:textId="77777777" w:rsidTr="0083040F">
        <w:tc>
          <w:tcPr>
            <w:tcW w:w="2592" w:type="dxa"/>
            <w:shd w:val="clear" w:color="auto" w:fill="F2F4F4"/>
            <w:tcMar>
              <w:top w:w="80" w:type="dxa"/>
              <w:left w:w="120" w:type="dxa"/>
              <w:bottom w:w="80" w:type="dxa"/>
              <w:right w:w="120" w:type="dxa"/>
            </w:tcMar>
          </w:tcPr>
          <w:p w14:paraId="23CFAC6E" w14:textId="77777777" w:rsidR="00D30ADD" w:rsidRPr="001D2376" w:rsidRDefault="00D30ADD" w:rsidP="0083040F">
            <w:pPr>
              <w:rPr>
                <w:rFonts w:cs="Arial"/>
                <w:szCs w:val="24"/>
              </w:rPr>
            </w:pPr>
            <w:r w:rsidRPr="001D2376">
              <w:rPr>
                <w:rFonts w:cs="Arial"/>
                <w:szCs w:val="24"/>
              </w:rPr>
              <w:lastRenderedPageBreak/>
              <w:t>Postcondiciones</w:t>
            </w:r>
          </w:p>
        </w:tc>
        <w:tc>
          <w:tcPr>
            <w:tcW w:w="6768" w:type="dxa"/>
            <w:shd w:val="clear" w:color="auto" w:fill="F2F4F4"/>
            <w:tcMar>
              <w:top w:w="80" w:type="dxa"/>
              <w:left w:w="120" w:type="dxa"/>
              <w:bottom w:w="80" w:type="dxa"/>
              <w:right w:w="120" w:type="dxa"/>
            </w:tcMar>
          </w:tcPr>
          <w:p w14:paraId="7116AB22" w14:textId="570DD796" w:rsidR="00D30ADD" w:rsidRPr="001D2376" w:rsidRDefault="00D30ADD" w:rsidP="0083040F">
            <w:pPr>
              <w:rPr>
                <w:rFonts w:cs="Arial"/>
                <w:szCs w:val="24"/>
                <w:lang w:val="es-EC"/>
              </w:rPr>
            </w:pPr>
            <w:r w:rsidRPr="001D2376">
              <w:rPr>
                <w:rFonts w:cs="Arial"/>
                <w:szCs w:val="24"/>
                <w:lang w:val="es-EC"/>
              </w:rPr>
              <w:t xml:space="preserve">- El </w:t>
            </w:r>
            <w:r w:rsidR="00051BA3">
              <w:rPr>
                <w:rFonts w:cs="Arial"/>
                <w:szCs w:val="24"/>
                <w:lang w:val="es-EC"/>
              </w:rPr>
              <w:t>usuario</w:t>
            </w:r>
            <w:r w:rsidRPr="001D2376">
              <w:rPr>
                <w:rFonts w:cs="Arial"/>
                <w:szCs w:val="24"/>
                <w:lang w:val="es-EC"/>
              </w:rPr>
              <w:t xml:space="preserve"> puede auditar la facturación en tiempo real visualizando los ingresos recientes de forma inmediata.</w:t>
            </w:r>
          </w:p>
        </w:tc>
      </w:tr>
    </w:tbl>
    <w:p w14:paraId="797F69F8" w14:textId="77777777" w:rsidR="007D7B44" w:rsidRPr="00D30ADD" w:rsidRDefault="007D7B44" w:rsidP="007D7B44">
      <w:pPr>
        <w:spacing w:before="200"/>
        <w:rPr>
          <w:lang w:val="es-EC"/>
        </w:rPr>
      </w:pPr>
    </w:p>
    <w:p w14:paraId="2E1BEFA7" w14:textId="06CF35DD" w:rsidR="007D7B44" w:rsidRDefault="00D30ADD" w:rsidP="007D7B44">
      <w:pPr>
        <w:pStyle w:val="Heading1"/>
      </w:pPr>
      <w:bookmarkStart w:id="20" w:name="_Toc215517799"/>
      <w:bookmarkStart w:id="21" w:name="_Toc230124027"/>
      <w:r>
        <w:t>7</w:t>
      </w:r>
      <w:r w:rsidR="007D7B44">
        <w:t>. DIAGRAMA DE CASOS DE USO</w:t>
      </w:r>
      <w:bookmarkEnd w:id="20"/>
      <w:bookmarkEnd w:id="21"/>
    </w:p>
    <w:p w14:paraId="27869EEB" w14:textId="77777777" w:rsidR="00D30ADD" w:rsidRPr="001D2376" w:rsidRDefault="00D30ADD" w:rsidP="00AF193F">
      <w:pPr>
        <w:jc w:val="left"/>
        <w:rPr>
          <w:rFonts w:cs="Arial"/>
          <w:szCs w:val="24"/>
          <w:lang w:val="es-EC"/>
        </w:rPr>
      </w:pPr>
      <w:r w:rsidRPr="001D2376">
        <w:rPr>
          <w:rFonts w:cs="Arial"/>
          <w:szCs w:val="24"/>
          <w:lang w:val="es-EC"/>
        </w:rPr>
        <w:t>El diagrama de casos de uso del sistema TicketPremium se estructura en cuatro paquetes operacionales coherentes:</w:t>
      </w:r>
      <w:r w:rsidRPr="001D2376">
        <w:rPr>
          <w:rFonts w:cs="Arial"/>
          <w:szCs w:val="24"/>
          <w:lang w:val="es-EC"/>
        </w:rPr>
        <w:br/>
        <w:t>1. Paquete de Autenticación: Contiene el caso de uso CU-01 (Autenticar Usuario).</w:t>
      </w:r>
      <w:r w:rsidRPr="001D2376">
        <w:rPr>
          <w:rFonts w:cs="Arial"/>
          <w:szCs w:val="24"/>
          <w:lang w:val="es-EC"/>
        </w:rPr>
        <w:br/>
        <w:t>2. Paquete de Consultas: Contiene los casos de uso CU-02 (Consultar Partidos) y CU-03 (Consultar Localidades).</w:t>
      </w:r>
      <w:r w:rsidRPr="001D2376">
        <w:rPr>
          <w:rFonts w:cs="Arial"/>
          <w:szCs w:val="24"/>
          <w:lang w:val="es-EC"/>
        </w:rPr>
        <w:br/>
        <w:t>3. Paquete Transaccional: Contiene el caso de uso CU-04 (Compra Múltiple de Boletos).</w:t>
      </w:r>
      <w:r w:rsidRPr="001D2376">
        <w:rPr>
          <w:rFonts w:cs="Arial"/>
          <w:szCs w:val="24"/>
          <w:lang w:val="es-EC"/>
        </w:rPr>
        <w:br/>
        <w:t>4. Paquete de Auditoría: Contiene el caso de uso CU-05 (Generar Reporte Detallado).</w:t>
      </w:r>
    </w:p>
    <w:p w14:paraId="0C4073DD" w14:textId="77777777" w:rsidR="007D7B44" w:rsidRPr="00D30ADD" w:rsidRDefault="007D7B44" w:rsidP="007D7B44">
      <w:pPr>
        <w:rPr>
          <w:lang w:val="es-EC"/>
        </w:rPr>
      </w:pPr>
    </w:p>
    <w:p w14:paraId="1FA99A43" w14:textId="77777777" w:rsidR="007D7B44" w:rsidRDefault="007D7B44" w:rsidP="007D7B44">
      <w:pPr>
        <w:pStyle w:val="Heading1"/>
      </w:pPr>
      <w:bookmarkStart w:id="22" w:name="_Toc230124028"/>
      <w:r>
        <w:t>7. GRAFICO DE DIAGRAMAS DE CASOS DE USO</w:t>
      </w:r>
      <w:bookmarkEnd w:id="22"/>
    </w:p>
    <w:p w14:paraId="488FBFED" w14:textId="3953A493" w:rsidR="007D7B44" w:rsidRDefault="006C2252" w:rsidP="007D7B44">
      <w:pPr>
        <w:jc w:val="center"/>
        <w:rPr>
          <w:i/>
          <w:iCs/>
        </w:rPr>
      </w:pPr>
      <w:r w:rsidRPr="006C2252">
        <w:rPr>
          <w:i/>
          <w:iCs/>
        </w:rPr>
        <w:drawing>
          <wp:inline distT="0" distB="0" distL="0" distR="0" wp14:anchorId="58DD680E" wp14:editId="5D7796EB">
            <wp:extent cx="3995012" cy="4048125"/>
            <wp:effectExtent l="0" t="0" r="5715" b="0"/>
            <wp:docPr id="8803972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397252" name=""/>
                    <pic:cNvPicPr/>
                  </pic:nvPicPr>
                  <pic:blipFill>
                    <a:blip r:embed="rId12"/>
                    <a:stretch>
                      <a:fillRect/>
                    </a:stretch>
                  </pic:blipFill>
                  <pic:spPr>
                    <a:xfrm>
                      <a:off x="0" y="0"/>
                      <a:ext cx="4000976" cy="4054169"/>
                    </a:xfrm>
                    <a:prstGeom prst="rect">
                      <a:avLst/>
                    </a:prstGeom>
                  </pic:spPr>
                </pic:pic>
              </a:graphicData>
            </a:graphic>
          </wp:inline>
        </w:drawing>
      </w:r>
    </w:p>
    <w:p w14:paraId="4DC2BACB" w14:textId="4EEA5DDB" w:rsidR="007D7B44" w:rsidRDefault="007D7B44" w:rsidP="00F93322">
      <w:pPr>
        <w:pStyle w:val="Heading4"/>
        <w:jc w:val="center"/>
      </w:pPr>
      <w:bookmarkStart w:id="23" w:name="_Toc230124029"/>
      <w:r w:rsidRPr="00E92E5F">
        <w:t>Figura 1. Diagrama General de caso de uso</w:t>
      </w:r>
      <w:bookmarkEnd w:id="23"/>
    </w:p>
    <w:p w14:paraId="010D7059" w14:textId="77777777" w:rsidR="006C2252" w:rsidRDefault="006C2252" w:rsidP="006C2252"/>
    <w:p w14:paraId="6A85C149" w14:textId="0B47CF14" w:rsidR="00122180" w:rsidRPr="006C2252" w:rsidRDefault="00122180" w:rsidP="00122180">
      <w:pPr>
        <w:jc w:val="center"/>
      </w:pPr>
      <w:r w:rsidRPr="00122180">
        <w:lastRenderedPageBreak/>
        <w:drawing>
          <wp:inline distT="0" distB="0" distL="0" distR="0" wp14:anchorId="5CDFF088" wp14:editId="3E1FDE5B">
            <wp:extent cx="3114675" cy="4069949"/>
            <wp:effectExtent l="0" t="0" r="0" b="6985"/>
            <wp:docPr id="8278799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879976" name=""/>
                    <pic:cNvPicPr/>
                  </pic:nvPicPr>
                  <pic:blipFill>
                    <a:blip r:embed="rId13"/>
                    <a:stretch>
                      <a:fillRect/>
                    </a:stretch>
                  </pic:blipFill>
                  <pic:spPr>
                    <a:xfrm>
                      <a:off x="0" y="0"/>
                      <a:ext cx="3117418" cy="4073533"/>
                    </a:xfrm>
                    <a:prstGeom prst="rect">
                      <a:avLst/>
                    </a:prstGeom>
                  </pic:spPr>
                </pic:pic>
              </a:graphicData>
            </a:graphic>
          </wp:inline>
        </w:drawing>
      </w:r>
    </w:p>
    <w:p w14:paraId="13C9AF8C" w14:textId="398454FB" w:rsidR="006C2252" w:rsidRDefault="006C2252" w:rsidP="006C2252">
      <w:pPr>
        <w:jc w:val="center"/>
      </w:pPr>
      <w:r w:rsidRPr="006C2252">
        <w:drawing>
          <wp:inline distT="0" distB="0" distL="0" distR="0" wp14:anchorId="24BD0404" wp14:editId="5EC25DF3">
            <wp:extent cx="3171825" cy="3921386"/>
            <wp:effectExtent l="0" t="0" r="0" b="3175"/>
            <wp:docPr id="3684719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471905" name=""/>
                    <pic:cNvPicPr/>
                  </pic:nvPicPr>
                  <pic:blipFill>
                    <a:blip r:embed="rId14"/>
                    <a:stretch>
                      <a:fillRect/>
                    </a:stretch>
                  </pic:blipFill>
                  <pic:spPr>
                    <a:xfrm>
                      <a:off x="0" y="0"/>
                      <a:ext cx="3175084" cy="3925415"/>
                    </a:xfrm>
                    <a:prstGeom prst="rect">
                      <a:avLst/>
                    </a:prstGeom>
                  </pic:spPr>
                </pic:pic>
              </a:graphicData>
            </a:graphic>
          </wp:inline>
        </w:drawing>
      </w:r>
    </w:p>
    <w:p w14:paraId="50804975" w14:textId="6E5909B1" w:rsidR="006C2252" w:rsidRPr="00E92E5F" w:rsidRDefault="006C2252" w:rsidP="006C2252">
      <w:pPr>
        <w:pStyle w:val="Heading4"/>
        <w:jc w:val="center"/>
      </w:pPr>
      <w:bookmarkStart w:id="24" w:name="_Toc230124030"/>
      <w:r w:rsidRPr="00E92E5F">
        <w:t xml:space="preserve">Figura </w:t>
      </w:r>
      <w:r>
        <w:t>2</w:t>
      </w:r>
      <w:r w:rsidRPr="00E92E5F">
        <w:t>. Diagrama</w:t>
      </w:r>
      <w:r w:rsidR="00122180">
        <w:t>s</w:t>
      </w:r>
      <w:r w:rsidRPr="00E92E5F">
        <w:t xml:space="preserve"> </w:t>
      </w:r>
      <w:r>
        <w:t>del Módulo de Autenticación</w:t>
      </w:r>
      <w:bookmarkEnd w:id="24"/>
    </w:p>
    <w:p w14:paraId="75AEDDCF" w14:textId="77777777" w:rsidR="006C2252" w:rsidRPr="006C2252" w:rsidRDefault="006C2252" w:rsidP="006C2252"/>
    <w:p w14:paraId="7CB14E46" w14:textId="1F040A29" w:rsidR="007D7B44" w:rsidRPr="00E92E5F" w:rsidRDefault="006C2252" w:rsidP="007D7B44">
      <w:pPr>
        <w:jc w:val="center"/>
        <w:rPr>
          <w:i/>
          <w:iCs/>
        </w:rPr>
      </w:pPr>
      <w:r w:rsidRPr="006C2252">
        <w:rPr>
          <w:i/>
          <w:iCs/>
        </w:rPr>
        <w:lastRenderedPageBreak/>
        <w:drawing>
          <wp:inline distT="0" distB="0" distL="0" distR="0" wp14:anchorId="79067B31" wp14:editId="157C3321">
            <wp:extent cx="5731510" cy="4044315"/>
            <wp:effectExtent l="0" t="0" r="2540" b="0"/>
            <wp:docPr id="19747006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700601" name=""/>
                    <pic:cNvPicPr/>
                  </pic:nvPicPr>
                  <pic:blipFill>
                    <a:blip r:embed="rId15"/>
                    <a:stretch>
                      <a:fillRect/>
                    </a:stretch>
                  </pic:blipFill>
                  <pic:spPr>
                    <a:xfrm>
                      <a:off x="0" y="0"/>
                      <a:ext cx="5731510" cy="4044315"/>
                    </a:xfrm>
                    <a:prstGeom prst="rect">
                      <a:avLst/>
                    </a:prstGeom>
                  </pic:spPr>
                </pic:pic>
              </a:graphicData>
            </a:graphic>
          </wp:inline>
        </w:drawing>
      </w:r>
    </w:p>
    <w:p w14:paraId="3914CFA9" w14:textId="6ED48BA2" w:rsidR="007D7B44" w:rsidRDefault="007D7B44" w:rsidP="00F93322">
      <w:pPr>
        <w:pStyle w:val="Heading4"/>
        <w:jc w:val="center"/>
      </w:pPr>
      <w:bookmarkStart w:id="25" w:name="_Toc230124031"/>
      <w:r w:rsidRPr="00E92E5F">
        <w:t xml:space="preserve">Figura </w:t>
      </w:r>
      <w:r w:rsidR="006C2252">
        <w:t>3</w:t>
      </w:r>
      <w:r w:rsidRPr="00E92E5F">
        <w:t>. Diagrama del módulo de transacciones</w:t>
      </w:r>
      <w:bookmarkEnd w:id="25"/>
    </w:p>
    <w:p w14:paraId="67CD829B" w14:textId="77777777" w:rsidR="007D7B44" w:rsidRPr="00E92E5F" w:rsidRDefault="007D7B44" w:rsidP="005B2F9F">
      <w:pPr>
        <w:rPr>
          <w:i/>
          <w:iCs/>
        </w:rPr>
      </w:pPr>
    </w:p>
    <w:p w14:paraId="0EADBD9A" w14:textId="6D0913FE" w:rsidR="007D7B44" w:rsidRDefault="00122180" w:rsidP="007D7B44">
      <w:pPr>
        <w:jc w:val="center"/>
        <w:rPr>
          <w:i/>
          <w:iCs/>
        </w:rPr>
      </w:pPr>
      <w:r w:rsidRPr="00122180">
        <w:rPr>
          <w:i/>
          <w:iCs/>
        </w:rPr>
        <w:drawing>
          <wp:inline distT="0" distB="0" distL="0" distR="0" wp14:anchorId="1050DE87" wp14:editId="7D375B57">
            <wp:extent cx="5731510" cy="2899410"/>
            <wp:effectExtent l="0" t="0" r="2540" b="0"/>
            <wp:docPr id="19728894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889457" name=""/>
                    <pic:cNvPicPr/>
                  </pic:nvPicPr>
                  <pic:blipFill>
                    <a:blip r:embed="rId16"/>
                    <a:stretch>
                      <a:fillRect/>
                    </a:stretch>
                  </pic:blipFill>
                  <pic:spPr>
                    <a:xfrm>
                      <a:off x="0" y="0"/>
                      <a:ext cx="5731510" cy="2899410"/>
                    </a:xfrm>
                    <a:prstGeom prst="rect">
                      <a:avLst/>
                    </a:prstGeom>
                  </pic:spPr>
                </pic:pic>
              </a:graphicData>
            </a:graphic>
          </wp:inline>
        </w:drawing>
      </w:r>
    </w:p>
    <w:p w14:paraId="65F12F95" w14:textId="516E3924" w:rsidR="00122180" w:rsidRPr="00E92E5F" w:rsidRDefault="00122180" w:rsidP="007D7B44">
      <w:pPr>
        <w:jc w:val="center"/>
        <w:rPr>
          <w:i/>
          <w:iCs/>
        </w:rPr>
      </w:pPr>
      <w:r w:rsidRPr="00122180">
        <w:rPr>
          <w:i/>
          <w:iCs/>
        </w:rPr>
        <w:lastRenderedPageBreak/>
        <w:drawing>
          <wp:inline distT="0" distB="0" distL="0" distR="0" wp14:anchorId="0C930C7F" wp14:editId="266F4219">
            <wp:extent cx="5731510" cy="4569460"/>
            <wp:effectExtent l="0" t="0" r="2540" b="2540"/>
            <wp:docPr id="11614891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489177" name=""/>
                    <pic:cNvPicPr/>
                  </pic:nvPicPr>
                  <pic:blipFill>
                    <a:blip r:embed="rId17"/>
                    <a:stretch>
                      <a:fillRect/>
                    </a:stretch>
                  </pic:blipFill>
                  <pic:spPr>
                    <a:xfrm>
                      <a:off x="0" y="0"/>
                      <a:ext cx="5731510" cy="4569460"/>
                    </a:xfrm>
                    <a:prstGeom prst="rect">
                      <a:avLst/>
                    </a:prstGeom>
                  </pic:spPr>
                </pic:pic>
              </a:graphicData>
            </a:graphic>
          </wp:inline>
        </w:drawing>
      </w:r>
    </w:p>
    <w:p w14:paraId="3A4F7A16" w14:textId="2F8FEB08" w:rsidR="007D7B44" w:rsidRPr="00E92E5F" w:rsidRDefault="007D7B44" w:rsidP="00F93322">
      <w:pPr>
        <w:pStyle w:val="Heading4"/>
        <w:jc w:val="center"/>
      </w:pPr>
      <w:bookmarkStart w:id="26" w:name="_Toc230124032"/>
      <w:r w:rsidRPr="00E92E5F">
        <w:t xml:space="preserve">Figura </w:t>
      </w:r>
      <w:r w:rsidR="006C2252">
        <w:t>4</w:t>
      </w:r>
      <w:r w:rsidRPr="00E92E5F">
        <w:t>. Diagrama</w:t>
      </w:r>
      <w:r w:rsidR="006C2252">
        <w:t>s</w:t>
      </w:r>
      <w:r w:rsidRPr="00E92E5F">
        <w:t xml:space="preserve"> del módulo de </w:t>
      </w:r>
      <w:r w:rsidR="006C2252">
        <w:t>consultas</w:t>
      </w:r>
      <w:bookmarkEnd w:id="26"/>
    </w:p>
    <w:p w14:paraId="4835A3AA" w14:textId="77777777" w:rsidR="005B2F9F" w:rsidRPr="00850009" w:rsidRDefault="005B2F9F" w:rsidP="007D7B44">
      <w:pPr>
        <w:pStyle w:val="Heading1"/>
      </w:pPr>
    </w:p>
    <w:sectPr w:rsidR="005B2F9F" w:rsidRPr="00850009" w:rsidSect="007D7B44">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D141F1" w14:textId="77777777" w:rsidR="005377D2" w:rsidRDefault="005377D2">
      <w:r>
        <w:separator/>
      </w:r>
    </w:p>
  </w:endnote>
  <w:endnote w:type="continuationSeparator" w:id="0">
    <w:p w14:paraId="128535C1" w14:textId="77777777" w:rsidR="005377D2" w:rsidRDefault="005377D2">
      <w:r>
        <w:continuationSeparator/>
      </w:r>
    </w:p>
  </w:endnote>
  <w:endnote w:type="continuationNotice" w:id="1">
    <w:p w14:paraId="152C2BAD" w14:textId="77777777" w:rsidR="005377D2" w:rsidRDefault="005377D2">
      <w:pPr>
        <w:spacing w:before="0"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rlito">
    <w:altName w:val="Calibri"/>
    <w:charset w:val="00"/>
    <w:family w:val="swiss"/>
    <w:pitch w:val="variable"/>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to Sans Symbols">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adea">
    <w:altName w:val="Calibri"/>
    <w:charset w:val="00"/>
    <w:family w:val="auto"/>
    <w:pitch w:val="variable"/>
  </w:font>
  <w:font w:name="Cambria">
    <w:panose1 w:val="02040503050406030204"/>
    <w:charset w:val="00"/>
    <w:family w:val="roman"/>
    <w:pitch w:val="variable"/>
    <w:sig w:usb0="E00006FF" w:usb1="420024FF" w:usb2="02000000" w:usb3="00000000" w:csb0="0000019F" w:csb1="00000000"/>
  </w:font>
  <w:font w:name="Droid Sans Fallback">
    <w:altName w:val="Times New Roman"/>
    <w:charset w:val="00"/>
    <w:family w:val="auto"/>
    <w:pitch w:val="variable"/>
    <w:sig w:usb0="00000003" w:usb1="00000000" w:usb2="00000000" w:usb3="00000000" w:csb0="00000001" w:csb1="00000000"/>
  </w:font>
  <w:font w:name="Lohit Hindi">
    <w:altName w:val="Times New Roman"/>
    <w:charset w:val="00"/>
    <w:family w:val="auto"/>
    <w:pitch w:val="default"/>
    <w:sig w:usb0="00000003" w:usb1="00000000" w:usb2="00000000" w:usb3="00000000" w:csb0="00000001" w:csb1="00000000"/>
  </w:font>
  <w:font w:name="Adobe Fangsong Std R">
    <w:panose1 w:val="00000000000000000000"/>
    <w:charset w:val="80"/>
    <w:family w:val="roman"/>
    <w:notTrueType/>
    <w:pitch w:val="variable"/>
    <w:sig w:usb0="00000207" w:usb1="0A0F1810" w:usb2="00000016" w:usb3="00000000" w:csb0="00060007" w:csb1="00000000"/>
  </w:font>
  <w:font w:name="Adobe Garamond Pro">
    <w:altName w:val="Times New Roman"/>
    <w:panose1 w:val="00000000000000000000"/>
    <w:charset w:val="00"/>
    <w:family w:val="roman"/>
    <w:notTrueType/>
    <w:pitch w:val="variable"/>
    <w:sig w:usb0="00000007" w:usb1="00000001"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10883225"/>
      <w:docPartObj>
        <w:docPartGallery w:val="Page Numbers (Bottom of Page)"/>
        <w:docPartUnique/>
      </w:docPartObj>
    </w:sdtPr>
    <w:sdtContent>
      <w:p w14:paraId="6B9C1B5D" w14:textId="77777777" w:rsidR="00B6784F" w:rsidRDefault="00B6784F">
        <w:pPr>
          <w:pStyle w:val="Footer"/>
          <w:jc w:val="right"/>
        </w:pPr>
        <w:r>
          <w:fldChar w:fldCharType="begin"/>
        </w:r>
        <w:r>
          <w:instrText>PAGE   \* MERGEFORMAT</w:instrText>
        </w:r>
        <w:r>
          <w:fldChar w:fldCharType="separate"/>
        </w:r>
        <w:r w:rsidRPr="00D65F8F">
          <w:rPr>
            <w:noProof/>
          </w:rPr>
          <w:t>4</w:t>
        </w:r>
        <w:r>
          <w:fldChar w:fldCharType="end"/>
        </w:r>
      </w:p>
    </w:sdtContent>
  </w:sdt>
  <w:p w14:paraId="5ED2B2FF" w14:textId="77777777" w:rsidR="00B6784F" w:rsidRDefault="00B6784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301E9F" w14:textId="3A1BD093" w:rsidR="005D7881" w:rsidRPr="00AE36D4" w:rsidRDefault="005D7881" w:rsidP="00AE36D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F5E411" w14:textId="77777777" w:rsidR="005377D2" w:rsidRDefault="005377D2">
      <w:r>
        <w:separator/>
      </w:r>
    </w:p>
  </w:footnote>
  <w:footnote w:type="continuationSeparator" w:id="0">
    <w:p w14:paraId="38EA2F9B" w14:textId="77777777" w:rsidR="005377D2" w:rsidRDefault="005377D2">
      <w:r>
        <w:continuationSeparator/>
      </w:r>
    </w:p>
  </w:footnote>
  <w:footnote w:type="continuationNotice" w:id="1">
    <w:p w14:paraId="7616E13A" w14:textId="77777777" w:rsidR="005377D2" w:rsidRDefault="005377D2">
      <w:pPr>
        <w:spacing w:before="0"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88A22F" w14:textId="6461FDE0" w:rsidR="0084755B" w:rsidRDefault="0084755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369C1"/>
    <w:multiLevelType w:val="hybridMultilevel"/>
    <w:tmpl w:val="BBA8B9A0"/>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1" w15:restartNumberingAfterBreak="0">
    <w:nsid w:val="0CCE72F2"/>
    <w:multiLevelType w:val="hybridMultilevel"/>
    <w:tmpl w:val="C902F5D0"/>
    <w:lvl w:ilvl="0" w:tplc="540A000F">
      <w:start w:val="1"/>
      <w:numFmt w:val="decimal"/>
      <w:lvlText w:val="%1."/>
      <w:lvlJc w:val="left"/>
      <w:pPr>
        <w:ind w:left="720" w:hanging="360"/>
      </w:pPr>
      <w:rPr>
        <w:rFonts w:hint="default"/>
      </w:rPr>
    </w:lvl>
    <w:lvl w:ilvl="1" w:tplc="540A0019">
      <w:start w:val="1"/>
      <w:numFmt w:val="lowerLetter"/>
      <w:lvlText w:val="%2."/>
      <w:lvlJc w:val="left"/>
      <w:pPr>
        <w:ind w:left="1440" w:hanging="360"/>
      </w:pPr>
    </w:lvl>
    <w:lvl w:ilvl="2" w:tplc="540A001B" w:tentative="1">
      <w:start w:val="1"/>
      <w:numFmt w:val="lowerRoman"/>
      <w:lvlText w:val="%3."/>
      <w:lvlJc w:val="right"/>
      <w:pPr>
        <w:ind w:left="2160" w:hanging="180"/>
      </w:pPr>
    </w:lvl>
    <w:lvl w:ilvl="3" w:tplc="540A000F" w:tentative="1">
      <w:start w:val="1"/>
      <w:numFmt w:val="decimal"/>
      <w:lvlText w:val="%4."/>
      <w:lvlJc w:val="left"/>
      <w:pPr>
        <w:ind w:left="2880" w:hanging="360"/>
      </w:pPr>
    </w:lvl>
    <w:lvl w:ilvl="4" w:tplc="540A0019" w:tentative="1">
      <w:start w:val="1"/>
      <w:numFmt w:val="lowerLetter"/>
      <w:lvlText w:val="%5."/>
      <w:lvlJc w:val="left"/>
      <w:pPr>
        <w:ind w:left="3600" w:hanging="360"/>
      </w:pPr>
    </w:lvl>
    <w:lvl w:ilvl="5" w:tplc="540A001B" w:tentative="1">
      <w:start w:val="1"/>
      <w:numFmt w:val="lowerRoman"/>
      <w:lvlText w:val="%6."/>
      <w:lvlJc w:val="right"/>
      <w:pPr>
        <w:ind w:left="4320" w:hanging="180"/>
      </w:pPr>
    </w:lvl>
    <w:lvl w:ilvl="6" w:tplc="540A000F" w:tentative="1">
      <w:start w:val="1"/>
      <w:numFmt w:val="decimal"/>
      <w:lvlText w:val="%7."/>
      <w:lvlJc w:val="left"/>
      <w:pPr>
        <w:ind w:left="5040" w:hanging="360"/>
      </w:pPr>
    </w:lvl>
    <w:lvl w:ilvl="7" w:tplc="540A0019" w:tentative="1">
      <w:start w:val="1"/>
      <w:numFmt w:val="lowerLetter"/>
      <w:lvlText w:val="%8."/>
      <w:lvlJc w:val="left"/>
      <w:pPr>
        <w:ind w:left="5760" w:hanging="360"/>
      </w:pPr>
    </w:lvl>
    <w:lvl w:ilvl="8" w:tplc="540A001B" w:tentative="1">
      <w:start w:val="1"/>
      <w:numFmt w:val="lowerRoman"/>
      <w:lvlText w:val="%9."/>
      <w:lvlJc w:val="right"/>
      <w:pPr>
        <w:ind w:left="6480" w:hanging="180"/>
      </w:pPr>
    </w:lvl>
  </w:abstractNum>
  <w:abstractNum w:abstractNumId="2" w15:restartNumberingAfterBreak="0">
    <w:nsid w:val="10DD15D5"/>
    <w:multiLevelType w:val="hybridMultilevel"/>
    <w:tmpl w:val="F4086ED0"/>
    <w:lvl w:ilvl="0" w:tplc="F3A0EF04">
      <w:numFmt w:val="bullet"/>
      <w:lvlText w:val="-"/>
      <w:lvlJc w:val="left"/>
      <w:pPr>
        <w:ind w:left="1620" w:hanging="360"/>
      </w:pPr>
      <w:rPr>
        <w:rFonts w:ascii="Carlito" w:eastAsia="Carlito" w:hAnsi="Carlito" w:cs="Carlito" w:hint="default"/>
      </w:rPr>
    </w:lvl>
    <w:lvl w:ilvl="1" w:tplc="300A0003">
      <w:start w:val="1"/>
      <w:numFmt w:val="bullet"/>
      <w:lvlText w:val="o"/>
      <w:lvlJc w:val="left"/>
      <w:pPr>
        <w:ind w:left="2340" w:hanging="360"/>
      </w:pPr>
      <w:rPr>
        <w:rFonts w:ascii="Courier New" w:hAnsi="Courier New" w:cs="Courier New" w:hint="default"/>
      </w:rPr>
    </w:lvl>
    <w:lvl w:ilvl="2" w:tplc="300A0005" w:tentative="1">
      <w:start w:val="1"/>
      <w:numFmt w:val="bullet"/>
      <w:lvlText w:val=""/>
      <w:lvlJc w:val="left"/>
      <w:pPr>
        <w:ind w:left="3060" w:hanging="360"/>
      </w:pPr>
      <w:rPr>
        <w:rFonts w:ascii="Wingdings" w:hAnsi="Wingdings" w:hint="default"/>
      </w:rPr>
    </w:lvl>
    <w:lvl w:ilvl="3" w:tplc="300A0001" w:tentative="1">
      <w:start w:val="1"/>
      <w:numFmt w:val="bullet"/>
      <w:lvlText w:val=""/>
      <w:lvlJc w:val="left"/>
      <w:pPr>
        <w:ind w:left="3780" w:hanging="360"/>
      </w:pPr>
      <w:rPr>
        <w:rFonts w:ascii="Symbol" w:hAnsi="Symbol" w:hint="default"/>
      </w:rPr>
    </w:lvl>
    <w:lvl w:ilvl="4" w:tplc="300A0003" w:tentative="1">
      <w:start w:val="1"/>
      <w:numFmt w:val="bullet"/>
      <w:lvlText w:val="o"/>
      <w:lvlJc w:val="left"/>
      <w:pPr>
        <w:ind w:left="4500" w:hanging="360"/>
      </w:pPr>
      <w:rPr>
        <w:rFonts w:ascii="Courier New" w:hAnsi="Courier New" w:cs="Courier New" w:hint="default"/>
      </w:rPr>
    </w:lvl>
    <w:lvl w:ilvl="5" w:tplc="300A0005" w:tentative="1">
      <w:start w:val="1"/>
      <w:numFmt w:val="bullet"/>
      <w:lvlText w:val=""/>
      <w:lvlJc w:val="left"/>
      <w:pPr>
        <w:ind w:left="5220" w:hanging="360"/>
      </w:pPr>
      <w:rPr>
        <w:rFonts w:ascii="Wingdings" w:hAnsi="Wingdings" w:hint="default"/>
      </w:rPr>
    </w:lvl>
    <w:lvl w:ilvl="6" w:tplc="300A0001" w:tentative="1">
      <w:start w:val="1"/>
      <w:numFmt w:val="bullet"/>
      <w:lvlText w:val=""/>
      <w:lvlJc w:val="left"/>
      <w:pPr>
        <w:ind w:left="5940" w:hanging="360"/>
      </w:pPr>
      <w:rPr>
        <w:rFonts w:ascii="Symbol" w:hAnsi="Symbol" w:hint="default"/>
      </w:rPr>
    </w:lvl>
    <w:lvl w:ilvl="7" w:tplc="300A0003" w:tentative="1">
      <w:start w:val="1"/>
      <w:numFmt w:val="bullet"/>
      <w:lvlText w:val="o"/>
      <w:lvlJc w:val="left"/>
      <w:pPr>
        <w:ind w:left="6660" w:hanging="360"/>
      </w:pPr>
      <w:rPr>
        <w:rFonts w:ascii="Courier New" w:hAnsi="Courier New" w:cs="Courier New" w:hint="default"/>
      </w:rPr>
    </w:lvl>
    <w:lvl w:ilvl="8" w:tplc="300A0005" w:tentative="1">
      <w:start w:val="1"/>
      <w:numFmt w:val="bullet"/>
      <w:lvlText w:val=""/>
      <w:lvlJc w:val="left"/>
      <w:pPr>
        <w:ind w:left="7380" w:hanging="360"/>
      </w:pPr>
      <w:rPr>
        <w:rFonts w:ascii="Wingdings" w:hAnsi="Wingdings" w:hint="default"/>
      </w:rPr>
    </w:lvl>
  </w:abstractNum>
  <w:abstractNum w:abstractNumId="3" w15:restartNumberingAfterBreak="0">
    <w:nsid w:val="12126E92"/>
    <w:multiLevelType w:val="hybridMultilevel"/>
    <w:tmpl w:val="46C2DC26"/>
    <w:lvl w:ilvl="0" w:tplc="0C0A0001">
      <w:start w:val="1"/>
      <w:numFmt w:val="bullet"/>
      <w:lvlText w:val=""/>
      <w:lvlJc w:val="left"/>
      <w:pPr>
        <w:ind w:left="1095" w:hanging="360"/>
      </w:pPr>
      <w:rPr>
        <w:rFonts w:ascii="Symbol" w:hAnsi="Symbol" w:hint="default"/>
      </w:rPr>
    </w:lvl>
    <w:lvl w:ilvl="1" w:tplc="0C0A0003" w:tentative="1">
      <w:start w:val="1"/>
      <w:numFmt w:val="bullet"/>
      <w:lvlText w:val="o"/>
      <w:lvlJc w:val="left"/>
      <w:pPr>
        <w:ind w:left="1815" w:hanging="360"/>
      </w:pPr>
      <w:rPr>
        <w:rFonts w:ascii="Courier New" w:hAnsi="Courier New" w:cs="Courier New" w:hint="default"/>
      </w:rPr>
    </w:lvl>
    <w:lvl w:ilvl="2" w:tplc="0C0A0005" w:tentative="1">
      <w:start w:val="1"/>
      <w:numFmt w:val="bullet"/>
      <w:lvlText w:val=""/>
      <w:lvlJc w:val="left"/>
      <w:pPr>
        <w:ind w:left="2535" w:hanging="360"/>
      </w:pPr>
      <w:rPr>
        <w:rFonts w:ascii="Wingdings" w:hAnsi="Wingdings" w:hint="default"/>
      </w:rPr>
    </w:lvl>
    <w:lvl w:ilvl="3" w:tplc="0C0A0001" w:tentative="1">
      <w:start w:val="1"/>
      <w:numFmt w:val="bullet"/>
      <w:lvlText w:val=""/>
      <w:lvlJc w:val="left"/>
      <w:pPr>
        <w:ind w:left="3255" w:hanging="360"/>
      </w:pPr>
      <w:rPr>
        <w:rFonts w:ascii="Symbol" w:hAnsi="Symbol" w:hint="default"/>
      </w:rPr>
    </w:lvl>
    <w:lvl w:ilvl="4" w:tplc="0C0A0003" w:tentative="1">
      <w:start w:val="1"/>
      <w:numFmt w:val="bullet"/>
      <w:lvlText w:val="o"/>
      <w:lvlJc w:val="left"/>
      <w:pPr>
        <w:ind w:left="3975" w:hanging="360"/>
      </w:pPr>
      <w:rPr>
        <w:rFonts w:ascii="Courier New" w:hAnsi="Courier New" w:cs="Courier New" w:hint="default"/>
      </w:rPr>
    </w:lvl>
    <w:lvl w:ilvl="5" w:tplc="0C0A0005" w:tentative="1">
      <w:start w:val="1"/>
      <w:numFmt w:val="bullet"/>
      <w:lvlText w:val=""/>
      <w:lvlJc w:val="left"/>
      <w:pPr>
        <w:ind w:left="4695" w:hanging="360"/>
      </w:pPr>
      <w:rPr>
        <w:rFonts w:ascii="Wingdings" w:hAnsi="Wingdings" w:hint="default"/>
      </w:rPr>
    </w:lvl>
    <w:lvl w:ilvl="6" w:tplc="0C0A0001" w:tentative="1">
      <w:start w:val="1"/>
      <w:numFmt w:val="bullet"/>
      <w:lvlText w:val=""/>
      <w:lvlJc w:val="left"/>
      <w:pPr>
        <w:ind w:left="5415" w:hanging="360"/>
      </w:pPr>
      <w:rPr>
        <w:rFonts w:ascii="Symbol" w:hAnsi="Symbol" w:hint="default"/>
      </w:rPr>
    </w:lvl>
    <w:lvl w:ilvl="7" w:tplc="0C0A0003" w:tentative="1">
      <w:start w:val="1"/>
      <w:numFmt w:val="bullet"/>
      <w:lvlText w:val="o"/>
      <w:lvlJc w:val="left"/>
      <w:pPr>
        <w:ind w:left="6135" w:hanging="360"/>
      </w:pPr>
      <w:rPr>
        <w:rFonts w:ascii="Courier New" w:hAnsi="Courier New" w:cs="Courier New" w:hint="default"/>
      </w:rPr>
    </w:lvl>
    <w:lvl w:ilvl="8" w:tplc="0C0A0005" w:tentative="1">
      <w:start w:val="1"/>
      <w:numFmt w:val="bullet"/>
      <w:lvlText w:val=""/>
      <w:lvlJc w:val="left"/>
      <w:pPr>
        <w:ind w:left="6855" w:hanging="360"/>
      </w:pPr>
      <w:rPr>
        <w:rFonts w:ascii="Wingdings" w:hAnsi="Wingdings" w:hint="default"/>
      </w:rPr>
    </w:lvl>
  </w:abstractNum>
  <w:abstractNum w:abstractNumId="4" w15:restartNumberingAfterBreak="0">
    <w:nsid w:val="13747457"/>
    <w:multiLevelType w:val="hybridMultilevel"/>
    <w:tmpl w:val="FF9A85E0"/>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5" w15:restartNumberingAfterBreak="0">
    <w:nsid w:val="15E36720"/>
    <w:multiLevelType w:val="hybridMultilevel"/>
    <w:tmpl w:val="EF6C9B36"/>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6" w15:restartNumberingAfterBreak="0">
    <w:nsid w:val="16AC6896"/>
    <w:multiLevelType w:val="hybridMultilevel"/>
    <w:tmpl w:val="1668F440"/>
    <w:lvl w:ilvl="0" w:tplc="300A0005">
      <w:start w:val="1"/>
      <w:numFmt w:val="bullet"/>
      <w:lvlText w:val=""/>
      <w:lvlJc w:val="left"/>
      <w:pPr>
        <w:ind w:left="720" w:hanging="360"/>
      </w:pPr>
      <w:rPr>
        <w:rFonts w:ascii="Wingdings" w:hAnsi="Wingdings"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7" w15:restartNumberingAfterBreak="0">
    <w:nsid w:val="17D34032"/>
    <w:multiLevelType w:val="hybridMultilevel"/>
    <w:tmpl w:val="DA4AE742"/>
    <w:lvl w:ilvl="0" w:tplc="300A0005">
      <w:start w:val="1"/>
      <w:numFmt w:val="bullet"/>
      <w:lvlText w:val=""/>
      <w:lvlJc w:val="left"/>
      <w:pPr>
        <w:ind w:left="1800" w:hanging="360"/>
      </w:pPr>
      <w:rPr>
        <w:rFonts w:ascii="Wingdings" w:hAnsi="Wingdings" w:hint="default"/>
      </w:rPr>
    </w:lvl>
    <w:lvl w:ilvl="1" w:tplc="300A0003" w:tentative="1">
      <w:start w:val="1"/>
      <w:numFmt w:val="bullet"/>
      <w:lvlText w:val="o"/>
      <w:lvlJc w:val="left"/>
      <w:pPr>
        <w:ind w:left="2520" w:hanging="360"/>
      </w:pPr>
      <w:rPr>
        <w:rFonts w:ascii="Courier New" w:hAnsi="Courier New" w:cs="Courier New" w:hint="default"/>
      </w:rPr>
    </w:lvl>
    <w:lvl w:ilvl="2" w:tplc="300A0005" w:tentative="1">
      <w:start w:val="1"/>
      <w:numFmt w:val="bullet"/>
      <w:lvlText w:val=""/>
      <w:lvlJc w:val="left"/>
      <w:pPr>
        <w:ind w:left="3240" w:hanging="360"/>
      </w:pPr>
      <w:rPr>
        <w:rFonts w:ascii="Wingdings" w:hAnsi="Wingdings" w:hint="default"/>
      </w:rPr>
    </w:lvl>
    <w:lvl w:ilvl="3" w:tplc="300A0001" w:tentative="1">
      <w:start w:val="1"/>
      <w:numFmt w:val="bullet"/>
      <w:lvlText w:val=""/>
      <w:lvlJc w:val="left"/>
      <w:pPr>
        <w:ind w:left="3960" w:hanging="360"/>
      </w:pPr>
      <w:rPr>
        <w:rFonts w:ascii="Symbol" w:hAnsi="Symbol" w:hint="default"/>
      </w:rPr>
    </w:lvl>
    <w:lvl w:ilvl="4" w:tplc="300A0003" w:tentative="1">
      <w:start w:val="1"/>
      <w:numFmt w:val="bullet"/>
      <w:lvlText w:val="o"/>
      <w:lvlJc w:val="left"/>
      <w:pPr>
        <w:ind w:left="4680" w:hanging="360"/>
      </w:pPr>
      <w:rPr>
        <w:rFonts w:ascii="Courier New" w:hAnsi="Courier New" w:cs="Courier New" w:hint="default"/>
      </w:rPr>
    </w:lvl>
    <w:lvl w:ilvl="5" w:tplc="300A0005" w:tentative="1">
      <w:start w:val="1"/>
      <w:numFmt w:val="bullet"/>
      <w:lvlText w:val=""/>
      <w:lvlJc w:val="left"/>
      <w:pPr>
        <w:ind w:left="5400" w:hanging="360"/>
      </w:pPr>
      <w:rPr>
        <w:rFonts w:ascii="Wingdings" w:hAnsi="Wingdings" w:hint="default"/>
      </w:rPr>
    </w:lvl>
    <w:lvl w:ilvl="6" w:tplc="300A0001" w:tentative="1">
      <w:start w:val="1"/>
      <w:numFmt w:val="bullet"/>
      <w:lvlText w:val=""/>
      <w:lvlJc w:val="left"/>
      <w:pPr>
        <w:ind w:left="6120" w:hanging="360"/>
      </w:pPr>
      <w:rPr>
        <w:rFonts w:ascii="Symbol" w:hAnsi="Symbol" w:hint="default"/>
      </w:rPr>
    </w:lvl>
    <w:lvl w:ilvl="7" w:tplc="300A0003" w:tentative="1">
      <w:start w:val="1"/>
      <w:numFmt w:val="bullet"/>
      <w:lvlText w:val="o"/>
      <w:lvlJc w:val="left"/>
      <w:pPr>
        <w:ind w:left="6840" w:hanging="360"/>
      </w:pPr>
      <w:rPr>
        <w:rFonts w:ascii="Courier New" w:hAnsi="Courier New" w:cs="Courier New" w:hint="default"/>
      </w:rPr>
    </w:lvl>
    <w:lvl w:ilvl="8" w:tplc="300A0005" w:tentative="1">
      <w:start w:val="1"/>
      <w:numFmt w:val="bullet"/>
      <w:lvlText w:val=""/>
      <w:lvlJc w:val="left"/>
      <w:pPr>
        <w:ind w:left="7560" w:hanging="360"/>
      </w:pPr>
      <w:rPr>
        <w:rFonts w:ascii="Wingdings" w:hAnsi="Wingdings" w:hint="default"/>
      </w:rPr>
    </w:lvl>
  </w:abstractNum>
  <w:abstractNum w:abstractNumId="8" w15:restartNumberingAfterBreak="0">
    <w:nsid w:val="19120960"/>
    <w:multiLevelType w:val="multilevel"/>
    <w:tmpl w:val="8F3C8D54"/>
    <w:lvl w:ilvl="0">
      <w:start w:val="1"/>
      <w:numFmt w:val="bullet"/>
      <w:lvlText w:val=""/>
      <w:lvlJc w:val="left"/>
      <w:pPr>
        <w:ind w:left="1080" w:hanging="360"/>
      </w:pPr>
      <w:rPr>
        <w:rFonts w:ascii="Wingdings" w:hAnsi="Wingdings" w:hint="default"/>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9" w15:restartNumberingAfterBreak="0">
    <w:nsid w:val="1B216B2B"/>
    <w:multiLevelType w:val="hybridMultilevel"/>
    <w:tmpl w:val="28C2F70C"/>
    <w:lvl w:ilvl="0" w:tplc="1F568B26">
      <w:start w:val="1"/>
      <w:numFmt w:val="bullet"/>
      <w:lvlText w:val="•"/>
      <w:lvlJc w:val="left"/>
      <w:pPr>
        <w:ind w:left="720" w:hanging="360"/>
      </w:pPr>
    </w:lvl>
    <w:lvl w:ilvl="1" w:tplc="AD309474">
      <w:numFmt w:val="decimal"/>
      <w:lvlText w:val=""/>
      <w:lvlJc w:val="left"/>
    </w:lvl>
    <w:lvl w:ilvl="2" w:tplc="99528D92">
      <w:numFmt w:val="decimal"/>
      <w:lvlText w:val=""/>
      <w:lvlJc w:val="left"/>
    </w:lvl>
    <w:lvl w:ilvl="3" w:tplc="986046FA">
      <w:numFmt w:val="decimal"/>
      <w:lvlText w:val=""/>
      <w:lvlJc w:val="left"/>
    </w:lvl>
    <w:lvl w:ilvl="4" w:tplc="69FC76F2">
      <w:numFmt w:val="decimal"/>
      <w:lvlText w:val=""/>
      <w:lvlJc w:val="left"/>
    </w:lvl>
    <w:lvl w:ilvl="5" w:tplc="9F46DB14">
      <w:numFmt w:val="decimal"/>
      <w:lvlText w:val=""/>
      <w:lvlJc w:val="left"/>
    </w:lvl>
    <w:lvl w:ilvl="6" w:tplc="44B069FC">
      <w:numFmt w:val="decimal"/>
      <w:lvlText w:val=""/>
      <w:lvlJc w:val="left"/>
    </w:lvl>
    <w:lvl w:ilvl="7" w:tplc="8214AB4C">
      <w:numFmt w:val="decimal"/>
      <w:lvlText w:val=""/>
      <w:lvlJc w:val="left"/>
    </w:lvl>
    <w:lvl w:ilvl="8" w:tplc="10BAFA98">
      <w:numFmt w:val="decimal"/>
      <w:lvlText w:val=""/>
      <w:lvlJc w:val="left"/>
    </w:lvl>
  </w:abstractNum>
  <w:abstractNum w:abstractNumId="10" w15:restartNumberingAfterBreak="0">
    <w:nsid w:val="1C936930"/>
    <w:multiLevelType w:val="hybridMultilevel"/>
    <w:tmpl w:val="B8CCF918"/>
    <w:lvl w:ilvl="0" w:tplc="540A000F">
      <w:start w:val="1"/>
      <w:numFmt w:val="decimal"/>
      <w:lvlText w:val="%1."/>
      <w:lvlJc w:val="left"/>
      <w:pPr>
        <w:ind w:left="1080" w:hanging="360"/>
      </w:pPr>
    </w:lvl>
    <w:lvl w:ilvl="1" w:tplc="540A0019">
      <w:start w:val="1"/>
      <w:numFmt w:val="lowerLetter"/>
      <w:lvlText w:val="%2."/>
      <w:lvlJc w:val="left"/>
      <w:pPr>
        <w:ind w:left="1800" w:hanging="360"/>
      </w:pPr>
    </w:lvl>
    <w:lvl w:ilvl="2" w:tplc="540A001B" w:tentative="1">
      <w:start w:val="1"/>
      <w:numFmt w:val="lowerRoman"/>
      <w:lvlText w:val="%3."/>
      <w:lvlJc w:val="right"/>
      <w:pPr>
        <w:ind w:left="2520" w:hanging="180"/>
      </w:pPr>
    </w:lvl>
    <w:lvl w:ilvl="3" w:tplc="540A000F" w:tentative="1">
      <w:start w:val="1"/>
      <w:numFmt w:val="decimal"/>
      <w:lvlText w:val="%4."/>
      <w:lvlJc w:val="left"/>
      <w:pPr>
        <w:ind w:left="3240" w:hanging="360"/>
      </w:pPr>
    </w:lvl>
    <w:lvl w:ilvl="4" w:tplc="540A0019" w:tentative="1">
      <w:start w:val="1"/>
      <w:numFmt w:val="lowerLetter"/>
      <w:lvlText w:val="%5."/>
      <w:lvlJc w:val="left"/>
      <w:pPr>
        <w:ind w:left="3960" w:hanging="360"/>
      </w:pPr>
    </w:lvl>
    <w:lvl w:ilvl="5" w:tplc="540A001B" w:tentative="1">
      <w:start w:val="1"/>
      <w:numFmt w:val="lowerRoman"/>
      <w:lvlText w:val="%6."/>
      <w:lvlJc w:val="right"/>
      <w:pPr>
        <w:ind w:left="4680" w:hanging="180"/>
      </w:pPr>
    </w:lvl>
    <w:lvl w:ilvl="6" w:tplc="540A000F" w:tentative="1">
      <w:start w:val="1"/>
      <w:numFmt w:val="decimal"/>
      <w:lvlText w:val="%7."/>
      <w:lvlJc w:val="left"/>
      <w:pPr>
        <w:ind w:left="5400" w:hanging="360"/>
      </w:pPr>
    </w:lvl>
    <w:lvl w:ilvl="7" w:tplc="540A0019" w:tentative="1">
      <w:start w:val="1"/>
      <w:numFmt w:val="lowerLetter"/>
      <w:lvlText w:val="%8."/>
      <w:lvlJc w:val="left"/>
      <w:pPr>
        <w:ind w:left="6120" w:hanging="360"/>
      </w:pPr>
    </w:lvl>
    <w:lvl w:ilvl="8" w:tplc="540A001B" w:tentative="1">
      <w:start w:val="1"/>
      <w:numFmt w:val="lowerRoman"/>
      <w:lvlText w:val="%9."/>
      <w:lvlJc w:val="right"/>
      <w:pPr>
        <w:ind w:left="6840" w:hanging="180"/>
      </w:pPr>
    </w:lvl>
  </w:abstractNum>
  <w:abstractNum w:abstractNumId="11" w15:restartNumberingAfterBreak="0">
    <w:nsid w:val="1E3D50F0"/>
    <w:multiLevelType w:val="hybridMultilevel"/>
    <w:tmpl w:val="BAB0945C"/>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2" w15:restartNumberingAfterBreak="0">
    <w:nsid w:val="223D463F"/>
    <w:multiLevelType w:val="multilevel"/>
    <w:tmpl w:val="8F3C8D54"/>
    <w:lvl w:ilvl="0">
      <w:start w:val="1"/>
      <w:numFmt w:val="bullet"/>
      <w:lvlText w:val=""/>
      <w:lvlJc w:val="left"/>
      <w:pPr>
        <w:ind w:left="1080" w:hanging="360"/>
      </w:pPr>
      <w:rPr>
        <w:rFonts w:ascii="Wingdings" w:hAnsi="Wingdings" w:hint="default"/>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3" w15:restartNumberingAfterBreak="0">
    <w:nsid w:val="279A6E32"/>
    <w:multiLevelType w:val="hybridMultilevel"/>
    <w:tmpl w:val="98A43A96"/>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14" w15:restartNumberingAfterBreak="0">
    <w:nsid w:val="2C531966"/>
    <w:multiLevelType w:val="multilevel"/>
    <w:tmpl w:val="6B2CED6C"/>
    <w:lvl w:ilvl="0">
      <w:start w:val="1"/>
      <w:numFmt w:val="decimal"/>
      <w:lvlText w:val="%1."/>
      <w:lvlJc w:val="left"/>
      <w:pPr>
        <w:ind w:left="1260" w:hanging="360"/>
      </w:pPr>
    </w:lvl>
    <w:lvl w:ilvl="1">
      <w:start w:val="2"/>
      <w:numFmt w:val="decimal"/>
      <w:isLgl/>
      <w:lvlText w:val="%1.%2"/>
      <w:lvlJc w:val="left"/>
      <w:pPr>
        <w:ind w:left="1577" w:hanging="405"/>
      </w:pPr>
      <w:rPr>
        <w:rFonts w:hint="default"/>
      </w:rPr>
    </w:lvl>
    <w:lvl w:ilvl="2">
      <w:start w:val="1"/>
      <w:numFmt w:val="decimal"/>
      <w:isLgl/>
      <w:lvlText w:val="%1.%2.%3"/>
      <w:lvlJc w:val="left"/>
      <w:pPr>
        <w:ind w:left="2164" w:hanging="720"/>
      </w:pPr>
      <w:rPr>
        <w:rFonts w:hint="default"/>
      </w:rPr>
    </w:lvl>
    <w:lvl w:ilvl="3">
      <w:start w:val="1"/>
      <w:numFmt w:val="decimal"/>
      <w:isLgl/>
      <w:lvlText w:val="%1.%2.%3.%4"/>
      <w:lvlJc w:val="left"/>
      <w:pPr>
        <w:ind w:left="2796" w:hanging="1080"/>
      </w:pPr>
      <w:rPr>
        <w:rFonts w:hint="default"/>
      </w:rPr>
    </w:lvl>
    <w:lvl w:ilvl="4">
      <w:start w:val="1"/>
      <w:numFmt w:val="decimal"/>
      <w:isLgl/>
      <w:lvlText w:val="%1.%2.%3.%4.%5"/>
      <w:lvlJc w:val="left"/>
      <w:pPr>
        <w:ind w:left="3068" w:hanging="1080"/>
      </w:pPr>
      <w:rPr>
        <w:rFonts w:hint="default"/>
      </w:rPr>
    </w:lvl>
    <w:lvl w:ilvl="5">
      <w:start w:val="1"/>
      <w:numFmt w:val="decimal"/>
      <w:isLgl/>
      <w:lvlText w:val="%1.%2.%3.%4.%5.%6"/>
      <w:lvlJc w:val="left"/>
      <w:pPr>
        <w:ind w:left="3700" w:hanging="1440"/>
      </w:pPr>
      <w:rPr>
        <w:rFonts w:hint="default"/>
      </w:rPr>
    </w:lvl>
    <w:lvl w:ilvl="6">
      <w:start w:val="1"/>
      <w:numFmt w:val="decimal"/>
      <w:isLgl/>
      <w:lvlText w:val="%1.%2.%3.%4.%5.%6.%7"/>
      <w:lvlJc w:val="left"/>
      <w:pPr>
        <w:ind w:left="3972" w:hanging="1440"/>
      </w:pPr>
      <w:rPr>
        <w:rFonts w:hint="default"/>
      </w:rPr>
    </w:lvl>
    <w:lvl w:ilvl="7">
      <w:start w:val="1"/>
      <w:numFmt w:val="decimal"/>
      <w:isLgl/>
      <w:lvlText w:val="%1.%2.%3.%4.%5.%6.%7.%8"/>
      <w:lvlJc w:val="left"/>
      <w:pPr>
        <w:ind w:left="4604" w:hanging="1800"/>
      </w:pPr>
      <w:rPr>
        <w:rFonts w:hint="default"/>
      </w:rPr>
    </w:lvl>
    <w:lvl w:ilvl="8">
      <w:start w:val="1"/>
      <w:numFmt w:val="decimal"/>
      <w:isLgl/>
      <w:lvlText w:val="%1.%2.%3.%4.%5.%6.%7.%8.%9"/>
      <w:lvlJc w:val="left"/>
      <w:pPr>
        <w:ind w:left="4876" w:hanging="1800"/>
      </w:pPr>
      <w:rPr>
        <w:rFonts w:hint="default"/>
      </w:rPr>
    </w:lvl>
  </w:abstractNum>
  <w:abstractNum w:abstractNumId="15" w15:restartNumberingAfterBreak="0">
    <w:nsid w:val="32437FFD"/>
    <w:multiLevelType w:val="multilevel"/>
    <w:tmpl w:val="A0E891EC"/>
    <w:lvl w:ilvl="0">
      <w:start w:val="7"/>
      <w:numFmt w:val="decimal"/>
      <w:lvlText w:val="%1"/>
      <w:lvlJc w:val="left"/>
      <w:pPr>
        <w:ind w:left="1108" w:hanging="568"/>
      </w:pPr>
      <w:rPr>
        <w:rFonts w:hint="default"/>
        <w:lang w:val="es-ES" w:eastAsia="en-US" w:bidi="ar-SA"/>
      </w:rPr>
    </w:lvl>
    <w:lvl w:ilvl="1">
      <w:start w:val="1"/>
      <w:numFmt w:val="decimal"/>
      <w:lvlText w:val="%1.%2."/>
      <w:lvlJc w:val="left"/>
      <w:pPr>
        <w:ind w:left="1108" w:hanging="568"/>
      </w:pPr>
      <w:rPr>
        <w:rFonts w:ascii="Carlito" w:eastAsia="Carlito" w:hAnsi="Carlito" w:cs="Carlito" w:hint="default"/>
        <w:b/>
        <w:bCs/>
        <w:color w:val="FF0000"/>
        <w:spacing w:val="-18"/>
        <w:w w:val="99"/>
        <w:sz w:val="24"/>
        <w:szCs w:val="24"/>
        <w:lang w:val="es-ES" w:eastAsia="en-US" w:bidi="ar-SA"/>
      </w:rPr>
    </w:lvl>
    <w:lvl w:ilvl="2">
      <w:numFmt w:val="bullet"/>
      <w:lvlText w:val=""/>
      <w:lvlJc w:val="left"/>
      <w:pPr>
        <w:ind w:left="1261" w:hanging="361"/>
      </w:pPr>
      <w:rPr>
        <w:rFonts w:ascii="Wingdings" w:eastAsia="Wingdings" w:hAnsi="Wingdings" w:cs="Wingdings" w:hint="default"/>
        <w:w w:val="100"/>
        <w:sz w:val="22"/>
        <w:szCs w:val="22"/>
        <w:lang w:val="es-ES" w:eastAsia="en-US" w:bidi="ar-SA"/>
      </w:rPr>
    </w:lvl>
    <w:lvl w:ilvl="3">
      <w:numFmt w:val="bullet"/>
      <w:lvlText w:val="•"/>
      <w:lvlJc w:val="left"/>
      <w:pPr>
        <w:ind w:left="3075" w:hanging="361"/>
      </w:pPr>
      <w:rPr>
        <w:rFonts w:hint="default"/>
        <w:lang w:val="es-ES" w:eastAsia="en-US" w:bidi="ar-SA"/>
      </w:rPr>
    </w:lvl>
    <w:lvl w:ilvl="4">
      <w:numFmt w:val="bullet"/>
      <w:lvlText w:val="•"/>
      <w:lvlJc w:val="left"/>
      <w:pPr>
        <w:ind w:left="3982" w:hanging="361"/>
      </w:pPr>
      <w:rPr>
        <w:rFonts w:hint="default"/>
        <w:lang w:val="es-ES" w:eastAsia="en-US" w:bidi="ar-SA"/>
      </w:rPr>
    </w:lvl>
    <w:lvl w:ilvl="5">
      <w:numFmt w:val="bullet"/>
      <w:lvlText w:val="•"/>
      <w:lvlJc w:val="left"/>
      <w:pPr>
        <w:ind w:left="4890" w:hanging="361"/>
      </w:pPr>
      <w:rPr>
        <w:rFonts w:hint="default"/>
        <w:lang w:val="es-ES" w:eastAsia="en-US" w:bidi="ar-SA"/>
      </w:rPr>
    </w:lvl>
    <w:lvl w:ilvl="6">
      <w:numFmt w:val="bullet"/>
      <w:lvlText w:val="•"/>
      <w:lvlJc w:val="left"/>
      <w:pPr>
        <w:ind w:left="5797" w:hanging="361"/>
      </w:pPr>
      <w:rPr>
        <w:rFonts w:hint="default"/>
        <w:lang w:val="es-ES" w:eastAsia="en-US" w:bidi="ar-SA"/>
      </w:rPr>
    </w:lvl>
    <w:lvl w:ilvl="7">
      <w:numFmt w:val="bullet"/>
      <w:lvlText w:val="•"/>
      <w:lvlJc w:val="left"/>
      <w:pPr>
        <w:ind w:left="6705" w:hanging="361"/>
      </w:pPr>
      <w:rPr>
        <w:rFonts w:hint="default"/>
        <w:lang w:val="es-ES" w:eastAsia="en-US" w:bidi="ar-SA"/>
      </w:rPr>
    </w:lvl>
    <w:lvl w:ilvl="8">
      <w:numFmt w:val="bullet"/>
      <w:lvlText w:val="•"/>
      <w:lvlJc w:val="left"/>
      <w:pPr>
        <w:ind w:left="7612" w:hanging="361"/>
      </w:pPr>
      <w:rPr>
        <w:rFonts w:hint="default"/>
        <w:lang w:val="es-ES" w:eastAsia="en-US" w:bidi="ar-SA"/>
      </w:rPr>
    </w:lvl>
  </w:abstractNum>
  <w:abstractNum w:abstractNumId="16" w15:restartNumberingAfterBreak="0">
    <w:nsid w:val="3A5B6660"/>
    <w:multiLevelType w:val="hybridMultilevel"/>
    <w:tmpl w:val="799A71E8"/>
    <w:lvl w:ilvl="0" w:tplc="540A000F">
      <w:start w:val="1"/>
      <w:numFmt w:val="decimal"/>
      <w:lvlText w:val="%1."/>
      <w:lvlJc w:val="left"/>
      <w:pPr>
        <w:ind w:left="360" w:hanging="360"/>
      </w:pPr>
      <w:rPr>
        <w:rFonts w:hint="default"/>
      </w:rPr>
    </w:lvl>
    <w:lvl w:ilvl="1" w:tplc="540A0019" w:tentative="1">
      <w:start w:val="1"/>
      <w:numFmt w:val="lowerLetter"/>
      <w:lvlText w:val="%2."/>
      <w:lvlJc w:val="left"/>
      <w:pPr>
        <w:ind w:left="1080" w:hanging="360"/>
      </w:pPr>
    </w:lvl>
    <w:lvl w:ilvl="2" w:tplc="540A001B" w:tentative="1">
      <w:start w:val="1"/>
      <w:numFmt w:val="lowerRoman"/>
      <w:lvlText w:val="%3."/>
      <w:lvlJc w:val="right"/>
      <w:pPr>
        <w:ind w:left="1800" w:hanging="180"/>
      </w:pPr>
    </w:lvl>
    <w:lvl w:ilvl="3" w:tplc="540A000F" w:tentative="1">
      <w:start w:val="1"/>
      <w:numFmt w:val="decimal"/>
      <w:lvlText w:val="%4."/>
      <w:lvlJc w:val="left"/>
      <w:pPr>
        <w:ind w:left="2520" w:hanging="360"/>
      </w:pPr>
    </w:lvl>
    <w:lvl w:ilvl="4" w:tplc="540A0019" w:tentative="1">
      <w:start w:val="1"/>
      <w:numFmt w:val="lowerLetter"/>
      <w:lvlText w:val="%5."/>
      <w:lvlJc w:val="left"/>
      <w:pPr>
        <w:ind w:left="3240" w:hanging="360"/>
      </w:pPr>
    </w:lvl>
    <w:lvl w:ilvl="5" w:tplc="540A001B" w:tentative="1">
      <w:start w:val="1"/>
      <w:numFmt w:val="lowerRoman"/>
      <w:lvlText w:val="%6."/>
      <w:lvlJc w:val="right"/>
      <w:pPr>
        <w:ind w:left="3960" w:hanging="180"/>
      </w:pPr>
    </w:lvl>
    <w:lvl w:ilvl="6" w:tplc="540A000F" w:tentative="1">
      <w:start w:val="1"/>
      <w:numFmt w:val="decimal"/>
      <w:lvlText w:val="%7."/>
      <w:lvlJc w:val="left"/>
      <w:pPr>
        <w:ind w:left="4680" w:hanging="360"/>
      </w:pPr>
    </w:lvl>
    <w:lvl w:ilvl="7" w:tplc="540A0019" w:tentative="1">
      <w:start w:val="1"/>
      <w:numFmt w:val="lowerLetter"/>
      <w:lvlText w:val="%8."/>
      <w:lvlJc w:val="left"/>
      <w:pPr>
        <w:ind w:left="5400" w:hanging="360"/>
      </w:pPr>
    </w:lvl>
    <w:lvl w:ilvl="8" w:tplc="540A001B" w:tentative="1">
      <w:start w:val="1"/>
      <w:numFmt w:val="lowerRoman"/>
      <w:lvlText w:val="%9."/>
      <w:lvlJc w:val="right"/>
      <w:pPr>
        <w:ind w:left="6120" w:hanging="180"/>
      </w:pPr>
    </w:lvl>
  </w:abstractNum>
  <w:abstractNum w:abstractNumId="17" w15:restartNumberingAfterBreak="0">
    <w:nsid w:val="3B00260C"/>
    <w:multiLevelType w:val="multilevel"/>
    <w:tmpl w:val="8F3C8D54"/>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8" w15:restartNumberingAfterBreak="0">
    <w:nsid w:val="3C9142BA"/>
    <w:multiLevelType w:val="multilevel"/>
    <w:tmpl w:val="5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48E77BB1"/>
    <w:multiLevelType w:val="hybridMultilevel"/>
    <w:tmpl w:val="254678A8"/>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20" w15:restartNumberingAfterBreak="0">
    <w:nsid w:val="4AC93344"/>
    <w:multiLevelType w:val="hybridMultilevel"/>
    <w:tmpl w:val="0DEC8A7E"/>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21" w15:restartNumberingAfterBreak="0">
    <w:nsid w:val="53326B6D"/>
    <w:multiLevelType w:val="hybridMultilevel"/>
    <w:tmpl w:val="F36ABB7C"/>
    <w:lvl w:ilvl="0" w:tplc="300A000F">
      <w:start w:val="1"/>
      <w:numFmt w:val="decimal"/>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22" w15:restartNumberingAfterBreak="0">
    <w:nsid w:val="54EE0791"/>
    <w:multiLevelType w:val="multilevel"/>
    <w:tmpl w:val="BF6C057E"/>
    <w:lvl w:ilvl="0">
      <w:start w:val="1"/>
      <w:numFmt w:val="decimal"/>
      <w:lvlText w:val="%1."/>
      <w:lvlJc w:val="left"/>
      <w:pPr>
        <w:ind w:left="1260" w:hanging="360"/>
      </w:pPr>
      <w:rPr>
        <w:rFonts w:hint="default"/>
      </w:rPr>
    </w:lvl>
    <w:lvl w:ilvl="1">
      <w:start w:val="1"/>
      <w:numFmt w:val="decimal"/>
      <w:isLgl/>
      <w:lvlText w:val="%1.%2"/>
      <w:lvlJc w:val="left"/>
      <w:pPr>
        <w:ind w:left="1577" w:hanging="405"/>
      </w:pPr>
      <w:rPr>
        <w:rFonts w:hint="default"/>
      </w:rPr>
    </w:lvl>
    <w:lvl w:ilvl="2">
      <w:start w:val="1"/>
      <w:numFmt w:val="decimal"/>
      <w:isLgl/>
      <w:lvlText w:val="%1.%2.%3"/>
      <w:lvlJc w:val="left"/>
      <w:pPr>
        <w:ind w:left="2164" w:hanging="720"/>
      </w:pPr>
      <w:rPr>
        <w:rFonts w:hint="default"/>
      </w:rPr>
    </w:lvl>
    <w:lvl w:ilvl="3">
      <w:start w:val="1"/>
      <w:numFmt w:val="decimal"/>
      <w:isLgl/>
      <w:lvlText w:val="%1.%2.%3.%4"/>
      <w:lvlJc w:val="left"/>
      <w:pPr>
        <w:ind w:left="2796" w:hanging="1080"/>
      </w:pPr>
      <w:rPr>
        <w:rFonts w:hint="default"/>
      </w:rPr>
    </w:lvl>
    <w:lvl w:ilvl="4">
      <w:start w:val="1"/>
      <w:numFmt w:val="decimal"/>
      <w:isLgl/>
      <w:lvlText w:val="%1.%2.%3.%4.%5"/>
      <w:lvlJc w:val="left"/>
      <w:pPr>
        <w:ind w:left="3068" w:hanging="1080"/>
      </w:pPr>
      <w:rPr>
        <w:rFonts w:hint="default"/>
      </w:rPr>
    </w:lvl>
    <w:lvl w:ilvl="5">
      <w:start w:val="1"/>
      <w:numFmt w:val="decimal"/>
      <w:isLgl/>
      <w:lvlText w:val="%1.%2.%3.%4.%5.%6"/>
      <w:lvlJc w:val="left"/>
      <w:pPr>
        <w:ind w:left="3700" w:hanging="1440"/>
      </w:pPr>
      <w:rPr>
        <w:rFonts w:hint="default"/>
      </w:rPr>
    </w:lvl>
    <w:lvl w:ilvl="6">
      <w:start w:val="1"/>
      <w:numFmt w:val="decimal"/>
      <w:isLgl/>
      <w:lvlText w:val="%1.%2.%3.%4.%5.%6.%7"/>
      <w:lvlJc w:val="left"/>
      <w:pPr>
        <w:ind w:left="3972" w:hanging="1440"/>
      </w:pPr>
      <w:rPr>
        <w:rFonts w:hint="default"/>
      </w:rPr>
    </w:lvl>
    <w:lvl w:ilvl="7">
      <w:start w:val="1"/>
      <w:numFmt w:val="decimal"/>
      <w:isLgl/>
      <w:lvlText w:val="%1.%2.%3.%4.%5.%6.%7.%8"/>
      <w:lvlJc w:val="left"/>
      <w:pPr>
        <w:ind w:left="4604" w:hanging="1800"/>
      </w:pPr>
      <w:rPr>
        <w:rFonts w:hint="default"/>
      </w:rPr>
    </w:lvl>
    <w:lvl w:ilvl="8">
      <w:start w:val="1"/>
      <w:numFmt w:val="decimal"/>
      <w:isLgl/>
      <w:lvlText w:val="%1.%2.%3.%4.%5.%6.%7.%8.%9"/>
      <w:lvlJc w:val="left"/>
      <w:pPr>
        <w:ind w:left="4876" w:hanging="1800"/>
      </w:pPr>
      <w:rPr>
        <w:rFonts w:hint="default"/>
      </w:rPr>
    </w:lvl>
  </w:abstractNum>
  <w:abstractNum w:abstractNumId="23" w15:restartNumberingAfterBreak="0">
    <w:nsid w:val="55847C2C"/>
    <w:multiLevelType w:val="hybridMultilevel"/>
    <w:tmpl w:val="E9306230"/>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24" w15:restartNumberingAfterBreak="0">
    <w:nsid w:val="58231183"/>
    <w:multiLevelType w:val="hybridMultilevel"/>
    <w:tmpl w:val="0DAE2180"/>
    <w:lvl w:ilvl="0" w:tplc="A2843FF2">
      <w:start w:val="1"/>
      <w:numFmt w:val="decimal"/>
      <w:lvlText w:val="RNF-%1"/>
      <w:lvlJc w:val="left"/>
      <w:pPr>
        <w:ind w:left="720" w:hanging="360"/>
      </w:pPr>
    </w:lvl>
    <w:lvl w:ilvl="1" w:tplc="81E46DB0">
      <w:numFmt w:val="decimal"/>
      <w:lvlText w:val=""/>
      <w:lvlJc w:val="left"/>
    </w:lvl>
    <w:lvl w:ilvl="2" w:tplc="82B4973E">
      <w:numFmt w:val="decimal"/>
      <w:lvlText w:val=""/>
      <w:lvlJc w:val="left"/>
    </w:lvl>
    <w:lvl w:ilvl="3" w:tplc="A0A696CC">
      <w:numFmt w:val="decimal"/>
      <w:lvlText w:val=""/>
      <w:lvlJc w:val="left"/>
    </w:lvl>
    <w:lvl w:ilvl="4" w:tplc="94E80274">
      <w:numFmt w:val="decimal"/>
      <w:lvlText w:val=""/>
      <w:lvlJc w:val="left"/>
    </w:lvl>
    <w:lvl w:ilvl="5" w:tplc="82A0BAF2">
      <w:numFmt w:val="decimal"/>
      <w:lvlText w:val=""/>
      <w:lvlJc w:val="left"/>
    </w:lvl>
    <w:lvl w:ilvl="6" w:tplc="5582D70A">
      <w:numFmt w:val="decimal"/>
      <w:lvlText w:val=""/>
      <w:lvlJc w:val="left"/>
    </w:lvl>
    <w:lvl w:ilvl="7" w:tplc="4420F9DC">
      <w:numFmt w:val="decimal"/>
      <w:lvlText w:val=""/>
      <w:lvlJc w:val="left"/>
    </w:lvl>
    <w:lvl w:ilvl="8" w:tplc="29A62F84">
      <w:numFmt w:val="decimal"/>
      <w:lvlText w:val=""/>
      <w:lvlJc w:val="left"/>
    </w:lvl>
  </w:abstractNum>
  <w:abstractNum w:abstractNumId="25" w15:restartNumberingAfterBreak="0">
    <w:nsid w:val="5ADB5B74"/>
    <w:multiLevelType w:val="hybridMultilevel"/>
    <w:tmpl w:val="B66E2CF0"/>
    <w:lvl w:ilvl="0" w:tplc="DFB6DD8A">
      <w:start w:val="8"/>
      <w:numFmt w:val="bullet"/>
      <w:lvlText w:val="-"/>
      <w:lvlJc w:val="left"/>
      <w:pPr>
        <w:ind w:left="720" w:hanging="360"/>
      </w:pPr>
      <w:rPr>
        <w:rFonts w:ascii="Carlito" w:eastAsia="Carlito" w:hAnsi="Carlito" w:cs="Carlito"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6" w15:restartNumberingAfterBreak="0">
    <w:nsid w:val="5B6F0D1D"/>
    <w:multiLevelType w:val="hybridMultilevel"/>
    <w:tmpl w:val="983A6422"/>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27" w15:restartNumberingAfterBreak="0">
    <w:nsid w:val="5B727160"/>
    <w:multiLevelType w:val="hybridMultilevel"/>
    <w:tmpl w:val="81089560"/>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28" w15:restartNumberingAfterBreak="0">
    <w:nsid w:val="61387434"/>
    <w:multiLevelType w:val="multilevel"/>
    <w:tmpl w:val="6B2CED6C"/>
    <w:lvl w:ilvl="0">
      <w:start w:val="1"/>
      <w:numFmt w:val="decimal"/>
      <w:lvlText w:val="%1."/>
      <w:lvlJc w:val="left"/>
      <w:pPr>
        <w:ind w:left="1260" w:hanging="360"/>
      </w:pPr>
    </w:lvl>
    <w:lvl w:ilvl="1">
      <w:start w:val="2"/>
      <w:numFmt w:val="decimal"/>
      <w:isLgl/>
      <w:lvlText w:val="%1.%2"/>
      <w:lvlJc w:val="left"/>
      <w:pPr>
        <w:ind w:left="1577" w:hanging="405"/>
      </w:pPr>
      <w:rPr>
        <w:rFonts w:hint="default"/>
      </w:rPr>
    </w:lvl>
    <w:lvl w:ilvl="2">
      <w:start w:val="1"/>
      <w:numFmt w:val="decimal"/>
      <w:isLgl/>
      <w:lvlText w:val="%1.%2.%3"/>
      <w:lvlJc w:val="left"/>
      <w:pPr>
        <w:ind w:left="2164" w:hanging="720"/>
      </w:pPr>
      <w:rPr>
        <w:rFonts w:hint="default"/>
      </w:rPr>
    </w:lvl>
    <w:lvl w:ilvl="3">
      <w:start w:val="1"/>
      <w:numFmt w:val="decimal"/>
      <w:isLgl/>
      <w:lvlText w:val="%1.%2.%3.%4"/>
      <w:lvlJc w:val="left"/>
      <w:pPr>
        <w:ind w:left="2796" w:hanging="1080"/>
      </w:pPr>
      <w:rPr>
        <w:rFonts w:hint="default"/>
      </w:rPr>
    </w:lvl>
    <w:lvl w:ilvl="4">
      <w:start w:val="1"/>
      <w:numFmt w:val="decimal"/>
      <w:isLgl/>
      <w:lvlText w:val="%1.%2.%3.%4.%5"/>
      <w:lvlJc w:val="left"/>
      <w:pPr>
        <w:ind w:left="3068" w:hanging="1080"/>
      </w:pPr>
      <w:rPr>
        <w:rFonts w:hint="default"/>
      </w:rPr>
    </w:lvl>
    <w:lvl w:ilvl="5">
      <w:start w:val="1"/>
      <w:numFmt w:val="decimal"/>
      <w:isLgl/>
      <w:lvlText w:val="%1.%2.%3.%4.%5.%6"/>
      <w:lvlJc w:val="left"/>
      <w:pPr>
        <w:ind w:left="3700" w:hanging="1440"/>
      </w:pPr>
      <w:rPr>
        <w:rFonts w:hint="default"/>
      </w:rPr>
    </w:lvl>
    <w:lvl w:ilvl="6">
      <w:start w:val="1"/>
      <w:numFmt w:val="decimal"/>
      <w:isLgl/>
      <w:lvlText w:val="%1.%2.%3.%4.%5.%6.%7"/>
      <w:lvlJc w:val="left"/>
      <w:pPr>
        <w:ind w:left="3972" w:hanging="1440"/>
      </w:pPr>
      <w:rPr>
        <w:rFonts w:hint="default"/>
      </w:rPr>
    </w:lvl>
    <w:lvl w:ilvl="7">
      <w:start w:val="1"/>
      <w:numFmt w:val="decimal"/>
      <w:isLgl/>
      <w:lvlText w:val="%1.%2.%3.%4.%5.%6.%7.%8"/>
      <w:lvlJc w:val="left"/>
      <w:pPr>
        <w:ind w:left="4604" w:hanging="1800"/>
      </w:pPr>
      <w:rPr>
        <w:rFonts w:hint="default"/>
      </w:rPr>
    </w:lvl>
    <w:lvl w:ilvl="8">
      <w:start w:val="1"/>
      <w:numFmt w:val="decimal"/>
      <w:isLgl/>
      <w:lvlText w:val="%1.%2.%3.%4.%5.%6.%7.%8.%9"/>
      <w:lvlJc w:val="left"/>
      <w:pPr>
        <w:ind w:left="4876" w:hanging="1800"/>
      </w:pPr>
      <w:rPr>
        <w:rFonts w:hint="default"/>
      </w:rPr>
    </w:lvl>
  </w:abstractNum>
  <w:abstractNum w:abstractNumId="29" w15:restartNumberingAfterBreak="0">
    <w:nsid w:val="62A2392A"/>
    <w:multiLevelType w:val="hybridMultilevel"/>
    <w:tmpl w:val="779C1DD0"/>
    <w:lvl w:ilvl="0" w:tplc="3ED6192C">
      <w:start w:val="1"/>
      <w:numFmt w:val="decimal"/>
      <w:lvlText w:val="RF-%1"/>
      <w:lvlJc w:val="left"/>
      <w:pPr>
        <w:ind w:left="720" w:hanging="360"/>
      </w:pPr>
    </w:lvl>
    <w:lvl w:ilvl="1" w:tplc="0CE05D14">
      <w:numFmt w:val="decimal"/>
      <w:lvlText w:val=""/>
      <w:lvlJc w:val="left"/>
    </w:lvl>
    <w:lvl w:ilvl="2" w:tplc="5BD0A066">
      <w:numFmt w:val="decimal"/>
      <w:lvlText w:val=""/>
      <w:lvlJc w:val="left"/>
    </w:lvl>
    <w:lvl w:ilvl="3" w:tplc="E4E27532">
      <w:numFmt w:val="decimal"/>
      <w:lvlText w:val=""/>
      <w:lvlJc w:val="left"/>
    </w:lvl>
    <w:lvl w:ilvl="4" w:tplc="69A8C356">
      <w:numFmt w:val="decimal"/>
      <w:lvlText w:val=""/>
      <w:lvlJc w:val="left"/>
    </w:lvl>
    <w:lvl w:ilvl="5" w:tplc="50BA70A2">
      <w:numFmt w:val="decimal"/>
      <w:lvlText w:val=""/>
      <w:lvlJc w:val="left"/>
    </w:lvl>
    <w:lvl w:ilvl="6" w:tplc="58DC5224">
      <w:numFmt w:val="decimal"/>
      <w:lvlText w:val=""/>
      <w:lvlJc w:val="left"/>
    </w:lvl>
    <w:lvl w:ilvl="7" w:tplc="8D961A2E">
      <w:numFmt w:val="decimal"/>
      <w:lvlText w:val=""/>
      <w:lvlJc w:val="left"/>
    </w:lvl>
    <w:lvl w:ilvl="8" w:tplc="AD30A3DA">
      <w:numFmt w:val="decimal"/>
      <w:lvlText w:val=""/>
      <w:lvlJc w:val="left"/>
    </w:lvl>
  </w:abstractNum>
  <w:abstractNum w:abstractNumId="30" w15:restartNumberingAfterBreak="0">
    <w:nsid w:val="63CA7CED"/>
    <w:multiLevelType w:val="hybridMultilevel"/>
    <w:tmpl w:val="ABCC1DCA"/>
    <w:lvl w:ilvl="0" w:tplc="1EC4C596">
      <w:start w:val="4"/>
      <w:numFmt w:val="decimal"/>
      <w:lvlText w:val="%1."/>
      <w:lvlJc w:val="left"/>
      <w:pPr>
        <w:ind w:left="968" w:hanging="428"/>
      </w:pPr>
      <w:rPr>
        <w:rFonts w:ascii="Arial" w:eastAsia="Arial" w:hAnsi="Arial" w:cs="Arial" w:hint="default"/>
        <w:b/>
        <w:bCs/>
        <w:color w:val="FF0000"/>
        <w:spacing w:val="-19"/>
        <w:w w:val="99"/>
        <w:sz w:val="32"/>
        <w:szCs w:val="32"/>
        <w:lang w:val="es-ES" w:eastAsia="en-US" w:bidi="ar-SA"/>
      </w:rPr>
    </w:lvl>
    <w:lvl w:ilvl="1" w:tplc="9390A4E6">
      <w:numFmt w:val="bullet"/>
      <w:lvlText w:val=""/>
      <w:lvlJc w:val="left"/>
      <w:pPr>
        <w:ind w:left="1261" w:hanging="361"/>
      </w:pPr>
      <w:rPr>
        <w:rFonts w:ascii="Wingdings" w:eastAsia="Wingdings" w:hAnsi="Wingdings" w:cs="Wingdings" w:hint="default"/>
        <w:w w:val="100"/>
        <w:sz w:val="22"/>
        <w:szCs w:val="22"/>
        <w:lang w:val="es-ES" w:eastAsia="en-US" w:bidi="ar-SA"/>
      </w:rPr>
    </w:lvl>
    <w:lvl w:ilvl="2" w:tplc="8E24A2AC">
      <w:numFmt w:val="bullet"/>
      <w:lvlText w:val="•"/>
      <w:lvlJc w:val="left"/>
      <w:pPr>
        <w:ind w:left="2167" w:hanging="361"/>
      </w:pPr>
      <w:rPr>
        <w:rFonts w:hint="default"/>
        <w:lang w:val="es-ES" w:eastAsia="en-US" w:bidi="ar-SA"/>
      </w:rPr>
    </w:lvl>
    <w:lvl w:ilvl="3" w:tplc="451A5A04">
      <w:numFmt w:val="bullet"/>
      <w:lvlText w:val="•"/>
      <w:lvlJc w:val="left"/>
      <w:pPr>
        <w:ind w:left="3075" w:hanging="361"/>
      </w:pPr>
      <w:rPr>
        <w:rFonts w:hint="default"/>
        <w:lang w:val="es-ES" w:eastAsia="en-US" w:bidi="ar-SA"/>
      </w:rPr>
    </w:lvl>
    <w:lvl w:ilvl="4" w:tplc="E424FD46">
      <w:numFmt w:val="bullet"/>
      <w:lvlText w:val="•"/>
      <w:lvlJc w:val="left"/>
      <w:pPr>
        <w:ind w:left="3982" w:hanging="361"/>
      </w:pPr>
      <w:rPr>
        <w:rFonts w:hint="default"/>
        <w:lang w:val="es-ES" w:eastAsia="en-US" w:bidi="ar-SA"/>
      </w:rPr>
    </w:lvl>
    <w:lvl w:ilvl="5" w:tplc="0C44D1E6">
      <w:numFmt w:val="bullet"/>
      <w:lvlText w:val="•"/>
      <w:lvlJc w:val="left"/>
      <w:pPr>
        <w:ind w:left="4890" w:hanging="361"/>
      </w:pPr>
      <w:rPr>
        <w:rFonts w:hint="default"/>
        <w:lang w:val="es-ES" w:eastAsia="en-US" w:bidi="ar-SA"/>
      </w:rPr>
    </w:lvl>
    <w:lvl w:ilvl="6" w:tplc="EE282642">
      <w:numFmt w:val="bullet"/>
      <w:lvlText w:val="•"/>
      <w:lvlJc w:val="left"/>
      <w:pPr>
        <w:ind w:left="5797" w:hanging="361"/>
      </w:pPr>
      <w:rPr>
        <w:rFonts w:hint="default"/>
        <w:lang w:val="es-ES" w:eastAsia="en-US" w:bidi="ar-SA"/>
      </w:rPr>
    </w:lvl>
    <w:lvl w:ilvl="7" w:tplc="0FE2C5F0">
      <w:numFmt w:val="bullet"/>
      <w:lvlText w:val="•"/>
      <w:lvlJc w:val="left"/>
      <w:pPr>
        <w:ind w:left="6705" w:hanging="361"/>
      </w:pPr>
      <w:rPr>
        <w:rFonts w:hint="default"/>
        <w:lang w:val="es-ES" w:eastAsia="en-US" w:bidi="ar-SA"/>
      </w:rPr>
    </w:lvl>
    <w:lvl w:ilvl="8" w:tplc="0B6C8B7A">
      <w:numFmt w:val="bullet"/>
      <w:lvlText w:val="•"/>
      <w:lvlJc w:val="left"/>
      <w:pPr>
        <w:ind w:left="7612" w:hanging="361"/>
      </w:pPr>
      <w:rPr>
        <w:rFonts w:hint="default"/>
        <w:lang w:val="es-ES" w:eastAsia="en-US" w:bidi="ar-SA"/>
      </w:rPr>
    </w:lvl>
  </w:abstractNum>
  <w:abstractNum w:abstractNumId="31" w15:restartNumberingAfterBreak="0">
    <w:nsid w:val="649021B8"/>
    <w:multiLevelType w:val="hybridMultilevel"/>
    <w:tmpl w:val="90347E30"/>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32" w15:restartNumberingAfterBreak="0">
    <w:nsid w:val="65966D41"/>
    <w:multiLevelType w:val="multilevel"/>
    <w:tmpl w:val="24ECF65C"/>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3" w15:restartNumberingAfterBreak="0">
    <w:nsid w:val="68931F8D"/>
    <w:multiLevelType w:val="hybridMultilevel"/>
    <w:tmpl w:val="31A28DCA"/>
    <w:lvl w:ilvl="0" w:tplc="300A0001">
      <w:start w:val="1"/>
      <w:numFmt w:val="bullet"/>
      <w:lvlText w:val=""/>
      <w:lvlJc w:val="left"/>
      <w:pPr>
        <w:ind w:left="1080" w:hanging="360"/>
      </w:pPr>
      <w:rPr>
        <w:rFonts w:ascii="Symbol" w:hAnsi="Symbol" w:hint="default"/>
      </w:rPr>
    </w:lvl>
    <w:lvl w:ilvl="1" w:tplc="300A0003" w:tentative="1">
      <w:start w:val="1"/>
      <w:numFmt w:val="bullet"/>
      <w:lvlText w:val="o"/>
      <w:lvlJc w:val="left"/>
      <w:pPr>
        <w:ind w:left="1800" w:hanging="360"/>
      </w:pPr>
      <w:rPr>
        <w:rFonts w:ascii="Courier New" w:hAnsi="Courier New" w:cs="Courier New" w:hint="default"/>
      </w:rPr>
    </w:lvl>
    <w:lvl w:ilvl="2" w:tplc="300A0005" w:tentative="1">
      <w:start w:val="1"/>
      <w:numFmt w:val="bullet"/>
      <w:lvlText w:val=""/>
      <w:lvlJc w:val="left"/>
      <w:pPr>
        <w:ind w:left="2520" w:hanging="360"/>
      </w:pPr>
      <w:rPr>
        <w:rFonts w:ascii="Wingdings" w:hAnsi="Wingdings" w:hint="default"/>
      </w:rPr>
    </w:lvl>
    <w:lvl w:ilvl="3" w:tplc="300A0001" w:tentative="1">
      <w:start w:val="1"/>
      <w:numFmt w:val="bullet"/>
      <w:lvlText w:val=""/>
      <w:lvlJc w:val="left"/>
      <w:pPr>
        <w:ind w:left="3240" w:hanging="360"/>
      </w:pPr>
      <w:rPr>
        <w:rFonts w:ascii="Symbol" w:hAnsi="Symbol" w:hint="default"/>
      </w:rPr>
    </w:lvl>
    <w:lvl w:ilvl="4" w:tplc="300A0003" w:tentative="1">
      <w:start w:val="1"/>
      <w:numFmt w:val="bullet"/>
      <w:lvlText w:val="o"/>
      <w:lvlJc w:val="left"/>
      <w:pPr>
        <w:ind w:left="3960" w:hanging="360"/>
      </w:pPr>
      <w:rPr>
        <w:rFonts w:ascii="Courier New" w:hAnsi="Courier New" w:cs="Courier New" w:hint="default"/>
      </w:rPr>
    </w:lvl>
    <w:lvl w:ilvl="5" w:tplc="300A0005" w:tentative="1">
      <w:start w:val="1"/>
      <w:numFmt w:val="bullet"/>
      <w:lvlText w:val=""/>
      <w:lvlJc w:val="left"/>
      <w:pPr>
        <w:ind w:left="4680" w:hanging="360"/>
      </w:pPr>
      <w:rPr>
        <w:rFonts w:ascii="Wingdings" w:hAnsi="Wingdings" w:hint="default"/>
      </w:rPr>
    </w:lvl>
    <w:lvl w:ilvl="6" w:tplc="300A0001" w:tentative="1">
      <w:start w:val="1"/>
      <w:numFmt w:val="bullet"/>
      <w:lvlText w:val=""/>
      <w:lvlJc w:val="left"/>
      <w:pPr>
        <w:ind w:left="5400" w:hanging="360"/>
      </w:pPr>
      <w:rPr>
        <w:rFonts w:ascii="Symbol" w:hAnsi="Symbol" w:hint="default"/>
      </w:rPr>
    </w:lvl>
    <w:lvl w:ilvl="7" w:tplc="300A0003" w:tentative="1">
      <w:start w:val="1"/>
      <w:numFmt w:val="bullet"/>
      <w:lvlText w:val="o"/>
      <w:lvlJc w:val="left"/>
      <w:pPr>
        <w:ind w:left="6120" w:hanging="360"/>
      </w:pPr>
      <w:rPr>
        <w:rFonts w:ascii="Courier New" w:hAnsi="Courier New" w:cs="Courier New" w:hint="default"/>
      </w:rPr>
    </w:lvl>
    <w:lvl w:ilvl="8" w:tplc="300A0005" w:tentative="1">
      <w:start w:val="1"/>
      <w:numFmt w:val="bullet"/>
      <w:lvlText w:val=""/>
      <w:lvlJc w:val="left"/>
      <w:pPr>
        <w:ind w:left="6840" w:hanging="360"/>
      </w:pPr>
      <w:rPr>
        <w:rFonts w:ascii="Wingdings" w:hAnsi="Wingdings" w:hint="default"/>
      </w:rPr>
    </w:lvl>
  </w:abstractNum>
  <w:abstractNum w:abstractNumId="34" w15:restartNumberingAfterBreak="0">
    <w:nsid w:val="692047AB"/>
    <w:multiLevelType w:val="hybridMultilevel"/>
    <w:tmpl w:val="45C04544"/>
    <w:lvl w:ilvl="0" w:tplc="A63A8DE0">
      <w:start w:val="1"/>
      <w:numFmt w:val="decimal"/>
      <w:lvlText w:val="%1."/>
      <w:lvlJc w:val="left"/>
      <w:pPr>
        <w:ind w:left="968" w:hanging="428"/>
      </w:pPr>
      <w:rPr>
        <w:rFonts w:ascii="Arial" w:eastAsia="Arial" w:hAnsi="Arial" w:cs="Arial" w:hint="default"/>
        <w:b/>
        <w:bCs/>
        <w:color w:val="FF0000"/>
        <w:spacing w:val="-19"/>
        <w:w w:val="99"/>
        <w:sz w:val="32"/>
        <w:szCs w:val="32"/>
        <w:lang w:val="es-ES" w:eastAsia="en-US" w:bidi="ar-SA"/>
      </w:rPr>
    </w:lvl>
    <w:lvl w:ilvl="1" w:tplc="6A34D248">
      <w:numFmt w:val="bullet"/>
      <w:lvlText w:val=""/>
      <w:lvlJc w:val="left"/>
      <w:pPr>
        <w:ind w:left="1621" w:hanging="360"/>
      </w:pPr>
      <w:rPr>
        <w:rFonts w:ascii="Wingdings" w:eastAsia="Wingdings" w:hAnsi="Wingdings" w:cs="Wingdings" w:hint="default"/>
        <w:w w:val="100"/>
        <w:sz w:val="22"/>
        <w:szCs w:val="22"/>
        <w:lang w:val="es-ES" w:eastAsia="en-US" w:bidi="ar-SA"/>
      </w:rPr>
    </w:lvl>
    <w:lvl w:ilvl="2" w:tplc="AEB836AC">
      <w:numFmt w:val="bullet"/>
      <w:lvlText w:val="•"/>
      <w:lvlJc w:val="left"/>
      <w:pPr>
        <w:ind w:left="2487" w:hanging="360"/>
      </w:pPr>
      <w:rPr>
        <w:rFonts w:hint="default"/>
        <w:lang w:val="es-ES" w:eastAsia="en-US" w:bidi="ar-SA"/>
      </w:rPr>
    </w:lvl>
    <w:lvl w:ilvl="3" w:tplc="E06C4CE8">
      <w:numFmt w:val="bullet"/>
      <w:lvlText w:val="•"/>
      <w:lvlJc w:val="left"/>
      <w:pPr>
        <w:ind w:left="3355" w:hanging="360"/>
      </w:pPr>
      <w:rPr>
        <w:rFonts w:hint="default"/>
        <w:lang w:val="es-ES" w:eastAsia="en-US" w:bidi="ar-SA"/>
      </w:rPr>
    </w:lvl>
    <w:lvl w:ilvl="4" w:tplc="D124DC26">
      <w:numFmt w:val="bullet"/>
      <w:lvlText w:val="•"/>
      <w:lvlJc w:val="left"/>
      <w:pPr>
        <w:ind w:left="4222" w:hanging="360"/>
      </w:pPr>
      <w:rPr>
        <w:rFonts w:hint="default"/>
        <w:lang w:val="es-ES" w:eastAsia="en-US" w:bidi="ar-SA"/>
      </w:rPr>
    </w:lvl>
    <w:lvl w:ilvl="5" w:tplc="21A07950">
      <w:numFmt w:val="bullet"/>
      <w:lvlText w:val="•"/>
      <w:lvlJc w:val="left"/>
      <w:pPr>
        <w:ind w:left="5090" w:hanging="360"/>
      </w:pPr>
      <w:rPr>
        <w:rFonts w:hint="default"/>
        <w:lang w:val="es-ES" w:eastAsia="en-US" w:bidi="ar-SA"/>
      </w:rPr>
    </w:lvl>
    <w:lvl w:ilvl="6" w:tplc="710C6FBA">
      <w:numFmt w:val="bullet"/>
      <w:lvlText w:val="•"/>
      <w:lvlJc w:val="left"/>
      <w:pPr>
        <w:ind w:left="5957" w:hanging="360"/>
      </w:pPr>
      <w:rPr>
        <w:rFonts w:hint="default"/>
        <w:lang w:val="es-ES" w:eastAsia="en-US" w:bidi="ar-SA"/>
      </w:rPr>
    </w:lvl>
    <w:lvl w:ilvl="7" w:tplc="B64C3678">
      <w:numFmt w:val="bullet"/>
      <w:lvlText w:val="•"/>
      <w:lvlJc w:val="left"/>
      <w:pPr>
        <w:ind w:left="6825" w:hanging="360"/>
      </w:pPr>
      <w:rPr>
        <w:rFonts w:hint="default"/>
        <w:lang w:val="es-ES" w:eastAsia="en-US" w:bidi="ar-SA"/>
      </w:rPr>
    </w:lvl>
    <w:lvl w:ilvl="8" w:tplc="EE225686">
      <w:numFmt w:val="bullet"/>
      <w:lvlText w:val="•"/>
      <w:lvlJc w:val="left"/>
      <w:pPr>
        <w:ind w:left="7692" w:hanging="360"/>
      </w:pPr>
      <w:rPr>
        <w:rFonts w:hint="default"/>
        <w:lang w:val="es-ES" w:eastAsia="en-US" w:bidi="ar-SA"/>
      </w:rPr>
    </w:lvl>
  </w:abstractNum>
  <w:abstractNum w:abstractNumId="35" w15:restartNumberingAfterBreak="0">
    <w:nsid w:val="75B3195B"/>
    <w:multiLevelType w:val="multilevel"/>
    <w:tmpl w:val="D6842208"/>
    <w:lvl w:ilvl="0">
      <w:start w:val="1"/>
      <w:numFmt w:val="decimal"/>
      <w:lvlText w:val="%1."/>
      <w:lvlJc w:val="left"/>
      <w:pPr>
        <w:ind w:left="980" w:hanging="440"/>
      </w:pPr>
      <w:rPr>
        <w:rFonts w:ascii="Carlito" w:eastAsia="Carlito" w:hAnsi="Carlito" w:cs="Carlito" w:hint="default"/>
        <w:spacing w:val="-2"/>
        <w:w w:val="100"/>
        <w:sz w:val="22"/>
        <w:szCs w:val="22"/>
        <w:lang w:val="es-ES" w:eastAsia="en-US" w:bidi="ar-SA"/>
      </w:rPr>
    </w:lvl>
    <w:lvl w:ilvl="1">
      <w:start w:val="1"/>
      <w:numFmt w:val="decimal"/>
      <w:lvlText w:val="%1.%2."/>
      <w:lvlJc w:val="left"/>
      <w:pPr>
        <w:ind w:left="1421" w:hanging="661"/>
        <w:jc w:val="right"/>
      </w:pPr>
      <w:rPr>
        <w:rFonts w:hint="default"/>
        <w:spacing w:val="-2"/>
        <w:w w:val="100"/>
        <w:lang w:val="es-ES" w:eastAsia="en-US" w:bidi="ar-SA"/>
      </w:rPr>
    </w:lvl>
    <w:lvl w:ilvl="2">
      <w:start w:val="1"/>
      <w:numFmt w:val="decimal"/>
      <w:lvlText w:val="%1.%2.%3."/>
      <w:lvlJc w:val="left"/>
      <w:pPr>
        <w:ind w:left="1861" w:hanging="881"/>
      </w:pPr>
      <w:rPr>
        <w:rFonts w:ascii="Carlito" w:eastAsia="Carlito" w:hAnsi="Carlito" w:cs="Carlito" w:hint="default"/>
        <w:b/>
        <w:bCs/>
        <w:spacing w:val="-5"/>
        <w:w w:val="100"/>
        <w:sz w:val="22"/>
        <w:szCs w:val="22"/>
        <w:lang w:val="es-ES" w:eastAsia="en-US" w:bidi="ar-SA"/>
      </w:rPr>
    </w:lvl>
    <w:lvl w:ilvl="3">
      <w:numFmt w:val="bullet"/>
      <w:lvlText w:val="•"/>
      <w:lvlJc w:val="left"/>
      <w:pPr>
        <w:ind w:left="2806" w:hanging="881"/>
      </w:pPr>
      <w:rPr>
        <w:rFonts w:hint="default"/>
        <w:lang w:val="es-ES" w:eastAsia="en-US" w:bidi="ar-SA"/>
      </w:rPr>
    </w:lvl>
    <w:lvl w:ilvl="4">
      <w:numFmt w:val="bullet"/>
      <w:lvlText w:val="•"/>
      <w:lvlJc w:val="left"/>
      <w:pPr>
        <w:ind w:left="3752" w:hanging="881"/>
      </w:pPr>
      <w:rPr>
        <w:rFonts w:hint="default"/>
        <w:lang w:val="es-ES" w:eastAsia="en-US" w:bidi="ar-SA"/>
      </w:rPr>
    </w:lvl>
    <w:lvl w:ilvl="5">
      <w:numFmt w:val="bullet"/>
      <w:lvlText w:val="•"/>
      <w:lvlJc w:val="left"/>
      <w:pPr>
        <w:ind w:left="4698" w:hanging="881"/>
      </w:pPr>
      <w:rPr>
        <w:rFonts w:hint="default"/>
        <w:lang w:val="es-ES" w:eastAsia="en-US" w:bidi="ar-SA"/>
      </w:rPr>
    </w:lvl>
    <w:lvl w:ilvl="6">
      <w:numFmt w:val="bullet"/>
      <w:lvlText w:val="•"/>
      <w:lvlJc w:val="left"/>
      <w:pPr>
        <w:ind w:left="5644" w:hanging="881"/>
      </w:pPr>
      <w:rPr>
        <w:rFonts w:hint="default"/>
        <w:lang w:val="es-ES" w:eastAsia="en-US" w:bidi="ar-SA"/>
      </w:rPr>
    </w:lvl>
    <w:lvl w:ilvl="7">
      <w:numFmt w:val="bullet"/>
      <w:lvlText w:val="•"/>
      <w:lvlJc w:val="left"/>
      <w:pPr>
        <w:ind w:left="6590" w:hanging="881"/>
      </w:pPr>
      <w:rPr>
        <w:rFonts w:hint="default"/>
        <w:lang w:val="es-ES" w:eastAsia="en-US" w:bidi="ar-SA"/>
      </w:rPr>
    </w:lvl>
    <w:lvl w:ilvl="8">
      <w:numFmt w:val="bullet"/>
      <w:lvlText w:val="•"/>
      <w:lvlJc w:val="left"/>
      <w:pPr>
        <w:ind w:left="7536" w:hanging="881"/>
      </w:pPr>
      <w:rPr>
        <w:rFonts w:hint="default"/>
        <w:lang w:val="es-ES" w:eastAsia="en-US" w:bidi="ar-SA"/>
      </w:rPr>
    </w:lvl>
  </w:abstractNum>
  <w:abstractNum w:abstractNumId="36" w15:restartNumberingAfterBreak="0">
    <w:nsid w:val="761B3A8D"/>
    <w:multiLevelType w:val="hybridMultilevel"/>
    <w:tmpl w:val="C9FC7DFE"/>
    <w:lvl w:ilvl="0" w:tplc="300A0005">
      <w:start w:val="1"/>
      <w:numFmt w:val="bullet"/>
      <w:lvlText w:val=""/>
      <w:lvlJc w:val="left"/>
      <w:pPr>
        <w:ind w:left="1800" w:hanging="360"/>
      </w:pPr>
      <w:rPr>
        <w:rFonts w:ascii="Wingdings" w:hAnsi="Wingdings" w:hint="default"/>
      </w:rPr>
    </w:lvl>
    <w:lvl w:ilvl="1" w:tplc="300A0003" w:tentative="1">
      <w:start w:val="1"/>
      <w:numFmt w:val="bullet"/>
      <w:lvlText w:val="o"/>
      <w:lvlJc w:val="left"/>
      <w:pPr>
        <w:ind w:left="2520" w:hanging="360"/>
      </w:pPr>
      <w:rPr>
        <w:rFonts w:ascii="Courier New" w:hAnsi="Courier New" w:cs="Courier New" w:hint="default"/>
      </w:rPr>
    </w:lvl>
    <w:lvl w:ilvl="2" w:tplc="300A0005" w:tentative="1">
      <w:start w:val="1"/>
      <w:numFmt w:val="bullet"/>
      <w:lvlText w:val=""/>
      <w:lvlJc w:val="left"/>
      <w:pPr>
        <w:ind w:left="3240" w:hanging="360"/>
      </w:pPr>
      <w:rPr>
        <w:rFonts w:ascii="Wingdings" w:hAnsi="Wingdings" w:hint="default"/>
      </w:rPr>
    </w:lvl>
    <w:lvl w:ilvl="3" w:tplc="300A0001" w:tentative="1">
      <w:start w:val="1"/>
      <w:numFmt w:val="bullet"/>
      <w:lvlText w:val=""/>
      <w:lvlJc w:val="left"/>
      <w:pPr>
        <w:ind w:left="3960" w:hanging="360"/>
      </w:pPr>
      <w:rPr>
        <w:rFonts w:ascii="Symbol" w:hAnsi="Symbol" w:hint="default"/>
      </w:rPr>
    </w:lvl>
    <w:lvl w:ilvl="4" w:tplc="300A0003" w:tentative="1">
      <w:start w:val="1"/>
      <w:numFmt w:val="bullet"/>
      <w:lvlText w:val="o"/>
      <w:lvlJc w:val="left"/>
      <w:pPr>
        <w:ind w:left="4680" w:hanging="360"/>
      </w:pPr>
      <w:rPr>
        <w:rFonts w:ascii="Courier New" w:hAnsi="Courier New" w:cs="Courier New" w:hint="default"/>
      </w:rPr>
    </w:lvl>
    <w:lvl w:ilvl="5" w:tplc="300A0005" w:tentative="1">
      <w:start w:val="1"/>
      <w:numFmt w:val="bullet"/>
      <w:lvlText w:val=""/>
      <w:lvlJc w:val="left"/>
      <w:pPr>
        <w:ind w:left="5400" w:hanging="360"/>
      </w:pPr>
      <w:rPr>
        <w:rFonts w:ascii="Wingdings" w:hAnsi="Wingdings" w:hint="default"/>
      </w:rPr>
    </w:lvl>
    <w:lvl w:ilvl="6" w:tplc="300A0001" w:tentative="1">
      <w:start w:val="1"/>
      <w:numFmt w:val="bullet"/>
      <w:lvlText w:val=""/>
      <w:lvlJc w:val="left"/>
      <w:pPr>
        <w:ind w:left="6120" w:hanging="360"/>
      </w:pPr>
      <w:rPr>
        <w:rFonts w:ascii="Symbol" w:hAnsi="Symbol" w:hint="default"/>
      </w:rPr>
    </w:lvl>
    <w:lvl w:ilvl="7" w:tplc="300A0003" w:tentative="1">
      <w:start w:val="1"/>
      <w:numFmt w:val="bullet"/>
      <w:lvlText w:val="o"/>
      <w:lvlJc w:val="left"/>
      <w:pPr>
        <w:ind w:left="6840" w:hanging="360"/>
      </w:pPr>
      <w:rPr>
        <w:rFonts w:ascii="Courier New" w:hAnsi="Courier New" w:cs="Courier New" w:hint="default"/>
      </w:rPr>
    </w:lvl>
    <w:lvl w:ilvl="8" w:tplc="300A0005" w:tentative="1">
      <w:start w:val="1"/>
      <w:numFmt w:val="bullet"/>
      <w:lvlText w:val=""/>
      <w:lvlJc w:val="left"/>
      <w:pPr>
        <w:ind w:left="7560" w:hanging="360"/>
      </w:pPr>
      <w:rPr>
        <w:rFonts w:ascii="Wingdings" w:hAnsi="Wingdings" w:hint="default"/>
      </w:rPr>
    </w:lvl>
  </w:abstractNum>
  <w:abstractNum w:abstractNumId="37" w15:restartNumberingAfterBreak="0">
    <w:nsid w:val="7F5F2E2C"/>
    <w:multiLevelType w:val="multilevel"/>
    <w:tmpl w:val="1A64C06C"/>
    <w:lvl w:ilvl="0">
      <w:start w:val="8"/>
      <w:numFmt w:val="decimal"/>
      <w:lvlText w:val="%1"/>
      <w:lvlJc w:val="left"/>
      <w:pPr>
        <w:ind w:left="968" w:hanging="428"/>
      </w:pPr>
      <w:rPr>
        <w:rFonts w:hint="default"/>
        <w:lang w:val="es-ES" w:eastAsia="en-US" w:bidi="ar-SA"/>
      </w:rPr>
    </w:lvl>
    <w:lvl w:ilvl="1">
      <w:start w:val="1"/>
      <w:numFmt w:val="decimal"/>
      <w:lvlText w:val="%1.%2."/>
      <w:lvlJc w:val="left"/>
      <w:pPr>
        <w:ind w:left="968" w:hanging="428"/>
      </w:pPr>
      <w:rPr>
        <w:rFonts w:hint="default"/>
        <w:b/>
        <w:bCs/>
        <w:spacing w:val="-2"/>
        <w:w w:val="100"/>
        <w:lang w:val="es-ES" w:eastAsia="en-US" w:bidi="ar-SA"/>
      </w:rPr>
    </w:lvl>
    <w:lvl w:ilvl="2">
      <w:start w:val="1"/>
      <w:numFmt w:val="decimal"/>
      <w:lvlText w:val="%1.%2.%3."/>
      <w:lvlJc w:val="left"/>
      <w:pPr>
        <w:ind w:left="1068" w:hanging="528"/>
      </w:pPr>
      <w:rPr>
        <w:rFonts w:hint="default"/>
        <w:i w:val="0"/>
        <w:iCs/>
        <w:spacing w:val="-1"/>
        <w:w w:val="100"/>
        <w:lang w:val="es-ES" w:eastAsia="en-US" w:bidi="ar-SA"/>
      </w:rPr>
    </w:lvl>
    <w:lvl w:ilvl="3">
      <w:numFmt w:val="bullet"/>
      <w:lvlText w:val=""/>
      <w:lvlJc w:val="left"/>
      <w:pPr>
        <w:ind w:left="1261" w:hanging="528"/>
      </w:pPr>
      <w:rPr>
        <w:rFonts w:ascii="Wingdings" w:eastAsia="Wingdings" w:hAnsi="Wingdings" w:cs="Wingdings" w:hint="default"/>
        <w:w w:val="100"/>
        <w:sz w:val="22"/>
        <w:szCs w:val="22"/>
        <w:lang w:val="es-ES" w:eastAsia="en-US" w:bidi="ar-SA"/>
      </w:rPr>
    </w:lvl>
    <w:lvl w:ilvl="4">
      <w:numFmt w:val="bullet"/>
      <w:lvlText w:val="•"/>
      <w:lvlJc w:val="left"/>
      <w:pPr>
        <w:ind w:left="2426" w:hanging="528"/>
      </w:pPr>
      <w:rPr>
        <w:rFonts w:hint="default"/>
        <w:lang w:val="es-ES" w:eastAsia="en-US" w:bidi="ar-SA"/>
      </w:rPr>
    </w:lvl>
    <w:lvl w:ilvl="5">
      <w:numFmt w:val="bullet"/>
      <w:lvlText w:val="•"/>
      <w:lvlJc w:val="left"/>
      <w:pPr>
        <w:ind w:left="3593" w:hanging="528"/>
      </w:pPr>
      <w:rPr>
        <w:rFonts w:hint="default"/>
        <w:lang w:val="es-ES" w:eastAsia="en-US" w:bidi="ar-SA"/>
      </w:rPr>
    </w:lvl>
    <w:lvl w:ilvl="6">
      <w:numFmt w:val="bullet"/>
      <w:lvlText w:val="•"/>
      <w:lvlJc w:val="left"/>
      <w:pPr>
        <w:ind w:left="4760" w:hanging="528"/>
      </w:pPr>
      <w:rPr>
        <w:rFonts w:hint="default"/>
        <w:lang w:val="es-ES" w:eastAsia="en-US" w:bidi="ar-SA"/>
      </w:rPr>
    </w:lvl>
    <w:lvl w:ilvl="7">
      <w:numFmt w:val="bullet"/>
      <w:lvlText w:val="•"/>
      <w:lvlJc w:val="left"/>
      <w:pPr>
        <w:ind w:left="5927" w:hanging="528"/>
      </w:pPr>
      <w:rPr>
        <w:rFonts w:hint="default"/>
        <w:lang w:val="es-ES" w:eastAsia="en-US" w:bidi="ar-SA"/>
      </w:rPr>
    </w:lvl>
    <w:lvl w:ilvl="8">
      <w:numFmt w:val="bullet"/>
      <w:lvlText w:val="•"/>
      <w:lvlJc w:val="left"/>
      <w:pPr>
        <w:ind w:left="7094" w:hanging="528"/>
      </w:pPr>
      <w:rPr>
        <w:rFonts w:hint="default"/>
        <w:lang w:val="es-ES" w:eastAsia="en-US" w:bidi="ar-SA"/>
      </w:rPr>
    </w:lvl>
  </w:abstractNum>
  <w:num w:numId="1" w16cid:durableId="1092317165">
    <w:abstractNumId w:val="37"/>
  </w:num>
  <w:num w:numId="2" w16cid:durableId="1079913012">
    <w:abstractNumId w:val="15"/>
  </w:num>
  <w:num w:numId="3" w16cid:durableId="1672485438">
    <w:abstractNumId w:val="30"/>
  </w:num>
  <w:num w:numId="4" w16cid:durableId="1410495698">
    <w:abstractNumId w:val="34"/>
  </w:num>
  <w:num w:numId="5" w16cid:durableId="1111586110">
    <w:abstractNumId w:val="35"/>
  </w:num>
  <w:num w:numId="6" w16cid:durableId="1306623393">
    <w:abstractNumId w:val="36"/>
  </w:num>
  <w:num w:numId="7" w16cid:durableId="619996682">
    <w:abstractNumId w:val="7"/>
  </w:num>
  <w:num w:numId="8" w16cid:durableId="347484566">
    <w:abstractNumId w:val="14"/>
  </w:num>
  <w:num w:numId="9" w16cid:durableId="561525973">
    <w:abstractNumId w:val="25"/>
  </w:num>
  <w:num w:numId="10" w16cid:durableId="1572230269">
    <w:abstractNumId w:val="32"/>
  </w:num>
  <w:num w:numId="11" w16cid:durableId="282350442">
    <w:abstractNumId w:val="33"/>
  </w:num>
  <w:num w:numId="12" w16cid:durableId="646320120">
    <w:abstractNumId w:val="6"/>
  </w:num>
  <w:num w:numId="13" w16cid:durableId="777333668">
    <w:abstractNumId w:val="17"/>
  </w:num>
  <w:num w:numId="14" w16cid:durableId="2078283091">
    <w:abstractNumId w:val="12"/>
  </w:num>
  <w:num w:numId="15" w16cid:durableId="2007317160">
    <w:abstractNumId w:val="8"/>
  </w:num>
  <w:num w:numId="16" w16cid:durableId="1784108443">
    <w:abstractNumId w:val="2"/>
  </w:num>
  <w:num w:numId="17" w16cid:durableId="860322521">
    <w:abstractNumId w:val="28"/>
  </w:num>
  <w:num w:numId="18" w16cid:durableId="611909676">
    <w:abstractNumId w:val="22"/>
  </w:num>
  <w:num w:numId="19" w16cid:durableId="1079982442">
    <w:abstractNumId w:val="10"/>
  </w:num>
  <w:num w:numId="20" w16cid:durableId="1487474619">
    <w:abstractNumId w:val="16"/>
  </w:num>
  <w:num w:numId="21" w16cid:durableId="1217201081">
    <w:abstractNumId w:val="1"/>
  </w:num>
  <w:num w:numId="22" w16cid:durableId="1956061015">
    <w:abstractNumId w:val="18"/>
  </w:num>
  <w:num w:numId="23" w16cid:durableId="1964455569">
    <w:abstractNumId w:val="31"/>
  </w:num>
  <w:num w:numId="24" w16cid:durableId="893389584">
    <w:abstractNumId w:val="4"/>
  </w:num>
  <w:num w:numId="25" w16cid:durableId="1203522173">
    <w:abstractNumId w:val="3"/>
  </w:num>
  <w:num w:numId="26" w16cid:durableId="1394547432">
    <w:abstractNumId w:val="0"/>
  </w:num>
  <w:num w:numId="27" w16cid:durableId="774062423">
    <w:abstractNumId w:val="26"/>
  </w:num>
  <w:num w:numId="28" w16cid:durableId="1402144311">
    <w:abstractNumId w:val="23"/>
  </w:num>
  <w:num w:numId="29" w16cid:durableId="105976041">
    <w:abstractNumId w:val="13"/>
  </w:num>
  <w:num w:numId="30" w16cid:durableId="1212496983">
    <w:abstractNumId w:val="20"/>
  </w:num>
  <w:num w:numId="31" w16cid:durableId="598174406">
    <w:abstractNumId w:val="19"/>
  </w:num>
  <w:num w:numId="32" w16cid:durableId="1080836502">
    <w:abstractNumId w:val="27"/>
  </w:num>
  <w:num w:numId="33" w16cid:durableId="1954047291">
    <w:abstractNumId w:val="5"/>
  </w:num>
  <w:num w:numId="34" w16cid:durableId="288974001">
    <w:abstractNumId w:val="9"/>
    <w:lvlOverride w:ilvl="0">
      <w:startOverride w:val="1"/>
    </w:lvlOverride>
  </w:num>
  <w:num w:numId="35" w16cid:durableId="1027096793">
    <w:abstractNumId w:val="29"/>
    <w:lvlOverride w:ilvl="0">
      <w:startOverride w:val="1"/>
    </w:lvlOverride>
  </w:num>
  <w:num w:numId="36" w16cid:durableId="1257519125">
    <w:abstractNumId w:val="24"/>
    <w:lvlOverride w:ilvl="0">
      <w:startOverride w:val="1"/>
    </w:lvlOverride>
  </w:num>
  <w:num w:numId="37" w16cid:durableId="513416816">
    <w:abstractNumId w:val="21"/>
  </w:num>
  <w:num w:numId="38" w16cid:durableId="515533851">
    <w:abstractNumId w:val="11"/>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1532"/>
    <w:rsid w:val="000054FB"/>
    <w:rsid w:val="000143FE"/>
    <w:rsid w:val="0001753F"/>
    <w:rsid w:val="00017E23"/>
    <w:rsid w:val="00026EE8"/>
    <w:rsid w:val="00030636"/>
    <w:rsid w:val="00031D5C"/>
    <w:rsid w:val="00034397"/>
    <w:rsid w:val="00037C15"/>
    <w:rsid w:val="0004125B"/>
    <w:rsid w:val="000439E5"/>
    <w:rsid w:val="00047FE3"/>
    <w:rsid w:val="00051BA3"/>
    <w:rsid w:val="0005430A"/>
    <w:rsid w:val="00071111"/>
    <w:rsid w:val="00072862"/>
    <w:rsid w:val="0008426E"/>
    <w:rsid w:val="000874F6"/>
    <w:rsid w:val="00090D49"/>
    <w:rsid w:val="000910C9"/>
    <w:rsid w:val="00093BFD"/>
    <w:rsid w:val="000944A3"/>
    <w:rsid w:val="00097670"/>
    <w:rsid w:val="000A2DBA"/>
    <w:rsid w:val="000B28C1"/>
    <w:rsid w:val="000B5894"/>
    <w:rsid w:val="000C7158"/>
    <w:rsid w:val="000D0B3A"/>
    <w:rsid w:val="000D6436"/>
    <w:rsid w:val="000E09A9"/>
    <w:rsid w:val="000E0F5E"/>
    <w:rsid w:val="000E6630"/>
    <w:rsid w:val="000F58D0"/>
    <w:rsid w:val="00101093"/>
    <w:rsid w:val="00104481"/>
    <w:rsid w:val="0010450A"/>
    <w:rsid w:val="00116874"/>
    <w:rsid w:val="00122180"/>
    <w:rsid w:val="001329B5"/>
    <w:rsid w:val="0014431F"/>
    <w:rsid w:val="00153720"/>
    <w:rsid w:val="00154A5C"/>
    <w:rsid w:val="00190ECB"/>
    <w:rsid w:val="00193B02"/>
    <w:rsid w:val="001A2302"/>
    <w:rsid w:val="001A694A"/>
    <w:rsid w:val="001B2678"/>
    <w:rsid w:val="001B42B4"/>
    <w:rsid w:val="001C1BF3"/>
    <w:rsid w:val="001C3135"/>
    <w:rsid w:val="001D1953"/>
    <w:rsid w:val="001D4B31"/>
    <w:rsid w:val="001D7C35"/>
    <w:rsid w:val="001E0BFB"/>
    <w:rsid w:val="001F1CE0"/>
    <w:rsid w:val="001F2F32"/>
    <w:rsid w:val="001F6BE0"/>
    <w:rsid w:val="00203013"/>
    <w:rsid w:val="002132BA"/>
    <w:rsid w:val="00213742"/>
    <w:rsid w:val="00222076"/>
    <w:rsid w:val="002326F8"/>
    <w:rsid w:val="002425CA"/>
    <w:rsid w:val="00242F22"/>
    <w:rsid w:val="00244545"/>
    <w:rsid w:val="002603FE"/>
    <w:rsid w:val="0026183C"/>
    <w:rsid w:val="0027199A"/>
    <w:rsid w:val="00272607"/>
    <w:rsid w:val="0027461D"/>
    <w:rsid w:val="00284294"/>
    <w:rsid w:val="00294C07"/>
    <w:rsid w:val="002C3FB8"/>
    <w:rsid w:val="002D2A51"/>
    <w:rsid w:val="002D3F95"/>
    <w:rsid w:val="002D751D"/>
    <w:rsid w:val="002E448E"/>
    <w:rsid w:val="002F1664"/>
    <w:rsid w:val="00330BB8"/>
    <w:rsid w:val="003319EC"/>
    <w:rsid w:val="00335689"/>
    <w:rsid w:val="00353C45"/>
    <w:rsid w:val="003612A4"/>
    <w:rsid w:val="0038220F"/>
    <w:rsid w:val="00383FA1"/>
    <w:rsid w:val="003850CA"/>
    <w:rsid w:val="003914AF"/>
    <w:rsid w:val="00393437"/>
    <w:rsid w:val="003A248D"/>
    <w:rsid w:val="003A60FE"/>
    <w:rsid w:val="003B410B"/>
    <w:rsid w:val="003B4A28"/>
    <w:rsid w:val="003B77D4"/>
    <w:rsid w:val="003C0297"/>
    <w:rsid w:val="003C33AC"/>
    <w:rsid w:val="003E41D8"/>
    <w:rsid w:val="003E601E"/>
    <w:rsid w:val="00420D9E"/>
    <w:rsid w:val="00427672"/>
    <w:rsid w:val="00427EBA"/>
    <w:rsid w:val="00430554"/>
    <w:rsid w:val="00441EE3"/>
    <w:rsid w:val="004560C3"/>
    <w:rsid w:val="004568D9"/>
    <w:rsid w:val="0047148B"/>
    <w:rsid w:val="004758B5"/>
    <w:rsid w:val="00477944"/>
    <w:rsid w:val="00480691"/>
    <w:rsid w:val="00484472"/>
    <w:rsid w:val="004847DC"/>
    <w:rsid w:val="00490762"/>
    <w:rsid w:val="00492869"/>
    <w:rsid w:val="004947AA"/>
    <w:rsid w:val="00497CEF"/>
    <w:rsid w:val="004A1CE1"/>
    <w:rsid w:val="004A6AA9"/>
    <w:rsid w:val="004C2325"/>
    <w:rsid w:val="004C3732"/>
    <w:rsid w:val="004C49E0"/>
    <w:rsid w:val="004C64AC"/>
    <w:rsid w:val="004C68FA"/>
    <w:rsid w:val="004D144F"/>
    <w:rsid w:val="004D20D8"/>
    <w:rsid w:val="004D293B"/>
    <w:rsid w:val="004E1A5F"/>
    <w:rsid w:val="004E7F63"/>
    <w:rsid w:val="00502506"/>
    <w:rsid w:val="00505681"/>
    <w:rsid w:val="00507D97"/>
    <w:rsid w:val="00514787"/>
    <w:rsid w:val="0051620F"/>
    <w:rsid w:val="00534AB3"/>
    <w:rsid w:val="005360D2"/>
    <w:rsid w:val="005377D2"/>
    <w:rsid w:val="00555E83"/>
    <w:rsid w:val="00556592"/>
    <w:rsid w:val="0057495A"/>
    <w:rsid w:val="00577AA3"/>
    <w:rsid w:val="00580C62"/>
    <w:rsid w:val="00582534"/>
    <w:rsid w:val="005931BD"/>
    <w:rsid w:val="005A5732"/>
    <w:rsid w:val="005B2F9F"/>
    <w:rsid w:val="005C3A4D"/>
    <w:rsid w:val="005C47E2"/>
    <w:rsid w:val="005C6E59"/>
    <w:rsid w:val="005D7881"/>
    <w:rsid w:val="005E3B4E"/>
    <w:rsid w:val="005F175D"/>
    <w:rsid w:val="005F1B46"/>
    <w:rsid w:val="006018F0"/>
    <w:rsid w:val="00603B32"/>
    <w:rsid w:val="00605113"/>
    <w:rsid w:val="0060558D"/>
    <w:rsid w:val="00611A02"/>
    <w:rsid w:val="006141C5"/>
    <w:rsid w:val="00624E2E"/>
    <w:rsid w:val="00624EF3"/>
    <w:rsid w:val="00631144"/>
    <w:rsid w:val="00632044"/>
    <w:rsid w:val="00634F46"/>
    <w:rsid w:val="00635EE0"/>
    <w:rsid w:val="00641D77"/>
    <w:rsid w:val="0064777E"/>
    <w:rsid w:val="006500F2"/>
    <w:rsid w:val="00653231"/>
    <w:rsid w:val="00655C9E"/>
    <w:rsid w:val="006603F2"/>
    <w:rsid w:val="00667A47"/>
    <w:rsid w:val="006751AA"/>
    <w:rsid w:val="00687D83"/>
    <w:rsid w:val="00694E7A"/>
    <w:rsid w:val="006A5C41"/>
    <w:rsid w:val="006A6004"/>
    <w:rsid w:val="006C2252"/>
    <w:rsid w:val="0071447E"/>
    <w:rsid w:val="00715713"/>
    <w:rsid w:val="00720FEB"/>
    <w:rsid w:val="00721F5F"/>
    <w:rsid w:val="00727952"/>
    <w:rsid w:val="00733CE4"/>
    <w:rsid w:val="00752D7A"/>
    <w:rsid w:val="007611C6"/>
    <w:rsid w:val="00774E0C"/>
    <w:rsid w:val="00793457"/>
    <w:rsid w:val="007B7386"/>
    <w:rsid w:val="007C388D"/>
    <w:rsid w:val="007D50AD"/>
    <w:rsid w:val="007D7B44"/>
    <w:rsid w:val="007F734F"/>
    <w:rsid w:val="0080744F"/>
    <w:rsid w:val="00807E7D"/>
    <w:rsid w:val="008101A4"/>
    <w:rsid w:val="008278B0"/>
    <w:rsid w:val="008358C4"/>
    <w:rsid w:val="008365C5"/>
    <w:rsid w:val="0084332B"/>
    <w:rsid w:val="008435B3"/>
    <w:rsid w:val="0084755B"/>
    <w:rsid w:val="00850009"/>
    <w:rsid w:val="00854415"/>
    <w:rsid w:val="0085688E"/>
    <w:rsid w:val="00866332"/>
    <w:rsid w:val="00866A23"/>
    <w:rsid w:val="00870D1D"/>
    <w:rsid w:val="008768F9"/>
    <w:rsid w:val="00876A93"/>
    <w:rsid w:val="008847ED"/>
    <w:rsid w:val="008A4A62"/>
    <w:rsid w:val="008A6D35"/>
    <w:rsid w:val="008C303E"/>
    <w:rsid w:val="008E396A"/>
    <w:rsid w:val="008F5628"/>
    <w:rsid w:val="00910DC8"/>
    <w:rsid w:val="00922787"/>
    <w:rsid w:val="00923D1D"/>
    <w:rsid w:val="00927B2E"/>
    <w:rsid w:val="00944463"/>
    <w:rsid w:val="0095516B"/>
    <w:rsid w:val="0095580D"/>
    <w:rsid w:val="00966823"/>
    <w:rsid w:val="00970541"/>
    <w:rsid w:val="009716A8"/>
    <w:rsid w:val="0097239D"/>
    <w:rsid w:val="0097263C"/>
    <w:rsid w:val="00981694"/>
    <w:rsid w:val="00982FAC"/>
    <w:rsid w:val="00986F4D"/>
    <w:rsid w:val="009A7586"/>
    <w:rsid w:val="009B3DCF"/>
    <w:rsid w:val="009B5847"/>
    <w:rsid w:val="009D5E5F"/>
    <w:rsid w:val="009E0B32"/>
    <w:rsid w:val="009F465D"/>
    <w:rsid w:val="009F4BFD"/>
    <w:rsid w:val="00A03510"/>
    <w:rsid w:val="00A13972"/>
    <w:rsid w:val="00A2047B"/>
    <w:rsid w:val="00A263FC"/>
    <w:rsid w:val="00A40E6C"/>
    <w:rsid w:val="00A4296C"/>
    <w:rsid w:val="00A51BF1"/>
    <w:rsid w:val="00A55A2E"/>
    <w:rsid w:val="00A57C11"/>
    <w:rsid w:val="00A635C8"/>
    <w:rsid w:val="00A76472"/>
    <w:rsid w:val="00A813D8"/>
    <w:rsid w:val="00A84BA2"/>
    <w:rsid w:val="00A969A9"/>
    <w:rsid w:val="00AA20CF"/>
    <w:rsid w:val="00AA34FF"/>
    <w:rsid w:val="00AA5DE2"/>
    <w:rsid w:val="00AC3A15"/>
    <w:rsid w:val="00AC3FED"/>
    <w:rsid w:val="00AE36D4"/>
    <w:rsid w:val="00AE3DFA"/>
    <w:rsid w:val="00AF193F"/>
    <w:rsid w:val="00B02505"/>
    <w:rsid w:val="00B42307"/>
    <w:rsid w:val="00B462C4"/>
    <w:rsid w:val="00B61A8E"/>
    <w:rsid w:val="00B6784F"/>
    <w:rsid w:val="00B70B88"/>
    <w:rsid w:val="00B71D6D"/>
    <w:rsid w:val="00B80CD5"/>
    <w:rsid w:val="00B900FF"/>
    <w:rsid w:val="00B91A37"/>
    <w:rsid w:val="00B93F4D"/>
    <w:rsid w:val="00B94941"/>
    <w:rsid w:val="00BA49B8"/>
    <w:rsid w:val="00BA598E"/>
    <w:rsid w:val="00BB0E02"/>
    <w:rsid w:val="00BB19A2"/>
    <w:rsid w:val="00BC0A54"/>
    <w:rsid w:val="00BC2FC7"/>
    <w:rsid w:val="00BD2194"/>
    <w:rsid w:val="00BD79C7"/>
    <w:rsid w:val="00BE4BCE"/>
    <w:rsid w:val="00C02C11"/>
    <w:rsid w:val="00C35654"/>
    <w:rsid w:val="00C50318"/>
    <w:rsid w:val="00C51129"/>
    <w:rsid w:val="00C52224"/>
    <w:rsid w:val="00C555D6"/>
    <w:rsid w:val="00C56009"/>
    <w:rsid w:val="00C5677D"/>
    <w:rsid w:val="00C701AA"/>
    <w:rsid w:val="00C727A9"/>
    <w:rsid w:val="00C81F23"/>
    <w:rsid w:val="00CB25D6"/>
    <w:rsid w:val="00CD2A30"/>
    <w:rsid w:val="00CE594F"/>
    <w:rsid w:val="00D06283"/>
    <w:rsid w:val="00D30672"/>
    <w:rsid w:val="00D307DB"/>
    <w:rsid w:val="00D30ADD"/>
    <w:rsid w:val="00D32C4F"/>
    <w:rsid w:val="00D35A8E"/>
    <w:rsid w:val="00D37CE1"/>
    <w:rsid w:val="00D47161"/>
    <w:rsid w:val="00D51532"/>
    <w:rsid w:val="00D61E07"/>
    <w:rsid w:val="00D704D3"/>
    <w:rsid w:val="00D7271A"/>
    <w:rsid w:val="00D74C47"/>
    <w:rsid w:val="00D81A21"/>
    <w:rsid w:val="00D907C7"/>
    <w:rsid w:val="00D938BB"/>
    <w:rsid w:val="00DA051B"/>
    <w:rsid w:val="00DB1D69"/>
    <w:rsid w:val="00DB2314"/>
    <w:rsid w:val="00DB2525"/>
    <w:rsid w:val="00DC61B2"/>
    <w:rsid w:val="00DC6837"/>
    <w:rsid w:val="00DE07D9"/>
    <w:rsid w:val="00DF3432"/>
    <w:rsid w:val="00E30808"/>
    <w:rsid w:val="00E31EB6"/>
    <w:rsid w:val="00E4021B"/>
    <w:rsid w:val="00E52E7E"/>
    <w:rsid w:val="00E67FCB"/>
    <w:rsid w:val="00E70F45"/>
    <w:rsid w:val="00E71167"/>
    <w:rsid w:val="00E832E7"/>
    <w:rsid w:val="00EA2847"/>
    <w:rsid w:val="00EA5020"/>
    <w:rsid w:val="00EA6F78"/>
    <w:rsid w:val="00EB1C2A"/>
    <w:rsid w:val="00EB2142"/>
    <w:rsid w:val="00EB7050"/>
    <w:rsid w:val="00ED7D05"/>
    <w:rsid w:val="00EE5816"/>
    <w:rsid w:val="00EE7095"/>
    <w:rsid w:val="00EF069B"/>
    <w:rsid w:val="00EF0C8D"/>
    <w:rsid w:val="00EF15C7"/>
    <w:rsid w:val="00EF51D3"/>
    <w:rsid w:val="00F15CA0"/>
    <w:rsid w:val="00F2049E"/>
    <w:rsid w:val="00F21826"/>
    <w:rsid w:val="00F263DA"/>
    <w:rsid w:val="00F43C26"/>
    <w:rsid w:val="00F554DE"/>
    <w:rsid w:val="00F61EA5"/>
    <w:rsid w:val="00F754BA"/>
    <w:rsid w:val="00F75C04"/>
    <w:rsid w:val="00F76384"/>
    <w:rsid w:val="00F85430"/>
    <w:rsid w:val="00F93322"/>
    <w:rsid w:val="00F94C04"/>
    <w:rsid w:val="00FA0705"/>
    <w:rsid w:val="00FB6BA8"/>
    <w:rsid w:val="00FC6902"/>
    <w:rsid w:val="00FD298C"/>
    <w:rsid w:val="00FD54BC"/>
    <w:rsid w:val="00FE145B"/>
    <w:rsid w:val="00FE460C"/>
    <w:rsid w:val="00FE5194"/>
    <w:rsid w:val="00FE534B"/>
    <w:rsid w:val="0146E663"/>
    <w:rsid w:val="031E6DC8"/>
    <w:rsid w:val="086EA54D"/>
    <w:rsid w:val="0CAC27B1"/>
    <w:rsid w:val="133B15D0"/>
    <w:rsid w:val="19021E9C"/>
    <w:rsid w:val="1A9DEEFD"/>
    <w:rsid w:val="1B9DFF31"/>
    <w:rsid w:val="1BDE8709"/>
    <w:rsid w:val="2001D9C3"/>
    <w:rsid w:val="2BD6DAF3"/>
    <w:rsid w:val="3390AC6F"/>
    <w:rsid w:val="3C4DE452"/>
    <w:rsid w:val="3DE81879"/>
    <w:rsid w:val="408C7D11"/>
    <w:rsid w:val="432756EF"/>
    <w:rsid w:val="482D553A"/>
    <w:rsid w:val="4CAC631A"/>
    <w:rsid w:val="4EFD755C"/>
    <w:rsid w:val="544DC9A5"/>
    <w:rsid w:val="5DBEF795"/>
    <w:rsid w:val="5F0BB96D"/>
    <w:rsid w:val="65EFA3B5"/>
    <w:rsid w:val="68997356"/>
    <w:rsid w:val="749BA348"/>
    <w:rsid w:val="798AE51C"/>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9A60332"/>
  <w15:docId w15:val="{3D5118FF-732B-4DB6-B29E-4BC1F41A65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B7050"/>
    <w:pPr>
      <w:spacing w:before="90" w:after="120"/>
      <w:jc w:val="both"/>
    </w:pPr>
    <w:rPr>
      <w:rFonts w:ascii="Arial" w:eastAsia="Carlito" w:hAnsi="Arial" w:cs="Carlito"/>
      <w:sz w:val="24"/>
      <w:lang w:val="es-ES"/>
    </w:rPr>
  </w:style>
  <w:style w:type="paragraph" w:styleId="Heading1">
    <w:name w:val="heading 1"/>
    <w:basedOn w:val="Normal"/>
    <w:link w:val="Heading1Char"/>
    <w:uiPriority w:val="9"/>
    <w:qFormat/>
    <w:rsid w:val="00EB7050"/>
    <w:pPr>
      <w:spacing w:line="367" w:lineRule="exact"/>
      <w:outlineLvl w:val="0"/>
    </w:pPr>
    <w:rPr>
      <w:rFonts w:eastAsia="Arial" w:cs="Arial"/>
      <w:b/>
      <w:bCs/>
      <w:sz w:val="32"/>
      <w:szCs w:val="32"/>
    </w:rPr>
  </w:style>
  <w:style w:type="paragraph" w:styleId="Heading2">
    <w:name w:val="heading 2"/>
    <w:basedOn w:val="Normal"/>
    <w:uiPriority w:val="9"/>
    <w:unhideWhenUsed/>
    <w:qFormat/>
    <w:rsid w:val="00EB7050"/>
    <w:pPr>
      <w:outlineLvl w:val="1"/>
    </w:pPr>
    <w:rPr>
      <w:rFonts w:eastAsia="Arial" w:cs="Arial"/>
      <w:b/>
      <w:bCs/>
      <w:szCs w:val="24"/>
    </w:rPr>
  </w:style>
  <w:style w:type="paragraph" w:styleId="Heading3">
    <w:name w:val="heading 3"/>
    <w:basedOn w:val="Normal"/>
    <w:link w:val="Heading3Char"/>
    <w:uiPriority w:val="9"/>
    <w:unhideWhenUsed/>
    <w:qFormat/>
    <w:rsid w:val="004D293B"/>
    <w:pPr>
      <w:outlineLvl w:val="2"/>
    </w:pPr>
    <w:rPr>
      <w:rFonts w:eastAsia="Caladea" w:cs="Caladea"/>
      <w:i/>
      <w:szCs w:val="24"/>
    </w:rPr>
  </w:style>
  <w:style w:type="paragraph" w:styleId="Heading4">
    <w:name w:val="heading 4"/>
    <w:basedOn w:val="Normal"/>
    <w:next w:val="Normal"/>
    <w:link w:val="Heading4Char"/>
    <w:unhideWhenUsed/>
    <w:qFormat/>
    <w:rsid w:val="003B410B"/>
    <w:pPr>
      <w:keepNext/>
      <w:keepLines/>
      <w:widowControl/>
      <w:autoSpaceDE/>
      <w:autoSpaceDN/>
      <w:spacing w:before="40" w:line="276" w:lineRule="auto"/>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NormalTable0">
    <w:name w:val="Normal Table0"/>
    <w:uiPriority w:val="2"/>
    <w:semiHidden/>
    <w:unhideWhenUsed/>
    <w:qFormat/>
    <w:tblPr>
      <w:tblInd w:w="0" w:type="dxa"/>
      <w:tblCellMar>
        <w:top w:w="0" w:type="dxa"/>
        <w:left w:w="0" w:type="dxa"/>
        <w:bottom w:w="0" w:type="dxa"/>
        <w:right w:w="0" w:type="dxa"/>
      </w:tblCellMar>
    </w:tblPr>
  </w:style>
  <w:style w:type="paragraph" w:styleId="TOC1">
    <w:name w:val="toc 1"/>
    <w:basedOn w:val="Normal"/>
    <w:uiPriority w:val="39"/>
    <w:qFormat/>
    <w:pPr>
      <w:spacing w:before="140"/>
      <w:ind w:left="980" w:hanging="441"/>
    </w:pPr>
  </w:style>
  <w:style w:type="paragraph" w:styleId="TOC2">
    <w:name w:val="toc 2"/>
    <w:basedOn w:val="Normal"/>
    <w:uiPriority w:val="39"/>
    <w:qFormat/>
    <w:pPr>
      <w:spacing w:line="268" w:lineRule="exact"/>
      <w:ind w:left="540"/>
    </w:pPr>
  </w:style>
  <w:style w:type="paragraph" w:styleId="TOC3">
    <w:name w:val="toc 3"/>
    <w:basedOn w:val="Normal"/>
    <w:uiPriority w:val="39"/>
    <w:qFormat/>
    <w:pPr>
      <w:spacing w:before="139"/>
      <w:ind w:left="1421" w:hanging="661"/>
    </w:pPr>
  </w:style>
  <w:style w:type="paragraph" w:styleId="TOC4">
    <w:name w:val="toc 4"/>
    <w:basedOn w:val="Normal"/>
    <w:uiPriority w:val="39"/>
    <w:qFormat/>
    <w:pPr>
      <w:spacing w:before="140"/>
      <w:ind w:left="1861" w:hanging="881"/>
    </w:pPr>
    <w:rPr>
      <w:b/>
      <w:bCs/>
    </w:rPr>
  </w:style>
  <w:style w:type="paragraph" w:styleId="TOC5">
    <w:name w:val="toc 5"/>
    <w:basedOn w:val="Normal"/>
    <w:uiPriority w:val="39"/>
    <w:qFormat/>
    <w:pPr>
      <w:spacing w:before="139"/>
      <w:ind w:left="980" w:hanging="385"/>
    </w:pPr>
    <w:rPr>
      <w:i/>
    </w:rPr>
  </w:style>
  <w:style w:type="paragraph" w:styleId="BodyText">
    <w:name w:val="Body Text"/>
    <w:basedOn w:val="Normal"/>
    <w:uiPriority w:val="1"/>
    <w:qFormat/>
    <w:rPr>
      <w:i/>
    </w:rPr>
  </w:style>
  <w:style w:type="paragraph" w:styleId="Title">
    <w:name w:val="Title"/>
    <w:basedOn w:val="Normal"/>
    <w:uiPriority w:val="10"/>
    <w:qFormat/>
    <w:rsid w:val="00EB7050"/>
    <w:pPr>
      <w:spacing w:before="203"/>
      <w:ind w:left="1235" w:right="580" w:hanging="4"/>
      <w:jc w:val="center"/>
    </w:pPr>
    <w:rPr>
      <w:rFonts w:eastAsia="Arial" w:cs="Arial"/>
      <w:color w:val="1F497D" w:themeColor="text2"/>
      <w:sz w:val="44"/>
      <w:szCs w:val="44"/>
    </w:rPr>
  </w:style>
  <w:style w:type="paragraph" w:styleId="ListParagraph">
    <w:name w:val="List Paragraph"/>
    <w:basedOn w:val="Normal"/>
    <w:qFormat/>
    <w:pPr>
      <w:ind w:left="1261" w:hanging="361"/>
    </w:pPr>
  </w:style>
  <w:style w:type="paragraph" w:customStyle="1" w:styleId="TableParagraph">
    <w:name w:val="Table Paragraph"/>
    <w:basedOn w:val="Normal"/>
    <w:uiPriority w:val="1"/>
    <w:qFormat/>
  </w:style>
  <w:style w:type="table" w:styleId="TableGrid">
    <w:name w:val="Table Grid"/>
    <w:basedOn w:val="TableNormal"/>
    <w:uiPriority w:val="59"/>
    <w:rsid w:val="00C5600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FA0705"/>
    <w:pPr>
      <w:spacing w:after="200"/>
    </w:pPr>
    <w:rPr>
      <w:i/>
      <w:iCs/>
      <w:color w:val="1F497D" w:themeColor="text2"/>
      <w:sz w:val="18"/>
      <w:szCs w:val="18"/>
    </w:rPr>
  </w:style>
  <w:style w:type="character" w:customStyle="1" w:styleId="Heading1Char">
    <w:name w:val="Heading 1 Char"/>
    <w:basedOn w:val="DefaultParagraphFont"/>
    <w:link w:val="Heading1"/>
    <w:uiPriority w:val="9"/>
    <w:rsid w:val="00EB7050"/>
    <w:rPr>
      <w:rFonts w:ascii="Arial" w:eastAsia="Arial" w:hAnsi="Arial" w:cs="Arial"/>
      <w:b/>
      <w:bCs/>
      <w:sz w:val="32"/>
      <w:szCs w:val="32"/>
      <w:lang w:val="es-ES"/>
    </w:rPr>
  </w:style>
  <w:style w:type="paragraph" w:customStyle="1" w:styleId="Normalindentado2">
    <w:name w:val="Normal indentado 2"/>
    <w:basedOn w:val="Normal"/>
    <w:rsid w:val="003E601E"/>
    <w:pPr>
      <w:widowControl/>
      <w:autoSpaceDE/>
      <w:autoSpaceDN/>
      <w:ind w:left="600"/>
    </w:pPr>
    <w:rPr>
      <w:rFonts w:eastAsia="Times New Roman" w:cs="Times New Roman"/>
      <w:sz w:val="20"/>
      <w:szCs w:val="24"/>
      <w:lang w:eastAsia="es-ES"/>
    </w:rPr>
  </w:style>
  <w:style w:type="character" w:styleId="Hyperlink">
    <w:name w:val="Hyperlink"/>
    <w:uiPriority w:val="99"/>
    <w:rsid w:val="00EA5020"/>
    <w:rPr>
      <w:color w:val="0000FF"/>
      <w:u w:val="single"/>
    </w:rPr>
  </w:style>
  <w:style w:type="character" w:customStyle="1" w:styleId="st">
    <w:name w:val="st"/>
    <w:rsid w:val="00EA5020"/>
  </w:style>
  <w:style w:type="paragraph" w:styleId="TOCHeading">
    <w:name w:val="TOC Heading"/>
    <w:basedOn w:val="Heading1"/>
    <w:next w:val="Normal"/>
    <w:uiPriority w:val="39"/>
    <w:unhideWhenUsed/>
    <w:qFormat/>
    <w:rsid w:val="00294C07"/>
    <w:pPr>
      <w:keepNext/>
      <w:keepLines/>
      <w:widowControl/>
      <w:autoSpaceDE/>
      <w:autoSpaceDN/>
      <w:spacing w:before="240" w:line="259" w:lineRule="auto"/>
      <w:outlineLvl w:val="9"/>
    </w:pPr>
    <w:rPr>
      <w:rFonts w:asciiTheme="majorHAnsi" w:eastAsiaTheme="majorEastAsia" w:hAnsiTheme="majorHAnsi" w:cstheme="majorBidi"/>
      <w:b w:val="0"/>
      <w:bCs w:val="0"/>
      <w:color w:val="365F91" w:themeColor="accent1" w:themeShade="BF"/>
      <w:lang w:val="es-MX" w:eastAsia="es-MX"/>
    </w:rPr>
  </w:style>
  <w:style w:type="paragraph" w:styleId="NoSpacing">
    <w:name w:val="No Spacing"/>
    <w:uiPriority w:val="1"/>
    <w:qFormat/>
    <w:rsid w:val="005F175D"/>
    <w:rPr>
      <w:rFonts w:ascii="Carlito" w:eastAsia="Carlito" w:hAnsi="Carlito" w:cs="Carlito"/>
      <w:lang w:val="es-ES"/>
    </w:rPr>
  </w:style>
  <w:style w:type="character" w:customStyle="1" w:styleId="Heading4Char">
    <w:name w:val="Heading 4 Char"/>
    <w:basedOn w:val="DefaultParagraphFont"/>
    <w:link w:val="Heading4"/>
    <w:rsid w:val="003B410B"/>
    <w:rPr>
      <w:rFonts w:asciiTheme="majorHAnsi" w:eastAsiaTheme="majorEastAsia" w:hAnsiTheme="majorHAnsi" w:cstheme="majorBidi"/>
      <w:i/>
      <w:iCs/>
      <w:color w:val="365F91" w:themeColor="accent1" w:themeShade="BF"/>
      <w:lang w:val="es-ES"/>
    </w:rPr>
  </w:style>
  <w:style w:type="character" w:customStyle="1" w:styleId="Heading3Char">
    <w:name w:val="Heading 3 Char"/>
    <w:basedOn w:val="DefaultParagraphFont"/>
    <w:link w:val="Heading3"/>
    <w:uiPriority w:val="9"/>
    <w:rsid w:val="004D293B"/>
    <w:rPr>
      <w:rFonts w:ascii="Arial" w:eastAsia="Caladea" w:hAnsi="Arial" w:cs="Caladea"/>
      <w:i/>
      <w:sz w:val="24"/>
      <w:szCs w:val="24"/>
      <w:lang w:val="es-ES"/>
    </w:rPr>
  </w:style>
  <w:style w:type="paragraph" w:styleId="TableofFigures">
    <w:name w:val="table of figures"/>
    <w:basedOn w:val="Normal"/>
    <w:next w:val="Normal"/>
    <w:uiPriority w:val="99"/>
    <w:unhideWhenUsed/>
    <w:rsid w:val="0060558D"/>
  </w:style>
  <w:style w:type="character" w:customStyle="1" w:styleId="normaltextrun">
    <w:name w:val="normaltextrun"/>
    <w:basedOn w:val="DefaultParagraphFont"/>
    <w:rsid w:val="00EB1C2A"/>
  </w:style>
  <w:style w:type="character" w:customStyle="1" w:styleId="scxw173366235">
    <w:name w:val="scxw173366235"/>
    <w:basedOn w:val="DefaultParagraphFont"/>
    <w:rsid w:val="00EB1C2A"/>
  </w:style>
  <w:style w:type="character" w:customStyle="1" w:styleId="eop">
    <w:name w:val="eop"/>
    <w:basedOn w:val="DefaultParagraphFont"/>
    <w:rsid w:val="00EB1C2A"/>
  </w:style>
  <w:style w:type="paragraph" w:styleId="Header">
    <w:name w:val="header"/>
    <w:basedOn w:val="Normal"/>
    <w:link w:val="HeaderChar"/>
    <w:uiPriority w:val="99"/>
    <w:unhideWhenUsed/>
    <w:rsid w:val="00C02C11"/>
    <w:pPr>
      <w:tabs>
        <w:tab w:val="center" w:pos="4252"/>
        <w:tab w:val="right" w:pos="8504"/>
      </w:tabs>
    </w:pPr>
  </w:style>
  <w:style w:type="character" w:customStyle="1" w:styleId="HeaderChar">
    <w:name w:val="Header Char"/>
    <w:basedOn w:val="DefaultParagraphFont"/>
    <w:link w:val="Header"/>
    <w:uiPriority w:val="99"/>
    <w:rsid w:val="00C02C11"/>
    <w:rPr>
      <w:rFonts w:ascii="Carlito" w:eastAsia="Carlito" w:hAnsi="Carlito" w:cs="Carlito"/>
      <w:lang w:val="es-ES"/>
    </w:rPr>
  </w:style>
  <w:style w:type="paragraph" w:styleId="Footer">
    <w:name w:val="footer"/>
    <w:basedOn w:val="Normal"/>
    <w:link w:val="FooterChar"/>
    <w:uiPriority w:val="99"/>
    <w:unhideWhenUsed/>
    <w:rsid w:val="00C02C11"/>
    <w:pPr>
      <w:tabs>
        <w:tab w:val="center" w:pos="4252"/>
        <w:tab w:val="right" w:pos="8504"/>
      </w:tabs>
    </w:pPr>
  </w:style>
  <w:style w:type="character" w:customStyle="1" w:styleId="FooterChar">
    <w:name w:val="Footer Char"/>
    <w:basedOn w:val="DefaultParagraphFont"/>
    <w:link w:val="Footer"/>
    <w:uiPriority w:val="99"/>
    <w:rsid w:val="00C02C11"/>
    <w:rPr>
      <w:rFonts w:ascii="Carlito" w:eastAsia="Carlito" w:hAnsi="Carlito" w:cs="Carlito"/>
      <w:lang w:val="es-ES"/>
    </w:rPr>
  </w:style>
  <w:style w:type="paragraph" w:styleId="EndnoteText">
    <w:name w:val="endnote text"/>
    <w:basedOn w:val="Normal"/>
    <w:link w:val="EndnoteTextChar"/>
    <w:uiPriority w:val="99"/>
    <w:semiHidden/>
    <w:unhideWhenUsed/>
    <w:rsid w:val="00C555D6"/>
    <w:rPr>
      <w:sz w:val="20"/>
      <w:szCs w:val="20"/>
    </w:rPr>
  </w:style>
  <w:style w:type="character" w:customStyle="1" w:styleId="EndnoteTextChar">
    <w:name w:val="Endnote Text Char"/>
    <w:basedOn w:val="DefaultParagraphFont"/>
    <w:link w:val="EndnoteText"/>
    <w:uiPriority w:val="99"/>
    <w:semiHidden/>
    <w:rsid w:val="00C555D6"/>
    <w:rPr>
      <w:rFonts w:ascii="Carlito" w:eastAsia="Carlito" w:hAnsi="Carlito" w:cs="Carlito"/>
      <w:sz w:val="20"/>
      <w:szCs w:val="20"/>
      <w:lang w:val="es-ES"/>
    </w:rPr>
  </w:style>
  <w:style w:type="character" w:styleId="EndnoteReference">
    <w:name w:val="endnote reference"/>
    <w:basedOn w:val="DefaultParagraphFont"/>
    <w:uiPriority w:val="99"/>
    <w:semiHidden/>
    <w:unhideWhenUsed/>
    <w:rsid w:val="00C555D6"/>
    <w:rPr>
      <w:vertAlign w:val="superscript"/>
    </w:rPr>
  </w:style>
  <w:style w:type="paragraph" w:styleId="FootnoteText">
    <w:name w:val="footnote text"/>
    <w:basedOn w:val="Normal"/>
    <w:link w:val="FootnoteTextChar"/>
    <w:uiPriority w:val="99"/>
    <w:semiHidden/>
    <w:unhideWhenUsed/>
    <w:rsid w:val="00C555D6"/>
    <w:rPr>
      <w:sz w:val="20"/>
      <w:szCs w:val="20"/>
    </w:rPr>
  </w:style>
  <w:style w:type="character" w:customStyle="1" w:styleId="FootnoteTextChar">
    <w:name w:val="Footnote Text Char"/>
    <w:basedOn w:val="DefaultParagraphFont"/>
    <w:link w:val="FootnoteText"/>
    <w:uiPriority w:val="99"/>
    <w:semiHidden/>
    <w:rsid w:val="00C555D6"/>
    <w:rPr>
      <w:rFonts w:ascii="Carlito" w:eastAsia="Carlito" w:hAnsi="Carlito" w:cs="Carlito"/>
      <w:sz w:val="20"/>
      <w:szCs w:val="20"/>
      <w:lang w:val="es-ES"/>
    </w:rPr>
  </w:style>
  <w:style w:type="character" w:styleId="FootnoteReference">
    <w:name w:val="footnote reference"/>
    <w:basedOn w:val="DefaultParagraphFont"/>
    <w:uiPriority w:val="99"/>
    <w:semiHidden/>
    <w:unhideWhenUsed/>
    <w:rsid w:val="00C555D6"/>
    <w:rPr>
      <w:vertAlign w:val="superscript"/>
    </w:rPr>
  </w:style>
  <w:style w:type="table" w:styleId="GridTable4-Accent4">
    <w:name w:val="Grid Table 4 Accent 4"/>
    <w:basedOn w:val="TableNormal"/>
    <w:uiPriority w:val="49"/>
    <w:rsid w:val="00E31EB6"/>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GridTable1Light-Accent4">
    <w:name w:val="Grid Table 1 Light Accent 4"/>
    <w:basedOn w:val="TableNormal"/>
    <w:uiPriority w:val="46"/>
    <w:rsid w:val="00694E7A"/>
    <w:tblPr>
      <w:tblStyleRowBandSize w:val="1"/>
      <w:tblStyleColBandSize w:val="1"/>
      <w:tblBorders>
        <w:top w:val="single" w:sz="4" w:space="0" w:color="CCC0D9" w:themeColor="accent4" w:themeTint="66"/>
        <w:left w:val="single" w:sz="4" w:space="0" w:color="CCC0D9" w:themeColor="accent4" w:themeTint="66"/>
        <w:bottom w:val="single" w:sz="4" w:space="0" w:color="CCC0D9" w:themeColor="accent4" w:themeTint="66"/>
        <w:right w:val="single" w:sz="4" w:space="0" w:color="CCC0D9" w:themeColor="accent4" w:themeTint="66"/>
        <w:insideH w:val="single" w:sz="4" w:space="0" w:color="CCC0D9" w:themeColor="accent4" w:themeTint="66"/>
        <w:insideV w:val="single" w:sz="4" w:space="0" w:color="CCC0D9" w:themeColor="accent4" w:themeTint="66"/>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2" w:space="0" w:color="B2A1C7" w:themeColor="accent4" w:themeTint="99"/>
        </w:tcBorders>
      </w:tcPr>
    </w:tblStylePr>
    <w:tblStylePr w:type="firstCol">
      <w:rPr>
        <w:b/>
        <w:bCs/>
      </w:rPr>
    </w:tblStylePr>
    <w:tblStylePr w:type="lastCol">
      <w:rPr>
        <w:b/>
        <w:bCs/>
      </w:rPr>
    </w:tblStylePr>
  </w:style>
  <w:style w:type="paragraph" w:styleId="TOC6">
    <w:name w:val="toc 6"/>
    <w:basedOn w:val="Normal"/>
    <w:next w:val="Normal"/>
    <w:autoRedefine/>
    <w:uiPriority w:val="39"/>
    <w:unhideWhenUsed/>
    <w:rsid w:val="008101A4"/>
    <w:pPr>
      <w:widowControl/>
      <w:autoSpaceDE/>
      <w:autoSpaceDN/>
      <w:spacing w:after="100" w:line="259" w:lineRule="auto"/>
      <w:ind w:left="1100"/>
    </w:pPr>
    <w:rPr>
      <w:rFonts w:asciiTheme="minorHAnsi" w:eastAsiaTheme="minorEastAsia" w:hAnsiTheme="minorHAnsi" w:cstheme="minorBidi"/>
      <w:lang w:val="es-US" w:eastAsia="es-US"/>
    </w:rPr>
  </w:style>
  <w:style w:type="paragraph" w:styleId="TOC7">
    <w:name w:val="toc 7"/>
    <w:basedOn w:val="Normal"/>
    <w:next w:val="Normal"/>
    <w:autoRedefine/>
    <w:uiPriority w:val="39"/>
    <w:unhideWhenUsed/>
    <w:rsid w:val="008101A4"/>
    <w:pPr>
      <w:widowControl/>
      <w:autoSpaceDE/>
      <w:autoSpaceDN/>
      <w:spacing w:after="100" w:line="259" w:lineRule="auto"/>
      <w:ind w:left="1320"/>
    </w:pPr>
    <w:rPr>
      <w:rFonts w:asciiTheme="minorHAnsi" w:eastAsiaTheme="minorEastAsia" w:hAnsiTheme="minorHAnsi" w:cstheme="minorBidi"/>
      <w:lang w:val="es-US" w:eastAsia="es-US"/>
    </w:rPr>
  </w:style>
  <w:style w:type="paragraph" w:styleId="TOC8">
    <w:name w:val="toc 8"/>
    <w:basedOn w:val="Normal"/>
    <w:next w:val="Normal"/>
    <w:autoRedefine/>
    <w:uiPriority w:val="39"/>
    <w:unhideWhenUsed/>
    <w:rsid w:val="008101A4"/>
    <w:pPr>
      <w:widowControl/>
      <w:autoSpaceDE/>
      <w:autoSpaceDN/>
      <w:spacing w:after="100" w:line="259" w:lineRule="auto"/>
      <w:ind w:left="1540"/>
    </w:pPr>
    <w:rPr>
      <w:rFonts w:asciiTheme="minorHAnsi" w:eastAsiaTheme="minorEastAsia" w:hAnsiTheme="minorHAnsi" w:cstheme="minorBidi"/>
      <w:lang w:val="es-US" w:eastAsia="es-US"/>
    </w:rPr>
  </w:style>
  <w:style w:type="paragraph" w:styleId="TOC9">
    <w:name w:val="toc 9"/>
    <w:basedOn w:val="Normal"/>
    <w:next w:val="Normal"/>
    <w:autoRedefine/>
    <w:uiPriority w:val="39"/>
    <w:unhideWhenUsed/>
    <w:rsid w:val="008101A4"/>
    <w:pPr>
      <w:widowControl/>
      <w:autoSpaceDE/>
      <w:autoSpaceDN/>
      <w:spacing w:after="100" w:line="259" w:lineRule="auto"/>
      <w:ind w:left="1760"/>
    </w:pPr>
    <w:rPr>
      <w:rFonts w:asciiTheme="minorHAnsi" w:eastAsiaTheme="minorEastAsia" w:hAnsiTheme="minorHAnsi" w:cstheme="minorBidi"/>
      <w:lang w:val="es-US" w:eastAsia="es-US"/>
    </w:rPr>
  </w:style>
  <w:style w:type="character" w:customStyle="1" w:styleId="Mencinsinresolver1">
    <w:name w:val="Mención sin resolver1"/>
    <w:basedOn w:val="DefaultParagraphFont"/>
    <w:uiPriority w:val="99"/>
    <w:semiHidden/>
    <w:unhideWhenUsed/>
    <w:rsid w:val="008101A4"/>
    <w:rPr>
      <w:color w:val="605E5C"/>
      <w:shd w:val="clear" w:color="auto" w:fill="E1DFDD"/>
    </w:rPr>
  </w:style>
  <w:style w:type="table" w:styleId="GridTable5Dark-Accent4">
    <w:name w:val="Grid Table 5 Dark Accent 4"/>
    <w:basedOn w:val="TableNormal"/>
    <w:uiPriority w:val="50"/>
    <w:rsid w:val="00D47161"/>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DF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64A2"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64A2" w:themeFill="accent4"/>
      </w:tcPr>
    </w:tblStylePr>
    <w:tblStylePr w:type="band1Vert">
      <w:tblPr/>
      <w:tcPr>
        <w:shd w:val="clear" w:color="auto" w:fill="CCC0D9" w:themeFill="accent4" w:themeFillTint="66"/>
      </w:tcPr>
    </w:tblStylePr>
    <w:tblStylePr w:type="band1Horz">
      <w:tblPr/>
      <w:tcPr>
        <w:shd w:val="clear" w:color="auto" w:fill="CCC0D9" w:themeFill="accent4" w:themeFillTint="66"/>
      </w:tcPr>
    </w:tblStylePr>
  </w:style>
  <w:style w:type="table" w:styleId="PlainTable3">
    <w:name w:val="Plain Table 3"/>
    <w:basedOn w:val="TableNormal"/>
    <w:uiPriority w:val="43"/>
    <w:rsid w:val="00F43C26"/>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ListTable7Colorful-Accent4">
    <w:name w:val="List Table 7 Colorful Accent 4"/>
    <w:basedOn w:val="TableNormal"/>
    <w:uiPriority w:val="52"/>
    <w:rsid w:val="004D144F"/>
    <w:rPr>
      <w:color w:val="5F497A"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064A2"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064A2"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064A2"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064A2" w:themeColor="accent4"/>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3-Accent4">
    <w:name w:val="List Table 3 Accent 4"/>
    <w:basedOn w:val="TableNormal"/>
    <w:uiPriority w:val="48"/>
    <w:rsid w:val="004D144F"/>
    <w:tblPr>
      <w:tblStyleRowBandSize w:val="1"/>
      <w:tblStyleColBandSize w:val="1"/>
      <w:tblBorders>
        <w:top w:val="single" w:sz="4" w:space="0" w:color="8064A2" w:themeColor="accent4"/>
        <w:left w:val="single" w:sz="4" w:space="0" w:color="8064A2" w:themeColor="accent4"/>
        <w:bottom w:val="single" w:sz="4" w:space="0" w:color="8064A2" w:themeColor="accent4"/>
        <w:right w:val="single" w:sz="4" w:space="0" w:color="8064A2" w:themeColor="accent4"/>
      </w:tblBorders>
    </w:tblPr>
    <w:tblStylePr w:type="firstRow">
      <w:rPr>
        <w:b/>
        <w:bCs/>
        <w:color w:val="FFFFFF" w:themeColor="background1"/>
      </w:rPr>
      <w:tblPr/>
      <w:tcPr>
        <w:shd w:val="clear" w:color="auto" w:fill="8064A2" w:themeFill="accent4"/>
      </w:tcPr>
    </w:tblStylePr>
    <w:tblStylePr w:type="lastRow">
      <w:rPr>
        <w:b/>
        <w:bCs/>
      </w:rPr>
      <w:tblPr/>
      <w:tcPr>
        <w:tcBorders>
          <w:top w:val="double" w:sz="4" w:space="0" w:color="8064A2"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064A2" w:themeColor="accent4"/>
          <w:right w:val="single" w:sz="4" w:space="0" w:color="8064A2" w:themeColor="accent4"/>
        </w:tcBorders>
      </w:tcPr>
    </w:tblStylePr>
    <w:tblStylePr w:type="band1Horz">
      <w:tblPr/>
      <w:tcPr>
        <w:tcBorders>
          <w:top w:val="single" w:sz="4" w:space="0" w:color="8064A2" w:themeColor="accent4"/>
          <w:bottom w:val="single" w:sz="4" w:space="0" w:color="8064A2"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64A2" w:themeColor="accent4"/>
          <w:left w:val="nil"/>
        </w:tcBorders>
      </w:tcPr>
    </w:tblStylePr>
    <w:tblStylePr w:type="swCell">
      <w:tblPr/>
      <w:tcPr>
        <w:tcBorders>
          <w:top w:val="double" w:sz="4" w:space="0" w:color="8064A2" w:themeColor="accent4"/>
          <w:right w:val="nil"/>
        </w:tcBorders>
      </w:tcPr>
    </w:tblStylePr>
  </w:style>
  <w:style w:type="table" w:styleId="GridTable6Colorful-Accent4">
    <w:name w:val="Grid Table 6 Colorful Accent 4"/>
    <w:basedOn w:val="TableNormal"/>
    <w:uiPriority w:val="51"/>
    <w:rsid w:val="004D144F"/>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paragraph" w:customStyle="1" w:styleId="Standard">
    <w:name w:val="Standard"/>
    <w:rsid w:val="00624EF3"/>
    <w:pPr>
      <w:suppressAutoHyphens/>
      <w:autoSpaceDE/>
    </w:pPr>
    <w:rPr>
      <w:rFonts w:ascii="Times New Roman" w:eastAsia="Droid Sans Fallback" w:hAnsi="Times New Roman" w:cs="Lohit Hindi"/>
      <w:kern w:val="3"/>
      <w:sz w:val="24"/>
      <w:szCs w:val="24"/>
      <w:lang w:val="es-EC" w:eastAsia="zh-CN" w:bidi="hi-IN"/>
    </w:rPr>
  </w:style>
  <w:style w:type="table" w:styleId="MediumGrid3-Accent1">
    <w:name w:val="Medium Grid 3 Accent 1"/>
    <w:basedOn w:val="TableNormal"/>
    <w:uiPriority w:val="69"/>
    <w:unhideWhenUsed/>
    <w:rsid w:val="00624EF3"/>
    <w:pPr>
      <w:suppressAutoHyphens/>
      <w:autoSpaceDE/>
    </w:pPr>
    <w:rPr>
      <w:rFonts w:ascii="Times New Roman" w:eastAsia="Droid Sans Fallback" w:hAnsi="Times New Roman" w:cs="Lohit Hindi"/>
      <w:kern w:val="3"/>
      <w:sz w:val="24"/>
      <w:szCs w:val="24"/>
      <w:lang w:val="es-EC" w:eastAsia="zh-CN" w:bidi="hi-IN"/>
    </w:rPr>
    <w:tblPr>
      <w:tblStyleRowBandSize w:val="1"/>
      <w:tblStyleColBandSize w:val="1"/>
      <w:tblInd w:w="0" w:type="nil"/>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dTable7Colorful-Accent4">
    <w:name w:val="Grid Table 7 Colorful Accent 4"/>
    <w:basedOn w:val="TableNormal"/>
    <w:uiPriority w:val="52"/>
    <w:rsid w:val="002603FE"/>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9563903">
      <w:bodyDiv w:val="1"/>
      <w:marLeft w:val="0"/>
      <w:marRight w:val="0"/>
      <w:marTop w:val="0"/>
      <w:marBottom w:val="0"/>
      <w:divBdr>
        <w:top w:val="none" w:sz="0" w:space="0" w:color="auto"/>
        <w:left w:val="none" w:sz="0" w:space="0" w:color="auto"/>
        <w:bottom w:val="none" w:sz="0" w:space="0" w:color="auto"/>
        <w:right w:val="none" w:sz="0" w:space="0" w:color="auto"/>
      </w:divBdr>
    </w:div>
    <w:div w:id="72891866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3.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header" Target="header1.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6FBEFAC-8282-40E2-A1A9-AD2F238F1E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47</TotalTime>
  <Pages>13</Pages>
  <Words>2160</Words>
  <Characters>11884</Characters>
  <Application>Microsoft Office Word</Application>
  <DocSecurity>0</DocSecurity>
  <Lines>99</Lines>
  <Paragraphs>28</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14016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Audita</dc:creator>
  <cp:keywords/>
  <dc:description/>
  <cp:lastModifiedBy>JOSE IGNACIO PROA�O VASCONEZ</cp:lastModifiedBy>
  <cp:revision>6</cp:revision>
  <dcterms:created xsi:type="dcterms:W3CDTF">2026-05-20T01:49:00Z</dcterms:created>
  <dcterms:modified xsi:type="dcterms:W3CDTF">2026-05-20T04:02:00Z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2020-06-24T00:00:00Z</vt:filetime>
  </property>
  <property fmtid="{D5CDD505-2E9C-101B-9397-08002B2CF9AE}" pid="3" name="Creator">
    <vt:lpwstr>Microsoft® Word para Microsoft 365</vt:lpwstr>
  </property>
  <property fmtid="{D5CDD505-2E9C-101B-9397-08002B2CF9AE}" pid="4" name="LastSaved">
    <vt:filetime>2020-12-31T00:00:00Z</vt:filetime>
  </property>
</Properties>
</file>