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5AD0A" w14:textId="17D804BC" w:rsidR="00BB6B28" w:rsidRDefault="00A6447E">
      <w:pPr>
        <w:spacing w:before="1480" w:after="280"/>
        <w:jc w:val="center"/>
      </w:pPr>
      <w:r>
        <w:rPr>
          <w:rFonts w:eastAsia="Calibri"/>
          <w:b/>
          <w:color w:val="17365D"/>
          <w:sz w:val="58"/>
        </w:rPr>
        <w:t xml:space="preserve"> </w:t>
      </w:r>
      <w:r>
        <w:rPr>
          <w:rFonts w:eastAsia="Calibri"/>
          <w:b/>
          <w:color w:val="17365D"/>
          <w:sz w:val="58"/>
        </w:rPr>
        <w:tab/>
      </w:r>
      <w:r w:rsidR="00000000">
        <w:rPr>
          <w:rFonts w:eastAsia="Calibri"/>
          <w:b/>
          <w:color w:val="17365D"/>
          <w:sz w:val="58"/>
        </w:rPr>
        <w:t>BACKEND MİMARİ VE</w:t>
      </w:r>
      <w:r w:rsidR="00000000">
        <w:rPr>
          <w:rFonts w:eastAsia="Calibri"/>
          <w:b/>
          <w:color w:val="17365D"/>
          <w:sz w:val="58"/>
        </w:rPr>
        <w:br/>
        <w:t>UYGULAMA RAPORU</w:t>
      </w:r>
    </w:p>
    <w:p w14:paraId="232C27FC" w14:textId="77777777" w:rsidR="00BB6B28" w:rsidRDefault="00000000">
      <w:pPr>
        <w:spacing w:after="480"/>
        <w:jc w:val="center"/>
      </w:pPr>
      <w:r>
        <w:rPr>
          <w:rFonts w:eastAsia="Calibri"/>
          <w:b/>
          <w:color w:val="2E74B5"/>
          <w:sz w:val="32"/>
        </w:rPr>
        <w:t>TRT / tabii Etkileşimli İçerik ve Quiz Platformu</w:t>
      </w:r>
    </w:p>
    <w:p w14:paraId="7006AFBB" w14:textId="77777777" w:rsidR="00BB6B28" w:rsidRDefault="00000000">
      <w:pPr>
        <w:spacing w:after="1000"/>
        <w:jc w:val="center"/>
      </w:pPr>
      <w:r>
        <w:rPr>
          <w:rFonts w:eastAsia="Calibri"/>
          <w:i/>
          <w:color w:val="5B6573"/>
          <w:sz w:val="24"/>
        </w:rPr>
        <w:t>Ölçeklenebilir, API-first, olay güdümlü ve yeni ürün modlarına genişleyebilir backend tasarımı</w:t>
      </w:r>
    </w:p>
    <w:tbl>
      <w:tblPr>
        <w:tblW w:w="6660" w:type="dxa"/>
        <w:jc w:val="center"/>
        <w:tblLayout w:type="fixed"/>
        <w:tblLook w:val="04A0" w:firstRow="1" w:lastRow="0" w:firstColumn="1" w:lastColumn="0" w:noHBand="0" w:noVBand="1"/>
      </w:tblPr>
      <w:tblGrid>
        <w:gridCol w:w="1900"/>
        <w:gridCol w:w="4760"/>
      </w:tblGrid>
      <w:tr w:rsidR="00BB6B28" w14:paraId="63654AB1" w14:textId="77777777">
        <w:trPr>
          <w:jc w:val="center"/>
        </w:trPr>
        <w:tc>
          <w:tcPr>
            <w:tcW w:w="1900" w:type="dxa"/>
            <w:shd w:val="clear" w:color="auto" w:fill="E8F1F8"/>
            <w:tcMar>
              <w:top w:w="100" w:type="dxa"/>
              <w:left w:w="120" w:type="dxa"/>
              <w:bottom w:w="100" w:type="dxa"/>
              <w:right w:w="120" w:type="dxa"/>
            </w:tcMar>
            <w:vAlign w:val="center"/>
          </w:tcPr>
          <w:p w14:paraId="4B909A2F" w14:textId="77777777" w:rsidR="00BB6B28" w:rsidRDefault="00000000">
            <w:r>
              <w:rPr>
                <w:rFonts w:eastAsia="Calibri"/>
                <w:b/>
                <w:color w:val="17365D"/>
                <w:sz w:val="19"/>
              </w:rPr>
              <w:t>Belge türü</w:t>
            </w:r>
          </w:p>
        </w:tc>
        <w:tc>
          <w:tcPr>
            <w:tcW w:w="4760" w:type="dxa"/>
            <w:tcMar>
              <w:top w:w="100" w:type="dxa"/>
              <w:left w:w="120" w:type="dxa"/>
              <w:bottom w:w="100" w:type="dxa"/>
              <w:right w:w="120" w:type="dxa"/>
            </w:tcMar>
            <w:vAlign w:val="center"/>
          </w:tcPr>
          <w:p w14:paraId="0577E3A8" w14:textId="77777777" w:rsidR="00BB6B28" w:rsidRDefault="00000000">
            <w:r>
              <w:rPr>
                <w:rFonts w:eastAsia="Calibri"/>
                <w:sz w:val="19"/>
              </w:rPr>
              <w:t>Teknik tasarım + uygulama yol haritası</w:t>
            </w:r>
          </w:p>
        </w:tc>
      </w:tr>
      <w:tr w:rsidR="00BB6B28" w14:paraId="77B1EE77" w14:textId="77777777">
        <w:trPr>
          <w:jc w:val="center"/>
        </w:trPr>
        <w:tc>
          <w:tcPr>
            <w:tcW w:w="1900" w:type="dxa"/>
            <w:shd w:val="clear" w:color="auto" w:fill="E8F1F8"/>
            <w:tcMar>
              <w:top w:w="100" w:type="dxa"/>
              <w:left w:w="120" w:type="dxa"/>
              <w:bottom w:w="100" w:type="dxa"/>
              <w:right w:w="120" w:type="dxa"/>
            </w:tcMar>
            <w:vAlign w:val="center"/>
          </w:tcPr>
          <w:p w14:paraId="3FEF5E03" w14:textId="77777777" w:rsidR="00BB6B28" w:rsidRDefault="00000000">
            <w:r>
              <w:rPr>
                <w:rFonts w:eastAsia="Calibri"/>
                <w:b/>
                <w:color w:val="17365D"/>
                <w:sz w:val="19"/>
              </w:rPr>
              <w:t>Hedef</w:t>
            </w:r>
          </w:p>
        </w:tc>
        <w:tc>
          <w:tcPr>
            <w:tcW w:w="4760" w:type="dxa"/>
            <w:tcMar>
              <w:top w:w="100" w:type="dxa"/>
              <w:left w:w="120" w:type="dxa"/>
              <w:bottom w:w="100" w:type="dxa"/>
              <w:right w:w="120" w:type="dxa"/>
            </w:tcMar>
            <w:vAlign w:val="center"/>
          </w:tcPr>
          <w:p w14:paraId="5CF680A4" w14:textId="77777777" w:rsidR="00BB6B28" w:rsidRDefault="00000000">
            <w:r>
              <w:rPr>
                <w:rFonts w:eastAsia="Calibri"/>
                <w:sz w:val="19"/>
              </w:rPr>
              <w:t>Backend mühendisliği yetkinliklerini üretim benzeri bir sistem üzerinde göstermek</w:t>
            </w:r>
          </w:p>
        </w:tc>
      </w:tr>
      <w:tr w:rsidR="00BB6B28" w14:paraId="0F7FD989" w14:textId="77777777">
        <w:trPr>
          <w:jc w:val="center"/>
        </w:trPr>
        <w:tc>
          <w:tcPr>
            <w:tcW w:w="1900" w:type="dxa"/>
            <w:shd w:val="clear" w:color="auto" w:fill="E8F1F8"/>
            <w:tcMar>
              <w:top w:w="100" w:type="dxa"/>
              <w:left w:w="120" w:type="dxa"/>
              <w:bottom w:w="100" w:type="dxa"/>
              <w:right w:w="120" w:type="dxa"/>
            </w:tcMar>
            <w:vAlign w:val="center"/>
          </w:tcPr>
          <w:p w14:paraId="001631BD" w14:textId="77777777" w:rsidR="00BB6B28" w:rsidRDefault="00000000">
            <w:r>
              <w:rPr>
                <w:rFonts w:eastAsia="Calibri"/>
                <w:b/>
                <w:color w:val="17365D"/>
                <w:sz w:val="19"/>
              </w:rPr>
              <w:t>Mimari yaklaşım</w:t>
            </w:r>
          </w:p>
        </w:tc>
        <w:tc>
          <w:tcPr>
            <w:tcW w:w="4760" w:type="dxa"/>
            <w:tcMar>
              <w:top w:w="100" w:type="dxa"/>
              <w:left w:w="120" w:type="dxa"/>
              <w:bottom w:w="100" w:type="dxa"/>
              <w:right w:w="120" w:type="dxa"/>
            </w:tcMar>
            <w:vAlign w:val="center"/>
          </w:tcPr>
          <w:p w14:paraId="6E7EBF5A" w14:textId="77777777" w:rsidR="00BB6B28" w:rsidRDefault="00000000">
            <w:r>
              <w:rPr>
                <w:rFonts w:eastAsia="Calibri"/>
                <w:sz w:val="19"/>
              </w:rPr>
              <w:t>Modüler monolith; olay sözleşmeleriyle mikroservise evrilebilir</w:t>
            </w:r>
          </w:p>
        </w:tc>
      </w:tr>
      <w:tr w:rsidR="00BB6B28" w14:paraId="076FC5BE" w14:textId="77777777">
        <w:trPr>
          <w:jc w:val="center"/>
        </w:trPr>
        <w:tc>
          <w:tcPr>
            <w:tcW w:w="1900" w:type="dxa"/>
            <w:shd w:val="clear" w:color="auto" w:fill="E8F1F8"/>
            <w:tcMar>
              <w:top w:w="100" w:type="dxa"/>
              <w:left w:w="120" w:type="dxa"/>
              <w:bottom w:w="100" w:type="dxa"/>
              <w:right w:w="120" w:type="dxa"/>
            </w:tcMar>
            <w:vAlign w:val="center"/>
          </w:tcPr>
          <w:p w14:paraId="36C90502" w14:textId="77777777" w:rsidR="00BB6B28" w:rsidRDefault="00000000">
            <w:r>
              <w:rPr>
                <w:rFonts w:eastAsia="Calibri"/>
                <w:b/>
                <w:color w:val="17365D"/>
                <w:sz w:val="19"/>
              </w:rPr>
              <w:t>Tarih / sürüm</w:t>
            </w:r>
          </w:p>
        </w:tc>
        <w:tc>
          <w:tcPr>
            <w:tcW w:w="4760" w:type="dxa"/>
            <w:tcMar>
              <w:top w:w="100" w:type="dxa"/>
              <w:left w:w="120" w:type="dxa"/>
              <w:bottom w:w="100" w:type="dxa"/>
              <w:right w:w="120" w:type="dxa"/>
            </w:tcMar>
            <w:vAlign w:val="center"/>
          </w:tcPr>
          <w:p w14:paraId="58D1E5F5" w14:textId="77777777" w:rsidR="00BB6B28" w:rsidRDefault="00000000">
            <w:r>
              <w:rPr>
                <w:rFonts w:eastAsia="Calibri"/>
                <w:sz w:val="19"/>
              </w:rPr>
              <w:t>29.07.2026  |  v1.0</w:t>
            </w:r>
          </w:p>
        </w:tc>
      </w:tr>
    </w:tbl>
    <w:p w14:paraId="6601C66A" w14:textId="77777777" w:rsidR="00BB6B28" w:rsidRDefault="00000000">
      <w:pPr>
        <w:spacing w:before="760"/>
        <w:jc w:val="center"/>
      </w:pPr>
      <w:r>
        <w:rPr>
          <w:rFonts w:eastAsia="Calibri"/>
          <w:i/>
          <w:color w:val="8A5A00"/>
          <w:sz w:val="19"/>
        </w:rPr>
        <w:t>Not: Rapordaki teknoloji adları tavsiye edilen varsayılanlardır. Kurumun mevcut platform standartları, ekip yetkinliği ve altyapı kısıtları nihai seçimi belirler.</w:t>
      </w:r>
    </w:p>
    <w:p w14:paraId="6D25B9C8" w14:textId="77777777" w:rsidR="00BB6B28" w:rsidRDefault="00000000">
      <w:r>
        <w:br w:type="page"/>
      </w:r>
    </w:p>
    <w:p w14:paraId="5B550F5D" w14:textId="77777777" w:rsidR="00BB6B28" w:rsidRDefault="00000000">
      <w:pPr>
        <w:pStyle w:val="Balk1"/>
      </w:pPr>
      <w:r>
        <w:lastRenderedPageBreak/>
        <w:t>İçindekiler</w:t>
      </w:r>
    </w:p>
    <w:p w14:paraId="693B373A" w14:textId="77777777" w:rsidR="00BB6B28" w:rsidRDefault="00000000">
      <w:r>
        <w:t>Belge; karar özeti, mimari, veri ve mesajlaşma tasarımı, güvenlik, operasyon, test stratejisi ve uygulanabilir sprint planını birlikte içerir.</w:t>
      </w:r>
    </w:p>
    <w:tbl>
      <w:tblPr>
        <w:tblW w:w="9360" w:type="dxa"/>
        <w:tblInd w:w="120" w:type="dxa"/>
        <w:tblLayout w:type="fixed"/>
        <w:tblLook w:val="04A0" w:firstRow="1" w:lastRow="0" w:firstColumn="1" w:lastColumn="0" w:noHBand="0" w:noVBand="1"/>
      </w:tblPr>
      <w:tblGrid>
        <w:gridCol w:w="4680"/>
        <w:gridCol w:w="4680"/>
      </w:tblGrid>
      <w:tr w:rsidR="00BB6B28" w14:paraId="361BDC20" w14:textId="77777777">
        <w:tc>
          <w:tcPr>
            <w:tcW w:w="4680" w:type="dxa"/>
            <w:shd w:val="clear" w:color="auto" w:fill="F8FAFC"/>
            <w:tcMar>
              <w:top w:w="100" w:type="dxa"/>
              <w:left w:w="120" w:type="dxa"/>
              <w:bottom w:w="100" w:type="dxa"/>
              <w:right w:w="120" w:type="dxa"/>
            </w:tcMar>
            <w:vAlign w:val="center"/>
          </w:tcPr>
          <w:p w14:paraId="1FC2A11C" w14:textId="77777777" w:rsidR="00BB6B28" w:rsidRDefault="00000000">
            <w:r>
              <w:rPr>
                <w:rFonts w:eastAsia="Calibri"/>
                <w:b/>
                <w:color w:val="17365D"/>
                <w:sz w:val="18"/>
              </w:rPr>
              <w:t>1. Yönetici Özeti ve Net Öneri</w:t>
            </w:r>
          </w:p>
        </w:tc>
        <w:tc>
          <w:tcPr>
            <w:tcW w:w="4680" w:type="dxa"/>
            <w:shd w:val="clear" w:color="auto" w:fill="F8FAFC"/>
            <w:tcMar>
              <w:top w:w="100" w:type="dxa"/>
              <w:left w:w="120" w:type="dxa"/>
              <w:bottom w:w="100" w:type="dxa"/>
              <w:right w:w="120" w:type="dxa"/>
            </w:tcMar>
            <w:vAlign w:val="center"/>
          </w:tcPr>
          <w:p w14:paraId="08AB7E60" w14:textId="77777777" w:rsidR="00BB6B28" w:rsidRDefault="00000000">
            <w:r>
              <w:rPr>
                <w:rFonts w:eastAsia="Calibri"/>
                <w:b/>
                <w:color w:val="17365D"/>
                <w:sz w:val="18"/>
              </w:rPr>
              <w:t>13. Gözlemlenebilirlik ve Operasyon</w:t>
            </w:r>
          </w:p>
        </w:tc>
      </w:tr>
      <w:tr w:rsidR="00BB6B28" w14:paraId="7527E8BF" w14:textId="77777777">
        <w:tc>
          <w:tcPr>
            <w:tcW w:w="4680" w:type="dxa"/>
            <w:shd w:val="clear" w:color="auto" w:fill="FFFFFF"/>
            <w:tcMar>
              <w:top w:w="100" w:type="dxa"/>
              <w:left w:w="120" w:type="dxa"/>
              <w:bottom w:w="100" w:type="dxa"/>
              <w:right w:w="120" w:type="dxa"/>
            </w:tcMar>
            <w:vAlign w:val="center"/>
          </w:tcPr>
          <w:p w14:paraId="65D89AC1" w14:textId="77777777" w:rsidR="00BB6B28" w:rsidRDefault="00000000">
            <w:r>
              <w:rPr>
                <w:rFonts w:eastAsia="Calibri"/>
                <w:color w:val="17365D"/>
                <w:sz w:val="18"/>
              </w:rPr>
              <w:t>2. Türkiye Sektörüyle Uyumlu Teknoloji</w:t>
            </w:r>
          </w:p>
        </w:tc>
        <w:tc>
          <w:tcPr>
            <w:tcW w:w="4680" w:type="dxa"/>
            <w:shd w:val="clear" w:color="auto" w:fill="FFFFFF"/>
            <w:tcMar>
              <w:top w:w="100" w:type="dxa"/>
              <w:left w:w="120" w:type="dxa"/>
              <w:bottom w:w="100" w:type="dxa"/>
              <w:right w:w="120" w:type="dxa"/>
            </w:tcMar>
            <w:vAlign w:val="center"/>
          </w:tcPr>
          <w:p w14:paraId="41B5C3DE" w14:textId="77777777" w:rsidR="00BB6B28" w:rsidRDefault="00000000">
            <w:r>
              <w:rPr>
                <w:rFonts w:eastAsia="Calibri"/>
                <w:color w:val="17365D"/>
                <w:sz w:val="18"/>
              </w:rPr>
              <w:t>14. Test Stratejisi</w:t>
            </w:r>
          </w:p>
        </w:tc>
      </w:tr>
      <w:tr w:rsidR="00BB6B28" w14:paraId="59186C92" w14:textId="77777777">
        <w:tc>
          <w:tcPr>
            <w:tcW w:w="4680" w:type="dxa"/>
            <w:shd w:val="clear" w:color="auto" w:fill="F8FAFC"/>
            <w:tcMar>
              <w:top w:w="100" w:type="dxa"/>
              <w:left w:w="120" w:type="dxa"/>
              <w:bottom w:w="100" w:type="dxa"/>
              <w:right w:w="120" w:type="dxa"/>
            </w:tcMar>
            <w:vAlign w:val="center"/>
          </w:tcPr>
          <w:p w14:paraId="1718E412" w14:textId="77777777" w:rsidR="00BB6B28" w:rsidRDefault="00000000">
            <w:r>
              <w:rPr>
                <w:rFonts w:eastAsia="Calibri"/>
                <w:color w:val="17365D"/>
                <w:sz w:val="18"/>
              </w:rPr>
              <w:t>3. Hedefler, Kapsam ve Başarı Ölçütleri</w:t>
            </w:r>
          </w:p>
        </w:tc>
        <w:tc>
          <w:tcPr>
            <w:tcW w:w="4680" w:type="dxa"/>
            <w:shd w:val="clear" w:color="auto" w:fill="F8FAFC"/>
            <w:tcMar>
              <w:top w:w="100" w:type="dxa"/>
              <w:left w:w="120" w:type="dxa"/>
              <w:bottom w:w="100" w:type="dxa"/>
              <w:right w:w="120" w:type="dxa"/>
            </w:tcMar>
            <w:vAlign w:val="center"/>
          </w:tcPr>
          <w:p w14:paraId="30F2439B" w14:textId="77777777" w:rsidR="00BB6B28" w:rsidRDefault="00000000">
            <w:r>
              <w:rPr>
                <w:rFonts w:eastAsia="Calibri"/>
                <w:color w:val="17365D"/>
                <w:sz w:val="18"/>
              </w:rPr>
              <w:t>15. CI/CD, Container ve Dağıtım</w:t>
            </w:r>
          </w:p>
        </w:tc>
      </w:tr>
      <w:tr w:rsidR="00BB6B28" w14:paraId="7E58F731" w14:textId="77777777">
        <w:tc>
          <w:tcPr>
            <w:tcW w:w="4680" w:type="dxa"/>
            <w:shd w:val="clear" w:color="auto" w:fill="FFFFFF"/>
            <w:tcMar>
              <w:top w:w="100" w:type="dxa"/>
              <w:left w:w="120" w:type="dxa"/>
              <w:bottom w:w="100" w:type="dxa"/>
              <w:right w:w="120" w:type="dxa"/>
            </w:tcMar>
            <w:vAlign w:val="center"/>
          </w:tcPr>
          <w:p w14:paraId="190A0006" w14:textId="77777777" w:rsidR="00BB6B28" w:rsidRDefault="00000000">
            <w:r>
              <w:rPr>
                <w:rFonts w:eastAsia="Calibri"/>
                <w:color w:val="17365D"/>
                <w:sz w:val="18"/>
              </w:rPr>
              <w:t>4. Mimari İlkeler ve Sistem Bağlamı</w:t>
            </w:r>
          </w:p>
        </w:tc>
        <w:tc>
          <w:tcPr>
            <w:tcW w:w="4680" w:type="dxa"/>
            <w:shd w:val="clear" w:color="auto" w:fill="FFFFFF"/>
            <w:tcMar>
              <w:top w:w="100" w:type="dxa"/>
              <w:left w:w="120" w:type="dxa"/>
              <w:bottom w:w="100" w:type="dxa"/>
              <w:right w:w="120" w:type="dxa"/>
            </w:tcMar>
            <w:vAlign w:val="center"/>
          </w:tcPr>
          <w:p w14:paraId="2FAF97A2" w14:textId="77777777" w:rsidR="00BB6B28" w:rsidRDefault="00000000">
            <w:r>
              <w:rPr>
                <w:rFonts w:eastAsia="Calibri"/>
                <w:color w:val="17365D"/>
                <w:sz w:val="18"/>
              </w:rPr>
              <w:t>16. Performans ve Ölçekleme Tasarımı</w:t>
            </w:r>
          </w:p>
        </w:tc>
      </w:tr>
      <w:tr w:rsidR="00BB6B28" w14:paraId="4B9261A2" w14:textId="77777777">
        <w:tc>
          <w:tcPr>
            <w:tcW w:w="4680" w:type="dxa"/>
            <w:shd w:val="clear" w:color="auto" w:fill="F8FAFC"/>
            <w:tcMar>
              <w:top w:w="100" w:type="dxa"/>
              <w:left w:w="120" w:type="dxa"/>
              <w:bottom w:w="100" w:type="dxa"/>
              <w:right w:w="120" w:type="dxa"/>
            </w:tcMar>
            <w:vAlign w:val="center"/>
          </w:tcPr>
          <w:p w14:paraId="36100EBC" w14:textId="77777777" w:rsidR="00BB6B28" w:rsidRDefault="00000000">
            <w:r>
              <w:rPr>
                <w:rFonts w:eastAsia="Calibri"/>
                <w:color w:val="17365D"/>
                <w:sz w:val="18"/>
              </w:rPr>
              <w:t>5. Modüler Backend Tasarımı</w:t>
            </w:r>
          </w:p>
        </w:tc>
        <w:tc>
          <w:tcPr>
            <w:tcW w:w="4680" w:type="dxa"/>
            <w:shd w:val="clear" w:color="auto" w:fill="F8FAFC"/>
            <w:tcMar>
              <w:top w:w="100" w:type="dxa"/>
              <w:left w:w="120" w:type="dxa"/>
              <w:bottom w:w="100" w:type="dxa"/>
              <w:right w:w="120" w:type="dxa"/>
            </w:tcMar>
            <w:vAlign w:val="center"/>
          </w:tcPr>
          <w:p w14:paraId="2112068F" w14:textId="77777777" w:rsidR="00BB6B28" w:rsidRDefault="00000000">
            <w:r>
              <w:rPr>
                <w:rFonts w:eastAsia="Calibri"/>
                <w:color w:val="17365D"/>
                <w:sz w:val="18"/>
              </w:rPr>
              <w:t>17. Canlı TV - Telefon Moduna Evrim</w:t>
            </w:r>
          </w:p>
        </w:tc>
      </w:tr>
      <w:tr w:rsidR="00BB6B28" w14:paraId="525D1200" w14:textId="77777777">
        <w:tc>
          <w:tcPr>
            <w:tcW w:w="4680" w:type="dxa"/>
            <w:shd w:val="clear" w:color="auto" w:fill="FFFFFF"/>
            <w:tcMar>
              <w:top w:w="100" w:type="dxa"/>
              <w:left w:w="120" w:type="dxa"/>
              <w:bottom w:w="100" w:type="dxa"/>
              <w:right w:w="120" w:type="dxa"/>
            </w:tcMar>
            <w:vAlign w:val="center"/>
          </w:tcPr>
          <w:p w14:paraId="49B85AD8" w14:textId="77777777" w:rsidR="00BB6B28" w:rsidRDefault="00000000">
            <w:r>
              <w:rPr>
                <w:rFonts w:eastAsia="Calibri"/>
                <w:color w:val="17365D"/>
                <w:sz w:val="18"/>
              </w:rPr>
              <w:t>6. Kritik İş Akışları</w:t>
            </w:r>
          </w:p>
        </w:tc>
        <w:tc>
          <w:tcPr>
            <w:tcW w:w="4680" w:type="dxa"/>
            <w:shd w:val="clear" w:color="auto" w:fill="FFFFFF"/>
            <w:tcMar>
              <w:top w:w="100" w:type="dxa"/>
              <w:left w:w="120" w:type="dxa"/>
              <w:bottom w:w="100" w:type="dxa"/>
              <w:right w:w="120" w:type="dxa"/>
            </w:tcMar>
            <w:vAlign w:val="center"/>
          </w:tcPr>
          <w:p w14:paraId="4081E5E3" w14:textId="77777777" w:rsidR="00BB6B28" w:rsidRDefault="00000000">
            <w:r>
              <w:rPr>
                <w:rFonts w:eastAsia="Calibri"/>
                <w:color w:val="17365D"/>
                <w:sz w:val="18"/>
              </w:rPr>
              <w:t>18. Uygulama Yol Haritası</w:t>
            </w:r>
          </w:p>
        </w:tc>
      </w:tr>
      <w:tr w:rsidR="00BB6B28" w14:paraId="61F8BF6C" w14:textId="77777777">
        <w:tc>
          <w:tcPr>
            <w:tcW w:w="4680" w:type="dxa"/>
            <w:shd w:val="clear" w:color="auto" w:fill="F8FAFC"/>
            <w:tcMar>
              <w:top w:w="100" w:type="dxa"/>
              <w:left w:w="120" w:type="dxa"/>
              <w:bottom w:w="100" w:type="dxa"/>
              <w:right w:w="120" w:type="dxa"/>
            </w:tcMar>
            <w:vAlign w:val="center"/>
          </w:tcPr>
          <w:p w14:paraId="5788705A" w14:textId="77777777" w:rsidR="00BB6B28" w:rsidRDefault="00000000">
            <w:r>
              <w:rPr>
                <w:rFonts w:eastAsia="Calibri"/>
                <w:color w:val="17365D"/>
                <w:sz w:val="18"/>
              </w:rPr>
              <w:t>7. Message Broker ve Event-Driven Tasarım</w:t>
            </w:r>
          </w:p>
        </w:tc>
        <w:tc>
          <w:tcPr>
            <w:tcW w:w="4680" w:type="dxa"/>
            <w:shd w:val="clear" w:color="auto" w:fill="F8FAFC"/>
            <w:tcMar>
              <w:top w:w="100" w:type="dxa"/>
              <w:left w:w="120" w:type="dxa"/>
              <w:bottom w:w="100" w:type="dxa"/>
              <w:right w:w="120" w:type="dxa"/>
            </w:tcMar>
            <w:vAlign w:val="center"/>
          </w:tcPr>
          <w:p w14:paraId="284B0B2F" w14:textId="77777777" w:rsidR="00BB6B28" w:rsidRDefault="00000000">
            <w:r>
              <w:rPr>
                <w:rFonts w:eastAsia="Calibri"/>
                <w:color w:val="17365D"/>
                <w:sz w:val="18"/>
              </w:rPr>
              <w:t>19. İş Paketleri ve Definition of Done</w:t>
            </w:r>
          </w:p>
        </w:tc>
      </w:tr>
      <w:tr w:rsidR="00BB6B28" w14:paraId="3DC9EC6C" w14:textId="77777777">
        <w:tc>
          <w:tcPr>
            <w:tcW w:w="4680" w:type="dxa"/>
            <w:shd w:val="clear" w:color="auto" w:fill="FFFFFF"/>
            <w:tcMar>
              <w:top w:w="100" w:type="dxa"/>
              <w:left w:w="120" w:type="dxa"/>
              <w:bottom w:w="100" w:type="dxa"/>
              <w:right w:w="120" w:type="dxa"/>
            </w:tcMar>
            <w:vAlign w:val="center"/>
          </w:tcPr>
          <w:p w14:paraId="1ED478AA" w14:textId="77777777" w:rsidR="00BB6B28" w:rsidRDefault="00000000">
            <w:r>
              <w:rPr>
                <w:rFonts w:eastAsia="Calibri"/>
                <w:color w:val="17365D"/>
                <w:sz w:val="18"/>
              </w:rPr>
              <w:t>8. Veri Tasarımı ve Tutarlılık</w:t>
            </w:r>
          </w:p>
        </w:tc>
        <w:tc>
          <w:tcPr>
            <w:tcW w:w="4680" w:type="dxa"/>
            <w:shd w:val="clear" w:color="auto" w:fill="FFFFFF"/>
            <w:tcMar>
              <w:top w:w="100" w:type="dxa"/>
              <w:left w:w="120" w:type="dxa"/>
              <w:bottom w:w="100" w:type="dxa"/>
              <w:right w:w="120" w:type="dxa"/>
            </w:tcMar>
            <w:vAlign w:val="center"/>
          </w:tcPr>
          <w:p w14:paraId="5825D0D9" w14:textId="77777777" w:rsidR="00BB6B28" w:rsidRDefault="00000000">
            <w:r>
              <w:rPr>
                <w:rFonts w:eastAsia="Calibri"/>
                <w:color w:val="17365D"/>
                <w:sz w:val="18"/>
              </w:rPr>
              <w:t>20. Mimari Karar Kayıtları</w:t>
            </w:r>
          </w:p>
        </w:tc>
      </w:tr>
      <w:tr w:rsidR="00BB6B28" w14:paraId="3267DEE1" w14:textId="77777777">
        <w:tc>
          <w:tcPr>
            <w:tcW w:w="4680" w:type="dxa"/>
            <w:shd w:val="clear" w:color="auto" w:fill="F8FAFC"/>
            <w:tcMar>
              <w:top w:w="100" w:type="dxa"/>
              <w:left w:w="120" w:type="dxa"/>
              <w:bottom w:w="100" w:type="dxa"/>
              <w:right w:w="120" w:type="dxa"/>
            </w:tcMar>
            <w:vAlign w:val="center"/>
          </w:tcPr>
          <w:p w14:paraId="067FD20A" w14:textId="77777777" w:rsidR="00BB6B28" w:rsidRDefault="00000000">
            <w:r>
              <w:rPr>
                <w:rFonts w:eastAsia="Calibri"/>
                <w:color w:val="17365D"/>
                <w:sz w:val="18"/>
              </w:rPr>
              <w:t>9. Redis Tasarımı</w:t>
            </w:r>
          </w:p>
        </w:tc>
        <w:tc>
          <w:tcPr>
            <w:tcW w:w="4680" w:type="dxa"/>
            <w:shd w:val="clear" w:color="auto" w:fill="F8FAFC"/>
            <w:tcMar>
              <w:top w:w="100" w:type="dxa"/>
              <w:left w:w="120" w:type="dxa"/>
              <w:bottom w:w="100" w:type="dxa"/>
              <w:right w:w="120" w:type="dxa"/>
            </w:tcMar>
            <w:vAlign w:val="center"/>
          </w:tcPr>
          <w:p w14:paraId="70A98533" w14:textId="77777777" w:rsidR="00BB6B28" w:rsidRDefault="00000000">
            <w:r>
              <w:rPr>
                <w:rFonts w:eastAsia="Calibri"/>
                <w:color w:val="17365D"/>
                <w:sz w:val="18"/>
              </w:rPr>
              <w:t>21. Riskler ve Azaltma Planı</w:t>
            </w:r>
          </w:p>
        </w:tc>
      </w:tr>
      <w:tr w:rsidR="00BB6B28" w14:paraId="45F16631" w14:textId="77777777">
        <w:tc>
          <w:tcPr>
            <w:tcW w:w="4680" w:type="dxa"/>
            <w:shd w:val="clear" w:color="auto" w:fill="FFFFFF"/>
            <w:tcMar>
              <w:top w:w="100" w:type="dxa"/>
              <w:left w:w="120" w:type="dxa"/>
              <w:bottom w:w="100" w:type="dxa"/>
              <w:right w:w="120" w:type="dxa"/>
            </w:tcMar>
            <w:vAlign w:val="center"/>
          </w:tcPr>
          <w:p w14:paraId="55DE2033" w14:textId="77777777" w:rsidR="00BB6B28" w:rsidRDefault="00000000">
            <w:r>
              <w:rPr>
                <w:rFonts w:eastAsia="Calibri"/>
                <w:color w:val="17365D"/>
                <w:sz w:val="18"/>
              </w:rPr>
              <w:t>10. API Tasarımı</w:t>
            </w:r>
          </w:p>
        </w:tc>
        <w:tc>
          <w:tcPr>
            <w:tcW w:w="4680" w:type="dxa"/>
            <w:shd w:val="clear" w:color="auto" w:fill="FFFFFF"/>
            <w:tcMar>
              <w:top w:w="100" w:type="dxa"/>
              <w:left w:w="120" w:type="dxa"/>
              <w:bottom w:w="100" w:type="dxa"/>
              <w:right w:w="120" w:type="dxa"/>
            </w:tcMar>
            <w:vAlign w:val="center"/>
          </w:tcPr>
          <w:p w14:paraId="458622CA" w14:textId="77777777" w:rsidR="00BB6B28" w:rsidRDefault="00000000">
            <w:r>
              <w:rPr>
                <w:rFonts w:eastAsia="Calibri"/>
                <w:color w:val="17365D"/>
                <w:sz w:val="18"/>
              </w:rPr>
              <w:t>22. Sunum ve Demo Senaryosu</w:t>
            </w:r>
          </w:p>
        </w:tc>
      </w:tr>
      <w:tr w:rsidR="00BB6B28" w14:paraId="2ADC8E36" w14:textId="77777777">
        <w:tc>
          <w:tcPr>
            <w:tcW w:w="4680" w:type="dxa"/>
            <w:shd w:val="clear" w:color="auto" w:fill="F8FAFC"/>
            <w:tcMar>
              <w:top w:w="100" w:type="dxa"/>
              <w:left w:w="120" w:type="dxa"/>
              <w:bottom w:w="100" w:type="dxa"/>
              <w:right w:w="120" w:type="dxa"/>
            </w:tcMar>
            <w:vAlign w:val="center"/>
          </w:tcPr>
          <w:p w14:paraId="58EA323A" w14:textId="77777777" w:rsidR="00BB6B28" w:rsidRDefault="00000000">
            <w:r>
              <w:rPr>
                <w:rFonts w:eastAsia="Calibri"/>
                <w:color w:val="17365D"/>
                <w:sz w:val="18"/>
              </w:rPr>
              <w:t>11. Kimlik, Yetki ve Güvenlik</w:t>
            </w:r>
          </w:p>
        </w:tc>
        <w:tc>
          <w:tcPr>
            <w:tcW w:w="4680" w:type="dxa"/>
            <w:shd w:val="clear" w:color="auto" w:fill="F8FAFC"/>
            <w:tcMar>
              <w:top w:w="100" w:type="dxa"/>
              <w:left w:w="120" w:type="dxa"/>
              <w:bottom w:w="100" w:type="dxa"/>
              <w:right w:w="120" w:type="dxa"/>
            </w:tcMar>
            <w:vAlign w:val="center"/>
          </w:tcPr>
          <w:p w14:paraId="2B95BF67" w14:textId="77777777" w:rsidR="00BB6B28" w:rsidRDefault="00000000">
            <w:r>
              <w:rPr>
                <w:rFonts w:eastAsia="Calibri"/>
                <w:color w:val="17365D"/>
                <w:sz w:val="18"/>
              </w:rPr>
              <w:t>23. Sonuç</w:t>
            </w:r>
          </w:p>
        </w:tc>
      </w:tr>
      <w:tr w:rsidR="00BB6B28" w14:paraId="7AEC8794" w14:textId="77777777">
        <w:tc>
          <w:tcPr>
            <w:tcW w:w="4680" w:type="dxa"/>
            <w:shd w:val="clear" w:color="auto" w:fill="FFFFFF"/>
            <w:tcMar>
              <w:top w:w="100" w:type="dxa"/>
              <w:left w:w="120" w:type="dxa"/>
              <w:bottom w:w="100" w:type="dxa"/>
              <w:right w:w="120" w:type="dxa"/>
            </w:tcMar>
            <w:vAlign w:val="center"/>
          </w:tcPr>
          <w:p w14:paraId="6A488581" w14:textId="77777777" w:rsidR="00BB6B28" w:rsidRDefault="00000000">
            <w:r>
              <w:rPr>
                <w:rFonts w:eastAsia="Calibri"/>
                <w:color w:val="17365D"/>
                <w:sz w:val="18"/>
              </w:rPr>
              <w:t>12. Dayanıklılık ve Hata Senaryoları</w:t>
            </w:r>
          </w:p>
        </w:tc>
        <w:tc>
          <w:tcPr>
            <w:tcW w:w="4680" w:type="dxa"/>
            <w:shd w:val="clear" w:color="auto" w:fill="FFFFFF"/>
            <w:tcMar>
              <w:top w:w="100" w:type="dxa"/>
              <w:left w:w="120" w:type="dxa"/>
              <w:bottom w:w="100" w:type="dxa"/>
              <w:right w:w="120" w:type="dxa"/>
            </w:tcMar>
            <w:vAlign w:val="center"/>
          </w:tcPr>
          <w:p w14:paraId="7B36A889" w14:textId="77777777" w:rsidR="00BB6B28" w:rsidRDefault="00000000">
            <w:r>
              <w:rPr>
                <w:rFonts w:eastAsia="Calibri"/>
                <w:color w:val="17365D"/>
                <w:sz w:val="18"/>
              </w:rPr>
              <w:t>Ekler: Kabul Testleri, Kaynakça, Kısaltmalar</w:t>
            </w:r>
          </w:p>
        </w:tc>
      </w:tr>
    </w:tbl>
    <w:p w14:paraId="5F1A23B0" w14:textId="77777777" w:rsidR="00BB6B28" w:rsidRDefault="00000000">
      <w:r>
        <w:rPr>
          <w:i/>
        </w:rPr>
        <w:t>Başlıklar Word'ün Gezinti Bölmesi'nde hiyerarşik olarak görüntülenebilir.</w:t>
      </w:r>
    </w:p>
    <w:p w14:paraId="08D7F893" w14:textId="77777777" w:rsidR="00BB6B28" w:rsidRDefault="00000000">
      <w:r>
        <w:br w:type="page"/>
      </w:r>
    </w:p>
    <w:p w14:paraId="6067C683" w14:textId="77777777" w:rsidR="00BB6B28" w:rsidRDefault="00000000">
      <w:pPr>
        <w:pStyle w:val="Balk1"/>
      </w:pPr>
      <w:r>
        <w:lastRenderedPageBreak/>
        <w:t>1. Yönetici Özeti ve Net Öneri</w:t>
      </w:r>
    </w:p>
    <w:tbl>
      <w:tblPr>
        <w:tblW w:w="9360" w:type="dxa"/>
        <w:tblInd w:w="120" w:type="dxa"/>
        <w:tblLayout w:type="fixed"/>
        <w:tblLook w:val="04A0" w:firstRow="1" w:lastRow="0" w:firstColumn="1" w:lastColumn="0" w:noHBand="0" w:noVBand="1"/>
      </w:tblPr>
      <w:tblGrid>
        <w:gridCol w:w="9360"/>
      </w:tblGrid>
      <w:tr w:rsidR="00BB6B28" w14:paraId="5585FC93" w14:textId="77777777">
        <w:trPr>
          <w:cantSplit/>
        </w:trPr>
        <w:tc>
          <w:tcPr>
            <w:tcW w:w="9360" w:type="dxa"/>
            <w:shd w:val="clear" w:color="auto" w:fill="E8F1F8"/>
            <w:tcMar>
              <w:top w:w="100" w:type="dxa"/>
              <w:left w:w="120" w:type="dxa"/>
              <w:bottom w:w="100" w:type="dxa"/>
              <w:right w:w="120" w:type="dxa"/>
            </w:tcMar>
            <w:vAlign w:val="center"/>
          </w:tcPr>
          <w:p w14:paraId="083788C1" w14:textId="77777777" w:rsidR="00BB6B28" w:rsidRDefault="00000000">
            <w:r>
              <w:rPr>
                <w:rFonts w:eastAsia="Calibri"/>
                <w:b/>
                <w:color w:val="2E74B5"/>
              </w:rPr>
              <w:t>Önerilen proje tanımı</w:t>
            </w:r>
            <w:r>
              <w:rPr>
                <w:rFonts w:eastAsia="Calibri"/>
                <w:b/>
                <w:color w:val="2E74B5"/>
              </w:rPr>
              <w:br/>
            </w:r>
            <w:r>
              <w:rPr>
                <w:rFonts w:eastAsia="Calibri"/>
                <w:sz w:val="20"/>
              </w:rPr>
              <w:t>TRT ve tabii içerikleri için görsel/işitsel quizler, puanlama, XP, yüzdelik başarı, liderlik tabloları ve gelecekte TV-telefon eşleşmesini destekleyen API-first bir İçerik Etkileşim Platformu. İlk teslim fan quizidir; dil öğrenimi ve canlı yarışma aynı çekirdek motorun ayrı modları olarak sonradan eklenir.</w:t>
            </w:r>
          </w:p>
        </w:tc>
      </w:tr>
    </w:tbl>
    <w:p w14:paraId="1037708B" w14:textId="77777777" w:rsidR="00BB6B28" w:rsidRDefault="00BB6B28">
      <w:pPr>
        <w:spacing w:after="20"/>
      </w:pPr>
    </w:p>
    <w:p w14:paraId="39E52F81" w14:textId="77777777" w:rsidR="00BB6B28" w:rsidRDefault="00000000">
      <w:r>
        <w:t>Bu projenin staj açısından değeri ekran sayısından değil; veri bütünlüğü, eşzamanlılık, mesajlaşma, cache, idempotency, hata toleransı, güvenlik, gözlemlenebilirlik ve yük altında davranış gibi backend sorumluluklarını görünür ve ölçülebilir hale getirmesinden gelir.</w:t>
      </w:r>
    </w:p>
    <w:p w14:paraId="285C4BBF" w14:textId="77777777" w:rsidR="00BB6B28" w:rsidRDefault="00000000">
      <w:pPr>
        <w:pStyle w:val="ListeMaddemi"/>
      </w:pPr>
      <w:r>
        <w:rPr>
          <w:rFonts w:eastAsia="Calibri"/>
          <w:b/>
        </w:rPr>
        <w:t xml:space="preserve">Başlangıç mimarisi: </w:t>
      </w:r>
      <w:r>
        <w:t>Tek deploy edilebilir modüler monolith. Gereksiz mikroservis operasyon yükü oluşturmaz.</w:t>
      </w:r>
    </w:p>
    <w:p w14:paraId="77D296BB" w14:textId="77777777" w:rsidR="00BB6B28" w:rsidRDefault="00000000">
      <w:pPr>
        <w:pStyle w:val="ListeMaddemi"/>
      </w:pPr>
      <w:r>
        <w:rPr>
          <w:rFonts w:eastAsia="Calibri"/>
          <w:b/>
        </w:rPr>
        <w:t xml:space="preserve">Asenkron omurga: </w:t>
      </w:r>
      <w:r>
        <w:t>Message broker; XP, rozet, leaderboard, analitik, bildirim ve medya görevlerini ayırır.</w:t>
      </w:r>
    </w:p>
    <w:p w14:paraId="64ED748D" w14:textId="77777777" w:rsidR="00BB6B28" w:rsidRDefault="00000000">
      <w:pPr>
        <w:pStyle w:val="ListeMaddemi"/>
      </w:pPr>
      <w:r>
        <w:rPr>
          <w:rFonts w:eastAsia="Calibri"/>
          <w:b/>
        </w:rPr>
        <w:t xml:space="preserve">Veri stratejisi: </w:t>
      </w:r>
      <w:r>
        <w:t>PostgreSQL kalıcı doğru kaynaktır; Redis hızlandırma ve sıralama katmanıdır.</w:t>
      </w:r>
    </w:p>
    <w:p w14:paraId="049D1F5E" w14:textId="77777777" w:rsidR="00BB6B28" w:rsidRDefault="00000000">
      <w:pPr>
        <w:pStyle w:val="ListeMaddemi"/>
      </w:pPr>
      <w:r>
        <w:rPr>
          <w:rFonts w:eastAsia="Calibri"/>
          <w:b/>
        </w:rPr>
        <w:t xml:space="preserve">Entegrasyon: </w:t>
      </w:r>
      <w:r>
        <w:t>OpenAPI ile sürümlenen REST API; canlı modda WebSocket/SSE; olaylar için sürümlü şema.</w:t>
      </w:r>
    </w:p>
    <w:p w14:paraId="1AC8F9F8" w14:textId="77777777" w:rsidR="00BB6B28" w:rsidRDefault="00000000">
      <w:pPr>
        <w:pStyle w:val="ListeMaddemi"/>
      </w:pPr>
      <w:r>
        <w:rPr>
          <w:rFonts w:eastAsia="Calibri"/>
          <w:b/>
        </w:rPr>
        <w:t xml:space="preserve">Üretim yaklaşımı: </w:t>
      </w:r>
      <w:r>
        <w:t>Container, CI/CD, metrik-log-trace, güvenlik taraması, sözleşme ve yük testleri.</w:t>
      </w:r>
    </w:p>
    <w:tbl>
      <w:tblPr>
        <w:tblW w:w="9360" w:type="dxa"/>
        <w:tblInd w:w="120" w:type="dxa"/>
        <w:tblLayout w:type="fixed"/>
        <w:tblLook w:val="04A0" w:firstRow="1" w:lastRow="0" w:firstColumn="1" w:lastColumn="0" w:noHBand="0" w:noVBand="1"/>
      </w:tblPr>
      <w:tblGrid>
        <w:gridCol w:w="9360"/>
      </w:tblGrid>
      <w:tr w:rsidR="00BB6B28" w14:paraId="14E497BA" w14:textId="77777777">
        <w:trPr>
          <w:cantSplit/>
        </w:trPr>
        <w:tc>
          <w:tcPr>
            <w:tcW w:w="9360" w:type="dxa"/>
            <w:shd w:val="clear" w:color="auto" w:fill="FFF4E5"/>
            <w:tcMar>
              <w:top w:w="100" w:type="dxa"/>
              <w:left w:w="120" w:type="dxa"/>
              <w:bottom w:w="100" w:type="dxa"/>
              <w:right w:w="120" w:type="dxa"/>
            </w:tcMar>
            <w:vAlign w:val="center"/>
          </w:tcPr>
          <w:p w14:paraId="2B2A6800" w14:textId="77777777" w:rsidR="00BB6B28" w:rsidRDefault="00000000">
            <w:r>
              <w:rPr>
                <w:rFonts w:eastAsia="Calibri"/>
                <w:b/>
                <w:color w:val="8A5A00"/>
              </w:rPr>
              <w:t>Teknoloji kararı nasıl okunmalı?</w:t>
            </w:r>
            <w:r>
              <w:rPr>
                <w:rFonts w:eastAsia="Calibri"/>
                <w:b/>
                <w:color w:val="8A5A00"/>
              </w:rPr>
              <w:br/>
            </w:r>
            <w:r>
              <w:rPr>
                <w:rFonts w:eastAsia="Calibri"/>
                <w:sz w:val="20"/>
              </w:rPr>
              <w:t>Bu rapor Java + Spring Boot'u güçlü bir varsayılan olarak önerir; C# + ASP.NET Core da kurum standardı veya ekip yetkinliği uygunsa eşdeğer bir ana yoldur. RabbitMQ başlangıç için tavsiye, Kafka ise replay, yüksek hacimli event stream ve çok sayıda bağımsız consumer ihtiyacı doğduğunda önerilen evrim seçeneğidir. Amaç teknoloji sergilemek değil, doğru problemi doğru araçla çözmektir.</w:t>
            </w:r>
          </w:p>
        </w:tc>
      </w:tr>
    </w:tbl>
    <w:p w14:paraId="209D783D" w14:textId="77777777" w:rsidR="00BB6B28" w:rsidRDefault="00BB6B28">
      <w:pPr>
        <w:spacing w:after="20"/>
      </w:pPr>
    </w:p>
    <w:p w14:paraId="541A8271" w14:textId="77777777" w:rsidR="00BB6B28" w:rsidRDefault="00000000">
      <w:pPr>
        <w:pStyle w:val="Balk1"/>
      </w:pPr>
      <w:r>
        <w:t>2. Türkiye Sektörüyle Uyumlu Teknoloji Yaklaşımı</w:t>
      </w:r>
    </w:p>
    <w:p w14:paraId="180B116E" w14:textId="77777777" w:rsidR="00BB6B28" w:rsidRDefault="00000000">
      <w:r>
        <w:t>Temmuz 2026'da incelenen Türkiye ilan örneklerinde Java/Spring Boot ve C#/.NET Core; PostgreSQL/SQL, Redis, Kafka veya RabbitMQ, Docker, Kubernetes, REST API, mikroservis ve event-driven mimari birlikte tekrar etmektedir. Bu gözlem bir pazar sayımı değildir; teknoloji seçiminin güncel ilanlarla uyumlu olduğunu gösteren nitel örneklemdir.</w:t>
      </w:r>
    </w:p>
    <w:tbl>
      <w:tblPr>
        <w:tblStyle w:val="TabloKlavuzu"/>
        <w:tblW w:w="9360" w:type="dxa"/>
        <w:jc w:val="center"/>
        <w:tblLayout w:type="fixed"/>
        <w:tblLook w:val="04A0" w:firstRow="1" w:lastRow="0" w:firstColumn="1" w:lastColumn="0" w:noHBand="0" w:noVBand="1"/>
      </w:tblPr>
      <w:tblGrid>
        <w:gridCol w:w="1450"/>
        <w:gridCol w:w="2100"/>
        <w:gridCol w:w="1900"/>
        <w:gridCol w:w="3910"/>
      </w:tblGrid>
      <w:tr w:rsidR="00BB6B28" w14:paraId="5C6A2FF9" w14:textId="77777777">
        <w:trPr>
          <w:cantSplit/>
          <w:tblHeader/>
          <w:jc w:val="center"/>
        </w:trPr>
        <w:tc>
          <w:tcPr>
            <w:tcW w:w="1450" w:type="dxa"/>
            <w:shd w:val="clear" w:color="auto" w:fill="F2F4F7"/>
            <w:tcMar>
              <w:top w:w="100" w:type="dxa"/>
              <w:left w:w="120" w:type="dxa"/>
              <w:bottom w:w="100" w:type="dxa"/>
              <w:right w:w="120" w:type="dxa"/>
            </w:tcMar>
            <w:vAlign w:val="center"/>
          </w:tcPr>
          <w:p w14:paraId="7BA85D68" w14:textId="77777777" w:rsidR="00BB6B28" w:rsidRDefault="00000000">
            <w:pPr>
              <w:jc w:val="center"/>
            </w:pPr>
            <w:r>
              <w:rPr>
                <w:rFonts w:eastAsia="Calibri"/>
                <w:b/>
                <w:color w:val="17365D"/>
                <w:sz w:val="16"/>
              </w:rPr>
              <w:t>Karar alanı</w:t>
            </w:r>
          </w:p>
        </w:tc>
        <w:tc>
          <w:tcPr>
            <w:tcW w:w="2100" w:type="dxa"/>
            <w:shd w:val="clear" w:color="auto" w:fill="F2F4F7"/>
            <w:tcMar>
              <w:top w:w="100" w:type="dxa"/>
              <w:left w:w="120" w:type="dxa"/>
              <w:bottom w:w="100" w:type="dxa"/>
              <w:right w:w="120" w:type="dxa"/>
            </w:tcMar>
            <w:vAlign w:val="center"/>
          </w:tcPr>
          <w:p w14:paraId="051464AF" w14:textId="77777777" w:rsidR="00BB6B28" w:rsidRDefault="00000000">
            <w:pPr>
              <w:jc w:val="center"/>
            </w:pPr>
            <w:r>
              <w:rPr>
                <w:rFonts w:eastAsia="Calibri"/>
                <w:b/>
                <w:color w:val="17365D"/>
                <w:sz w:val="16"/>
              </w:rPr>
              <w:t>Önerilen varsayılan</w:t>
            </w:r>
          </w:p>
        </w:tc>
        <w:tc>
          <w:tcPr>
            <w:tcW w:w="1900" w:type="dxa"/>
            <w:shd w:val="clear" w:color="auto" w:fill="F2F4F7"/>
            <w:tcMar>
              <w:top w:w="100" w:type="dxa"/>
              <w:left w:w="120" w:type="dxa"/>
              <w:bottom w:w="100" w:type="dxa"/>
              <w:right w:w="120" w:type="dxa"/>
            </w:tcMar>
            <w:vAlign w:val="center"/>
          </w:tcPr>
          <w:p w14:paraId="7A673176" w14:textId="77777777" w:rsidR="00BB6B28" w:rsidRDefault="00000000">
            <w:pPr>
              <w:jc w:val="center"/>
            </w:pPr>
            <w:r>
              <w:rPr>
                <w:rFonts w:eastAsia="Calibri"/>
                <w:b/>
                <w:color w:val="17365D"/>
                <w:sz w:val="16"/>
              </w:rPr>
              <w:t>Geçerli alternatif</w:t>
            </w:r>
          </w:p>
        </w:tc>
        <w:tc>
          <w:tcPr>
            <w:tcW w:w="3910" w:type="dxa"/>
            <w:shd w:val="clear" w:color="auto" w:fill="F2F4F7"/>
            <w:tcMar>
              <w:top w:w="100" w:type="dxa"/>
              <w:left w:w="120" w:type="dxa"/>
              <w:bottom w:w="100" w:type="dxa"/>
              <w:right w:w="120" w:type="dxa"/>
            </w:tcMar>
            <w:vAlign w:val="center"/>
          </w:tcPr>
          <w:p w14:paraId="63E17C4B" w14:textId="77777777" w:rsidR="00BB6B28" w:rsidRDefault="00000000">
            <w:pPr>
              <w:jc w:val="center"/>
            </w:pPr>
            <w:r>
              <w:rPr>
                <w:rFonts w:eastAsia="Calibri"/>
                <w:b/>
                <w:color w:val="17365D"/>
                <w:sz w:val="16"/>
              </w:rPr>
              <w:t>Seçim ölçütü</w:t>
            </w:r>
          </w:p>
        </w:tc>
      </w:tr>
      <w:tr w:rsidR="00BB6B28" w14:paraId="5F54D60A" w14:textId="77777777">
        <w:trPr>
          <w:cantSplit/>
          <w:jc w:val="center"/>
        </w:trPr>
        <w:tc>
          <w:tcPr>
            <w:tcW w:w="1450" w:type="dxa"/>
            <w:tcMar>
              <w:top w:w="100" w:type="dxa"/>
              <w:left w:w="120" w:type="dxa"/>
              <w:bottom w:w="100" w:type="dxa"/>
              <w:right w:w="120" w:type="dxa"/>
            </w:tcMar>
            <w:vAlign w:val="center"/>
          </w:tcPr>
          <w:p w14:paraId="70BF3E6B" w14:textId="77777777" w:rsidR="00BB6B28" w:rsidRDefault="00000000">
            <w:r>
              <w:rPr>
                <w:rFonts w:eastAsia="Calibri"/>
                <w:sz w:val="16"/>
              </w:rPr>
              <w:t>Uygulama dili</w:t>
            </w:r>
          </w:p>
        </w:tc>
        <w:tc>
          <w:tcPr>
            <w:tcW w:w="2100" w:type="dxa"/>
            <w:tcMar>
              <w:top w:w="100" w:type="dxa"/>
              <w:left w:w="120" w:type="dxa"/>
              <w:bottom w:w="100" w:type="dxa"/>
              <w:right w:w="120" w:type="dxa"/>
            </w:tcMar>
            <w:vAlign w:val="center"/>
          </w:tcPr>
          <w:p w14:paraId="73CA7C57" w14:textId="77777777" w:rsidR="00BB6B28" w:rsidRDefault="00000000">
            <w:r>
              <w:rPr>
                <w:rFonts w:eastAsia="Calibri"/>
                <w:sz w:val="16"/>
              </w:rPr>
              <w:t>Java 21 + Spring Boot</w:t>
            </w:r>
          </w:p>
        </w:tc>
        <w:tc>
          <w:tcPr>
            <w:tcW w:w="1900" w:type="dxa"/>
            <w:tcMar>
              <w:top w:w="100" w:type="dxa"/>
              <w:left w:w="120" w:type="dxa"/>
              <w:bottom w:w="100" w:type="dxa"/>
              <w:right w:w="120" w:type="dxa"/>
            </w:tcMar>
            <w:vAlign w:val="center"/>
          </w:tcPr>
          <w:p w14:paraId="3A10FDFB" w14:textId="77777777" w:rsidR="00BB6B28" w:rsidRDefault="00000000">
            <w:r>
              <w:rPr>
                <w:rFonts w:eastAsia="Calibri"/>
                <w:sz w:val="16"/>
              </w:rPr>
              <w:t>C# + ASP.NET Core</w:t>
            </w:r>
          </w:p>
        </w:tc>
        <w:tc>
          <w:tcPr>
            <w:tcW w:w="3910" w:type="dxa"/>
            <w:tcMar>
              <w:top w:w="100" w:type="dxa"/>
              <w:left w:w="120" w:type="dxa"/>
              <w:bottom w:w="100" w:type="dxa"/>
              <w:right w:w="120" w:type="dxa"/>
            </w:tcMar>
            <w:vAlign w:val="center"/>
          </w:tcPr>
          <w:p w14:paraId="38EC6113" w14:textId="77777777" w:rsidR="00BB6B28" w:rsidRDefault="00000000">
            <w:r>
              <w:rPr>
                <w:rFonts w:eastAsia="Calibri"/>
                <w:sz w:val="16"/>
              </w:rPr>
              <w:t>Kurum standardı, mentor ekibi, mevcut servisler</w:t>
            </w:r>
          </w:p>
        </w:tc>
      </w:tr>
      <w:tr w:rsidR="00BB6B28" w14:paraId="2F2DCAFF" w14:textId="77777777">
        <w:trPr>
          <w:cantSplit/>
          <w:jc w:val="center"/>
        </w:trPr>
        <w:tc>
          <w:tcPr>
            <w:tcW w:w="1450" w:type="dxa"/>
            <w:tcMar>
              <w:top w:w="100" w:type="dxa"/>
              <w:left w:w="120" w:type="dxa"/>
              <w:bottom w:w="100" w:type="dxa"/>
              <w:right w:w="120" w:type="dxa"/>
            </w:tcMar>
            <w:vAlign w:val="center"/>
          </w:tcPr>
          <w:p w14:paraId="54A42A0E" w14:textId="77777777" w:rsidR="00BB6B28" w:rsidRDefault="00000000">
            <w:r>
              <w:rPr>
                <w:rFonts w:eastAsia="Calibri"/>
                <w:sz w:val="16"/>
              </w:rPr>
              <w:t>İlişkisel veri</w:t>
            </w:r>
          </w:p>
        </w:tc>
        <w:tc>
          <w:tcPr>
            <w:tcW w:w="2100" w:type="dxa"/>
            <w:tcMar>
              <w:top w:w="100" w:type="dxa"/>
              <w:left w:w="120" w:type="dxa"/>
              <w:bottom w:w="100" w:type="dxa"/>
              <w:right w:w="120" w:type="dxa"/>
            </w:tcMar>
            <w:vAlign w:val="center"/>
          </w:tcPr>
          <w:p w14:paraId="38EE2E8F" w14:textId="77777777" w:rsidR="00BB6B28" w:rsidRDefault="00000000">
            <w:r>
              <w:rPr>
                <w:rFonts w:eastAsia="Calibri"/>
                <w:sz w:val="16"/>
              </w:rPr>
              <w:t>PostgreSQL</w:t>
            </w:r>
          </w:p>
        </w:tc>
        <w:tc>
          <w:tcPr>
            <w:tcW w:w="1900" w:type="dxa"/>
            <w:tcMar>
              <w:top w:w="100" w:type="dxa"/>
              <w:left w:w="120" w:type="dxa"/>
              <w:bottom w:w="100" w:type="dxa"/>
              <w:right w:w="120" w:type="dxa"/>
            </w:tcMar>
            <w:vAlign w:val="center"/>
          </w:tcPr>
          <w:p w14:paraId="247CE4C4" w14:textId="77777777" w:rsidR="00BB6B28" w:rsidRDefault="00000000">
            <w:r>
              <w:rPr>
                <w:rFonts w:eastAsia="Calibri"/>
                <w:sz w:val="16"/>
              </w:rPr>
              <w:t>SQL Server / Oracle</w:t>
            </w:r>
          </w:p>
        </w:tc>
        <w:tc>
          <w:tcPr>
            <w:tcW w:w="3910" w:type="dxa"/>
            <w:tcMar>
              <w:top w:w="100" w:type="dxa"/>
              <w:left w:w="120" w:type="dxa"/>
              <w:bottom w:w="100" w:type="dxa"/>
              <w:right w:w="120" w:type="dxa"/>
            </w:tcMar>
            <w:vAlign w:val="center"/>
          </w:tcPr>
          <w:p w14:paraId="6660EB3F" w14:textId="77777777" w:rsidR="00BB6B28" w:rsidRDefault="00000000">
            <w:r>
              <w:rPr>
                <w:rFonts w:eastAsia="Calibri"/>
                <w:sz w:val="16"/>
              </w:rPr>
              <w:t>Kurum lisansı, operasyon bilgisi, entegrasyon</w:t>
            </w:r>
          </w:p>
        </w:tc>
      </w:tr>
      <w:tr w:rsidR="00BB6B28" w14:paraId="3B0EB8A9" w14:textId="77777777">
        <w:trPr>
          <w:cantSplit/>
          <w:jc w:val="center"/>
        </w:trPr>
        <w:tc>
          <w:tcPr>
            <w:tcW w:w="1450" w:type="dxa"/>
            <w:tcMar>
              <w:top w:w="100" w:type="dxa"/>
              <w:left w:w="120" w:type="dxa"/>
              <w:bottom w:w="100" w:type="dxa"/>
              <w:right w:w="120" w:type="dxa"/>
            </w:tcMar>
            <w:vAlign w:val="center"/>
          </w:tcPr>
          <w:p w14:paraId="0AD15CD3" w14:textId="77777777" w:rsidR="00BB6B28" w:rsidRDefault="00000000">
            <w:r>
              <w:rPr>
                <w:rFonts w:eastAsia="Calibri"/>
                <w:sz w:val="16"/>
              </w:rPr>
              <w:t>Cache / rank</w:t>
            </w:r>
          </w:p>
        </w:tc>
        <w:tc>
          <w:tcPr>
            <w:tcW w:w="2100" w:type="dxa"/>
            <w:tcMar>
              <w:top w:w="100" w:type="dxa"/>
              <w:left w:w="120" w:type="dxa"/>
              <w:bottom w:w="100" w:type="dxa"/>
              <w:right w:w="120" w:type="dxa"/>
            </w:tcMar>
            <w:vAlign w:val="center"/>
          </w:tcPr>
          <w:p w14:paraId="1CE2C95F" w14:textId="77777777" w:rsidR="00BB6B28" w:rsidRDefault="00000000">
            <w:r>
              <w:rPr>
                <w:rFonts w:eastAsia="Calibri"/>
                <w:sz w:val="16"/>
              </w:rPr>
              <w:t>Redis</w:t>
            </w:r>
          </w:p>
        </w:tc>
        <w:tc>
          <w:tcPr>
            <w:tcW w:w="1900" w:type="dxa"/>
            <w:tcMar>
              <w:top w:w="100" w:type="dxa"/>
              <w:left w:w="120" w:type="dxa"/>
              <w:bottom w:w="100" w:type="dxa"/>
              <w:right w:w="120" w:type="dxa"/>
            </w:tcMar>
            <w:vAlign w:val="center"/>
          </w:tcPr>
          <w:p w14:paraId="4353F643" w14:textId="77777777" w:rsidR="00BB6B28" w:rsidRDefault="00000000">
            <w:r>
              <w:rPr>
                <w:rFonts w:eastAsia="Calibri"/>
                <w:sz w:val="16"/>
              </w:rPr>
              <w:t>Hazelcast / Memcached</w:t>
            </w:r>
          </w:p>
        </w:tc>
        <w:tc>
          <w:tcPr>
            <w:tcW w:w="3910" w:type="dxa"/>
            <w:tcMar>
              <w:top w:w="100" w:type="dxa"/>
              <w:left w:w="120" w:type="dxa"/>
              <w:bottom w:w="100" w:type="dxa"/>
              <w:right w:w="120" w:type="dxa"/>
            </w:tcMar>
            <w:vAlign w:val="center"/>
          </w:tcPr>
          <w:p w14:paraId="071B3D63" w14:textId="77777777" w:rsidR="00BB6B28" w:rsidRDefault="00000000">
            <w:r>
              <w:rPr>
                <w:rFonts w:eastAsia="Calibri"/>
                <w:sz w:val="16"/>
              </w:rPr>
              <w:t>Sorted set, TTL, dağıtık lock ihtiyacı</w:t>
            </w:r>
          </w:p>
        </w:tc>
      </w:tr>
      <w:tr w:rsidR="00BB6B28" w14:paraId="47F7D4DA" w14:textId="77777777">
        <w:trPr>
          <w:cantSplit/>
          <w:jc w:val="center"/>
        </w:trPr>
        <w:tc>
          <w:tcPr>
            <w:tcW w:w="1450" w:type="dxa"/>
            <w:tcMar>
              <w:top w:w="100" w:type="dxa"/>
              <w:left w:w="120" w:type="dxa"/>
              <w:bottom w:w="100" w:type="dxa"/>
              <w:right w:w="120" w:type="dxa"/>
            </w:tcMar>
            <w:vAlign w:val="center"/>
          </w:tcPr>
          <w:p w14:paraId="3ECEFFFD" w14:textId="77777777" w:rsidR="00BB6B28" w:rsidRDefault="00000000">
            <w:r>
              <w:rPr>
                <w:rFonts w:eastAsia="Calibri"/>
                <w:sz w:val="16"/>
              </w:rPr>
              <w:t>Mesajlaşma</w:t>
            </w:r>
          </w:p>
        </w:tc>
        <w:tc>
          <w:tcPr>
            <w:tcW w:w="2100" w:type="dxa"/>
            <w:tcMar>
              <w:top w:w="100" w:type="dxa"/>
              <w:left w:w="120" w:type="dxa"/>
              <w:bottom w:w="100" w:type="dxa"/>
              <w:right w:w="120" w:type="dxa"/>
            </w:tcMar>
            <w:vAlign w:val="center"/>
          </w:tcPr>
          <w:p w14:paraId="263F6986" w14:textId="77777777" w:rsidR="00BB6B28" w:rsidRDefault="00000000">
            <w:r>
              <w:rPr>
                <w:rFonts w:eastAsia="Calibri"/>
                <w:sz w:val="16"/>
              </w:rPr>
              <w:t>RabbitMQ ile başla</w:t>
            </w:r>
          </w:p>
        </w:tc>
        <w:tc>
          <w:tcPr>
            <w:tcW w:w="1900" w:type="dxa"/>
            <w:tcMar>
              <w:top w:w="100" w:type="dxa"/>
              <w:left w:w="120" w:type="dxa"/>
              <w:bottom w:w="100" w:type="dxa"/>
              <w:right w:w="120" w:type="dxa"/>
            </w:tcMar>
            <w:vAlign w:val="center"/>
          </w:tcPr>
          <w:p w14:paraId="69C000A2" w14:textId="77777777" w:rsidR="00BB6B28" w:rsidRDefault="00000000">
            <w:r>
              <w:rPr>
                <w:rFonts w:eastAsia="Calibri"/>
                <w:sz w:val="16"/>
              </w:rPr>
              <w:t>Kafka / kurumsal MQ</w:t>
            </w:r>
          </w:p>
        </w:tc>
        <w:tc>
          <w:tcPr>
            <w:tcW w:w="3910" w:type="dxa"/>
            <w:tcMar>
              <w:top w:w="100" w:type="dxa"/>
              <w:left w:w="120" w:type="dxa"/>
              <w:bottom w:w="100" w:type="dxa"/>
              <w:right w:w="120" w:type="dxa"/>
            </w:tcMar>
            <w:vAlign w:val="center"/>
          </w:tcPr>
          <w:p w14:paraId="05E54795" w14:textId="77777777" w:rsidR="00BB6B28" w:rsidRDefault="00000000">
            <w:r>
              <w:rPr>
                <w:rFonts w:eastAsia="Calibri"/>
                <w:sz w:val="16"/>
              </w:rPr>
              <w:t>Kuyruk işi mi, replay edilebilir event stream mi?</w:t>
            </w:r>
          </w:p>
        </w:tc>
      </w:tr>
      <w:tr w:rsidR="00BB6B28" w14:paraId="78C999B1" w14:textId="77777777">
        <w:trPr>
          <w:cantSplit/>
          <w:jc w:val="center"/>
        </w:trPr>
        <w:tc>
          <w:tcPr>
            <w:tcW w:w="1450" w:type="dxa"/>
            <w:tcMar>
              <w:top w:w="100" w:type="dxa"/>
              <w:left w:w="120" w:type="dxa"/>
              <w:bottom w:w="100" w:type="dxa"/>
              <w:right w:w="120" w:type="dxa"/>
            </w:tcMar>
            <w:vAlign w:val="center"/>
          </w:tcPr>
          <w:p w14:paraId="09AD921B" w14:textId="77777777" w:rsidR="00BB6B28" w:rsidRDefault="00000000">
            <w:r>
              <w:rPr>
                <w:rFonts w:eastAsia="Calibri"/>
                <w:sz w:val="16"/>
              </w:rPr>
              <w:t>API</w:t>
            </w:r>
          </w:p>
        </w:tc>
        <w:tc>
          <w:tcPr>
            <w:tcW w:w="2100" w:type="dxa"/>
            <w:tcMar>
              <w:top w:w="100" w:type="dxa"/>
              <w:left w:w="120" w:type="dxa"/>
              <w:bottom w:w="100" w:type="dxa"/>
              <w:right w:w="120" w:type="dxa"/>
            </w:tcMar>
            <w:vAlign w:val="center"/>
          </w:tcPr>
          <w:p w14:paraId="62CAC04B" w14:textId="77777777" w:rsidR="00BB6B28" w:rsidRDefault="00000000">
            <w:r>
              <w:rPr>
                <w:rFonts w:eastAsia="Calibri"/>
                <w:sz w:val="16"/>
              </w:rPr>
              <w:t>REST + OpenAPI</w:t>
            </w:r>
          </w:p>
        </w:tc>
        <w:tc>
          <w:tcPr>
            <w:tcW w:w="1900" w:type="dxa"/>
            <w:tcMar>
              <w:top w:w="100" w:type="dxa"/>
              <w:left w:w="120" w:type="dxa"/>
              <w:bottom w:w="100" w:type="dxa"/>
              <w:right w:w="120" w:type="dxa"/>
            </w:tcMar>
            <w:vAlign w:val="center"/>
          </w:tcPr>
          <w:p w14:paraId="173FD6B7" w14:textId="77777777" w:rsidR="00BB6B28" w:rsidRDefault="00000000">
            <w:r>
              <w:rPr>
                <w:rFonts w:eastAsia="Calibri"/>
                <w:sz w:val="16"/>
              </w:rPr>
              <w:t>gRPC (iç servis), GraphQL (özel ihtiyaç)</w:t>
            </w:r>
          </w:p>
        </w:tc>
        <w:tc>
          <w:tcPr>
            <w:tcW w:w="3910" w:type="dxa"/>
            <w:tcMar>
              <w:top w:w="100" w:type="dxa"/>
              <w:left w:w="120" w:type="dxa"/>
              <w:bottom w:w="100" w:type="dxa"/>
              <w:right w:w="120" w:type="dxa"/>
            </w:tcMar>
            <w:vAlign w:val="center"/>
          </w:tcPr>
          <w:p w14:paraId="071CD951" w14:textId="77777777" w:rsidR="00BB6B28" w:rsidRDefault="00000000">
            <w:r>
              <w:rPr>
                <w:rFonts w:eastAsia="Calibri"/>
                <w:sz w:val="16"/>
              </w:rPr>
              <w:t>İstemci çeşitliliği, latency, şema yönetimi</w:t>
            </w:r>
          </w:p>
        </w:tc>
      </w:tr>
      <w:tr w:rsidR="00BB6B28" w14:paraId="128A8BCD" w14:textId="77777777">
        <w:trPr>
          <w:cantSplit/>
          <w:jc w:val="center"/>
        </w:trPr>
        <w:tc>
          <w:tcPr>
            <w:tcW w:w="1450" w:type="dxa"/>
            <w:tcMar>
              <w:top w:w="100" w:type="dxa"/>
              <w:left w:w="120" w:type="dxa"/>
              <w:bottom w:w="100" w:type="dxa"/>
              <w:right w:w="120" w:type="dxa"/>
            </w:tcMar>
            <w:vAlign w:val="center"/>
          </w:tcPr>
          <w:p w14:paraId="691A0E04" w14:textId="77777777" w:rsidR="00BB6B28" w:rsidRDefault="00000000">
            <w:r>
              <w:rPr>
                <w:rFonts w:eastAsia="Calibri"/>
                <w:sz w:val="16"/>
              </w:rPr>
              <w:t>Canlı iletişim</w:t>
            </w:r>
          </w:p>
        </w:tc>
        <w:tc>
          <w:tcPr>
            <w:tcW w:w="2100" w:type="dxa"/>
            <w:tcMar>
              <w:top w:w="100" w:type="dxa"/>
              <w:left w:w="120" w:type="dxa"/>
              <w:bottom w:w="100" w:type="dxa"/>
              <w:right w:w="120" w:type="dxa"/>
            </w:tcMar>
            <w:vAlign w:val="center"/>
          </w:tcPr>
          <w:p w14:paraId="27988CE4" w14:textId="77777777" w:rsidR="00BB6B28" w:rsidRDefault="00000000">
            <w:r>
              <w:rPr>
                <w:rFonts w:eastAsia="Calibri"/>
                <w:sz w:val="16"/>
              </w:rPr>
              <w:t>WebSocket</w:t>
            </w:r>
          </w:p>
        </w:tc>
        <w:tc>
          <w:tcPr>
            <w:tcW w:w="1900" w:type="dxa"/>
            <w:tcMar>
              <w:top w:w="100" w:type="dxa"/>
              <w:left w:w="120" w:type="dxa"/>
              <w:bottom w:w="100" w:type="dxa"/>
              <w:right w:w="120" w:type="dxa"/>
            </w:tcMar>
            <w:vAlign w:val="center"/>
          </w:tcPr>
          <w:p w14:paraId="2261CDB6" w14:textId="77777777" w:rsidR="00BB6B28" w:rsidRDefault="00000000">
            <w:r>
              <w:rPr>
                <w:rFonts w:eastAsia="Calibri"/>
                <w:sz w:val="16"/>
              </w:rPr>
              <w:t>SSE</w:t>
            </w:r>
          </w:p>
        </w:tc>
        <w:tc>
          <w:tcPr>
            <w:tcW w:w="3910" w:type="dxa"/>
            <w:tcMar>
              <w:top w:w="100" w:type="dxa"/>
              <w:left w:w="120" w:type="dxa"/>
              <w:bottom w:w="100" w:type="dxa"/>
              <w:right w:w="120" w:type="dxa"/>
            </w:tcMar>
            <w:vAlign w:val="center"/>
          </w:tcPr>
          <w:p w14:paraId="1D1D9284" w14:textId="77777777" w:rsidR="00BB6B28" w:rsidRDefault="00000000">
            <w:r>
              <w:rPr>
                <w:rFonts w:eastAsia="Calibri"/>
                <w:sz w:val="16"/>
              </w:rPr>
              <w:t>Çift yönlü etkileşim ve eşzamanlı oda ihtiyacı</w:t>
            </w:r>
          </w:p>
        </w:tc>
      </w:tr>
      <w:tr w:rsidR="00BB6B28" w14:paraId="6A515AC2" w14:textId="77777777">
        <w:trPr>
          <w:cantSplit/>
          <w:jc w:val="center"/>
        </w:trPr>
        <w:tc>
          <w:tcPr>
            <w:tcW w:w="1450" w:type="dxa"/>
            <w:tcMar>
              <w:top w:w="100" w:type="dxa"/>
              <w:left w:w="120" w:type="dxa"/>
              <w:bottom w:w="100" w:type="dxa"/>
              <w:right w:w="120" w:type="dxa"/>
            </w:tcMar>
            <w:vAlign w:val="center"/>
          </w:tcPr>
          <w:p w14:paraId="6821F3A3" w14:textId="77777777" w:rsidR="00BB6B28" w:rsidRDefault="00000000">
            <w:r>
              <w:rPr>
                <w:rFonts w:eastAsia="Calibri"/>
                <w:sz w:val="16"/>
              </w:rPr>
              <w:lastRenderedPageBreak/>
              <w:t>Container</w:t>
            </w:r>
          </w:p>
        </w:tc>
        <w:tc>
          <w:tcPr>
            <w:tcW w:w="2100" w:type="dxa"/>
            <w:tcMar>
              <w:top w:w="100" w:type="dxa"/>
              <w:left w:w="120" w:type="dxa"/>
              <w:bottom w:w="100" w:type="dxa"/>
              <w:right w:w="120" w:type="dxa"/>
            </w:tcMar>
            <w:vAlign w:val="center"/>
          </w:tcPr>
          <w:p w14:paraId="798CAEF2" w14:textId="77777777" w:rsidR="00BB6B28" w:rsidRDefault="00000000">
            <w:r>
              <w:rPr>
                <w:rFonts w:eastAsia="Calibri"/>
                <w:sz w:val="16"/>
              </w:rPr>
              <w:t>Docker / Compose</w:t>
            </w:r>
          </w:p>
        </w:tc>
        <w:tc>
          <w:tcPr>
            <w:tcW w:w="1900" w:type="dxa"/>
            <w:tcMar>
              <w:top w:w="100" w:type="dxa"/>
              <w:left w:w="120" w:type="dxa"/>
              <w:bottom w:w="100" w:type="dxa"/>
              <w:right w:w="120" w:type="dxa"/>
            </w:tcMar>
            <w:vAlign w:val="center"/>
          </w:tcPr>
          <w:p w14:paraId="252067FC" w14:textId="77777777" w:rsidR="00BB6B28" w:rsidRDefault="00000000">
            <w:r>
              <w:rPr>
                <w:rFonts w:eastAsia="Calibri"/>
                <w:sz w:val="16"/>
              </w:rPr>
              <w:t>Podman</w:t>
            </w:r>
          </w:p>
        </w:tc>
        <w:tc>
          <w:tcPr>
            <w:tcW w:w="3910" w:type="dxa"/>
            <w:tcMar>
              <w:top w:w="100" w:type="dxa"/>
              <w:left w:w="120" w:type="dxa"/>
              <w:bottom w:w="100" w:type="dxa"/>
              <w:right w:w="120" w:type="dxa"/>
            </w:tcMar>
            <w:vAlign w:val="center"/>
          </w:tcPr>
          <w:p w14:paraId="674201F1" w14:textId="77777777" w:rsidR="00BB6B28" w:rsidRDefault="00000000">
            <w:r>
              <w:rPr>
                <w:rFonts w:eastAsia="Calibri"/>
                <w:sz w:val="16"/>
              </w:rPr>
              <w:t>Geliştirici deneyimi ve kurum standardı</w:t>
            </w:r>
          </w:p>
        </w:tc>
      </w:tr>
      <w:tr w:rsidR="00BB6B28" w14:paraId="4E8CBCA1" w14:textId="77777777">
        <w:trPr>
          <w:cantSplit/>
          <w:jc w:val="center"/>
        </w:trPr>
        <w:tc>
          <w:tcPr>
            <w:tcW w:w="1450" w:type="dxa"/>
            <w:tcMar>
              <w:top w:w="100" w:type="dxa"/>
              <w:left w:w="120" w:type="dxa"/>
              <w:bottom w:w="100" w:type="dxa"/>
              <w:right w:w="120" w:type="dxa"/>
            </w:tcMar>
            <w:vAlign w:val="center"/>
          </w:tcPr>
          <w:p w14:paraId="4E13A702" w14:textId="77777777" w:rsidR="00BB6B28" w:rsidRDefault="00000000">
            <w:r>
              <w:rPr>
                <w:rFonts w:eastAsia="Calibri"/>
                <w:sz w:val="16"/>
              </w:rPr>
              <w:t>Orkestrasyon</w:t>
            </w:r>
          </w:p>
        </w:tc>
        <w:tc>
          <w:tcPr>
            <w:tcW w:w="2100" w:type="dxa"/>
            <w:tcMar>
              <w:top w:w="100" w:type="dxa"/>
              <w:left w:w="120" w:type="dxa"/>
              <w:bottom w:w="100" w:type="dxa"/>
              <w:right w:w="120" w:type="dxa"/>
            </w:tcMar>
            <w:vAlign w:val="center"/>
          </w:tcPr>
          <w:p w14:paraId="62FACC18" w14:textId="77777777" w:rsidR="00BB6B28" w:rsidRDefault="00000000">
            <w:r>
              <w:rPr>
                <w:rFonts w:eastAsia="Calibri"/>
                <w:sz w:val="16"/>
              </w:rPr>
              <w:t>İleri aşamada Kubernetes</w:t>
            </w:r>
          </w:p>
        </w:tc>
        <w:tc>
          <w:tcPr>
            <w:tcW w:w="1900" w:type="dxa"/>
            <w:tcMar>
              <w:top w:w="100" w:type="dxa"/>
              <w:left w:w="120" w:type="dxa"/>
              <w:bottom w:w="100" w:type="dxa"/>
              <w:right w:w="120" w:type="dxa"/>
            </w:tcMar>
            <w:vAlign w:val="center"/>
          </w:tcPr>
          <w:p w14:paraId="4A74A2CA" w14:textId="77777777" w:rsidR="00BB6B28" w:rsidRDefault="00000000">
            <w:r>
              <w:rPr>
                <w:rFonts w:eastAsia="Calibri"/>
                <w:sz w:val="16"/>
              </w:rPr>
              <w:t>OpenShift</w:t>
            </w:r>
          </w:p>
        </w:tc>
        <w:tc>
          <w:tcPr>
            <w:tcW w:w="3910" w:type="dxa"/>
            <w:tcMar>
              <w:top w:w="100" w:type="dxa"/>
              <w:left w:w="120" w:type="dxa"/>
              <w:bottom w:w="100" w:type="dxa"/>
              <w:right w:w="120" w:type="dxa"/>
            </w:tcMar>
            <w:vAlign w:val="center"/>
          </w:tcPr>
          <w:p w14:paraId="7795F2B3" w14:textId="77777777" w:rsidR="00BB6B28" w:rsidRDefault="00000000">
            <w:r>
              <w:rPr>
                <w:rFonts w:eastAsia="Calibri"/>
                <w:sz w:val="16"/>
              </w:rPr>
              <w:t>Gerçek ölçek, ekip ve operasyon olgunluğu</w:t>
            </w:r>
          </w:p>
        </w:tc>
      </w:tr>
      <w:tr w:rsidR="00BB6B28" w14:paraId="4D2738BE" w14:textId="77777777">
        <w:trPr>
          <w:cantSplit/>
          <w:jc w:val="center"/>
        </w:trPr>
        <w:tc>
          <w:tcPr>
            <w:tcW w:w="1450" w:type="dxa"/>
            <w:tcMar>
              <w:top w:w="100" w:type="dxa"/>
              <w:left w:w="120" w:type="dxa"/>
              <w:bottom w:w="100" w:type="dxa"/>
              <w:right w:w="120" w:type="dxa"/>
            </w:tcMar>
            <w:vAlign w:val="center"/>
          </w:tcPr>
          <w:p w14:paraId="082D5338" w14:textId="77777777" w:rsidR="00BB6B28" w:rsidRDefault="00000000">
            <w:r>
              <w:rPr>
                <w:rFonts w:eastAsia="Calibri"/>
                <w:sz w:val="16"/>
              </w:rPr>
              <w:t>Observability</w:t>
            </w:r>
          </w:p>
        </w:tc>
        <w:tc>
          <w:tcPr>
            <w:tcW w:w="2100" w:type="dxa"/>
            <w:tcMar>
              <w:top w:w="100" w:type="dxa"/>
              <w:left w:w="120" w:type="dxa"/>
              <w:bottom w:w="100" w:type="dxa"/>
              <w:right w:w="120" w:type="dxa"/>
            </w:tcMar>
            <w:vAlign w:val="center"/>
          </w:tcPr>
          <w:p w14:paraId="4DDE3FF1" w14:textId="77777777" w:rsidR="00BB6B28" w:rsidRDefault="00000000">
            <w:r>
              <w:rPr>
                <w:rFonts w:eastAsia="Calibri"/>
                <w:sz w:val="16"/>
              </w:rPr>
              <w:t>OpenTelemetry + Prometheus/Grafana</w:t>
            </w:r>
          </w:p>
        </w:tc>
        <w:tc>
          <w:tcPr>
            <w:tcW w:w="1900" w:type="dxa"/>
            <w:tcMar>
              <w:top w:w="100" w:type="dxa"/>
              <w:left w:w="120" w:type="dxa"/>
              <w:bottom w:w="100" w:type="dxa"/>
              <w:right w:w="120" w:type="dxa"/>
            </w:tcMar>
            <w:vAlign w:val="center"/>
          </w:tcPr>
          <w:p w14:paraId="6247EE05" w14:textId="77777777" w:rsidR="00BB6B28" w:rsidRDefault="00000000">
            <w:r>
              <w:rPr>
                <w:rFonts w:eastAsia="Calibri"/>
                <w:sz w:val="16"/>
              </w:rPr>
              <w:t>Kurumsal APM/ELK</w:t>
            </w:r>
          </w:p>
        </w:tc>
        <w:tc>
          <w:tcPr>
            <w:tcW w:w="3910" w:type="dxa"/>
            <w:tcMar>
              <w:top w:w="100" w:type="dxa"/>
              <w:left w:w="120" w:type="dxa"/>
              <w:bottom w:w="100" w:type="dxa"/>
              <w:right w:w="120" w:type="dxa"/>
            </w:tcMar>
            <w:vAlign w:val="center"/>
          </w:tcPr>
          <w:p w14:paraId="7C831E1D" w14:textId="77777777" w:rsidR="00BB6B28" w:rsidRDefault="00000000">
            <w:r>
              <w:rPr>
                <w:rFonts w:eastAsia="Calibri"/>
                <w:sz w:val="16"/>
              </w:rPr>
              <w:t>Mevcut izleme altyapısı</w:t>
            </w:r>
          </w:p>
        </w:tc>
      </w:tr>
    </w:tbl>
    <w:p w14:paraId="74B8B4C0" w14:textId="77777777" w:rsidR="00BB6B28" w:rsidRDefault="00BB6B28">
      <w:pPr>
        <w:spacing w:after="20"/>
      </w:pPr>
    </w:p>
    <w:p w14:paraId="6CFB20E2" w14:textId="77777777" w:rsidR="00BB6B28" w:rsidRDefault="00000000">
      <w:r>
        <w:t>Örnek ilanlar: Amaris Consulting (Java 17/21, Spring Boot, RabbitMQ/Kafka, Redis, Oracle/PostgreSQL); Parabol (Java Spring Boot, PostgreSQL, Redis, RabbitMQ, Docker/Kubernetes); NETAŞ (Java/Spring Boot veya C#/.NET Core, Kafka/RabbitMQ, Docker/Kubernetes); Migros Ticaret (Spring Boot, ilişkisel veritabanları, dağıtık mesajlaşma, Redis ve container orchestration). Bağlantılar Kaynakça bölümündedir.</w:t>
      </w:r>
    </w:p>
    <w:p w14:paraId="7929771C" w14:textId="77777777" w:rsidR="00BB6B28" w:rsidRDefault="00000000">
      <w:pPr>
        <w:pStyle w:val="Balk2"/>
      </w:pPr>
      <w:r>
        <w:t>2.1 RabbitMQ mı Kafka mı?</w:t>
      </w:r>
    </w:p>
    <w:tbl>
      <w:tblPr>
        <w:tblStyle w:val="TabloKlavuzu"/>
        <w:tblW w:w="9360" w:type="dxa"/>
        <w:jc w:val="center"/>
        <w:tblLayout w:type="fixed"/>
        <w:tblLook w:val="04A0" w:firstRow="1" w:lastRow="0" w:firstColumn="1" w:lastColumn="0" w:noHBand="0" w:noVBand="1"/>
      </w:tblPr>
      <w:tblGrid>
        <w:gridCol w:w="1350"/>
        <w:gridCol w:w="2200"/>
        <w:gridCol w:w="2200"/>
        <w:gridCol w:w="3610"/>
      </w:tblGrid>
      <w:tr w:rsidR="00BB6B28" w14:paraId="0C1F4746" w14:textId="77777777">
        <w:trPr>
          <w:cantSplit/>
          <w:tblHeader/>
          <w:jc w:val="center"/>
        </w:trPr>
        <w:tc>
          <w:tcPr>
            <w:tcW w:w="1350" w:type="dxa"/>
            <w:shd w:val="clear" w:color="auto" w:fill="F2F4F7"/>
            <w:tcMar>
              <w:top w:w="100" w:type="dxa"/>
              <w:left w:w="120" w:type="dxa"/>
              <w:bottom w:w="100" w:type="dxa"/>
              <w:right w:w="120" w:type="dxa"/>
            </w:tcMar>
            <w:vAlign w:val="center"/>
          </w:tcPr>
          <w:p w14:paraId="46CB547F" w14:textId="77777777" w:rsidR="00BB6B28" w:rsidRDefault="00000000">
            <w:pPr>
              <w:jc w:val="center"/>
            </w:pPr>
            <w:r>
              <w:rPr>
                <w:rFonts w:eastAsia="Calibri"/>
                <w:b/>
                <w:color w:val="17365D"/>
                <w:sz w:val="17"/>
              </w:rPr>
              <w:t>Kriter</w:t>
            </w:r>
          </w:p>
        </w:tc>
        <w:tc>
          <w:tcPr>
            <w:tcW w:w="2200" w:type="dxa"/>
            <w:shd w:val="clear" w:color="auto" w:fill="F2F4F7"/>
            <w:tcMar>
              <w:top w:w="100" w:type="dxa"/>
              <w:left w:w="120" w:type="dxa"/>
              <w:bottom w:w="100" w:type="dxa"/>
              <w:right w:w="120" w:type="dxa"/>
            </w:tcMar>
            <w:vAlign w:val="center"/>
          </w:tcPr>
          <w:p w14:paraId="01757890" w14:textId="77777777" w:rsidR="00BB6B28" w:rsidRDefault="00000000">
            <w:pPr>
              <w:jc w:val="center"/>
            </w:pPr>
            <w:r>
              <w:rPr>
                <w:rFonts w:eastAsia="Calibri"/>
                <w:b/>
                <w:color w:val="17365D"/>
                <w:sz w:val="17"/>
              </w:rPr>
              <w:t>RabbitMQ</w:t>
            </w:r>
          </w:p>
        </w:tc>
        <w:tc>
          <w:tcPr>
            <w:tcW w:w="2200" w:type="dxa"/>
            <w:shd w:val="clear" w:color="auto" w:fill="F2F4F7"/>
            <w:tcMar>
              <w:top w:w="100" w:type="dxa"/>
              <w:left w:w="120" w:type="dxa"/>
              <w:bottom w:w="100" w:type="dxa"/>
              <w:right w:w="120" w:type="dxa"/>
            </w:tcMar>
            <w:vAlign w:val="center"/>
          </w:tcPr>
          <w:p w14:paraId="129ED96C" w14:textId="77777777" w:rsidR="00BB6B28" w:rsidRDefault="00000000">
            <w:pPr>
              <w:jc w:val="center"/>
            </w:pPr>
            <w:r>
              <w:rPr>
                <w:rFonts w:eastAsia="Calibri"/>
                <w:b/>
                <w:color w:val="17365D"/>
                <w:sz w:val="17"/>
              </w:rPr>
              <w:t>Kafka</w:t>
            </w:r>
          </w:p>
        </w:tc>
        <w:tc>
          <w:tcPr>
            <w:tcW w:w="3610" w:type="dxa"/>
            <w:shd w:val="clear" w:color="auto" w:fill="F2F4F7"/>
            <w:tcMar>
              <w:top w:w="100" w:type="dxa"/>
              <w:left w:w="120" w:type="dxa"/>
              <w:bottom w:w="100" w:type="dxa"/>
              <w:right w:w="120" w:type="dxa"/>
            </w:tcMar>
            <w:vAlign w:val="center"/>
          </w:tcPr>
          <w:p w14:paraId="7307C50C" w14:textId="77777777" w:rsidR="00BB6B28" w:rsidRDefault="00000000">
            <w:pPr>
              <w:jc w:val="center"/>
            </w:pPr>
            <w:r>
              <w:rPr>
                <w:rFonts w:eastAsia="Calibri"/>
                <w:b/>
                <w:color w:val="17365D"/>
                <w:sz w:val="17"/>
              </w:rPr>
              <w:t>Bu proje için yorum</w:t>
            </w:r>
          </w:p>
        </w:tc>
      </w:tr>
      <w:tr w:rsidR="00BB6B28" w14:paraId="2777DE35" w14:textId="77777777">
        <w:trPr>
          <w:cantSplit/>
          <w:jc w:val="center"/>
        </w:trPr>
        <w:tc>
          <w:tcPr>
            <w:tcW w:w="1350" w:type="dxa"/>
            <w:tcMar>
              <w:top w:w="100" w:type="dxa"/>
              <w:left w:w="120" w:type="dxa"/>
              <w:bottom w:w="100" w:type="dxa"/>
              <w:right w:w="120" w:type="dxa"/>
            </w:tcMar>
            <w:vAlign w:val="center"/>
          </w:tcPr>
          <w:p w14:paraId="26FE0580" w14:textId="77777777" w:rsidR="00BB6B28" w:rsidRDefault="00000000">
            <w:r>
              <w:rPr>
                <w:rFonts w:eastAsia="Calibri"/>
                <w:sz w:val="17"/>
              </w:rPr>
              <w:t>Temel model</w:t>
            </w:r>
          </w:p>
        </w:tc>
        <w:tc>
          <w:tcPr>
            <w:tcW w:w="2200" w:type="dxa"/>
            <w:tcMar>
              <w:top w:w="100" w:type="dxa"/>
              <w:left w:w="120" w:type="dxa"/>
              <w:bottom w:w="100" w:type="dxa"/>
              <w:right w:w="120" w:type="dxa"/>
            </w:tcMar>
            <w:vAlign w:val="center"/>
          </w:tcPr>
          <w:p w14:paraId="7A25B465" w14:textId="77777777" w:rsidR="00BB6B28" w:rsidRDefault="00000000">
            <w:r>
              <w:rPr>
                <w:rFonts w:eastAsia="Calibri"/>
                <w:sz w:val="17"/>
              </w:rPr>
              <w:t>Kuyruk / routing / iş dağıtımı</w:t>
            </w:r>
          </w:p>
        </w:tc>
        <w:tc>
          <w:tcPr>
            <w:tcW w:w="2200" w:type="dxa"/>
            <w:tcMar>
              <w:top w:w="100" w:type="dxa"/>
              <w:left w:w="120" w:type="dxa"/>
              <w:bottom w:w="100" w:type="dxa"/>
              <w:right w:w="120" w:type="dxa"/>
            </w:tcMar>
            <w:vAlign w:val="center"/>
          </w:tcPr>
          <w:p w14:paraId="1386900A" w14:textId="77777777" w:rsidR="00BB6B28" w:rsidRDefault="00000000">
            <w:r>
              <w:rPr>
                <w:rFonts w:eastAsia="Calibri"/>
                <w:sz w:val="17"/>
              </w:rPr>
              <w:t>Dağıtık kalıcı event log</w:t>
            </w:r>
          </w:p>
        </w:tc>
        <w:tc>
          <w:tcPr>
            <w:tcW w:w="3610" w:type="dxa"/>
            <w:tcMar>
              <w:top w:w="100" w:type="dxa"/>
              <w:left w:w="120" w:type="dxa"/>
              <w:bottom w:w="100" w:type="dxa"/>
              <w:right w:w="120" w:type="dxa"/>
            </w:tcMar>
            <w:vAlign w:val="center"/>
          </w:tcPr>
          <w:p w14:paraId="2C508129" w14:textId="77777777" w:rsidR="00BB6B28" w:rsidRDefault="00000000">
            <w:r>
              <w:rPr>
                <w:rFonts w:eastAsia="Calibri"/>
                <w:sz w:val="17"/>
              </w:rPr>
              <w:t>MVP'nin çoğu işi görev ve domain olayıdır</w:t>
            </w:r>
          </w:p>
        </w:tc>
      </w:tr>
      <w:tr w:rsidR="00BB6B28" w14:paraId="57A711F7" w14:textId="77777777">
        <w:trPr>
          <w:cantSplit/>
          <w:jc w:val="center"/>
        </w:trPr>
        <w:tc>
          <w:tcPr>
            <w:tcW w:w="1350" w:type="dxa"/>
            <w:tcMar>
              <w:top w:w="100" w:type="dxa"/>
              <w:left w:w="120" w:type="dxa"/>
              <w:bottom w:w="100" w:type="dxa"/>
              <w:right w:w="120" w:type="dxa"/>
            </w:tcMar>
            <w:vAlign w:val="center"/>
          </w:tcPr>
          <w:p w14:paraId="3C9468B4" w14:textId="77777777" w:rsidR="00BB6B28" w:rsidRDefault="00000000">
            <w:r>
              <w:rPr>
                <w:rFonts w:eastAsia="Calibri"/>
                <w:sz w:val="17"/>
              </w:rPr>
              <w:t>Operasyon</w:t>
            </w:r>
          </w:p>
        </w:tc>
        <w:tc>
          <w:tcPr>
            <w:tcW w:w="2200" w:type="dxa"/>
            <w:tcMar>
              <w:top w:w="100" w:type="dxa"/>
              <w:left w:w="120" w:type="dxa"/>
              <w:bottom w:w="100" w:type="dxa"/>
              <w:right w:w="120" w:type="dxa"/>
            </w:tcMar>
            <w:vAlign w:val="center"/>
          </w:tcPr>
          <w:p w14:paraId="248185E1" w14:textId="77777777" w:rsidR="00BB6B28" w:rsidRDefault="00000000">
            <w:r>
              <w:rPr>
                <w:rFonts w:eastAsia="Calibri"/>
                <w:sz w:val="17"/>
              </w:rPr>
              <w:t>Görece daha hızlı başlatılır</w:t>
            </w:r>
          </w:p>
        </w:tc>
        <w:tc>
          <w:tcPr>
            <w:tcW w:w="2200" w:type="dxa"/>
            <w:tcMar>
              <w:top w:w="100" w:type="dxa"/>
              <w:left w:w="120" w:type="dxa"/>
              <w:bottom w:w="100" w:type="dxa"/>
              <w:right w:w="120" w:type="dxa"/>
            </w:tcMar>
            <w:vAlign w:val="center"/>
          </w:tcPr>
          <w:p w14:paraId="17F9BCF7" w14:textId="77777777" w:rsidR="00BB6B28" w:rsidRDefault="00000000">
            <w:r>
              <w:rPr>
                <w:rFonts w:eastAsia="Calibri"/>
                <w:sz w:val="17"/>
              </w:rPr>
              <w:t>Daha fazla operasyon ve partition planı</w:t>
            </w:r>
          </w:p>
        </w:tc>
        <w:tc>
          <w:tcPr>
            <w:tcW w:w="3610" w:type="dxa"/>
            <w:tcMar>
              <w:top w:w="100" w:type="dxa"/>
              <w:left w:w="120" w:type="dxa"/>
              <w:bottom w:w="100" w:type="dxa"/>
              <w:right w:w="120" w:type="dxa"/>
            </w:tcMar>
            <w:vAlign w:val="center"/>
          </w:tcPr>
          <w:p w14:paraId="62D31A5B" w14:textId="77777777" w:rsidR="00BB6B28" w:rsidRDefault="00000000">
            <w:r>
              <w:rPr>
                <w:rFonts w:eastAsia="Calibri"/>
                <w:sz w:val="17"/>
              </w:rPr>
              <w:t>Staj süresinde sadelik değerlidir</w:t>
            </w:r>
          </w:p>
        </w:tc>
      </w:tr>
      <w:tr w:rsidR="00BB6B28" w14:paraId="3B9E5826" w14:textId="77777777">
        <w:trPr>
          <w:cantSplit/>
          <w:jc w:val="center"/>
        </w:trPr>
        <w:tc>
          <w:tcPr>
            <w:tcW w:w="1350" w:type="dxa"/>
            <w:tcMar>
              <w:top w:w="100" w:type="dxa"/>
              <w:left w:w="120" w:type="dxa"/>
              <w:bottom w:w="100" w:type="dxa"/>
              <w:right w:w="120" w:type="dxa"/>
            </w:tcMar>
            <w:vAlign w:val="center"/>
          </w:tcPr>
          <w:p w14:paraId="3F6902B4" w14:textId="77777777" w:rsidR="00BB6B28" w:rsidRDefault="00000000">
            <w:r>
              <w:rPr>
                <w:rFonts w:eastAsia="Calibri"/>
                <w:sz w:val="17"/>
              </w:rPr>
              <w:t>Replay</w:t>
            </w:r>
          </w:p>
        </w:tc>
        <w:tc>
          <w:tcPr>
            <w:tcW w:w="2200" w:type="dxa"/>
            <w:tcMar>
              <w:top w:w="100" w:type="dxa"/>
              <w:left w:w="120" w:type="dxa"/>
              <w:bottom w:w="100" w:type="dxa"/>
              <w:right w:w="120" w:type="dxa"/>
            </w:tcMar>
            <w:vAlign w:val="center"/>
          </w:tcPr>
          <w:p w14:paraId="3A99824A" w14:textId="77777777" w:rsidR="00BB6B28" w:rsidRDefault="00000000">
            <w:r>
              <w:rPr>
                <w:rFonts w:eastAsia="Calibri"/>
                <w:sz w:val="17"/>
              </w:rPr>
              <w:t>Sınırlı; tasarıma bağlı</w:t>
            </w:r>
          </w:p>
        </w:tc>
        <w:tc>
          <w:tcPr>
            <w:tcW w:w="2200" w:type="dxa"/>
            <w:tcMar>
              <w:top w:w="100" w:type="dxa"/>
              <w:left w:w="120" w:type="dxa"/>
              <w:bottom w:w="100" w:type="dxa"/>
              <w:right w:w="120" w:type="dxa"/>
            </w:tcMar>
            <w:vAlign w:val="center"/>
          </w:tcPr>
          <w:p w14:paraId="2E2834FD" w14:textId="77777777" w:rsidR="00BB6B28" w:rsidRDefault="00000000">
            <w:r>
              <w:rPr>
                <w:rFonts w:eastAsia="Calibri"/>
                <w:sz w:val="17"/>
              </w:rPr>
              <w:t>Doğal ve güçlü</w:t>
            </w:r>
          </w:p>
        </w:tc>
        <w:tc>
          <w:tcPr>
            <w:tcW w:w="3610" w:type="dxa"/>
            <w:tcMar>
              <w:top w:w="100" w:type="dxa"/>
              <w:left w:w="120" w:type="dxa"/>
              <w:bottom w:w="100" w:type="dxa"/>
              <w:right w:w="120" w:type="dxa"/>
            </w:tcMar>
            <w:vAlign w:val="center"/>
          </w:tcPr>
          <w:p w14:paraId="57859B29" w14:textId="77777777" w:rsidR="00BB6B28" w:rsidRDefault="00000000">
            <w:r>
              <w:rPr>
                <w:rFonts w:eastAsia="Calibri"/>
                <w:sz w:val="17"/>
              </w:rPr>
              <w:t>Analitik yeniden işleme büyürse Kafka avantajlı</w:t>
            </w:r>
          </w:p>
        </w:tc>
      </w:tr>
      <w:tr w:rsidR="00BB6B28" w14:paraId="314E500C" w14:textId="77777777">
        <w:trPr>
          <w:cantSplit/>
          <w:jc w:val="center"/>
        </w:trPr>
        <w:tc>
          <w:tcPr>
            <w:tcW w:w="1350" w:type="dxa"/>
            <w:tcMar>
              <w:top w:w="100" w:type="dxa"/>
              <w:left w:w="120" w:type="dxa"/>
              <w:bottom w:w="100" w:type="dxa"/>
              <w:right w:w="120" w:type="dxa"/>
            </w:tcMar>
            <w:vAlign w:val="center"/>
          </w:tcPr>
          <w:p w14:paraId="44A884FE" w14:textId="77777777" w:rsidR="00BB6B28" w:rsidRDefault="00000000">
            <w:r>
              <w:rPr>
                <w:rFonts w:eastAsia="Calibri"/>
                <w:sz w:val="17"/>
              </w:rPr>
              <w:t>Sıralama</w:t>
            </w:r>
          </w:p>
        </w:tc>
        <w:tc>
          <w:tcPr>
            <w:tcW w:w="2200" w:type="dxa"/>
            <w:tcMar>
              <w:top w:w="100" w:type="dxa"/>
              <w:left w:w="120" w:type="dxa"/>
              <w:bottom w:w="100" w:type="dxa"/>
              <w:right w:w="120" w:type="dxa"/>
            </w:tcMar>
            <w:vAlign w:val="center"/>
          </w:tcPr>
          <w:p w14:paraId="1002E04A" w14:textId="77777777" w:rsidR="00BB6B28" w:rsidRDefault="00000000">
            <w:r>
              <w:rPr>
                <w:rFonts w:eastAsia="Calibri"/>
                <w:sz w:val="17"/>
              </w:rPr>
              <w:t>Queue içinde</w:t>
            </w:r>
          </w:p>
        </w:tc>
        <w:tc>
          <w:tcPr>
            <w:tcW w:w="2200" w:type="dxa"/>
            <w:tcMar>
              <w:top w:w="100" w:type="dxa"/>
              <w:left w:w="120" w:type="dxa"/>
              <w:bottom w:w="100" w:type="dxa"/>
              <w:right w:w="120" w:type="dxa"/>
            </w:tcMar>
            <w:vAlign w:val="center"/>
          </w:tcPr>
          <w:p w14:paraId="59632C75" w14:textId="77777777" w:rsidR="00BB6B28" w:rsidRDefault="00000000">
            <w:r>
              <w:rPr>
                <w:rFonts w:eastAsia="Calibri"/>
                <w:sz w:val="17"/>
              </w:rPr>
              <w:t>Partition içinde</w:t>
            </w:r>
          </w:p>
        </w:tc>
        <w:tc>
          <w:tcPr>
            <w:tcW w:w="3610" w:type="dxa"/>
            <w:tcMar>
              <w:top w:w="100" w:type="dxa"/>
              <w:left w:w="120" w:type="dxa"/>
              <w:bottom w:w="100" w:type="dxa"/>
              <w:right w:w="120" w:type="dxa"/>
            </w:tcMar>
            <w:vAlign w:val="center"/>
          </w:tcPr>
          <w:p w14:paraId="4CAD5979" w14:textId="77777777" w:rsidR="00BB6B28" w:rsidRDefault="00000000">
            <w:r>
              <w:rPr>
                <w:rFonts w:eastAsia="Calibri"/>
                <w:sz w:val="17"/>
              </w:rPr>
              <w:t>Kullanıcı/attempt anahtarıyla sıralama korunabilir</w:t>
            </w:r>
          </w:p>
        </w:tc>
      </w:tr>
      <w:tr w:rsidR="00BB6B28" w14:paraId="68DBF4CD" w14:textId="77777777">
        <w:trPr>
          <w:cantSplit/>
          <w:jc w:val="center"/>
        </w:trPr>
        <w:tc>
          <w:tcPr>
            <w:tcW w:w="1350" w:type="dxa"/>
            <w:tcMar>
              <w:top w:w="100" w:type="dxa"/>
              <w:left w:w="120" w:type="dxa"/>
              <w:bottom w:w="100" w:type="dxa"/>
              <w:right w:w="120" w:type="dxa"/>
            </w:tcMar>
            <w:vAlign w:val="center"/>
          </w:tcPr>
          <w:p w14:paraId="2461B514" w14:textId="77777777" w:rsidR="00BB6B28" w:rsidRDefault="00000000">
            <w:r>
              <w:rPr>
                <w:rFonts w:eastAsia="Calibri"/>
                <w:sz w:val="17"/>
              </w:rPr>
              <w:t>Routing</w:t>
            </w:r>
          </w:p>
        </w:tc>
        <w:tc>
          <w:tcPr>
            <w:tcW w:w="2200" w:type="dxa"/>
            <w:tcMar>
              <w:top w:w="100" w:type="dxa"/>
              <w:left w:w="120" w:type="dxa"/>
              <w:bottom w:w="100" w:type="dxa"/>
              <w:right w:w="120" w:type="dxa"/>
            </w:tcMar>
            <w:vAlign w:val="center"/>
          </w:tcPr>
          <w:p w14:paraId="536C7623" w14:textId="77777777" w:rsidR="00BB6B28" w:rsidRDefault="00000000">
            <w:r>
              <w:rPr>
                <w:rFonts w:eastAsia="Calibri"/>
                <w:sz w:val="17"/>
              </w:rPr>
              <w:t>Exchange ve binding esnek</w:t>
            </w:r>
          </w:p>
        </w:tc>
        <w:tc>
          <w:tcPr>
            <w:tcW w:w="2200" w:type="dxa"/>
            <w:tcMar>
              <w:top w:w="100" w:type="dxa"/>
              <w:left w:w="120" w:type="dxa"/>
              <w:bottom w:w="100" w:type="dxa"/>
              <w:right w:w="120" w:type="dxa"/>
            </w:tcMar>
            <w:vAlign w:val="center"/>
          </w:tcPr>
          <w:p w14:paraId="02FD0D90" w14:textId="77777777" w:rsidR="00BB6B28" w:rsidRDefault="00000000">
            <w:r>
              <w:rPr>
                <w:rFonts w:eastAsia="Calibri"/>
                <w:sz w:val="17"/>
              </w:rPr>
              <w:t>Topic/partition modeli</w:t>
            </w:r>
          </w:p>
        </w:tc>
        <w:tc>
          <w:tcPr>
            <w:tcW w:w="3610" w:type="dxa"/>
            <w:tcMar>
              <w:top w:w="100" w:type="dxa"/>
              <w:left w:w="120" w:type="dxa"/>
              <w:bottom w:w="100" w:type="dxa"/>
              <w:right w:w="120" w:type="dxa"/>
            </w:tcMar>
            <w:vAlign w:val="center"/>
          </w:tcPr>
          <w:p w14:paraId="40FDEF8E" w14:textId="77777777" w:rsidR="00BB6B28" w:rsidRDefault="00000000">
            <w:r>
              <w:rPr>
                <w:rFonts w:eastAsia="Calibri"/>
                <w:sz w:val="17"/>
              </w:rPr>
              <w:t>Farklı iş kuyrukları RabbitMQ'ya uygundur</w:t>
            </w:r>
          </w:p>
        </w:tc>
      </w:tr>
      <w:tr w:rsidR="00BB6B28" w14:paraId="2474DEBB" w14:textId="77777777">
        <w:trPr>
          <w:cantSplit/>
          <w:jc w:val="center"/>
        </w:trPr>
        <w:tc>
          <w:tcPr>
            <w:tcW w:w="1350" w:type="dxa"/>
            <w:tcMar>
              <w:top w:w="100" w:type="dxa"/>
              <w:left w:w="120" w:type="dxa"/>
              <w:bottom w:w="100" w:type="dxa"/>
              <w:right w:w="120" w:type="dxa"/>
            </w:tcMar>
            <w:vAlign w:val="center"/>
          </w:tcPr>
          <w:p w14:paraId="594B41A0" w14:textId="77777777" w:rsidR="00BB6B28" w:rsidRDefault="00000000">
            <w:r>
              <w:rPr>
                <w:rFonts w:eastAsia="Calibri"/>
                <w:sz w:val="17"/>
              </w:rPr>
              <w:t>Öneri</w:t>
            </w:r>
          </w:p>
        </w:tc>
        <w:tc>
          <w:tcPr>
            <w:tcW w:w="2200" w:type="dxa"/>
            <w:tcMar>
              <w:top w:w="100" w:type="dxa"/>
              <w:left w:w="120" w:type="dxa"/>
              <w:bottom w:w="100" w:type="dxa"/>
              <w:right w:w="120" w:type="dxa"/>
            </w:tcMar>
            <w:vAlign w:val="center"/>
          </w:tcPr>
          <w:p w14:paraId="37217935" w14:textId="77777777" w:rsidR="00BB6B28" w:rsidRDefault="00000000">
            <w:r>
              <w:rPr>
                <w:rFonts w:eastAsia="Calibri"/>
                <w:sz w:val="17"/>
              </w:rPr>
              <w:t>MVP varsayılanı</w:t>
            </w:r>
          </w:p>
        </w:tc>
        <w:tc>
          <w:tcPr>
            <w:tcW w:w="2200" w:type="dxa"/>
            <w:tcMar>
              <w:top w:w="100" w:type="dxa"/>
              <w:left w:w="120" w:type="dxa"/>
              <w:bottom w:w="100" w:type="dxa"/>
              <w:right w:w="120" w:type="dxa"/>
            </w:tcMar>
            <w:vAlign w:val="center"/>
          </w:tcPr>
          <w:p w14:paraId="1A33B72E" w14:textId="77777777" w:rsidR="00BB6B28" w:rsidRDefault="00000000">
            <w:r>
              <w:rPr>
                <w:rFonts w:eastAsia="Calibri"/>
                <w:sz w:val="17"/>
              </w:rPr>
              <w:t>Evrim / alternatif POC</w:t>
            </w:r>
          </w:p>
        </w:tc>
        <w:tc>
          <w:tcPr>
            <w:tcW w:w="3610" w:type="dxa"/>
            <w:tcMar>
              <w:top w:w="100" w:type="dxa"/>
              <w:left w:w="120" w:type="dxa"/>
              <w:bottom w:w="100" w:type="dxa"/>
              <w:right w:w="120" w:type="dxa"/>
            </w:tcMar>
            <w:vAlign w:val="center"/>
          </w:tcPr>
          <w:p w14:paraId="4D0719C8" w14:textId="77777777" w:rsidR="00BB6B28" w:rsidRDefault="00000000">
            <w:r>
              <w:rPr>
                <w:rFonts w:eastAsia="Calibri"/>
                <w:sz w:val="17"/>
              </w:rPr>
              <w:t>Soyut EventPublisher arayüzüyle değiştirilebilir</w:t>
            </w:r>
          </w:p>
        </w:tc>
      </w:tr>
    </w:tbl>
    <w:p w14:paraId="329173F1" w14:textId="77777777" w:rsidR="00BB6B28" w:rsidRDefault="00BB6B28">
      <w:pPr>
        <w:spacing w:after="20"/>
      </w:pPr>
    </w:p>
    <w:tbl>
      <w:tblPr>
        <w:tblW w:w="9360" w:type="dxa"/>
        <w:tblInd w:w="120" w:type="dxa"/>
        <w:tblLayout w:type="fixed"/>
        <w:tblLook w:val="04A0" w:firstRow="1" w:lastRow="0" w:firstColumn="1" w:lastColumn="0" w:noHBand="0" w:noVBand="1"/>
      </w:tblPr>
      <w:tblGrid>
        <w:gridCol w:w="9360"/>
      </w:tblGrid>
      <w:tr w:rsidR="00BB6B28" w14:paraId="211D515C" w14:textId="77777777">
        <w:trPr>
          <w:cantSplit/>
        </w:trPr>
        <w:tc>
          <w:tcPr>
            <w:tcW w:w="9360" w:type="dxa"/>
            <w:shd w:val="clear" w:color="auto" w:fill="EAF3E8"/>
            <w:tcMar>
              <w:top w:w="100" w:type="dxa"/>
              <w:left w:w="120" w:type="dxa"/>
              <w:bottom w:w="100" w:type="dxa"/>
              <w:right w:w="120" w:type="dxa"/>
            </w:tcMar>
            <w:vAlign w:val="center"/>
          </w:tcPr>
          <w:p w14:paraId="1119AD62" w14:textId="77777777" w:rsidR="00BB6B28" w:rsidRDefault="00000000">
            <w:r>
              <w:rPr>
                <w:rFonts w:eastAsia="Calibri"/>
                <w:b/>
                <w:color w:val="1B6B44"/>
              </w:rPr>
              <w:t>Mühendislik gösterimi</w:t>
            </w:r>
            <w:r>
              <w:rPr>
                <w:rFonts w:eastAsia="Calibri"/>
                <w:b/>
                <w:color w:val="1B6B44"/>
              </w:rPr>
              <w:br/>
            </w:r>
            <w:r>
              <w:rPr>
                <w:rFonts w:eastAsia="Calibri"/>
                <w:sz w:val="20"/>
              </w:rPr>
              <w:t>İki broker'ı aynı anda üretim bağımlılığı yapmak gereksizdir. Daha değerli olan; Outbox, Inbox, idempotent consumer, retry, dead-letter queue, correlation ID, schema versioning ve broker kesintisi testlerini doğru uygulamaktır.</w:t>
            </w:r>
          </w:p>
        </w:tc>
      </w:tr>
    </w:tbl>
    <w:p w14:paraId="7CC6F835" w14:textId="77777777" w:rsidR="00BB6B28" w:rsidRDefault="00BB6B28">
      <w:pPr>
        <w:spacing w:after="20"/>
      </w:pPr>
    </w:p>
    <w:p w14:paraId="782CF586" w14:textId="77777777" w:rsidR="00BB6B28" w:rsidRDefault="00000000">
      <w:pPr>
        <w:pStyle w:val="Balk1"/>
      </w:pPr>
      <w:r>
        <w:t>3. Hedefler, Kapsam ve Başarı Ölçütleri</w:t>
      </w:r>
    </w:p>
    <w:p w14:paraId="6FD401A6" w14:textId="77777777" w:rsidR="00BB6B28" w:rsidRDefault="00000000">
      <w:pPr>
        <w:pStyle w:val="Balk2"/>
      </w:pPr>
      <w:r>
        <w:t>3.1 Ürün hedefleri</w:t>
      </w:r>
    </w:p>
    <w:p w14:paraId="335033C4" w14:textId="77777777" w:rsidR="00BB6B28" w:rsidRDefault="00000000">
      <w:pPr>
        <w:pStyle w:val="ListeMaddemi"/>
      </w:pPr>
      <w:r>
        <w:t>İçerik, sezon, bölüm ve medya zaman kodlarına bağlı quizlerin yönetilmesi.</w:t>
      </w:r>
    </w:p>
    <w:p w14:paraId="26DEC6CA" w14:textId="77777777" w:rsidR="00BB6B28" w:rsidRDefault="00000000">
      <w:pPr>
        <w:pStyle w:val="ListeMaddemi"/>
      </w:pPr>
      <w:r>
        <w:t>Süreli cevap, sunucu taraflı puanlama, attempt geçmişi ve sonuç üretimi.</w:t>
      </w:r>
    </w:p>
    <w:p w14:paraId="4B7CEC07" w14:textId="77777777" w:rsidR="00BB6B28" w:rsidRDefault="00000000">
      <w:pPr>
        <w:pStyle w:val="ListeMaddemi"/>
      </w:pPr>
      <w:r>
        <w:t>XP, rozet, içerik ustalığı, yüzdelik başarı ve dönemsel liderlik tabloları.</w:t>
      </w:r>
    </w:p>
    <w:p w14:paraId="1277AEAC" w14:textId="77777777" w:rsidR="00BB6B28" w:rsidRDefault="00000000">
      <w:pPr>
        <w:pStyle w:val="ListeMaddemi"/>
      </w:pPr>
      <w:r>
        <w:lastRenderedPageBreak/>
        <w:t>Web, mobil, TV ve yönetim paneli tarafından kullanılabilir sürümlü API.</w:t>
      </w:r>
    </w:p>
    <w:p w14:paraId="1474C611" w14:textId="77777777" w:rsidR="00BB6B28" w:rsidRDefault="00000000">
      <w:pPr>
        <w:pStyle w:val="ListeMaddemi"/>
      </w:pPr>
      <w:r>
        <w:t>Dil öğrenimi, özel oda ve canlı yayın modlarına veri/mimari kırılma olmadan genişleme.</w:t>
      </w:r>
    </w:p>
    <w:p w14:paraId="5EDF3BE3" w14:textId="77777777" w:rsidR="00BB6B28" w:rsidRDefault="00000000">
      <w:pPr>
        <w:pStyle w:val="Balk2"/>
      </w:pPr>
      <w:r>
        <w:t>3.2 Backend mühendisliği hedefleri</w:t>
      </w:r>
    </w:p>
    <w:p w14:paraId="350958C5" w14:textId="77777777" w:rsidR="00BB6B28" w:rsidRDefault="00000000">
      <w:pPr>
        <w:pStyle w:val="ListeMaddemi"/>
      </w:pPr>
      <w:r>
        <w:t>Transaction sınırı, optimistic locking ve idempotency ile doğru sonuç üretmek.</w:t>
      </w:r>
    </w:p>
    <w:p w14:paraId="429F4739" w14:textId="77777777" w:rsidR="00BB6B28" w:rsidRDefault="00000000">
      <w:pPr>
        <w:pStyle w:val="ListeMaddemi"/>
      </w:pPr>
      <w:r>
        <w:t>Outbox/Inbox ile veritabanı ve mesaj broker'ı arasındaki çift yazma problemini çözmek.</w:t>
      </w:r>
    </w:p>
    <w:p w14:paraId="737C1E62" w14:textId="77777777" w:rsidR="00BB6B28" w:rsidRDefault="00000000">
      <w:pPr>
        <w:pStyle w:val="ListeMaddemi"/>
      </w:pPr>
      <w:r>
        <w:t>Redis cache-aside, sorted set ve rate limiting desenlerini gerçek kullanımda göstermek.</w:t>
      </w:r>
    </w:p>
    <w:p w14:paraId="7BA69D25" w14:textId="77777777" w:rsidR="00BB6B28" w:rsidRDefault="00000000">
      <w:pPr>
        <w:pStyle w:val="ListeMaddemi"/>
      </w:pPr>
      <w:r>
        <w:t>Retry/backoff, DLQ, circuit breaker, timeout ve graceful degradation uygulamak.</w:t>
      </w:r>
    </w:p>
    <w:p w14:paraId="41E784E9" w14:textId="77777777" w:rsidR="00BB6B28" w:rsidRDefault="00000000">
      <w:pPr>
        <w:pStyle w:val="ListeMaddemi"/>
      </w:pPr>
      <w:r>
        <w:t>Metrik, log ve dağıtık trace üzerinden üretim benzeri operasyon görünürlüğü sağlamak.</w:t>
      </w:r>
    </w:p>
    <w:p w14:paraId="69E2AAD8" w14:textId="77777777" w:rsidR="00BB6B28" w:rsidRDefault="00000000">
      <w:pPr>
        <w:pStyle w:val="ListeMaddemi"/>
      </w:pPr>
      <w:r>
        <w:t>Testcontainers, contract test, concurrency test ve k6/Gatling yük testi çalıştırmak.</w:t>
      </w:r>
    </w:p>
    <w:p w14:paraId="37C11642" w14:textId="77777777" w:rsidR="00BB6B28" w:rsidRDefault="00000000">
      <w:pPr>
        <w:pStyle w:val="Balk2"/>
      </w:pPr>
      <w:r>
        <w:t>3.3 MVP içinde ve dışında</w:t>
      </w:r>
    </w:p>
    <w:tbl>
      <w:tblPr>
        <w:tblStyle w:val="TabloKlavuzu"/>
        <w:tblW w:w="9360" w:type="dxa"/>
        <w:jc w:val="center"/>
        <w:tblLayout w:type="fixed"/>
        <w:tblLook w:val="04A0" w:firstRow="1" w:lastRow="0" w:firstColumn="1" w:lastColumn="0" w:noHBand="0" w:noVBand="1"/>
      </w:tblPr>
      <w:tblGrid>
        <w:gridCol w:w="3120"/>
        <w:gridCol w:w="3120"/>
        <w:gridCol w:w="3120"/>
      </w:tblGrid>
      <w:tr w:rsidR="00BB6B28" w14:paraId="4B503ED4" w14:textId="77777777">
        <w:trPr>
          <w:cantSplit/>
          <w:tblHeader/>
          <w:jc w:val="center"/>
        </w:trPr>
        <w:tc>
          <w:tcPr>
            <w:tcW w:w="3120" w:type="dxa"/>
            <w:shd w:val="clear" w:color="auto" w:fill="F2F4F7"/>
            <w:tcMar>
              <w:top w:w="100" w:type="dxa"/>
              <w:left w:w="120" w:type="dxa"/>
              <w:bottom w:w="100" w:type="dxa"/>
              <w:right w:w="120" w:type="dxa"/>
            </w:tcMar>
            <w:vAlign w:val="center"/>
          </w:tcPr>
          <w:p w14:paraId="057FAA23" w14:textId="77777777" w:rsidR="00BB6B28" w:rsidRDefault="00000000">
            <w:pPr>
              <w:jc w:val="center"/>
            </w:pPr>
            <w:r>
              <w:rPr>
                <w:rFonts w:eastAsia="Calibri"/>
                <w:b/>
                <w:color w:val="17365D"/>
                <w:sz w:val="17"/>
              </w:rPr>
              <w:t>MVP dahil</w:t>
            </w:r>
          </w:p>
        </w:tc>
        <w:tc>
          <w:tcPr>
            <w:tcW w:w="3120" w:type="dxa"/>
            <w:shd w:val="clear" w:color="auto" w:fill="F2F4F7"/>
            <w:tcMar>
              <w:top w:w="100" w:type="dxa"/>
              <w:left w:w="120" w:type="dxa"/>
              <w:bottom w:w="100" w:type="dxa"/>
              <w:right w:w="120" w:type="dxa"/>
            </w:tcMar>
            <w:vAlign w:val="center"/>
          </w:tcPr>
          <w:p w14:paraId="0DAEB11F" w14:textId="77777777" w:rsidR="00BB6B28" w:rsidRDefault="00000000">
            <w:pPr>
              <w:jc w:val="center"/>
            </w:pPr>
            <w:r>
              <w:rPr>
                <w:rFonts w:eastAsia="Calibri"/>
                <w:b/>
                <w:color w:val="17365D"/>
                <w:sz w:val="17"/>
              </w:rPr>
              <w:t>MVP sonrası</w:t>
            </w:r>
          </w:p>
        </w:tc>
        <w:tc>
          <w:tcPr>
            <w:tcW w:w="3120" w:type="dxa"/>
            <w:shd w:val="clear" w:color="auto" w:fill="F2F4F7"/>
            <w:tcMar>
              <w:top w:w="100" w:type="dxa"/>
              <w:left w:w="120" w:type="dxa"/>
              <w:bottom w:w="100" w:type="dxa"/>
              <w:right w:w="120" w:type="dxa"/>
            </w:tcMar>
            <w:vAlign w:val="center"/>
          </w:tcPr>
          <w:p w14:paraId="01CDB2C7" w14:textId="77777777" w:rsidR="00BB6B28" w:rsidRDefault="00000000">
            <w:pPr>
              <w:jc w:val="center"/>
            </w:pPr>
            <w:r>
              <w:rPr>
                <w:rFonts w:eastAsia="Calibri"/>
                <w:b/>
                <w:color w:val="17365D"/>
                <w:sz w:val="17"/>
              </w:rPr>
              <w:t>Bilinçli olarak kapsam dışı</w:t>
            </w:r>
          </w:p>
        </w:tc>
      </w:tr>
      <w:tr w:rsidR="00BB6B28" w14:paraId="25DDA722" w14:textId="77777777">
        <w:trPr>
          <w:cantSplit/>
          <w:jc w:val="center"/>
        </w:trPr>
        <w:tc>
          <w:tcPr>
            <w:tcW w:w="3120" w:type="dxa"/>
            <w:tcMar>
              <w:top w:w="100" w:type="dxa"/>
              <w:left w:w="120" w:type="dxa"/>
              <w:bottom w:w="100" w:type="dxa"/>
              <w:right w:w="120" w:type="dxa"/>
            </w:tcMar>
            <w:vAlign w:val="center"/>
          </w:tcPr>
          <w:p w14:paraId="6087303F" w14:textId="77777777" w:rsidR="00BB6B28" w:rsidRDefault="00000000">
            <w:r>
              <w:rPr>
                <w:rFonts w:eastAsia="Calibri"/>
                <w:sz w:val="17"/>
              </w:rPr>
              <w:t>İçerik ve soru yönetimi</w:t>
            </w:r>
          </w:p>
        </w:tc>
        <w:tc>
          <w:tcPr>
            <w:tcW w:w="3120" w:type="dxa"/>
            <w:tcMar>
              <w:top w:w="100" w:type="dxa"/>
              <w:left w:w="120" w:type="dxa"/>
              <w:bottom w:w="100" w:type="dxa"/>
              <w:right w:w="120" w:type="dxa"/>
            </w:tcMar>
            <w:vAlign w:val="center"/>
          </w:tcPr>
          <w:p w14:paraId="3D52BA94" w14:textId="77777777" w:rsidR="00BB6B28" w:rsidRDefault="00000000">
            <w:r>
              <w:rPr>
                <w:rFonts w:eastAsia="Calibri"/>
                <w:sz w:val="17"/>
              </w:rPr>
              <w:t>Dil öğrenme modu</w:t>
            </w:r>
          </w:p>
        </w:tc>
        <w:tc>
          <w:tcPr>
            <w:tcW w:w="3120" w:type="dxa"/>
            <w:tcMar>
              <w:top w:w="100" w:type="dxa"/>
              <w:left w:w="120" w:type="dxa"/>
              <w:bottom w:w="100" w:type="dxa"/>
              <w:right w:w="120" w:type="dxa"/>
            </w:tcMar>
            <w:vAlign w:val="center"/>
          </w:tcPr>
          <w:p w14:paraId="29CC8381" w14:textId="77777777" w:rsidR="00BB6B28" w:rsidRDefault="00000000">
            <w:r>
              <w:rPr>
                <w:rFonts w:eastAsia="Calibri"/>
                <w:sz w:val="17"/>
              </w:rPr>
              <w:t>Tam sosyal medya akışı</w:t>
            </w:r>
          </w:p>
        </w:tc>
      </w:tr>
      <w:tr w:rsidR="00BB6B28" w14:paraId="2516E41A" w14:textId="77777777">
        <w:trPr>
          <w:cantSplit/>
          <w:jc w:val="center"/>
        </w:trPr>
        <w:tc>
          <w:tcPr>
            <w:tcW w:w="3120" w:type="dxa"/>
            <w:tcMar>
              <w:top w:w="100" w:type="dxa"/>
              <w:left w:w="120" w:type="dxa"/>
              <w:bottom w:w="100" w:type="dxa"/>
              <w:right w:w="120" w:type="dxa"/>
            </w:tcMar>
            <w:vAlign w:val="center"/>
          </w:tcPr>
          <w:p w14:paraId="436190D4" w14:textId="77777777" w:rsidR="00BB6B28" w:rsidRDefault="00000000">
            <w:r>
              <w:rPr>
                <w:rFonts w:eastAsia="Calibri"/>
                <w:sz w:val="17"/>
              </w:rPr>
              <w:t>Quiz attempt ve puanlama</w:t>
            </w:r>
          </w:p>
        </w:tc>
        <w:tc>
          <w:tcPr>
            <w:tcW w:w="3120" w:type="dxa"/>
            <w:tcMar>
              <w:top w:w="100" w:type="dxa"/>
              <w:left w:w="120" w:type="dxa"/>
              <w:bottom w:w="100" w:type="dxa"/>
              <w:right w:w="120" w:type="dxa"/>
            </w:tcMar>
            <w:vAlign w:val="center"/>
          </w:tcPr>
          <w:p w14:paraId="10FDE7D1" w14:textId="77777777" w:rsidR="00BB6B28" w:rsidRDefault="00000000">
            <w:r>
              <w:rPr>
                <w:rFonts w:eastAsia="Calibri"/>
                <w:sz w:val="17"/>
              </w:rPr>
              <w:t>Arkadaş meydan okuması</w:t>
            </w:r>
          </w:p>
        </w:tc>
        <w:tc>
          <w:tcPr>
            <w:tcW w:w="3120" w:type="dxa"/>
            <w:tcMar>
              <w:top w:w="100" w:type="dxa"/>
              <w:left w:w="120" w:type="dxa"/>
              <w:bottom w:w="100" w:type="dxa"/>
              <w:right w:w="120" w:type="dxa"/>
            </w:tcMar>
            <w:vAlign w:val="center"/>
          </w:tcPr>
          <w:p w14:paraId="77B2E562" w14:textId="77777777" w:rsidR="00BB6B28" w:rsidRDefault="00000000">
            <w:r>
              <w:rPr>
                <w:rFonts w:eastAsia="Calibri"/>
                <w:sz w:val="17"/>
              </w:rPr>
              <w:t>Gerçek prod tabii entegrasyonu</w:t>
            </w:r>
          </w:p>
        </w:tc>
      </w:tr>
      <w:tr w:rsidR="00BB6B28" w14:paraId="142BCD0F" w14:textId="77777777">
        <w:trPr>
          <w:cantSplit/>
          <w:jc w:val="center"/>
        </w:trPr>
        <w:tc>
          <w:tcPr>
            <w:tcW w:w="3120" w:type="dxa"/>
            <w:tcMar>
              <w:top w:w="100" w:type="dxa"/>
              <w:left w:w="120" w:type="dxa"/>
              <w:bottom w:w="100" w:type="dxa"/>
              <w:right w:w="120" w:type="dxa"/>
            </w:tcMar>
            <w:vAlign w:val="center"/>
          </w:tcPr>
          <w:p w14:paraId="7A398AE4" w14:textId="77777777" w:rsidR="00BB6B28" w:rsidRDefault="00000000">
            <w:r>
              <w:rPr>
                <w:rFonts w:eastAsia="Calibri"/>
                <w:sz w:val="17"/>
              </w:rPr>
              <w:t>XP ve global/content rank</w:t>
            </w:r>
          </w:p>
        </w:tc>
        <w:tc>
          <w:tcPr>
            <w:tcW w:w="3120" w:type="dxa"/>
            <w:tcMar>
              <w:top w:w="100" w:type="dxa"/>
              <w:left w:w="120" w:type="dxa"/>
              <w:bottom w:w="100" w:type="dxa"/>
              <w:right w:w="120" w:type="dxa"/>
            </w:tcMar>
            <w:vAlign w:val="center"/>
          </w:tcPr>
          <w:p w14:paraId="0C9237AE" w14:textId="77777777" w:rsidR="00BB6B28" w:rsidRDefault="00000000">
            <w:r>
              <w:rPr>
                <w:rFonts w:eastAsia="Calibri"/>
                <w:sz w:val="17"/>
              </w:rPr>
              <w:t>TV-telefon QR eşleşmesi</w:t>
            </w:r>
          </w:p>
        </w:tc>
        <w:tc>
          <w:tcPr>
            <w:tcW w:w="3120" w:type="dxa"/>
            <w:tcMar>
              <w:top w:w="100" w:type="dxa"/>
              <w:left w:w="120" w:type="dxa"/>
              <w:bottom w:w="100" w:type="dxa"/>
              <w:right w:w="120" w:type="dxa"/>
            </w:tcMar>
            <w:vAlign w:val="center"/>
          </w:tcPr>
          <w:p w14:paraId="606EC296" w14:textId="77777777" w:rsidR="00BB6B28" w:rsidRDefault="00000000">
            <w:r>
              <w:rPr>
                <w:rFonts w:eastAsia="Calibri"/>
                <w:sz w:val="17"/>
              </w:rPr>
              <w:t>Otomatik yayınlanan AI soruları</w:t>
            </w:r>
          </w:p>
        </w:tc>
      </w:tr>
      <w:tr w:rsidR="00BB6B28" w14:paraId="348DA7D2" w14:textId="77777777">
        <w:trPr>
          <w:cantSplit/>
          <w:jc w:val="center"/>
        </w:trPr>
        <w:tc>
          <w:tcPr>
            <w:tcW w:w="3120" w:type="dxa"/>
            <w:tcMar>
              <w:top w:w="100" w:type="dxa"/>
              <w:left w:w="120" w:type="dxa"/>
              <w:bottom w:w="100" w:type="dxa"/>
              <w:right w:w="120" w:type="dxa"/>
            </w:tcMar>
            <w:vAlign w:val="center"/>
          </w:tcPr>
          <w:p w14:paraId="6F6686BF" w14:textId="77777777" w:rsidR="00BB6B28" w:rsidRDefault="00000000">
            <w:r>
              <w:rPr>
                <w:rFonts w:eastAsia="Calibri"/>
                <w:sz w:val="17"/>
              </w:rPr>
              <w:t>Outbox + RabbitMQ consumer'ları</w:t>
            </w:r>
          </w:p>
        </w:tc>
        <w:tc>
          <w:tcPr>
            <w:tcW w:w="3120" w:type="dxa"/>
            <w:tcMar>
              <w:top w:w="100" w:type="dxa"/>
              <w:left w:w="120" w:type="dxa"/>
              <w:bottom w:w="100" w:type="dxa"/>
              <w:right w:w="120" w:type="dxa"/>
            </w:tcMar>
            <w:vAlign w:val="center"/>
          </w:tcPr>
          <w:p w14:paraId="4B4C4678" w14:textId="77777777" w:rsidR="00BB6B28" w:rsidRDefault="00000000">
            <w:r>
              <w:rPr>
                <w:rFonts w:eastAsia="Calibri"/>
                <w:sz w:val="17"/>
              </w:rPr>
              <w:t>Kafka ile replay POC</w:t>
            </w:r>
          </w:p>
        </w:tc>
        <w:tc>
          <w:tcPr>
            <w:tcW w:w="3120" w:type="dxa"/>
            <w:tcMar>
              <w:top w:w="100" w:type="dxa"/>
              <w:left w:w="120" w:type="dxa"/>
              <w:bottom w:w="100" w:type="dxa"/>
              <w:right w:w="120" w:type="dxa"/>
            </w:tcMar>
            <w:vAlign w:val="center"/>
          </w:tcPr>
          <w:p w14:paraId="483857D0" w14:textId="77777777" w:rsidR="00BB6B28" w:rsidRDefault="00000000">
            <w:r>
              <w:rPr>
                <w:rFonts w:eastAsia="Calibri"/>
                <w:sz w:val="17"/>
              </w:rPr>
              <w:t>Başlangıçta çoklu bölge</w:t>
            </w:r>
          </w:p>
        </w:tc>
      </w:tr>
      <w:tr w:rsidR="00BB6B28" w14:paraId="7C10FD64" w14:textId="77777777">
        <w:trPr>
          <w:cantSplit/>
          <w:jc w:val="center"/>
        </w:trPr>
        <w:tc>
          <w:tcPr>
            <w:tcW w:w="3120" w:type="dxa"/>
            <w:tcMar>
              <w:top w:w="100" w:type="dxa"/>
              <w:left w:w="120" w:type="dxa"/>
              <w:bottom w:w="100" w:type="dxa"/>
              <w:right w:w="120" w:type="dxa"/>
            </w:tcMar>
            <w:vAlign w:val="center"/>
          </w:tcPr>
          <w:p w14:paraId="396BF44A" w14:textId="77777777" w:rsidR="00BB6B28" w:rsidRDefault="00000000">
            <w:r>
              <w:rPr>
                <w:rFonts w:eastAsia="Calibri"/>
                <w:sz w:val="17"/>
              </w:rPr>
              <w:t>Admin RBAC ve audit</w:t>
            </w:r>
          </w:p>
        </w:tc>
        <w:tc>
          <w:tcPr>
            <w:tcW w:w="3120" w:type="dxa"/>
            <w:tcMar>
              <w:top w:w="100" w:type="dxa"/>
              <w:left w:w="120" w:type="dxa"/>
              <w:bottom w:w="100" w:type="dxa"/>
              <w:right w:w="120" w:type="dxa"/>
            </w:tcMar>
            <w:vAlign w:val="center"/>
          </w:tcPr>
          <w:p w14:paraId="7D877BEB" w14:textId="77777777" w:rsidR="00BB6B28" w:rsidRDefault="00000000">
            <w:r>
              <w:rPr>
                <w:rFonts w:eastAsia="Calibri"/>
                <w:sz w:val="17"/>
              </w:rPr>
              <w:t>Canlı yarışma odaları</w:t>
            </w:r>
          </w:p>
        </w:tc>
        <w:tc>
          <w:tcPr>
            <w:tcW w:w="3120" w:type="dxa"/>
            <w:tcMar>
              <w:top w:w="100" w:type="dxa"/>
              <w:left w:w="120" w:type="dxa"/>
              <w:bottom w:w="100" w:type="dxa"/>
              <w:right w:w="120" w:type="dxa"/>
            </w:tcMar>
            <w:vAlign w:val="center"/>
          </w:tcPr>
          <w:p w14:paraId="51A9D9AF" w14:textId="77777777" w:rsidR="00BB6B28" w:rsidRDefault="00000000">
            <w:r>
              <w:rPr>
                <w:rFonts w:eastAsia="Calibri"/>
                <w:sz w:val="17"/>
              </w:rPr>
              <w:t>İlk günden çok sayıda mikroservis</w:t>
            </w:r>
          </w:p>
        </w:tc>
      </w:tr>
    </w:tbl>
    <w:p w14:paraId="32D5D7F8" w14:textId="77777777" w:rsidR="00BB6B28" w:rsidRDefault="00BB6B28">
      <w:pPr>
        <w:spacing w:after="20"/>
      </w:pPr>
    </w:p>
    <w:p w14:paraId="50CB1BA3" w14:textId="77777777" w:rsidR="00BB6B28" w:rsidRDefault="00000000">
      <w:pPr>
        <w:pStyle w:val="Balk2"/>
      </w:pPr>
      <w:r>
        <w:t>3.4 Ölçülebilir kabul kriterleri</w:t>
      </w:r>
    </w:p>
    <w:p w14:paraId="1AF00E30" w14:textId="77777777" w:rsidR="00BB6B28" w:rsidRDefault="00000000">
      <w:pPr>
        <w:pStyle w:val="ListeMaddemi"/>
      </w:pPr>
      <w:r>
        <w:t>Aynı cevap veya complete isteği tekrarlandığında tek sonuç ve tek XP işlemi oluşur.</w:t>
      </w:r>
    </w:p>
    <w:p w14:paraId="065D1657" w14:textId="77777777" w:rsidR="00BB6B28" w:rsidRDefault="00000000">
      <w:pPr>
        <w:pStyle w:val="ListeMaddemi"/>
      </w:pPr>
      <w:r>
        <w:t>Broker kapalıyken quiz tamamlama kaybolmaz; Outbox birikimi broker döndüğünde yayımlanır.</w:t>
      </w:r>
    </w:p>
    <w:p w14:paraId="3C2EC559" w14:textId="77777777" w:rsidR="00BB6B28" w:rsidRDefault="00000000">
      <w:pPr>
        <w:pStyle w:val="ListeMaddemi"/>
      </w:pPr>
      <w:r>
        <w:t>Bir consumer mesajı iki kez aldığında ikinci teslim no-op olur.</w:t>
      </w:r>
    </w:p>
    <w:p w14:paraId="6955B495" w14:textId="77777777" w:rsidR="00BB6B28" w:rsidRDefault="00000000">
      <w:pPr>
        <w:pStyle w:val="ListeMaddemi"/>
      </w:pPr>
      <w:r>
        <w:t>Leaderboard Redis kaybından PostgreSQL olay/özet verisiyle yeniden kurulabilir.</w:t>
      </w:r>
    </w:p>
    <w:p w14:paraId="17FD9C63" w14:textId="77777777" w:rsidR="00BB6B28" w:rsidRDefault="00000000">
      <w:pPr>
        <w:pStyle w:val="ListeMaddemi"/>
      </w:pPr>
      <w:r>
        <w:t>Tanımlı yük profilinde p95 latency, hata oranı ve kaynak kullanımı raporlanır.</w:t>
      </w:r>
    </w:p>
    <w:p w14:paraId="776536C9" w14:textId="77777777" w:rsidR="00BB6B28" w:rsidRDefault="00000000">
      <w:pPr>
        <w:pStyle w:val="ListeMaddemi"/>
      </w:pPr>
      <w:r>
        <w:t>Her kritik akış trace ID ile API'den consumer'a kadar izlenebilir.</w:t>
      </w:r>
    </w:p>
    <w:p w14:paraId="00F3BF66" w14:textId="77777777" w:rsidR="00BB6B28" w:rsidRDefault="00000000">
      <w:pPr>
        <w:pStyle w:val="Balk1"/>
      </w:pPr>
      <w:r>
        <w:lastRenderedPageBreak/>
        <w:t>4. Mimari İlkeler ve Sistem Bağlamı</w:t>
      </w:r>
    </w:p>
    <w:p w14:paraId="220261A1" w14:textId="77777777" w:rsidR="00BB6B28" w:rsidRDefault="00000000">
      <w:pPr>
        <w:keepNext/>
        <w:jc w:val="center"/>
      </w:pPr>
      <w:r>
        <w:rPr>
          <w:noProof/>
        </w:rPr>
        <w:drawing>
          <wp:inline distT="0" distB="0" distL="0" distR="0" wp14:anchorId="0C42D867" wp14:editId="7B74901A">
            <wp:extent cx="5897880" cy="3336175"/>
            <wp:effectExtent l="0" t="0" r="0" b="0"/>
            <wp:docPr id="1" name="Picture 1" descr="Şekil 1 - Önerilen mantıksal mimari ve altyapı bileşenleri" title="Şeki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897880" cy="3336175"/>
                    </a:xfrm>
                    <a:prstGeom prst="rect">
                      <a:avLst/>
                    </a:prstGeom>
                  </pic:spPr>
                </pic:pic>
              </a:graphicData>
            </a:graphic>
          </wp:inline>
        </w:drawing>
      </w:r>
    </w:p>
    <w:p w14:paraId="50683275" w14:textId="77777777" w:rsidR="00BB6B28" w:rsidRDefault="00000000">
      <w:pPr>
        <w:jc w:val="center"/>
      </w:pPr>
      <w:r>
        <w:rPr>
          <w:rFonts w:eastAsia="Calibri"/>
          <w:i/>
          <w:color w:val="5B6573"/>
          <w:sz w:val="18"/>
        </w:rPr>
        <w:t>Şekil 1 - Önerilen mantıksal mimari ve altyapı bileşenleri</w:t>
      </w:r>
    </w:p>
    <w:p w14:paraId="48649718" w14:textId="77777777" w:rsidR="00BB6B28" w:rsidRDefault="00000000">
      <w:pPr>
        <w:pStyle w:val="ListeMaddemi"/>
      </w:pPr>
      <w:r>
        <w:rPr>
          <w:rFonts w:eastAsia="Calibri"/>
          <w:b/>
        </w:rPr>
        <w:t xml:space="preserve">API-first: </w:t>
      </w:r>
      <w:r>
        <w:t>İstemciler servis iç detaylarını bilmez; OpenAPI sözleşmesi ana entegrasyon yüzeyidir.</w:t>
      </w:r>
    </w:p>
    <w:p w14:paraId="56055B1E" w14:textId="77777777" w:rsidR="00BB6B28" w:rsidRDefault="00000000">
      <w:pPr>
        <w:pStyle w:val="ListeMaddemi"/>
      </w:pPr>
      <w:r>
        <w:rPr>
          <w:rFonts w:eastAsia="Calibri"/>
          <w:b/>
        </w:rPr>
        <w:t xml:space="preserve">Modülerlik: </w:t>
      </w:r>
      <w:r>
        <w:t>Her modül kendi domain modeline, application servislerine ve repository portlarına sahiptir.</w:t>
      </w:r>
    </w:p>
    <w:p w14:paraId="26858137" w14:textId="77777777" w:rsidR="00BB6B28" w:rsidRDefault="00000000">
      <w:pPr>
        <w:pStyle w:val="ListeMaddemi"/>
      </w:pPr>
      <w:r>
        <w:rPr>
          <w:rFonts w:eastAsia="Calibri"/>
          <w:b/>
        </w:rPr>
        <w:t xml:space="preserve">Doğru kaynak: </w:t>
      </w:r>
      <w:r>
        <w:t>Kalıcı iş gerçeği PostgreSQL'de; Redis yeniden üretilebilir hızlandırma katmanıdır.</w:t>
      </w:r>
    </w:p>
    <w:p w14:paraId="6ABAE35C" w14:textId="77777777" w:rsidR="00BB6B28" w:rsidRDefault="00000000">
      <w:pPr>
        <w:pStyle w:val="ListeMaddemi"/>
      </w:pPr>
      <w:r>
        <w:rPr>
          <w:rFonts w:eastAsia="Calibri"/>
          <w:b/>
        </w:rPr>
        <w:t xml:space="preserve">Eventual consistency: </w:t>
      </w:r>
      <w:r>
        <w:t>Quiz sonucu transaction içinde kesinleşir; XP/rozet/rank kısa gecikmeyle güncellenebilir.</w:t>
      </w:r>
    </w:p>
    <w:p w14:paraId="1EB12C19" w14:textId="77777777" w:rsidR="00BB6B28" w:rsidRDefault="00000000">
      <w:pPr>
        <w:pStyle w:val="ListeMaddemi"/>
      </w:pPr>
      <w:r>
        <w:rPr>
          <w:rFonts w:eastAsia="Calibri"/>
          <w:b/>
        </w:rPr>
        <w:t xml:space="preserve">Failure isolation: </w:t>
      </w:r>
      <w:r>
        <w:t>Bildirim veya analitik arızası quiz tamamlama isteğini başarısız yapmaz.</w:t>
      </w:r>
    </w:p>
    <w:p w14:paraId="0DF56F3C" w14:textId="77777777" w:rsidR="00BB6B28" w:rsidRDefault="00000000">
      <w:pPr>
        <w:pStyle w:val="ListeMaddemi"/>
      </w:pPr>
      <w:r>
        <w:rPr>
          <w:rFonts w:eastAsia="Calibri"/>
          <w:b/>
        </w:rPr>
        <w:t xml:space="preserve">Evolutionary architecture: </w:t>
      </w:r>
      <w:r>
        <w:t>Modül sınırları önce kod ve şema disipliniyle korunur, trafik/ekip gerekçesiyle ayrılır.</w:t>
      </w:r>
    </w:p>
    <w:p w14:paraId="1BB91476" w14:textId="77777777" w:rsidR="00BB6B28" w:rsidRDefault="00000000">
      <w:pPr>
        <w:pStyle w:val="Balk2"/>
      </w:pPr>
      <w:r>
        <w:t>4.1 Neden doğrudan mikroservis değil?</w:t>
      </w:r>
    </w:p>
    <w:p w14:paraId="2652A72B" w14:textId="77777777" w:rsidR="00BB6B28" w:rsidRDefault="00000000">
      <w:r>
        <w:t>Mikroservis; dağıtık transaction, servis keşfi, ağ hatası, dağıtık trace, çoklu deployment ve versiyonlama maliyeti getirir. Tek ekipli bir staj MVP'sinde bu maliyet iş değerini aşar. Modüler monolith; aynı süreç içinde hızlı geliştirme ve transaction kolaylığı sağlarken sınırları koruyarak ileride ayrışmayı mümkün kılar.</w:t>
      </w:r>
    </w:p>
    <w:tbl>
      <w:tblPr>
        <w:tblW w:w="9360" w:type="dxa"/>
        <w:tblInd w:w="120" w:type="dxa"/>
        <w:tblLayout w:type="fixed"/>
        <w:tblLook w:val="04A0" w:firstRow="1" w:lastRow="0" w:firstColumn="1" w:lastColumn="0" w:noHBand="0" w:noVBand="1"/>
      </w:tblPr>
      <w:tblGrid>
        <w:gridCol w:w="9360"/>
      </w:tblGrid>
      <w:tr w:rsidR="00BB6B28" w14:paraId="0236ACC5" w14:textId="77777777">
        <w:trPr>
          <w:cantSplit/>
        </w:trPr>
        <w:tc>
          <w:tcPr>
            <w:tcW w:w="9360" w:type="dxa"/>
            <w:shd w:val="clear" w:color="auto" w:fill="FFF4E5"/>
            <w:tcMar>
              <w:top w:w="100" w:type="dxa"/>
              <w:left w:w="120" w:type="dxa"/>
              <w:bottom w:w="100" w:type="dxa"/>
              <w:right w:w="120" w:type="dxa"/>
            </w:tcMar>
            <w:vAlign w:val="center"/>
          </w:tcPr>
          <w:p w14:paraId="4BE3EE38" w14:textId="77777777" w:rsidR="00BB6B28" w:rsidRDefault="00000000">
            <w:r>
              <w:rPr>
                <w:rFonts w:eastAsia="Calibri"/>
                <w:b/>
                <w:color w:val="8A5A00"/>
              </w:rPr>
              <w:t>Ayrıştırma tetikleyicileri</w:t>
            </w:r>
            <w:r>
              <w:rPr>
                <w:rFonts w:eastAsia="Calibri"/>
                <w:b/>
                <w:color w:val="8A5A00"/>
              </w:rPr>
              <w:br/>
            </w:r>
            <w:r>
              <w:rPr>
                <w:rFonts w:eastAsia="Calibri"/>
                <w:sz w:val="20"/>
              </w:rPr>
              <w:t>Bir modül bağımsız ölçek gerektiriyorsa, farklı SLA'ya sahipse, ayrı ekip tarafından sahipleniliyorsa, teknoloji/dağıtım bağımsızlığı gerçek değer yaratıyorsa veya hata izolasyonu zorunluysa mikroservise ayrılır. Sadece mimari daha modern görünsün diye ayrılmaz.</w:t>
            </w:r>
          </w:p>
        </w:tc>
      </w:tr>
    </w:tbl>
    <w:p w14:paraId="068EAD8E" w14:textId="77777777" w:rsidR="00BB6B28" w:rsidRDefault="00BB6B28">
      <w:pPr>
        <w:spacing w:after="20"/>
      </w:pPr>
    </w:p>
    <w:p w14:paraId="2AA4C59B" w14:textId="77777777" w:rsidR="00BB6B28" w:rsidRDefault="00000000">
      <w:pPr>
        <w:pStyle w:val="Balk1"/>
      </w:pPr>
      <w:r>
        <w:t>5. Modüler Backend Tasarımı</w:t>
      </w:r>
    </w:p>
    <w:tbl>
      <w:tblPr>
        <w:tblStyle w:val="TabloKlavuzu"/>
        <w:tblW w:w="9360" w:type="dxa"/>
        <w:jc w:val="center"/>
        <w:tblLayout w:type="fixed"/>
        <w:tblLook w:val="04A0" w:firstRow="1" w:lastRow="0" w:firstColumn="1" w:lastColumn="0" w:noHBand="0" w:noVBand="1"/>
      </w:tblPr>
      <w:tblGrid>
        <w:gridCol w:w="1200"/>
        <w:gridCol w:w="2750"/>
        <w:gridCol w:w="2350"/>
        <w:gridCol w:w="3060"/>
      </w:tblGrid>
      <w:tr w:rsidR="00BB6B28" w14:paraId="63F0BC32" w14:textId="77777777">
        <w:trPr>
          <w:cantSplit/>
          <w:tblHeader/>
          <w:jc w:val="center"/>
        </w:trPr>
        <w:tc>
          <w:tcPr>
            <w:tcW w:w="1200" w:type="dxa"/>
            <w:shd w:val="clear" w:color="auto" w:fill="F2F4F7"/>
            <w:tcMar>
              <w:top w:w="100" w:type="dxa"/>
              <w:left w:w="120" w:type="dxa"/>
              <w:bottom w:w="100" w:type="dxa"/>
              <w:right w:w="120" w:type="dxa"/>
            </w:tcMar>
            <w:vAlign w:val="center"/>
          </w:tcPr>
          <w:p w14:paraId="0E3D8B71" w14:textId="77777777" w:rsidR="00BB6B28" w:rsidRDefault="00000000">
            <w:pPr>
              <w:jc w:val="center"/>
            </w:pPr>
            <w:r>
              <w:rPr>
                <w:rFonts w:eastAsia="Calibri"/>
                <w:b/>
                <w:color w:val="17365D"/>
                <w:sz w:val="16"/>
              </w:rPr>
              <w:t>Modül</w:t>
            </w:r>
          </w:p>
        </w:tc>
        <w:tc>
          <w:tcPr>
            <w:tcW w:w="2750" w:type="dxa"/>
            <w:shd w:val="clear" w:color="auto" w:fill="F2F4F7"/>
            <w:tcMar>
              <w:top w:w="100" w:type="dxa"/>
              <w:left w:w="120" w:type="dxa"/>
              <w:bottom w:w="100" w:type="dxa"/>
              <w:right w:w="120" w:type="dxa"/>
            </w:tcMar>
            <w:vAlign w:val="center"/>
          </w:tcPr>
          <w:p w14:paraId="6A1B24DC" w14:textId="77777777" w:rsidR="00BB6B28" w:rsidRDefault="00000000">
            <w:pPr>
              <w:jc w:val="center"/>
            </w:pPr>
            <w:r>
              <w:rPr>
                <w:rFonts w:eastAsia="Calibri"/>
                <w:b/>
                <w:color w:val="17365D"/>
                <w:sz w:val="16"/>
              </w:rPr>
              <w:t>Sorumluluk</w:t>
            </w:r>
          </w:p>
        </w:tc>
        <w:tc>
          <w:tcPr>
            <w:tcW w:w="2350" w:type="dxa"/>
            <w:shd w:val="clear" w:color="auto" w:fill="F2F4F7"/>
            <w:tcMar>
              <w:top w:w="100" w:type="dxa"/>
              <w:left w:w="120" w:type="dxa"/>
              <w:bottom w:w="100" w:type="dxa"/>
              <w:right w:w="120" w:type="dxa"/>
            </w:tcMar>
            <w:vAlign w:val="center"/>
          </w:tcPr>
          <w:p w14:paraId="2E61F3F6" w14:textId="77777777" w:rsidR="00BB6B28" w:rsidRDefault="00000000">
            <w:pPr>
              <w:jc w:val="center"/>
            </w:pPr>
            <w:r>
              <w:rPr>
                <w:rFonts w:eastAsia="Calibri"/>
                <w:b/>
                <w:color w:val="17365D"/>
                <w:sz w:val="16"/>
              </w:rPr>
              <w:t>Sahip olduğu veri</w:t>
            </w:r>
          </w:p>
        </w:tc>
        <w:tc>
          <w:tcPr>
            <w:tcW w:w="3060" w:type="dxa"/>
            <w:shd w:val="clear" w:color="auto" w:fill="F2F4F7"/>
            <w:tcMar>
              <w:top w:w="100" w:type="dxa"/>
              <w:left w:w="120" w:type="dxa"/>
              <w:bottom w:w="100" w:type="dxa"/>
              <w:right w:w="120" w:type="dxa"/>
            </w:tcMar>
            <w:vAlign w:val="center"/>
          </w:tcPr>
          <w:p w14:paraId="7ED8F30A" w14:textId="77777777" w:rsidR="00BB6B28" w:rsidRDefault="00000000">
            <w:pPr>
              <w:jc w:val="center"/>
            </w:pPr>
            <w:r>
              <w:rPr>
                <w:rFonts w:eastAsia="Calibri"/>
                <w:b/>
                <w:color w:val="17365D"/>
                <w:sz w:val="16"/>
              </w:rPr>
              <w:t>Yayımladığı başlıca olay</w:t>
            </w:r>
          </w:p>
        </w:tc>
      </w:tr>
      <w:tr w:rsidR="00BB6B28" w14:paraId="0EA7CBA6" w14:textId="77777777">
        <w:trPr>
          <w:cantSplit/>
          <w:jc w:val="center"/>
        </w:trPr>
        <w:tc>
          <w:tcPr>
            <w:tcW w:w="1200" w:type="dxa"/>
            <w:tcMar>
              <w:top w:w="100" w:type="dxa"/>
              <w:left w:w="120" w:type="dxa"/>
              <w:bottom w:w="100" w:type="dxa"/>
              <w:right w:w="120" w:type="dxa"/>
            </w:tcMar>
            <w:vAlign w:val="center"/>
          </w:tcPr>
          <w:p w14:paraId="2570A3DB" w14:textId="77777777" w:rsidR="00BB6B28" w:rsidRDefault="00000000">
            <w:r>
              <w:rPr>
                <w:rFonts w:eastAsia="Calibri"/>
                <w:sz w:val="16"/>
              </w:rPr>
              <w:lastRenderedPageBreak/>
              <w:t>Identity</w:t>
            </w:r>
          </w:p>
        </w:tc>
        <w:tc>
          <w:tcPr>
            <w:tcW w:w="2750" w:type="dxa"/>
            <w:tcMar>
              <w:top w:w="100" w:type="dxa"/>
              <w:left w:w="120" w:type="dxa"/>
              <w:bottom w:w="100" w:type="dxa"/>
              <w:right w:w="120" w:type="dxa"/>
            </w:tcMar>
            <w:vAlign w:val="center"/>
          </w:tcPr>
          <w:p w14:paraId="6D4ACC4B" w14:textId="77777777" w:rsidR="00BB6B28" w:rsidRDefault="00000000">
            <w:r>
              <w:rPr>
                <w:rFonts w:eastAsia="Calibri"/>
                <w:sz w:val="16"/>
              </w:rPr>
              <w:t>Kimlik, profil, rol ve izin</w:t>
            </w:r>
          </w:p>
        </w:tc>
        <w:tc>
          <w:tcPr>
            <w:tcW w:w="2350" w:type="dxa"/>
            <w:tcMar>
              <w:top w:w="100" w:type="dxa"/>
              <w:left w:w="120" w:type="dxa"/>
              <w:bottom w:w="100" w:type="dxa"/>
              <w:right w:w="120" w:type="dxa"/>
            </w:tcMar>
            <w:vAlign w:val="center"/>
          </w:tcPr>
          <w:p w14:paraId="698C3AE0" w14:textId="77777777" w:rsidR="00BB6B28" w:rsidRDefault="00000000">
            <w:r>
              <w:rPr>
                <w:rFonts w:eastAsia="Calibri"/>
                <w:sz w:val="16"/>
              </w:rPr>
              <w:t>user, role, permission</w:t>
            </w:r>
          </w:p>
        </w:tc>
        <w:tc>
          <w:tcPr>
            <w:tcW w:w="3060" w:type="dxa"/>
            <w:tcMar>
              <w:top w:w="100" w:type="dxa"/>
              <w:left w:w="120" w:type="dxa"/>
              <w:bottom w:w="100" w:type="dxa"/>
              <w:right w:w="120" w:type="dxa"/>
            </w:tcMar>
            <w:vAlign w:val="center"/>
          </w:tcPr>
          <w:p w14:paraId="43BB974A" w14:textId="77777777" w:rsidR="00BB6B28" w:rsidRDefault="00000000">
            <w:r>
              <w:rPr>
                <w:rFonts w:eastAsia="Calibri"/>
                <w:sz w:val="16"/>
              </w:rPr>
              <w:t>UserRegistered</w:t>
            </w:r>
          </w:p>
        </w:tc>
      </w:tr>
      <w:tr w:rsidR="00BB6B28" w14:paraId="50A7285E" w14:textId="77777777">
        <w:trPr>
          <w:cantSplit/>
          <w:jc w:val="center"/>
        </w:trPr>
        <w:tc>
          <w:tcPr>
            <w:tcW w:w="1200" w:type="dxa"/>
            <w:tcMar>
              <w:top w:w="100" w:type="dxa"/>
              <w:left w:w="120" w:type="dxa"/>
              <w:bottom w:w="100" w:type="dxa"/>
              <w:right w:w="120" w:type="dxa"/>
            </w:tcMar>
            <w:vAlign w:val="center"/>
          </w:tcPr>
          <w:p w14:paraId="563C6A02" w14:textId="77777777" w:rsidR="00BB6B28" w:rsidRDefault="00000000">
            <w:r>
              <w:rPr>
                <w:rFonts w:eastAsia="Calibri"/>
                <w:sz w:val="16"/>
              </w:rPr>
              <w:t>Content</w:t>
            </w:r>
          </w:p>
        </w:tc>
        <w:tc>
          <w:tcPr>
            <w:tcW w:w="2750" w:type="dxa"/>
            <w:tcMar>
              <w:top w:w="100" w:type="dxa"/>
              <w:left w:w="120" w:type="dxa"/>
              <w:bottom w:w="100" w:type="dxa"/>
              <w:right w:w="120" w:type="dxa"/>
            </w:tcMar>
            <w:vAlign w:val="center"/>
          </w:tcPr>
          <w:p w14:paraId="66BBAC3C" w14:textId="77777777" w:rsidR="00BB6B28" w:rsidRDefault="00000000">
            <w:r>
              <w:rPr>
                <w:rFonts w:eastAsia="Calibri"/>
                <w:sz w:val="16"/>
              </w:rPr>
              <w:t>Dizi/sezon/bölüm ve erişilebilirlik</w:t>
            </w:r>
          </w:p>
        </w:tc>
        <w:tc>
          <w:tcPr>
            <w:tcW w:w="2350" w:type="dxa"/>
            <w:tcMar>
              <w:top w:w="100" w:type="dxa"/>
              <w:left w:w="120" w:type="dxa"/>
              <w:bottom w:w="100" w:type="dxa"/>
              <w:right w:w="120" w:type="dxa"/>
            </w:tcMar>
            <w:vAlign w:val="center"/>
          </w:tcPr>
          <w:p w14:paraId="48CB6E03" w14:textId="77777777" w:rsidR="00BB6B28" w:rsidRDefault="00000000">
            <w:r>
              <w:rPr>
                <w:rFonts w:eastAsia="Calibri"/>
                <w:sz w:val="16"/>
              </w:rPr>
              <w:t>content, season, episode</w:t>
            </w:r>
          </w:p>
        </w:tc>
        <w:tc>
          <w:tcPr>
            <w:tcW w:w="3060" w:type="dxa"/>
            <w:tcMar>
              <w:top w:w="100" w:type="dxa"/>
              <w:left w:w="120" w:type="dxa"/>
              <w:bottom w:w="100" w:type="dxa"/>
              <w:right w:w="120" w:type="dxa"/>
            </w:tcMar>
            <w:vAlign w:val="center"/>
          </w:tcPr>
          <w:p w14:paraId="3F48385D" w14:textId="77777777" w:rsidR="00BB6B28" w:rsidRDefault="00000000">
            <w:r>
              <w:rPr>
                <w:rFonts w:eastAsia="Calibri"/>
                <w:sz w:val="16"/>
              </w:rPr>
              <w:t>ContentPublished</w:t>
            </w:r>
          </w:p>
        </w:tc>
      </w:tr>
      <w:tr w:rsidR="00BB6B28" w14:paraId="337B1BB6" w14:textId="77777777">
        <w:trPr>
          <w:cantSplit/>
          <w:jc w:val="center"/>
        </w:trPr>
        <w:tc>
          <w:tcPr>
            <w:tcW w:w="1200" w:type="dxa"/>
            <w:tcMar>
              <w:top w:w="100" w:type="dxa"/>
              <w:left w:w="120" w:type="dxa"/>
              <w:bottom w:w="100" w:type="dxa"/>
              <w:right w:w="120" w:type="dxa"/>
            </w:tcMar>
            <w:vAlign w:val="center"/>
          </w:tcPr>
          <w:p w14:paraId="37C47D29" w14:textId="77777777" w:rsidR="00BB6B28" w:rsidRDefault="00000000">
            <w:r>
              <w:rPr>
                <w:rFonts w:eastAsia="Calibri"/>
                <w:sz w:val="16"/>
              </w:rPr>
              <w:t>Media</w:t>
            </w:r>
          </w:p>
        </w:tc>
        <w:tc>
          <w:tcPr>
            <w:tcW w:w="2750" w:type="dxa"/>
            <w:tcMar>
              <w:top w:w="100" w:type="dxa"/>
              <w:left w:w="120" w:type="dxa"/>
              <w:bottom w:w="100" w:type="dxa"/>
              <w:right w:w="120" w:type="dxa"/>
            </w:tcMar>
            <w:vAlign w:val="center"/>
          </w:tcPr>
          <w:p w14:paraId="08024DAA" w14:textId="77777777" w:rsidR="00BB6B28" w:rsidRDefault="00000000">
            <w:r>
              <w:rPr>
                <w:rFonts w:eastAsia="Calibri"/>
                <w:sz w:val="16"/>
              </w:rPr>
              <w:t>Görsel/klip referansı ve işleme</w:t>
            </w:r>
          </w:p>
        </w:tc>
        <w:tc>
          <w:tcPr>
            <w:tcW w:w="2350" w:type="dxa"/>
            <w:tcMar>
              <w:top w:w="100" w:type="dxa"/>
              <w:left w:w="120" w:type="dxa"/>
              <w:bottom w:w="100" w:type="dxa"/>
              <w:right w:w="120" w:type="dxa"/>
            </w:tcMar>
            <w:vAlign w:val="center"/>
          </w:tcPr>
          <w:p w14:paraId="5B6A15F9" w14:textId="77777777" w:rsidR="00BB6B28" w:rsidRDefault="00000000">
            <w:r>
              <w:rPr>
                <w:rFonts w:eastAsia="Calibri"/>
                <w:sz w:val="16"/>
              </w:rPr>
              <w:t>media_asset, processing_job</w:t>
            </w:r>
          </w:p>
        </w:tc>
        <w:tc>
          <w:tcPr>
            <w:tcW w:w="3060" w:type="dxa"/>
            <w:tcMar>
              <w:top w:w="100" w:type="dxa"/>
              <w:left w:w="120" w:type="dxa"/>
              <w:bottom w:w="100" w:type="dxa"/>
              <w:right w:w="120" w:type="dxa"/>
            </w:tcMar>
            <w:vAlign w:val="center"/>
          </w:tcPr>
          <w:p w14:paraId="0FD9D989" w14:textId="77777777" w:rsidR="00BB6B28" w:rsidRDefault="00000000">
            <w:r>
              <w:rPr>
                <w:rFonts w:eastAsia="Calibri"/>
                <w:sz w:val="16"/>
              </w:rPr>
              <w:t>MediaReady</w:t>
            </w:r>
          </w:p>
        </w:tc>
      </w:tr>
      <w:tr w:rsidR="00BB6B28" w14:paraId="35284004" w14:textId="77777777">
        <w:trPr>
          <w:cantSplit/>
          <w:jc w:val="center"/>
        </w:trPr>
        <w:tc>
          <w:tcPr>
            <w:tcW w:w="1200" w:type="dxa"/>
            <w:tcMar>
              <w:top w:w="100" w:type="dxa"/>
              <w:left w:w="120" w:type="dxa"/>
              <w:bottom w:w="100" w:type="dxa"/>
              <w:right w:w="120" w:type="dxa"/>
            </w:tcMar>
            <w:vAlign w:val="center"/>
          </w:tcPr>
          <w:p w14:paraId="14E2DEC6" w14:textId="77777777" w:rsidR="00BB6B28" w:rsidRDefault="00000000">
            <w:r>
              <w:rPr>
                <w:rFonts w:eastAsia="Calibri"/>
                <w:sz w:val="16"/>
              </w:rPr>
              <w:t>Quiz</w:t>
            </w:r>
          </w:p>
        </w:tc>
        <w:tc>
          <w:tcPr>
            <w:tcW w:w="2750" w:type="dxa"/>
            <w:tcMar>
              <w:top w:w="100" w:type="dxa"/>
              <w:left w:w="120" w:type="dxa"/>
              <w:bottom w:w="100" w:type="dxa"/>
              <w:right w:w="120" w:type="dxa"/>
            </w:tcMar>
            <w:vAlign w:val="center"/>
          </w:tcPr>
          <w:p w14:paraId="5E891A9C" w14:textId="77777777" w:rsidR="00BB6B28" w:rsidRDefault="00000000">
            <w:r>
              <w:rPr>
                <w:rFonts w:eastAsia="Calibri"/>
                <w:sz w:val="16"/>
              </w:rPr>
              <w:t>Soru bankası, sürüm, yayınlama</w:t>
            </w:r>
          </w:p>
        </w:tc>
        <w:tc>
          <w:tcPr>
            <w:tcW w:w="2350" w:type="dxa"/>
            <w:tcMar>
              <w:top w:w="100" w:type="dxa"/>
              <w:left w:w="120" w:type="dxa"/>
              <w:bottom w:w="100" w:type="dxa"/>
              <w:right w:w="120" w:type="dxa"/>
            </w:tcMar>
            <w:vAlign w:val="center"/>
          </w:tcPr>
          <w:p w14:paraId="4CCEB3DA" w14:textId="77777777" w:rsidR="00BB6B28" w:rsidRDefault="00000000">
            <w:r>
              <w:rPr>
                <w:rFonts w:eastAsia="Calibri"/>
                <w:sz w:val="16"/>
              </w:rPr>
              <w:t>quiz, question, option</w:t>
            </w:r>
          </w:p>
        </w:tc>
        <w:tc>
          <w:tcPr>
            <w:tcW w:w="3060" w:type="dxa"/>
            <w:tcMar>
              <w:top w:w="100" w:type="dxa"/>
              <w:left w:w="120" w:type="dxa"/>
              <w:bottom w:w="100" w:type="dxa"/>
              <w:right w:w="120" w:type="dxa"/>
            </w:tcMar>
            <w:vAlign w:val="center"/>
          </w:tcPr>
          <w:p w14:paraId="30D6A297" w14:textId="77777777" w:rsidR="00BB6B28" w:rsidRDefault="00000000">
            <w:r>
              <w:rPr>
                <w:rFonts w:eastAsia="Calibri"/>
                <w:sz w:val="16"/>
              </w:rPr>
              <w:t>QuizPublished</w:t>
            </w:r>
          </w:p>
        </w:tc>
      </w:tr>
      <w:tr w:rsidR="00BB6B28" w14:paraId="66A0F3B0" w14:textId="77777777">
        <w:trPr>
          <w:cantSplit/>
          <w:jc w:val="center"/>
        </w:trPr>
        <w:tc>
          <w:tcPr>
            <w:tcW w:w="1200" w:type="dxa"/>
            <w:tcMar>
              <w:top w:w="100" w:type="dxa"/>
              <w:left w:w="120" w:type="dxa"/>
              <w:bottom w:w="100" w:type="dxa"/>
              <w:right w:w="120" w:type="dxa"/>
            </w:tcMar>
            <w:vAlign w:val="center"/>
          </w:tcPr>
          <w:p w14:paraId="642CA607" w14:textId="77777777" w:rsidR="00BB6B28" w:rsidRDefault="00000000">
            <w:r>
              <w:rPr>
                <w:rFonts w:eastAsia="Calibri"/>
                <w:sz w:val="16"/>
              </w:rPr>
              <w:t>Gameplay</w:t>
            </w:r>
          </w:p>
        </w:tc>
        <w:tc>
          <w:tcPr>
            <w:tcW w:w="2750" w:type="dxa"/>
            <w:tcMar>
              <w:top w:w="100" w:type="dxa"/>
              <w:left w:w="120" w:type="dxa"/>
              <w:bottom w:w="100" w:type="dxa"/>
              <w:right w:w="120" w:type="dxa"/>
            </w:tcMar>
            <w:vAlign w:val="center"/>
          </w:tcPr>
          <w:p w14:paraId="1FEA4CD0" w14:textId="77777777" w:rsidR="00BB6B28" w:rsidRDefault="00000000">
            <w:r>
              <w:rPr>
                <w:rFonts w:eastAsia="Calibri"/>
                <w:sz w:val="16"/>
              </w:rPr>
              <w:t>Attempt, cevap, süre, skor</w:t>
            </w:r>
          </w:p>
        </w:tc>
        <w:tc>
          <w:tcPr>
            <w:tcW w:w="2350" w:type="dxa"/>
            <w:tcMar>
              <w:top w:w="100" w:type="dxa"/>
              <w:left w:w="120" w:type="dxa"/>
              <w:bottom w:w="100" w:type="dxa"/>
              <w:right w:w="120" w:type="dxa"/>
            </w:tcMar>
            <w:vAlign w:val="center"/>
          </w:tcPr>
          <w:p w14:paraId="7A917B1C" w14:textId="77777777" w:rsidR="00BB6B28" w:rsidRDefault="00000000">
            <w:r>
              <w:rPr>
                <w:rFonts w:eastAsia="Calibri"/>
                <w:sz w:val="16"/>
              </w:rPr>
              <w:t>attempt, user_answer</w:t>
            </w:r>
          </w:p>
        </w:tc>
        <w:tc>
          <w:tcPr>
            <w:tcW w:w="3060" w:type="dxa"/>
            <w:tcMar>
              <w:top w:w="100" w:type="dxa"/>
              <w:left w:w="120" w:type="dxa"/>
              <w:bottom w:w="100" w:type="dxa"/>
              <w:right w:w="120" w:type="dxa"/>
            </w:tcMar>
            <w:vAlign w:val="center"/>
          </w:tcPr>
          <w:p w14:paraId="3A2CE02D" w14:textId="77777777" w:rsidR="00BB6B28" w:rsidRDefault="00000000">
            <w:r>
              <w:rPr>
                <w:rFonts w:eastAsia="Calibri"/>
                <w:sz w:val="16"/>
              </w:rPr>
              <w:t>QuizCompleted</w:t>
            </w:r>
          </w:p>
        </w:tc>
      </w:tr>
      <w:tr w:rsidR="00BB6B28" w14:paraId="7F4D4B0D" w14:textId="77777777">
        <w:trPr>
          <w:cantSplit/>
          <w:jc w:val="center"/>
        </w:trPr>
        <w:tc>
          <w:tcPr>
            <w:tcW w:w="1200" w:type="dxa"/>
            <w:tcMar>
              <w:top w:w="100" w:type="dxa"/>
              <w:left w:w="120" w:type="dxa"/>
              <w:bottom w:w="100" w:type="dxa"/>
              <w:right w:w="120" w:type="dxa"/>
            </w:tcMar>
            <w:vAlign w:val="center"/>
          </w:tcPr>
          <w:p w14:paraId="47B1A2DE" w14:textId="77777777" w:rsidR="00BB6B28" w:rsidRDefault="00000000">
            <w:r>
              <w:rPr>
                <w:rFonts w:eastAsia="Calibri"/>
                <w:sz w:val="16"/>
              </w:rPr>
              <w:t>Gamification</w:t>
            </w:r>
          </w:p>
        </w:tc>
        <w:tc>
          <w:tcPr>
            <w:tcW w:w="2750" w:type="dxa"/>
            <w:tcMar>
              <w:top w:w="100" w:type="dxa"/>
              <w:left w:w="120" w:type="dxa"/>
              <w:bottom w:w="100" w:type="dxa"/>
              <w:right w:w="120" w:type="dxa"/>
            </w:tcMar>
            <w:vAlign w:val="center"/>
          </w:tcPr>
          <w:p w14:paraId="04C20920" w14:textId="77777777" w:rsidR="00BB6B28" w:rsidRDefault="00000000">
            <w:r>
              <w:rPr>
                <w:rFonts w:eastAsia="Calibri"/>
                <w:sz w:val="16"/>
              </w:rPr>
              <w:t>XP defteri, rozet, mastery</w:t>
            </w:r>
          </w:p>
        </w:tc>
        <w:tc>
          <w:tcPr>
            <w:tcW w:w="2350" w:type="dxa"/>
            <w:tcMar>
              <w:top w:w="100" w:type="dxa"/>
              <w:left w:w="120" w:type="dxa"/>
              <w:bottom w:w="100" w:type="dxa"/>
              <w:right w:w="120" w:type="dxa"/>
            </w:tcMar>
            <w:vAlign w:val="center"/>
          </w:tcPr>
          <w:p w14:paraId="22E4C860" w14:textId="77777777" w:rsidR="00BB6B28" w:rsidRDefault="00000000">
            <w:r>
              <w:rPr>
                <w:rFonts w:eastAsia="Calibri"/>
                <w:sz w:val="16"/>
              </w:rPr>
              <w:t>xp_ledger, badge</w:t>
            </w:r>
          </w:p>
        </w:tc>
        <w:tc>
          <w:tcPr>
            <w:tcW w:w="3060" w:type="dxa"/>
            <w:tcMar>
              <w:top w:w="100" w:type="dxa"/>
              <w:left w:w="120" w:type="dxa"/>
              <w:bottom w:w="100" w:type="dxa"/>
              <w:right w:w="120" w:type="dxa"/>
            </w:tcMar>
            <w:vAlign w:val="center"/>
          </w:tcPr>
          <w:p w14:paraId="3DE7C3BF" w14:textId="77777777" w:rsidR="00BB6B28" w:rsidRDefault="00000000">
            <w:r>
              <w:rPr>
                <w:rFonts w:eastAsia="Calibri"/>
                <w:sz w:val="16"/>
              </w:rPr>
              <w:t>XpGranted, BadgeUnlocked</w:t>
            </w:r>
          </w:p>
        </w:tc>
      </w:tr>
      <w:tr w:rsidR="00BB6B28" w14:paraId="40021A5C" w14:textId="77777777">
        <w:trPr>
          <w:cantSplit/>
          <w:jc w:val="center"/>
        </w:trPr>
        <w:tc>
          <w:tcPr>
            <w:tcW w:w="1200" w:type="dxa"/>
            <w:tcMar>
              <w:top w:w="100" w:type="dxa"/>
              <w:left w:w="120" w:type="dxa"/>
              <w:bottom w:w="100" w:type="dxa"/>
              <w:right w:w="120" w:type="dxa"/>
            </w:tcMar>
            <w:vAlign w:val="center"/>
          </w:tcPr>
          <w:p w14:paraId="53453BAA" w14:textId="77777777" w:rsidR="00BB6B28" w:rsidRDefault="00000000">
            <w:r>
              <w:rPr>
                <w:rFonts w:eastAsia="Calibri"/>
                <w:sz w:val="16"/>
              </w:rPr>
              <w:t>Leaderboard</w:t>
            </w:r>
          </w:p>
        </w:tc>
        <w:tc>
          <w:tcPr>
            <w:tcW w:w="2750" w:type="dxa"/>
            <w:tcMar>
              <w:top w:w="100" w:type="dxa"/>
              <w:left w:w="120" w:type="dxa"/>
              <w:bottom w:w="100" w:type="dxa"/>
              <w:right w:w="120" w:type="dxa"/>
            </w:tcMar>
            <w:vAlign w:val="center"/>
          </w:tcPr>
          <w:p w14:paraId="220ED209" w14:textId="77777777" w:rsidR="00BB6B28" w:rsidRDefault="00000000">
            <w:r>
              <w:rPr>
                <w:rFonts w:eastAsia="Calibri"/>
                <w:sz w:val="16"/>
              </w:rPr>
              <w:t>Dönemsel ve içerik rank</w:t>
            </w:r>
          </w:p>
        </w:tc>
        <w:tc>
          <w:tcPr>
            <w:tcW w:w="2350" w:type="dxa"/>
            <w:tcMar>
              <w:top w:w="100" w:type="dxa"/>
              <w:left w:w="120" w:type="dxa"/>
              <w:bottom w:w="100" w:type="dxa"/>
              <w:right w:w="120" w:type="dxa"/>
            </w:tcMar>
            <w:vAlign w:val="center"/>
          </w:tcPr>
          <w:p w14:paraId="2D9C5E9D" w14:textId="77777777" w:rsidR="00BB6B28" w:rsidRDefault="00000000">
            <w:r>
              <w:rPr>
                <w:rFonts w:eastAsia="Calibri"/>
                <w:sz w:val="16"/>
              </w:rPr>
              <w:t>rank_snapshot</w:t>
            </w:r>
          </w:p>
        </w:tc>
        <w:tc>
          <w:tcPr>
            <w:tcW w:w="3060" w:type="dxa"/>
            <w:tcMar>
              <w:top w:w="100" w:type="dxa"/>
              <w:left w:w="120" w:type="dxa"/>
              <w:bottom w:w="100" w:type="dxa"/>
              <w:right w:w="120" w:type="dxa"/>
            </w:tcMar>
            <w:vAlign w:val="center"/>
          </w:tcPr>
          <w:p w14:paraId="62E6817A" w14:textId="77777777" w:rsidR="00BB6B28" w:rsidRDefault="00000000">
            <w:r>
              <w:rPr>
                <w:rFonts w:eastAsia="Calibri"/>
                <w:sz w:val="16"/>
              </w:rPr>
              <w:t>RankChanged</w:t>
            </w:r>
          </w:p>
        </w:tc>
      </w:tr>
      <w:tr w:rsidR="00BB6B28" w14:paraId="16762901" w14:textId="77777777">
        <w:trPr>
          <w:cantSplit/>
          <w:jc w:val="center"/>
        </w:trPr>
        <w:tc>
          <w:tcPr>
            <w:tcW w:w="1200" w:type="dxa"/>
            <w:tcMar>
              <w:top w:w="100" w:type="dxa"/>
              <w:left w:w="120" w:type="dxa"/>
              <w:bottom w:w="100" w:type="dxa"/>
              <w:right w:w="120" w:type="dxa"/>
            </w:tcMar>
            <w:vAlign w:val="center"/>
          </w:tcPr>
          <w:p w14:paraId="2BBA0A9F" w14:textId="77777777" w:rsidR="00BB6B28" w:rsidRDefault="00000000">
            <w:r>
              <w:rPr>
                <w:rFonts w:eastAsia="Calibri"/>
                <w:sz w:val="16"/>
              </w:rPr>
              <w:t>Social</w:t>
            </w:r>
          </w:p>
        </w:tc>
        <w:tc>
          <w:tcPr>
            <w:tcW w:w="2750" w:type="dxa"/>
            <w:tcMar>
              <w:top w:w="100" w:type="dxa"/>
              <w:left w:w="120" w:type="dxa"/>
              <w:bottom w:w="100" w:type="dxa"/>
              <w:right w:w="120" w:type="dxa"/>
            </w:tcMar>
            <w:vAlign w:val="center"/>
          </w:tcPr>
          <w:p w14:paraId="1B364F61" w14:textId="77777777" w:rsidR="00BB6B28" w:rsidRDefault="00000000">
            <w:r>
              <w:rPr>
                <w:rFonts w:eastAsia="Calibri"/>
                <w:sz w:val="16"/>
              </w:rPr>
              <w:t>Takip ve meydan okuma</w:t>
            </w:r>
          </w:p>
        </w:tc>
        <w:tc>
          <w:tcPr>
            <w:tcW w:w="2350" w:type="dxa"/>
            <w:tcMar>
              <w:top w:w="100" w:type="dxa"/>
              <w:left w:w="120" w:type="dxa"/>
              <w:bottom w:w="100" w:type="dxa"/>
              <w:right w:w="120" w:type="dxa"/>
            </w:tcMar>
            <w:vAlign w:val="center"/>
          </w:tcPr>
          <w:p w14:paraId="0D8FF902" w14:textId="77777777" w:rsidR="00BB6B28" w:rsidRDefault="00000000">
            <w:r>
              <w:rPr>
                <w:rFonts w:eastAsia="Calibri"/>
                <w:sz w:val="16"/>
              </w:rPr>
              <w:t>follow, challenge</w:t>
            </w:r>
          </w:p>
        </w:tc>
        <w:tc>
          <w:tcPr>
            <w:tcW w:w="3060" w:type="dxa"/>
            <w:tcMar>
              <w:top w:w="100" w:type="dxa"/>
              <w:left w:w="120" w:type="dxa"/>
              <w:bottom w:w="100" w:type="dxa"/>
              <w:right w:w="120" w:type="dxa"/>
            </w:tcMar>
            <w:vAlign w:val="center"/>
          </w:tcPr>
          <w:p w14:paraId="6750811D" w14:textId="77777777" w:rsidR="00BB6B28" w:rsidRDefault="00000000">
            <w:r>
              <w:rPr>
                <w:rFonts w:eastAsia="Calibri"/>
                <w:sz w:val="16"/>
              </w:rPr>
              <w:t>ChallengeCreated</w:t>
            </w:r>
          </w:p>
        </w:tc>
      </w:tr>
      <w:tr w:rsidR="00BB6B28" w14:paraId="67D012E1" w14:textId="77777777">
        <w:trPr>
          <w:cantSplit/>
          <w:jc w:val="center"/>
        </w:trPr>
        <w:tc>
          <w:tcPr>
            <w:tcW w:w="1200" w:type="dxa"/>
            <w:tcMar>
              <w:top w:w="100" w:type="dxa"/>
              <w:left w:w="120" w:type="dxa"/>
              <w:bottom w:w="100" w:type="dxa"/>
              <w:right w:w="120" w:type="dxa"/>
            </w:tcMar>
            <w:vAlign w:val="center"/>
          </w:tcPr>
          <w:p w14:paraId="4E0FBB51" w14:textId="77777777" w:rsidR="00BB6B28" w:rsidRDefault="00000000">
            <w:r>
              <w:rPr>
                <w:rFonts w:eastAsia="Calibri"/>
                <w:sz w:val="16"/>
              </w:rPr>
              <w:t>Live</w:t>
            </w:r>
          </w:p>
        </w:tc>
        <w:tc>
          <w:tcPr>
            <w:tcW w:w="2750" w:type="dxa"/>
            <w:tcMar>
              <w:top w:w="100" w:type="dxa"/>
              <w:left w:w="120" w:type="dxa"/>
              <w:bottom w:w="100" w:type="dxa"/>
              <w:right w:w="120" w:type="dxa"/>
            </w:tcMar>
            <w:vAlign w:val="center"/>
          </w:tcPr>
          <w:p w14:paraId="4C91F5DB" w14:textId="77777777" w:rsidR="00BB6B28" w:rsidRDefault="00000000">
            <w:r>
              <w:rPr>
                <w:rFonts w:eastAsia="Calibri"/>
                <w:sz w:val="16"/>
              </w:rPr>
              <w:t>Oda, cihaz eşleme, gerçek zaman</w:t>
            </w:r>
          </w:p>
        </w:tc>
        <w:tc>
          <w:tcPr>
            <w:tcW w:w="2350" w:type="dxa"/>
            <w:tcMar>
              <w:top w:w="100" w:type="dxa"/>
              <w:left w:w="120" w:type="dxa"/>
              <w:bottom w:w="100" w:type="dxa"/>
              <w:right w:w="120" w:type="dxa"/>
            </w:tcMar>
            <w:vAlign w:val="center"/>
          </w:tcPr>
          <w:p w14:paraId="1691ADD3" w14:textId="77777777" w:rsidR="00BB6B28" w:rsidRDefault="00000000">
            <w:r>
              <w:rPr>
                <w:rFonts w:eastAsia="Calibri"/>
                <w:sz w:val="16"/>
              </w:rPr>
              <w:t>live_session, participant</w:t>
            </w:r>
          </w:p>
        </w:tc>
        <w:tc>
          <w:tcPr>
            <w:tcW w:w="3060" w:type="dxa"/>
            <w:tcMar>
              <w:top w:w="100" w:type="dxa"/>
              <w:left w:w="120" w:type="dxa"/>
              <w:bottom w:w="100" w:type="dxa"/>
              <w:right w:w="120" w:type="dxa"/>
            </w:tcMar>
            <w:vAlign w:val="center"/>
          </w:tcPr>
          <w:p w14:paraId="6DC63444" w14:textId="77777777" w:rsidR="00BB6B28" w:rsidRDefault="00000000">
            <w:r>
              <w:rPr>
                <w:rFonts w:eastAsia="Calibri"/>
                <w:sz w:val="16"/>
              </w:rPr>
              <w:t>LiveQuestionStarted</w:t>
            </w:r>
          </w:p>
        </w:tc>
      </w:tr>
      <w:tr w:rsidR="00BB6B28" w14:paraId="4343812F" w14:textId="77777777">
        <w:trPr>
          <w:cantSplit/>
          <w:jc w:val="center"/>
        </w:trPr>
        <w:tc>
          <w:tcPr>
            <w:tcW w:w="1200" w:type="dxa"/>
            <w:tcMar>
              <w:top w:w="100" w:type="dxa"/>
              <w:left w:w="120" w:type="dxa"/>
              <w:bottom w:w="100" w:type="dxa"/>
              <w:right w:w="120" w:type="dxa"/>
            </w:tcMar>
            <w:vAlign w:val="center"/>
          </w:tcPr>
          <w:p w14:paraId="34713D72" w14:textId="77777777" w:rsidR="00BB6B28" w:rsidRDefault="00000000">
            <w:r>
              <w:rPr>
                <w:rFonts w:eastAsia="Calibri"/>
                <w:sz w:val="16"/>
              </w:rPr>
              <w:t>Admin/Audit</w:t>
            </w:r>
          </w:p>
        </w:tc>
        <w:tc>
          <w:tcPr>
            <w:tcW w:w="2750" w:type="dxa"/>
            <w:tcMar>
              <w:top w:w="100" w:type="dxa"/>
              <w:left w:w="120" w:type="dxa"/>
              <w:bottom w:w="100" w:type="dxa"/>
              <w:right w:w="120" w:type="dxa"/>
            </w:tcMar>
            <w:vAlign w:val="center"/>
          </w:tcPr>
          <w:p w14:paraId="774F13FB" w14:textId="77777777" w:rsidR="00BB6B28" w:rsidRDefault="00000000">
            <w:r>
              <w:rPr>
                <w:rFonts w:eastAsia="Calibri"/>
                <w:sz w:val="16"/>
              </w:rPr>
              <w:t>Editör akışı ve denetim</w:t>
            </w:r>
          </w:p>
        </w:tc>
        <w:tc>
          <w:tcPr>
            <w:tcW w:w="2350" w:type="dxa"/>
            <w:tcMar>
              <w:top w:w="100" w:type="dxa"/>
              <w:left w:w="120" w:type="dxa"/>
              <w:bottom w:w="100" w:type="dxa"/>
              <w:right w:w="120" w:type="dxa"/>
            </w:tcMar>
            <w:vAlign w:val="center"/>
          </w:tcPr>
          <w:p w14:paraId="2FBE6EA8" w14:textId="77777777" w:rsidR="00BB6B28" w:rsidRDefault="00000000">
            <w:r>
              <w:rPr>
                <w:rFonts w:eastAsia="Calibri"/>
                <w:sz w:val="16"/>
              </w:rPr>
              <w:t>audit_log, moderation</w:t>
            </w:r>
          </w:p>
        </w:tc>
        <w:tc>
          <w:tcPr>
            <w:tcW w:w="3060" w:type="dxa"/>
            <w:tcMar>
              <w:top w:w="100" w:type="dxa"/>
              <w:left w:w="120" w:type="dxa"/>
              <w:bottom w:w="100" w:type="dxa"/>
              <w:right w:w="120" w:type="dxa"/>
            </w:tcMar>
            <w:vAlign w:val="center"/>
          </w:tcPr>
          <w:p w14:paraId="37A80138" w14:textId="77777777" w:rsidR="00BB6B28" w:rsidRDefault="00000000">
            <w:r>
              <w:rPr>
                <w:rFonts w:eastAsia="Calibri"/>
                <w:sz w:val="16"/>
              </w:rPr>
              <w:t>QuestionApproved</w:t>
            </w:r>
          </w:p>
        </w:tc>
      </w:tr>
    </w:tbl>
    <w:p w14:paraId="0FBFB8A0" w14:textId="77777777" w:rsidR="00BB6B28" w:rsidRDefault="00BB6B28">
      <w:pPr>
        <w:spacing w:after="20"/>
      </w:pPr>
    </w:p>
    <w:p w14:paraId="491A8FB7" w14:textId="77777777" w:rsidR="00BB6B28" w:rsidRDefault="00000000">
      <w:pPr>
        <w:pStyle w:val="Balk2"/>
      </w:pPr>
      <w:r>
        <w:t>5.1 Katmanlar ve bağımlılık kuralı</w:t>
      </w:r>
    </w:p>
    <w:tbl>
      <w:tblPr>
        <w:tblW w:w="9360" w:type="dxa"/>
        <w:tblInd w:w="120" w:type="dxa"/>
        <w:tblLayout w:type="fixed"/>
        <w:tblLook w:val="04A0" w:firstRow="1" w:lastRow="0" w:firstColumn="1" w:lastColumn="0" w:noHBand="0" w:noVBand="1"/>
      </w:tblPr>
      <w:tblGrid>
        <w:gridCol w:w="9360"/>
      </w:tblGrid>
      <w:tr w:rsidR="00BB6B28" w14:paraId="2751FC07" w14:textId="77777777">
        <w:tc>
          <w:tcPr>
            <w:tcW w:w="9360" w:type="dxa"/>
            <w:shd w:val="clear" w:color="auto" w:fill="F7F8FA"/>
            <w:tcMar>
              <w:top w:w="100" w:type="dxa"/>
              <w:left w:w="120" w:type="dxa"/>
              <w:bottom w:w="100" w:type="dxa"/>
              <w:right w:w="120" w:type="dxa"/>
            </w:tcMar>
            <w:vAlign w:val="center"/>
          </w:tcPr>
          <w:p w14:paraId="1B084529" w14:textId="77777777" w:rsidR="00BB6B28" w:rsidRDefault="00000000">
            <w:pPr>
              <w:spacing w:after="0"/>
            </w:pPr>
            <w:r>
              <w:rPr>
                <w:rFonts w:ascii="Consolas" w:eastAsia="Consolas" w:hAnsi="Consolas"/>
                <w:color w:val="263238"/>
                <w:sz w:val="16"/>
              </w:rPr>
              <w:t>modules/gameplay/</w:t>
            </w:r>
            <w:r>
              <w:br/>
            </w:r>
            <w:r>
              <w:rPr>
                <w:rFonts w:ascii="Consolas" w:eastAsia="Consolas" w:hAnsi="Consolas"/>
                <w:color w:val="263238"/>
                <w:sz w:val="16"/>
              </w:rPr>
              <w:t xml:space="preserve">  domain/          # Entity, value object, domain policy, domain event</w:t>
            </w:r>
            <w:r>
              <w:br/>
            </w:r>
            <w:r>
              <w:rPr>
                <w:rFonts w:ascii="Consolas" w:eastAsia="Consolas" w:hAnsi="Consolas"/>
                <w:color w:val="263238"/>
                <w:sz w:val="16"/>
              </w:rPr>
              <w:t xml:space="preserve">  application/     # Use case, command/query handler, transaction sınırı</w:t>
            </w:r>
            <w:r>
              <w:br/>
            </w:r>
            <w:r>
              <w:rPr>
                <w:rFonts w:ascii="Consolas" w:eastAsia="Consolas" w:hAnsi="Consolas"/>
                <w:color w:val="263238"/>
                <w:sz w:val="16"/>
              </w:rPr>
              <w:t xml:space="preserve">  ports/           # Repository, clock, event publisher, cache arayüzleri</w:t>
            </w:r>
            <w:r>
              <w:br/>
            </w:r>
            <w:r>
              <w:rPr>
                <w:rFonts w:ascii="Consolas" w:eastAsia="Consolas" w:hAnsi="Consolas"/>
                <w:color w:val="263238"/>
                <w:sz w:val="16"/>
              </w:rPr>
              <w:t xml:space="preserve">  infrastructure/  # JPA/EF, Redis, broker, HTTP adapter</w:t>
            </w:r>
            <w:r>
              <w:br/>
            </w:r>
            <w:r>
              <w:rPr>
                <w:rFonts w:ascii="Consolas" w:eastAsia="Consolas" w:hAnsi="Consolas"/>
                <w:color w:val="263238"/>
                <w:sz w:val="16"/>
              </w:rPr>
              <w:t xml:space="preserve">  api/             # Controller, request/response DTO, validation</w:t>
            </w:r>
            <w:r>
              <w:br/>
            </w:r>
            <w:r>
              <w:br/>
            </w:r>
            <w:r>
              <w:rPr>
                <w:rFonts w:ascii="Consolas" w:eastAsia="Consolas" w:hAnsi="Consolas"/>
                <w:color w:val="263238"/>
                <w:sz w:val="16"/>
              </w:rPr>
              <w:t>Kural: api -&gt; application -&gt; domain</w:t>
            </w:r>
            <w:r>
              <w:br/>
            </w:r>
            <w:r>
              <w:rPr>
                <w:rFonts w:ascii="Consolas" w:eastAsia="Consolas" w:hAnsi="Consolas"/>
                <w:color w:val="263238"/>
                <w:sz w:val="16"/>
              </w:rPr>
              <w:t xml:space="preserve">       infrastructure, port arayüzlerini uygular; domain framework bilmez.</w:t>
            </w:r>
          </w:p>
        </w:tc>
      </w:tr>
    </w:tbl>
    <w:p w14:paraId="0F3E72FC" w14:textId="77777777" w:rsidR="00BB6B28" w:rsidRDefault="00BB6B28">
      <w:pPr>
        <w:spacing w:after="20"/>
      </w:pPr>
    </w:p>
    <w:p w14:paraId="69CDEA3D" w14:textId="77777777" w:rsidR="00BB6B28" w:rsidRDefault="00000000">
      <w:r>
        <w:t>Her modül diğer modülün tablolarına doğrudan sorgu atmaz. İlk aşamada aynı PostgreSQL instance içinde ayrı şema veya açık tablo sahipliği kullanılabilir. Modüller arası etkileşim application API'si veya domain/integration event üzerinden kurulur.</w:t>
      </w:r>
    </w:p>
    <w:p w14:paraId="1BA004F2" w14:textId="77777777" w:rsidR="00BB6B28" w:rsidRDefault="00000000">
      <w:pPr>
        <w:pStyle w:val="Balk1"/>
      </w:pPr>
      <w:r>
        <w:t>6. Kritik İş Akışları</w:t>
      </w:r>
    </w:p>
    <w:p w14:paraId="64EA8922" w14:textId="77777777" w:rsidR="00BB6B28" w:rsidRDefault="00000000">
      <w:pPr>
        <w:pStyle w:val="Balk2"/>
      </w:pPr>
      <w:r>
        <w:t>6.1 Quiz başlatma</w:t>
      </w:r>
    </w:p>
    <w:p w14:paraId="149BD9A9" w14:textId="77777777" w:rsidR="00BB6B28" w:rsidRDefault="00000000">
      <w:pPr>
        <w:numPr>
          <w:ilvl w:val="0"/>
          <w:numId w:val="1"/>
        </w:numPr>
      </w:pPr>
      <w:r>
        <w:t>İstemci quiz kimliği ve Idempotency-Key ile attempt oluşturma isteği gönderir.</w:t>
      </w:r>
    </w:p>
    <w:p w14:paraId="39F9E8FC" w14:textId="77777777" w:rsidR="00BB6B28" w:rsidRDefault="00000000">
      <w:pPr>
        <w:numPr>
          <w:ilvl w:val="0"/>
          <w:numId w:val="1"/>
        </w:numPr>
      </w:pPr>
      <w:r>
        <w:t>Sunucu quiz sürümünün yayında ve kullanıcı için erişilebilir olduğunu doğrular.</w:t>
      </w:r>
    </w:p>
    <w:p w14:paraId="436BD50D" w14:textId="77777777" w:rsidR="00BB6B28" w:rsidRDefault="00000000">
      <w:pPr>
        <w:numPr>
          <w:ilvl w:val="0"/>
          <w:numId w:val="1"/>
        </w:numPr>
      </w:pPr>
      <w:r>
        <w:t>Soru kümesi ve seçenek sıraları sunucu tarafında belirlenir; attempt'e quizVersion kaydedilir.</w:t>
      </w:r>
    </w:p>
    <w:p w14:paraId="1AD934D5" w14:textId="77777777" w:rsidR="00BB6B28" w:rsidRDefault="00000000">
      <w:pPr>
        <w:numPr>
          <w:ilvl w:val="0"/>
          <w:numId w:val="1"/>
        </w:numPr>
      </w:pPr>
      <w:r>
        <w:t>Doğru seçenek istemciye gönderilmez. Süre başlangıcı serverTime ve signed attempt token ile sabitlenir.</w:t>
      </w:r>
    </w:p>
    <w:p w14:paraId="19CC9271" w14:textId="77777777" w:rsidR="00BB6B28" w:rsidRDefault="00000000">
      <w:pPr>
        <w:numPr>
          <w:ilvl w:val="0"/>
          <w:numId w:val="1"/>
        </w:numPr>
      </w:pPr>
      <w:r>
        <w:t>Aynı idempotency anahtarının tekrarı mevcut attempt yanıtını döndürür.</w:t>
      </w:r>
    </w:p>
    <w:p w14:paraId="581AC254" w14:textId="77777777" w:rsidR="00BB6B28" w:rsidRDefault="00000000">
      <w:pPr>
        <w:pStyle w:val="Balk2"/>
      </w:pPr>
      <w:r>
        <w:lastRenderedPageBreak/>
        <w:t>6.2 Cevap gönderme</w:t>
      </w:r>
    </w:p>
    <w:p w14:paraId="159E0315" w14:textId="77777777" w:rsidR="00BB6B28" w:rsidRDefault="00000000">
      <w:pPr>
        <w:numPr>
          <w:ilvl w:val="0"/>
          <w:numId w:val="1"/>
        </w:numPr>
      </w:pPr>
      <w:r>
        <w:t>Attempt durumu, soru üyeliği, deadline ve kullanıcının sahipliği doğrulanır.</w:t>
      </w:r>
    </w:p>
    <w:p w14:paraId="69E90C0D" w14:textId="77777777" w:rsidR="00BB6B28" w:rsidRDefault="00000000">
      <w:pPr>
        <w:numPr>
          <w:ilvl w:val="0"/>
          <w:numId w:val="1"/>
        </w:numPr>
      </w:pPr>
      <w:r>
        <w:t>Unique(attempt_id, question_id) ile ikinci cevap veritabanı düzeyinde engellenir.</w:t>
      </w:r>
    </w:p>
    <w:p w14:paraId="2C803D3E" w14:textId="77777777" w:rsidR="00BB6B28" w:rsidRDefault="00000000">
      <w:pPr>
        <w:numPr>
          <w:ilvl w:val="0"/>
          <w:numId w:val="1"/>
        </w:numPr>
      </w:pPr>
      <w:r>
        <w:t>Yanıt süresi istemci beyanıyla değil sunucunun kabul zamanı ve soru başlangıcıyla hesaplanır.</w:t>
      </w:r>
    </w:p>
    <w:p w14:paraId="4EBA4A4A" w14:textId="77777777" w:rsidR="00BB6B28" w:rsidRDefault="00000000">
      <w:pPr>
        <w:numPr>
          <w:ilvl w:val="0"/>
          <w:numId w:val="1"/>
        </w:numPr>
      </w:pPr>
      <w:r>
        <w:t>Skor politikası quiz türü ve sürümüne göre deterministik çalışır.</w:t>
      </w:r>
    </w:p>
    <w:p w14:paraId="5BC0DFC2" w14:textId="77777777" w:rsidR="00BB6B28" w:rsidRDefault="00000000">
      <w:pPr>
        <w:numPr>
          <w:ilvl w:val="0"/>
          <w:numId w:val="1"/>
        </w:numPr>
      </w:pPr>
      <w:r>
        <w:t>Yanıt sonucu kaydedilir; gerekiyorsa yalnızca doğru/yanlış bilgisi, açıklama ise quiz sonunda döndürülür.</w:t>
      </w:r>
    </w:p>
    <w:p w14:paraId="1154FE61" w14:textId="77777777" w:rsidR="00BB6B28" w:rsidRDefault="00000000">
      <w:pPr>
        <w:pStyle w:val="Balk2"/>
      </w:pPr>
      <w:r>
        <w:t>6.3 Quiz tamamlama ve asenkron yan etkiler</w:t>
      </w:r>
    </w:p>
    <w:p w14:paraId="04AF8E1B" w14:textId="77777777" w:rsidR="00BB6B28" w:rsidRDefault="00000000">
      <w:pPr>
        <w:keepNext/>
        <w:jc w:val="center"/>
      </w:pPr>
      <w:r>
        <w:rPr>
          <w:noProof/>
        </w:rPr>
        <w:drawing>
          <wp:inline distT="0" distB="0" distL="0" distR="0" wp14:anchorId="41C9277D" wp14:editId="5CFCAB91">
            <wp:extent cx="5897880" cy="2829791"/>
            <wp:effectExtent l="0" t="0" r="0" b="0"/>
            <wp:docPr id="2" name="Picture 2" descr="Şekil 2 - Transactional Outbox ile güvenilir olay yayımlama akışı" title="Şeki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_flow.png"/>
                    <pic:cNvPicPr/>
                  </pic:nvPicPr>
                  <pic:blipFill>
                    <a:blip r:embed="rId9"/>
                    <a:stretch>
                      <a:fillRect/>
                    </a:stretch>
                  </pic:blipFill>
                  <pic:spPr>
                    <a:xfrm>
                      <a:off x="0" y="0"/>
                      <a:ext cx="5897880" cy="2829791"/>
                    </a:xfrm>
                    <a:prstGeom prst="rect">
                      <a:avLst/>
                    </a:prstGeom>
                  </pic:spPr>
                </pic:pic>
              </a:graphicData>
            </a:graphic>
          </wp:inline>
        </w:drawing>
      </w:r>
    </w:p>
    <w:p w14:paraId="5DEB647E" w14:textId="77777777" w:rsidR="00BB6B28" w:rsidRDefault="00000000">
      <w:pPr>
        <w:jc w:val="center"/>
      </w:pPr>
      <w:r>
        <w:rPr>
          <w:rFonts w:eastAsia="Calibri"/>
          <w:i/>
          <w:color w:val="5B6573"/>
          <w:sz w:val="18"/>
        </w:rPr>
        <w:t>Şekil 2 - Transactional Outbox ile güvenilir olay yayımlama akışı</w:t>
      </w:r>
    </w:p>
    <w:p w14:paraId="2A7B28F1" w14:textId="77777777" w:rsidR="00BB6B28" w:rsidRDefault="00000000">
      <w:r>
        <w:t>Gameplay transaction'ı attempt durumunu COMPLETED yapar, final score'u kaydeder ve aynı transaction'da outbox_events tablosuna QuizCompleted.v1 olayını ekler. Publisher bu kaydı broker'a gönderir. XP, rozet, leaderboard, analitik ve bildirim consumer'ları birbirinden bağımsız çalışır.</w:t>
      </w:r>
    </w:p>
    <w:p w14:paraId="51DE5FFE" w14:textId="77777777" w:rsidR="00BB6B28" w:rsidRDefault="00000000">
      <w:pPr>
        <w:pStyle w:val="Balk1"/>
      </w:pPr>
      <w:r>
        <w:t>7. Message Broker ve Event-Driven Tasarım</w:t>
      </w:r>
    </w:p>
    <w:p w14:paraId="5B158730" w14:textId="77777777" w:rsidR="00BB6B28" w:rsidRDefault="00000000">
      <w:pPr>
        <w:pStyle w:val="Balk2"/>
      </w:pPr>
      <w:r>
        <w:t>7.1 Broker'ın gerçek kullanım alanları</w:t>
      </w:r>
    </w:p>
    <w:tbl>
      <w:tblPr>
        <w:tblStyle w:val="TabloKlavuzu"/>
        <w:tblW w:w="9360" w:type="dxa"/>
        <w:jc w:val="center"/>
        <w:tblLayout w:type="fixed"/>
        <w:tblLook w:val="04A0" w:firstRow="1" w:lastRow="0" w:firstColumn="1" w:lastColumn="0" w:noHBand="0" w:noVBand="1"/>
      </w:tblPr>
      <w:tblGrid>
        <w:gridCol w:w="1950"/>
        <w:gridCol w:w="2750"/>
        <w:gridCol w:w="1900"/>
        <w:gridCol w:w="2760"/>
      </w:tblGrid>
      <w:tr w:rsidR="00BB6B28" w14:paraId="5E0C384B" w14:textId="77777777">
        <w:trPr>
          <w:cantSplit/>
          <w:tblHeader/>
          <w:jc w:val="center"/>
        </w:trPr>
        <w:tc>
          <w:tcPr>
            <w:tcW w:w="1950" w:type="dxa"/>
            <w:shd w:val="clear" w:color="auto" w:fill="F2F4F7"/>
            <w:tcMar>
              <w:top w:w="100" w:type="dxa"/>
              <w:left w:w="120" w:type="dxa"/>
              <w:bottom w:w="100" w:type="dxa"/>
              <w:right w:w="120" w:type="dxa"/>
            </w:tcMar>
            <w:vAlign w:val="center"/>
          </w:tcPr>
          <w:p w14:paraId="63F01633" w14:textId="77777777" w:rsidR="00BB6B28" w:rsidRDefault="00000000">
            <w:pPr>
              <w:jc w:val="center"/>
            </w:pPr>
            <w:r>
              <w:rPr>
                <w:rFonts w:eastAsia="Calibri"/>
                <w:b/>
                <w:color w:val="17365D"/>
                <w:sz w:val="16"/>
              </w:rPr>
              <w:t>Akış</w:t>
            </w:r>
          </w:p>
        </w:tc>
        <w:tc>
          <w:tcPr>
            <w:tcW w:w="2750" w:type="dxa"/>
            <w:shd w:val="clear" w:color="auto" w:fill="F2F4F7"/>
            <w:tcMar>
              <w:top w:w="100" w:type="dxa"/>
              <w:left w:w="120" w:type="dxa"/>
              <w:bottom w:w="100" w:type="dxa"/>
              <w:right w:w="120" w:type="dxa"/>
            </w:tcMar>
            <w:vAlign w:val="center"/>
          </w:tcPr>
          <w:p w14:paraId="0C909399" w14:textId="77777777" w:rsidR="00BB6B28" w:rsidRDefault="00000000">
            <w:pPr>
              <w:jc w:val="center"/>
            </w:pPr>
            <w:r>
              <w:rPr>
                <w:rFonts w:eastAsia="Calibri"/>
                <w:b/>
                <w:color w:val="17365D"/>
                <w:sz w:val="16"/>
              </w:rPr>
              <w:t>Neden asenkron?</w:t>
            </w:r>
          </w:p>
        </w:tc>
        <w:tc>
          <w:tcPr>
            <w:tcW w:w="1900" w:type="dxa"/>
            <w:shd w:val="clear" w:color="auto" w:fill="F2F4F7"/>
            <w:tcMar>
              <w:top w:w="100" w:type="dxa"/>
              <w:left w:w="120" w:type="dxa"/>
              <w:bottom w:w="100" w:type="dxa"/>
              <w:right w:w="120" w:type="dxa"/>
            </w:tcMar>
            <w:vAlign w:val="center"/>
          </w:tcPr>
          <w:p w14:paraId="217B0BBB" w14:textId="77777777" w:rsidR="00BB6B28" w:rsidRDefault="00000000">
            <w:pPr>
              <w:jc w:val="center"/>
            </w:pPr>
            <w:r>
              <w:rPr>
                <w:rFonts w:eastAsia="Calibri"/>
                <w:b/>
                <w:color w:val="17365D"/>
                <w:sz w:val="16"/>
              </w:rPr>
              <w:t>Önerilen hedef</w:t>
            </w:r>
          </w:p>
        </w:tc>
        <w:tc>
          <w:tcPr>
            <w:tcW w:w="2760" w:type="dxa"/>
            <w:shd w:val="clear" w:color="auto" w:fill="F2F4F7"/>
            <w:tcMar>
              <w:top w:w="100" w:type="dxa"/>
              <w:left w:w="120" w:type="dxa"/>
              <w:bottom w:w="100" w:type="dxa"/>
              <w:right w:w="120" w:type="dxa"/>
            </w:tcMar>
            <w:vAlign w:val="center"/>
          </w:tcPr>
          <w:p w14:paraId="087DD2CA" w14:textId="77777777" w:rsidR="00BB6B28" w:rsidRDefault="00000000">
            <w:pPr>
              <w:jc w:val="center"/>
            </w:pPr>
            <w:r>
              <w:rPr>
                <w:rFonts w:eastAsia="Calibri"/>
                <w:b/>
                <w:color w:val="17365D"/>
                <w:sz w:val="16"/>
              </w:rPr>
              <w:t>Hata davranışı</w:t>
            </w:r>
          </w:p>
        </w:tc>
      </w:tr>
      <w:tr w:rsidR="00BB6B28" w14:paraId="5D0490DE" w14:textId="77777777">
        <w:trPr>
          <w:cantSplit/>
          <w:jc w:val="center"/>
        </w:trPr>
        <w:tc>
          <w:tcPr>
            <w:tcW w:w="1950" w:type="dxa"/>
            <w:tcMar>
              <w:top w:w="100" w:type="dxa"/>
              <w:left w:w="120" w:type="dxa"/>
              <w:bottom w:w="100" w:type="dxa"/>
              <w:right w:w="120" w:type="dxa"/>
            </w:tcMar>
            <w:vAlign w:val="center"/>
          </w:tcPr>
          <w:p w14:paraId="15D875D5" w14:textId="77777777" w:rsidR="00BB6B28" w:rsidRDefault="00000000">
            <w:r>
              <w:rPr>
                <w:rFonts w:eastAsia="Calibri"/>
                <w:sz w:val="16"/>
              </w:rPr>
              <w:t>QuizCompleted -&gt; XP</w:t>
            </w:r>
          </w:p>
        </w:tc>
        <w:tc>
          <w:tcPr>
            <w:tcW w:w="2750" w:type="dxa"/>
            <w:tcMar>
              <w:top w:w="100" w:type="dxa"/>
              <w:left w:w="120" w:type="dxa"/>
              <w:bottom w:w="100" w:type="dxa"/>
              <w:right w:w="120" w:type="dxa"/>
            </w:tcMar>
            <w:vAlign w:val="center"/>
          </w:tcPr>
          <w:p w14:paraId="2C2D2507" w14:textId="77777777" w:rsidR="00BB6B28" w:rsidRDefault="00000000">
            <w:r>
              <w:rPr>
                <w:rFonts w:eastAsia="Calibri"/>
                <w:sz w:val="16"/>
              </w:rPr>
              <w:t>Ana response gecikmez; yeniden deneme</w:t>
            </w:r>
          </w:p>
        </w:tc>
        <w:tc>
          <w:tcPr>
            <w:tcW w:w="1900" w:type="dxa"/>
            <w:tcMar>
              <w:top w:w="100" w:type="dxa"/>
              <w:left w:w="120" w:type="dxa"/>
              <w:bottom w:w="100" w:type="dxa"/>
              <w:right w:w="120" w:type="dxa"/>
            </w:tcMar>
            <w:vAlign w:val="center"/>
          </w:tcPr>
          <w:p w14:paraId="5AF23D4E" w14:textId="77777777" w:rsidR="00BB6B28" w:rsidRDefault="00000000">
            <w:r>
              <w:rPr>
                <w:rFonts w:eastAsia="Calibri"/>
                <w:sz w:val="16"/>
              </w:rPr>
              <w:t>gamification.xp</w:t>
            </w:r>
          </w:p>
        </w:tc>
        <w:tc>
          <w:tcPr>
            <w:tcW w:w="2760" w:type="dxa"/>
            <w:tcMar>
              <w:top w:w="100" w:type="dxa"/>
              <w:left w:w="120" w:type="dxa"/>
              <w:bottom w:w="100" w:type="dxa"/>
              <w:right w:w="120" w:type="dxa"/>
            </w:tcMar>
            <w:vAlign w:val="center"/>
          </w:tcPr>
          <w:p w14:paraId="1A26C948" w14:textId="77777777" w:rsidR="00BB6B28" w:rsidRDefault="00000000">
            <w:r>
              <w:rPr>
                <w:rFonts w:eastAsia="Calibri"/>
                <w:sz w:val="16"/>
              </w:rPr>
              <w:t>Retry, sonra DLQ; idempotent ledger</w:t>
            </w:r>
          </w:p>
        </w:tc>
      </w:tr>
      <w:tr w:rsidR="00BB6B28" w14:paraId="72798534" w14:textId="77777777">
        <w:trPr>
          <w:cantSplit/>
          <w:jc w:val="center"/>
        </w:trPr>
        <w:tc>
          <w:tcPr>
            <w:tcW w:w="1950" w:type="dxa"/>
            <w:tcMar>
              <w:top w:w="100" w:type="dxa"/>
              <w:left w:w="120" w:type="dxa"/>
              <w:bottom w:w="100" w:type="dxa"/>
              <w:right w:w="120" w:type="dxa"/>
            </w:tcMar>
            <w:vAlign w:val="center"/>
          </w:tcPr>
          <w:p w14:paraId="133679F4" w14:textId="77777777" w:rsidR="00BB6B28" w:rsidRDefault="00000000">
            <w:r>
              <w:rPr>
                <w:rFonts w:eastAsia="Calibri"/>
                <w:sz w:val="16"/>
              </w:rPr>
              <w:t>QuizCompleted -&gt; Rank</w:t>
            </w:r>
          </w:p>
        </w:tc>
        <w:tc>
          <w:tcPr>
            <w:tcW w:w="2750" w:type="dxa"/>
            <w:tcMar>
              <w:top w:w="100" w:type="dxa"/>
              <w:left w:w="120" w:type="dxa"/>
              <w:bottom w:w="100" w:type="dxa"/>
              <w:right w:w="120" w:type="dxa"/>
            </w:tcMar>
            <w:vAlign w:val="center"/>
          </w:tcPr>
          <w:p w14:paraId="2BF14F4C" w14:textId="77777777" w:rsidR="00BB6B28" w:rsidRDefault="00000000">
            <w:r>
              <w:rPr>
                <w:rFonts w:eastAsia="Calibri"/>
                <w:sz w:val="16"/>
              </w:rPr>
              <w:t>Yoğun yazma ve toplu güncelleme</w:t>
            </w:r>
          </w:p>
        </w:tc>
        <w:tc>
          <w:tcPr>
            <w:tcW w:w="1900" w:type="dxa"/>
            <w:tcMar>
              <w:top w:w="100" w:type="dxa"/>
              <w:left w:w="120" w:type="dxa"/>
              <w:bottom w:w="100" w:type="dxa"/>
              <w:right w:w="120" w:type="dxa"/>
            </w:tcMar>
            <w:vAlign w:val="center"/>
          </w:tcPr>
          <w:p w14:paraId="637BDF4A" w14:textId="77777777" w:rsidR="00BB6B28" w:rsidRDefault="00000000">
            <w:r>
              <w:rPr>
                <w:rFonts w:eastAsia="Calibri"/>
                <w:sz w:val="16"/>
              </w:rPr>
              <w:t>leaderboard.update</w:t>
            </w:r>
          </w:p>
        </w:tc>
        <w:tc>
          <w:tcPr>
            <w:tcW w:w="2760" w:type="dxa"/>
            <w:tcMar>
              <w:top w:w="100" w:type="dxa"/>
              <w:left w:w="120" w:type="dxa"/>
              <w:bottom w:w="100" w:type="dxa"/>
              <w:right w:w="120" w:type="dxa"/>
            </w:tcMar>
            <w:vAlign w:val="center"/>
          </w:tcPr>
          <w:p w14:paraId="2231FB11" w14:textId="77777777" w:rsidR="00BB6B28" w:rsidRDefault="00000000">
            <w:r>
              <w:rPr>
                <w:rFonts w:eastAsia="Calibri"/>
                <w:sz w:val="16"/>
              </w:rPr>
              <w:t>Redis yoksa gecikmeli tüketim</w:t>
            </w:r>
          </w:p>
        </w:tc>
      </w:tr>
      <w:tr w:rsidR="00BB6B28" w14:paraId="451504A7" w14:textId="77777777">
        <w:trPr>
          <w:cantSplit/>
          <w:jc w:val="center"/>
        </w:trPr>
        <w:tc>
          <w:tcPr>
            <w:tcW w:w="1950" w:type="dxa"/>
            <w:tcMar>
              <w:top w:w="100" w:type="dxa"/>
              <w:left w:w="120" w:type="dxa"/>
              <w:bottom w:w="100" w:type="dxa"/>
              <w:right w:w="120" w:type="dxa"/>
            </w:tcMar>
            <w:vAlign w:val="center"/>
          </w:tcPr>
          <w:p w14:paraId="3AF8076A" w14:textId="77777777" w:rsidR="00BB6B28" w:rsidRDefault="00000000">
            <w:r>
              <w:rPr>
                <w:rFonts w:eastAsia="Calibri"/>
                <w:sz w:val="16"/>
              </w:rPr>
              <w:t>QuizCompleted -&gt; Analytics</w:t>
            </w:r>
          </w:p>
        </w:tc>
        <w:tc>
          <w:tcPr>
            <w:tcW w:w="2750" w:type="dxa"/>
            <w:tcMar>
              <w:top w:w="100" w:type="dxa"/>
              <w:left w:w="120" w:type="dxa"/>
              <w:bottom w:w="100" w:type="dxa"/>
              <w:right w:w="120" w:type="dxa"/>
            </w:tcMar>
            <w:vAlign w:val="center"/>
          </w:tcPr>
          <w:p w14:paraId="58413A29" w14:textId="77777777" w:rsidR="00BB6B28" w:rsidRDefault="00000000">
            <w:r>
              <w:rPr>
                <w:rFonts w:eastAsia="Calibri"/>
                <w:sz w:val="16"/>
              </w:rPr>
              <w:t>İşlemsel sistemden ayrışma</w:t>
            </w:r>
          </w:p>
        </w:tc>
        <w:tc>
          <w:tcPr>
            <w:tcW w:w="1900" w:type="dxa"/>
            <w:tcMar>
              <w:top w:w="100" w:type="dxa"/>
              <w:left w:w="120" w:type="dxa"/>
              <w:bottom w:w="100" w:type="dxa"/>
              <w:right w:w="120" w:type="dxa"/>
            </w:tcMar>
            <w:vAlign w:val="center"/>
          </w:tcPr>
          <w:p w14:paraId="596109C4" w14:textId="77777777" w:rsidR="00BB6B28" w:rsidRDefault="00000000">
            <w:r>
              <w:rPr>
                <w:rFonts w:eastAsia="Calibri"/>
                <w:sz w:val="16"/>
              </w:rPr>
              <w:t>analytics.events</w:t>
            </w:r>
          </w:p>
        </w:tc>
        <w:tc>
          <w:tcPr>
            <w:tcW w:w="2760" w:type="dxa"/>
            <w:tcMar>
              <w:top w:w="100" w:type="dxa"/>
              <w:left w:w="120" w:type="dxa"/>
              <w:bottom w:w="100" w:type="dxa"/>
              <w:right w:w="120" w:type="dxa"/>
            </w:tcMar>
            <w:vAlign w:val="center"/>
          </w:tcPr>
          <w:p w14:paraId="7AC079FE" w14:textId="77777777" w:rsidR="00BB6B28" w:rsidRDefault="00000000">
            <w:r>
              <w:rPr>
                <w:rFonts w:eastAsia="Calibri"/>
                <w:sz w:val="16"/>
              </w:rPr>
              <w:t>Uzun retry / ayrı retention</w:t>
            </w:r>
          </w:p>
        </w:tc>
      </w:tr>
      <w:tr w:rsidR="00BB6B28" w14:paraId="585EBEFA" w14:textId="77777777">
        <w:trPr>
          <w:cantSplit/>
          <w:jc w:val="center"/>
        </w:trPr>
        <w:tc>
          <w:tcPr>
            <w:tcW w:w="1950" w:type="dxa"/>
            <w:tcMar>
              <w:top w:w="100" w:type="dxa"/>
              <w:left w:w="120" w:type="dxa"/>
              <w:bottom w:w="100" w:type="dxa"/>
              <w:right w:w="120" w:type="dxa"/>
            </w:tcMar>
            <w:vAlign w:val="center"/>
          </w:tcPr>
          <w:p w14:paraId="52604C6A" w14:textId="77777777" w:rsidR="00BB6B28" w:rsidRDefault="00000000">
            <w:r>
              <w:rPr>
                <w:rFonts w:eastAsia="Calibri"/>
                <w:sz w:val="16"/>
              </w:rPr>
              <w:lastRenderedPageBreak/>
              <w:t>Badge kontrolü</w:t>
            </w:r>
          </w:p>
        </w:tc>
        <w:tc>
          <w:tcPr>
            <w:tcW w:w="2750" w:type="dxa"/>
            <w:tcMar>
              <w:top w:w="100" w:type="dxa"/>
              <w:left w:w="120" w:type="dxa"/>
              <w:bottom w:w="100" w:type="dxa"/>
              <w:right w:w="120" w:type="dxa"/>
            </w:tcMar>
            <w:vAlign w:val="center"/>
          </w:tcPr>
          <w:p w14:paraId="53605EDD" w14:textId="77777777" w:rsidR="00BB6B28" w:rsidRDefault="00000000">
            <w:r>
              <w:rPr>
                <w:rFonts w:eastAsia="Calibri"/>
                <w:sz w:val="16"/>
              </w:rPr>
              <w:t>Birçok kural ve çapraz veri</w:t>
            </w:r>
          </w:p>
        </w:tc>
        <w:tc>
          <w:tcPr>
            <w:tcW w:w="1900" w:type="dxa"/>
            <w:tcMar>
              <w:top w:w="100" w:type="dxa"/>
              <w:left w:w="120" w:type="dxa"/>
              <w:bottom w:w="100" w:type="dxa"/>
              <w:right w:w="120" w:type="dxa"/>
            </w:tcMar>
            <w:vAlign w:val="center"/>
          </w:tcPr>
          <w:p w14:paraId="332434C1" w14:textId="77777777" w:rsidR="00BB6B28" w:rsidRDefault="00000000">
            <w:r>
              <w:rPr>
                <w:rFonts w:eastAsia="Calibri"/>
                <w:sz w:val="16"/>
              </w:rPr>
              <w:t>gamification.badge</w:t>
            </w:r>
          </w:p>
        </w:tc>
        <w:tc>
          <w:tcPr>
            <w:tcW w:w="2760" w:type="dxa"/>
            <w:tcMar>
              <w:top w:w="100" w:type="dxa"/>
              <w:left w:w="120" w:type="dxa"/>
              <w:bottom w:w="100" w:type="dxa"/>
              <w:right w:w="120" w:type="dxa"/>
            </w:tcMar>
            <w:vAlign w:val="center"/>
          </w:tcPr>
          <w:p w14:paraId="0F089C3E" w14:textId="77777777" w:rsidR="00BB6B28" w:rsidRDefault="00000000">
            <w:r>
              <w:rPr>
                <w:rFonts w:eastAsia="Calibri"/>
                <w:sz w:val="16"/>
              </w:rPr>
              <w:t>No-op veya DLQ; quiz sonucu etkilenmez</w:t>
            </w:r>
          </w:p>
        </w:tc>
      </w:tr>
      <w:tr w:rsidR="00BB6B28" w14:paraId="6DB084CE" w14:textId="77777777">
        <w:trPr>
          <w:cantSplit/>
          <w:jc w:val="center"/>
        </w:trPr>
        <w:tc>
          <w:tcPr>
            <w:tcW w:w="1950" w:type="dxa"/>
            <w:tcMar>
              <w:top w:w="100" w:type="dxa"/>
              <w:left w:w="120" w:type="dxa"/>
              <w:bottom w:w="100" w:type="dxa"/>
              <w:right w:w="120" w:type="dxa"/>
            </w:tcMar>
            <w:vAlign w:val="center"/>
          </w:tcPr>
          <w:p w14:paraId="45D16F76" w14:textId="77777777" w:rsidR="00BB6B28" w:rsidRDefault="00000000">
            <w:r>
              <w:rPr>
                <w:rFonts w:eastAsia="Calibri"/>
                <w:sz w:val="16"/>
              </w:rPr>
              <w:t>Medya işleme</w:t>
            </w:r>
          </w:p>
        </w:tc>
        <w:tc>
          <w:tcPr>
            <w:tcW w:w="2750" w:type="dxa"/>
            <w:tcMar>
              <w:top w:w="100" w:type="dxa"/>
              <w:left w:w="120" w:type="dxa"/>
              <w:bottom w:w="100" w:type="dxa"/>
              <w:right w:w="120" w:type="dxa"/>
            </w:tcMar>
            <w:vAlign w:val="center"/>
          </w:tcPr>
          <w:p w14:paraId="0EADD843" w14:textId="77777777" w:rsidR="00BB6B28" w:rsidRDefault="00000000">
            <w:r>
              <w:rPr>
                <w:rFonts w:eastAsia="Calibri"/>
                <w:sz w:val="16"/>
              </w:rPr>
              <w:t>CPU/IO yoğun thumbnail/clip</w:t>
            </w:r>
          </w:p>
        </w:tc>
        <w:tc>
          <w:tcPr>
            <w:tcW w:w="1900" w:type="dxa"/>
            <w:tcMar>
              <w:top w:w="100" w:type="dxa"/>
              <w:left w:w="120" w:type="dxa"/>
              <w:bottom w:w="100" w:type="dxa"/>
              <w:right w:w="120" w:type="dxa"/>
            </w:tcMar>
            <w:vAlign w:val="center"/>
          </w:tcPr>
          <w:p w14:paraId="3E4E4660" w14:textId="77777777" w:rsidR="00BB6B28" w:rsidRDefault="00000000">
            <w:r>
              <w:rPr>
                <w:rFonts w:eastAsia="Calibri"/>
                <w:sz w:val="16"/>
              </w:rPr>
              <w:t>media.processing</w:t>
            </w:r>
          </w:p>
        </w:tc>
        <w:tc>
          <w:tcPr>
            <w:tcW w:w="2760" w:type="dxa"/>
            <w:tcMar>
              <w:top w:w="100" w:type="dxa"/>
              <w:left w:w="120" w:type="dxa"/>
              <w:bottom w:w="100" w:type="dxa"/>
              <w:right w:w="120" w:type="dxa"/>
            </w:tcMar>
            <w:vAlign w:val="center"/>
          </w:tcPr>
          <w:p w14:paraId="5BEEA804" w14:textId="77777777" w:rsidR="00BB6B28" w:rsidRDefault="00000000">
            <w:r>
              <w:rPr>
                <w:rFonts w:eastAsia="Calibri"/>
                <w:sz w:val="16"/>
              </w:rPr>
              <w:t>Backoff, poison job karantinası</w:t>
            </w:r>
          </w:p>
        </w:tc>
      </w:tr>
      <w:tr w:rsidR="00BB6B28" w14:paraId="4A4AAEC2" w14:textId="77777777">
        <w:trPr>
          <w:cantSplit/>
          <w:jc w:val="center"/>
        </w:trPr>
        <w:tc>
          <w:tcPr>
            <w:tcW w:w="1950" w:type="dxa"/>
            <w:tcMar>
              <w:top w:w="100" w:type="dxa"/>
              <w:left w:w="120" w:type="dxa"/>
              <w:bottom w:w="100" w:type="dxa"/>
              <w:right w:w="120" w:type="dxa"/>
            </w:tcMar>
            <w:vAlign w:val="center"/>
          </w:tcPr>
          <w:p w14:paraId="27E3CD7F" w14:textId="77777777" w:rsidR="00BB6B28" w:rsidRDefault="00000000">
            <w:r>
              <w:rPr>
                <w:rFonts w:eastAsia="Calibri"/>
                <w:sz w:val="16"/>
              </w:rPr>
              <w:t>Bildirim</w:t>
            </w:r>
          </w:p>
        </w:tc>
        <w:tc>
          <w:tcPr>
            <w:tcW w:w="2750" w:type="dxa"/>
            <w:tcMar>
              <w:top w:w="100" w:type="dxa"/>
              <w:left w:w="120" w:type="dxa"/>
              <w:bottom w:w="100" w:type="dxa"/>
              <w:right w:w="120" w:type="dxa"/>
            </w:tcMar>
            <w:vAlign w:val="center"/>
          </w:tcPr>
          <w:p w14:paraId="694F41F3" w14:textId="77777777" w:rsidR="00BB6B28" w:rsidRDefault="00000000">
            <w:r>
              <w:rPr>
                <w:rFonts w:eastAsia="Calibri"/>
                <w:sz w:val="16"/>
              </w:rPr>
              <w:t>Harici servis bağımlılığı</w:t>
            </w:r>
          </w:p>
        </w:tc>
        <w:tc>
          <w:tcPr>
            <w:tcW w:w="1900" w:type="dxa"/>
            <w:tcMar>
              <w:top w:w="100" w:type="dxa"/>
              <w:left w:w="120" w:type="dxa"/>
              <w:bottom w:w="100" w:type="dxa"/>
              <w:right w:w="120" w:type="dxa"/>
            </w:tcMar>
            <w:vAlign w:val="center"/>
          </w:tcPr>
          <w:p w14:paraId="20A1E5B0" w14:textId="77777777" w:rsidR="00BB6B28" w:rsidRDefault="00000000">
            <w:r>
              <w:rPr>
                <w:rFonts w:eastAsia="Calibri"/>
                <w:sz w:val="16"/>
              </w:rPr>
              <w:t>notification.send</w:t>
            </w:r>
          </w:p>
        </w:tc>
        <w:tc>
          <w:tcPr>
            <w:tcW w:w="2760" w:type="dxa"/>
            <w:tcMar>
              <w:top w:w="100" w:type="dxa"/>
              <w:left w:w="120" w:type="dxa"/>
              <w:bottom w:w="100" w:type="dxa"/>
              <w:right w:w="120" w:type="dxa"/>
            </w:tcMar>
            <w:vAlign w:val="center"/>
          </w:tcPr>
          <w:p w14:paraId="7DF565AE" w14:textId="77777777" w:rsidR="00BB6B28" w:rsidRDefault="00000000">
            <w:r>
              <w:rPr>
                <w:rFonts w:eastAsia="Calibri"/>
                <w:sz w:val="16"/>
              </w:rPr>
              <w:t>Circuit breaker + retry</w:t>
            </w:r>
          </w:p>
        </w:tc>
      </w:tr>
    </w:tbl>
    <w:p w14:paraId="2E1F2DB5" w14:textId="77777777" w:rsidR="00BB6B28" w:rsidRDefault="00BB6B28">
      <w:pPr>
        <w:spacing w:after="20"/>
      </w:pPr>
    </w:p>
    <w:p w14:paraId="7D293B70" w14:textId="77777777" w:rsidR="00BB6B28" w:rsidRDefault="00000000">
      <w:pPr>
        <w:pStyle w:val="Balk2"/>
      </w:pPr>
      <w:r>
        <w:t>7.2 Exchange, queue ve routing önerisi (RabbitMQ)</w:t>
      </w:r>
    </w:p>
    <w:tbl>
      <w:tblPr>
        <w:tblW w:w="9360" w:type="dxa"/>
        <w:tblInd w:w="120" w:type="dxa"/>
        <w:tblLayout w:type="fixed"/>
        <w:tblLook w:val="04A0" w:firstRow="1" w:lastRow="0" w:firstColumn="1" w:lastColumn="0" w:noHBand="0" w:noVBand="1"/>
      </w:tblPr>
      <w:tblGrid>
        <w:gridCol w:w="9360"/>
      </w:tblGrid>
      <w:tr w:rsidR="00BB6B28" w14:paraId="19AACE15" w14:textId="77777777">
        <w:tc>
          <w:tcPr>
            <w:tcW w:w="9360" w:type="dxa"/>
            <w:shd w:val="clear" w:color="auto" w:fill="F7F8FA"/>
            <w:tcMar>
              <w:top w:w="100" w:type="dxa"/>
              <w:left w:w="120" w:type="dxa"/>
              <w:bottom w:w="100" w:type="dxa"/>
              <w:right w:w="120" w:type="dxa"/>
            </w:tcMar>
            <w:vAlign w:val="center"/>
          </w:tcPr>
          <w:p w14:paraId="31DA2ADA" w14:textId="77777777" w:rsidR="00BB6B28" w:rsidRDefault="00000000">
            <w:pPr>
              <w:spacing w:after="0"/>
            </w:pPr>
            <w:r>
              <w:rPr>
                <w:rFonts w:ascii="Consolas" w:eastAsia="Consolas" w:hAnsi="Consolas"/>
                <w:color w:val="263238"/>
                <w:sz w:val="16"/>
              </w:rPr>
              <w:t>Exchange: trt.interactive.domain (topic, durable)</w:t>
            </w:r>
            <w:r>
              <w:br/>
            </w:r>
            <w:r>
              <w:rPr>
                <w:rFonts w:ascii="Consolas" w:eastAsia="Consolas" w:hAnsi="Consolas"/>
                <w:color w:val="263238"/>
                <w:sz w:val="16"/>
              </w:rPr>
              <w:t>Routing keys:</w:t>
            </w:r>
            <w:r>
              <w:br/>
            </w:r>
            <w:r>
              <w:rPr>
                <w:rFonts w:ascii="Consolas" w:eastAsia="Consolas" w:hAnsi="Consolas"/>
                <w:color w:val="263238"/>
                <w:sz w:val="16"/>
              </w:rPr>
              <w:t xml:space="preserve">  quiz.completed.v1</w:t>
            </w:r>
            <w:r>
              <w:br/>
            </w:r>
            <w:r>
              <w:rPr>
                <w:rFonts w:ascii="Consolas" w:eastAsia="Consolas" w:hAnsi="Consolas"/>
                <w:color w:val="263238"/>
                <w:sz w:val="16"/>
              </w:rPr>
              <w:t xml:space="preserve">  xp.granted.v1</w:t>
            </w:r>
            <w:r>
              <w:br/>
            </w:r>
            <w:r>
              <w:rPr>
                <w:rFonts w:ascii="Consolas" w:eastAsia="Consolas" w:hAnsi="Consolas"/>
                <w:color w:val="263238"/>
                <w:sz w:val="16"/>
              </w:rPr>
              <w:t xml:space="preserve">  badge.unlocked.v1</w:t>
            </w:r>
            <w:r>
              <w:br/>
            </w:r>
            <w:r>
              <w:rPr>
                <w:rFonts w:ascii="Consolas" w:eastAsia="Consolas" w:hAnsi="Consolas"/>
                <w:color w:val="263238"/>
                <w:sz w:val="16"/>
              </w:rPr>
              <w:t xml:space="preserve">  media.processing.requested.v1</w:t>
            </w:r>
            <w:r>
              <w:br/>
            </w:r>
            <w:r>
              <w:br/>
            </w:r>
            <w:r>
              <w:rPr>
                <w:rFonts w:ascii="Consolas" w:eastAsia="Consolas" w:hAnsi="Consolas"/>
                <w:color w:val="263238"/>
                <w:sz w:val="16"/>
              </w:rPr>
              <w:t>Queues:</w:t>
            </w:r>
            <w:r>
              <w:br/>
            </w:r>
            <w:r>
              <w:rPr>
                <w:rFonts w:ascii="Consolas" w:eastAsia="Consolas" w:hAnsi="Consolas"/>
                <w:color w:val="263238"/>
                <w:sz w:val="16"/>
              </w:rPr>
              <w:t xml:space="preserve">  gamification.quiz-completed.v1</w:t>
            </w:r>
            <w:r>
              <w:br/>
            </w:r>
            <w:r>
              <w:rPr>
                <w:rFonts w:ascii="Consolas" w:eastAsia="Consolas" w:hAnsi="Consolas"/>
                <w:color w:val="263238"/>
                <w:sz w:val="16"/>
              </w:rPr>
              <w:t xml:space="preserve">  leaderboard.quiz-completed.v1</w:t>
            </w:r>
            <w:r>
              <w:br/>
            </w:r>
            <w:r>
              <w:rPr>
                <w:rFonts w:ascii="Consolas" w:eastAsia="Consolas" w:hAnsi="Consolas"/>
                <w:color w:val="263238"/>
                <w:sz w:val="16"/>
              </w:rPr>
              <w:t xml:space="preserve">  analytics.quiz-completed.v1</w:t>
            </w:r>
            <w:r>
              <w:br/>
            </w:r>
            <w:r>
              <w:rPr>
                <w:rFonts w:ascii="Consolas" w:eastAsia="Consolas" w:hAnsi="Consolas"/>
                <w:color w:val="263238"/>
                <w:sz w:val="16"/>
              </w:rPr>
              <w:t xml:space="preserve">  notification.badge-unlocked.v1</w:t>
            </w:r>
            <w:r>
              <w:br/>
            </w:r>
            <w:r>
              <w:rPr>
                <w:rFonts w:ascii="Consolas" w:eastAsia="Consolas" w:hAnsi="Consolas"/>
                <w:color w:val="263238"/>
                <w:sz w:val="16"/>
              </w:rPr>
              <w:t>Her queue için: durable + DLX + bounded retry/backoff + consumer prefetch.</w:t>
            </w:r>
          </w:p>
        </w:tc>
      </w:tr>
    </w:tbl>
    <w:p w14:paraId="48B0A9C9" w14:textId="77777777" w:rsidR="00BB6B28" w:rsidRDefault="00BB6B28">
      <w:pPr>
        <w:spacing w:after="20"/>
      </w:pPr>
    </w:p>
    <w:p w14:paraId="3C6E59AA" w14:textId="77777777" w:rsidR="00BB6B28" w:rsidRDefault="00000000">
      <w:pPr>
        <w:pStyle w:val="Balk2"/>
      </w:pPr>
      <w:r>
        <w:t>7.3 Olay zarfı ve sözleşme</w:t>
      </w:r>
    </w:p>
    <w:tbl>
      <w:tblPr>
        <w:tblW w:w="9360" w:type="dxa"/>
        <w:tblInd w:w="120" w:type="dxa"/>
        <w:tblLayout w:type="fixed"/>
        <w:tblLook w:val="04A0" w:firstRow="1" w:lastRow="0" w:firstColumn="1" w:lastColumn="0" w:noHBand="0" w:noVBand="1"/>
      </w:tblPr>
      <w:tblGrid>
        <w:gridCol w:w="9360"/>
      </w:tblGrid>
      <w:tr w:rsidR="00BB6B28" w14:paraId="778480BA" w14:textId="77777777">
        <w:tc>
          <w:tcPr>
            <w:tcW w:w="9360" w:type="dxa"/>
            <w:shd w:val="clear" w:color="auto" w:fill="F7F8FA"/>
            <w:tcMar>
              <w:top w:w="100" w:type="dxa"/>
              <w:left w:w="120" w:type="dxa"/>
              <w:bottom w:w="100" w:type="dxa"/>
              <w:right w:w="120" w:type="dxa"/>
            </w:tcMar>
            <w:vAlign w:val="center"/>
          </w:tcPr>
          <w:p w14:paraId="707299D5" w14:textId="77777777" w:rsidR="00BB6B28" w:rsidRDefault="00000000">
            <w:pPr>
              <w:spacing w:after="0"/>
            </w:pPr>
            <w:r>
              <w:rPr>
                <w:rFonts w:ascii="Consolas" w:eastAsia="Consolas" w:hAnsi="Consolas"/>
                <w:color w:val="263238"/>
                <w:sz w:val="16"/>
              </w:rPr>
              <w:t>{</w:t>
            </w:r>
            <w:r>
              <w:br/>
            </w:r>
            <w:r>
              <w:rPr>
                <w:rFonts w:ascii="Consolas" w:eastAsia="Consolas" w:hAnsi="Consolas"/>
                <w:color w:val="263238"/>
                <w:sz w:val="16"/>
              </w:rPr>
              <w:t xml:space="preserve">  "eventId": "uuid",</w:t>
            </w:r>
            <w:r>
              <w:br/>
            </w:r>
            <w:r>
              <w:rPr>
                <w:rFonts w:ascii="Consolas" w:eastAsia="Consolas" w:hAnsi="Consolas"/>
                <w:color w:val="263238"/>
                <w:sz w:val="16"/>
              </w:rPr>
              <w:t xml:space="preserve">  "eventType": "QuizCompleted",</w:t>
            </w:r>
            <w:r>
              <w:br/>
            </w:r>
            <w:r>
              <w:rPr>
                <w:rFonts w:ascii="Consolas" w:eastAsia="Consolas" w:hAnsi="Consolas"/>
                <w:color w:val="263238"/>
                <w:sz w:val="16"/>
              </w:rPr>
              <w:t xml:space="preserve">  "eventVersion": 1,</w:t>
            </w:r>
            <w:r>
              <w:br/>
            </w:r>
            <w:r>
              <w:rPr>
                <w:rFonts w:ascii="Consolas" w:eastAsia="Consolas" w:hAnsi="Consolas"/>
                <w:color w:val="263238"/>
                <w:sz w:val="16"/>
              </w:rPr>
              <w:t xml:space="preserve">  "occurredAt": "2026-07-29T12:30:00Z",</w:t>
            </w:r>
            <w:r>
              <w:br/>
            </w:r>
            <w:r>
              <w:rPr>
                <w:rFonts w:ascii="Consolas" w:eastAsia="Consolas" w:hAnsi="Consolas"/>
                <w:color w:val="263238"/>
                <w:sz w:val="16"/>
              </w:rPr>
              <w:t xml:space="preserve">  "producer": "gameplay",</w:t>
            </w:r>
            <w:r>
              <w:br/>
            </w:r>
            <w:r>
              <w:rPr>
                <w:rFonts w:ascii="Consolas" w:eastAsia="Consolas" w:hAnsi="Consolas"/>
                <w:color w:val="263238"/>
                <w:sz w:val="16"/>
              </w:rPr>
              <w:t xml:space="preserve">  "correlationId": "uuid",</w:t>
            </w:r>
            <w:r>
              <w:br/>
            </w:r>
            <w:r>
              <w:rPr>
                <w:rFonts w:ascii="Consolas" w:eastAsia="Consolas" w:hAnsi="Consolas"/>
                <w:color w:val="263238"/>
                <w:sz w:val="16"/>
              </w:rPr>
              <w:t xml:space="preserve">  "causationId": "uuid",</w:t>
            </w:r>
            <w:r>
              <w:br/>
            </w:r>
            <w:r>
              <w:rPr>
                <w:rFonts w:ascii="Consolas" w:eastAsia="Consolas" w:hAnsi="Consolas"/>
                <w:color w:val="263238"/>
                <w:sz w:val="16"/>
              </w:rPr>
              <w:t xml:space="preserve">  "aggregateId": "attempt-uuid",</w:t>
            </w:r>
            <w:r>
              <w:br/>
            </w:r>
            <w:r>
              <w:rPr>
                <w:rFonts w:ascii="Consolas" w:eastAsia="Consolas" w:hAnsi="Consolas"/>
                <w:color w:val="263238"/>
                <w:sz w:val="16"/>
              </w:rPr>
              <w:t xml:space="preserve">  "tenantOrPlatform": "tabii",</w:t>
            </w:r>
            <w:r>
              <w:br/>
            </w:r>
            <w:r>
              <w:rPr>
                <w:rFonts w:ascii="Consolas" w:eastAsia="Consolas" w:hAnsi="Consolas"/>
                <w:color w:val="263238"/>
                <w:sz w:val="16"/>
              </w:rPr>
              <w:t xml:space="preserve">  "payload": {</w:t>
            </w:r>
            <w:r>
              <w:br/>
            </w:r>
            <w:r>
              <w:rPr>
                <w:rFonts w:ascii="Consolas" w:eastAsia="Consolas" w:hAnsi="Consolas"/>
                <w:color w:val="263238"/>
                <w:sz w:val="16"/>
              </w:rPr>
              <w:t xml:space="preserve">    "userId": "uuid",</w:t>
            </w:r>
            <w:r>
              <w:br/>
            </w:r>
            <w:r>
              <w:rPr>
                <w:rFonts w:ascii="Consolas" w:eastAsia="Consolas" w:hAnsi="Consolas"/>
                <w:color w:val="263238"/>
                <w:sz w:val="16"/>
              </w:rPr>
              <w:t xml:space="preserve">    "quizId": "uuid",</w:t>
            </w:r>
            <w:r>
              <w:br/>
            </w:r>
            <w:r>
              <w:rPr>
                <w:rFonts w:ascii="Consolas" w:eastAsia="Consolas" w:hAnsi="Consolas"/>
                <w:color w:val="263238"/>
                <w:sz w:val="16"/>
              </w:rPr>
              <w:t xml:space="preserve">    "contentId": "uuid",</w:t>
            </w:r>
            <w:r>
              <w:br/>
            </w:r>
            <w:r>
              <w:rPr>
                <w:rFonts w:ascii="Consolas" w:eastAsia="Consolas" w:hAnsi="Consolas"/>
                <w:color w:val="263238"/>
                <w:sz w:val="16"/>
              </w:rPr>
              <w:t xml:space="preserve">    "score": 842,</w:t>
            </w:r>
            <w:r>
              <w:br/>
            </w:r>
            <w:r>
              <w:rPr>
                <w:rFonts w:ascii="Consolas" w:eastAsia="Consolas" w:hAnsi="Consolas"/>
                <w:color w:val="263238"/>
                <w:sz w:val="16"/>
              </w:rPr>
              <w:t xml:space="preserve">    "correctCount": 8,</w:t>
            </w:r>
            <w:r>
              <w:br/>
            </w:r>
            <w:r>
              <w:rPr>
                <w:rFonts w:ascii="Consolas" w:eastAsia="Consolas" w:hAnsi="Consolas"/>
                <w:color w:val="263238"/>
                <w:sz w:val="16"/>
              </w:rPr>
              <w:t xml:space="preserve">    "durationMs": 73400</w:t>
            </w:r>
            <w:r>
              <w:br/>
            </w:r>
            <w:r>
              <w:rPr>
                <w:rFonts w:ascii="Consolas" w:eastAsia="Consolas" w:hAnsi="Consolas"/>
                <w:color w:val="263238"/>
                <w:sz w:val="16"/>
              </w:rPr>
              <w:t xml:space="preserve">  }</w:t>
            </w:r>
            <w:r>
              <w:br/>
            </w:r>
            <w:r>
              <w:rPr>
                <w:rFonts w:ascii="Consolas" w:eastAsia="Consolas" w:hAnsi="Consolas"/>
                <w:color w:val="263238"/>
                <w:sz w:val="16"/>
              </w:rPr>
              <w:t>}</w:t>
            </w:r>
          </w:p>
        </w:tc>
      </w:tr>
    </w:tbl>
    <w:p w14:paraId="314B659E" w14:textId="77777777" w:rsidR="00BB6B28" w:rsidRDefault="00BB6B28">
      <w:pPr>
        <w:spacing w:after="20"/>
      </w:pPr>
    </w:p>
    <w:p w14:paraId="34863697" w14:textId="77777777" w:rsidR="00BB6B28" w:rsidRDefault="00000000">
      <w:pPr>
        <w:pStyle w:val="ListeMaddemi"/>
      </w:pPr>
      <w:r>
        <w:t>Event ID global benzersizdir; consumer inbox tablosunda unique tutulur.</w:t>
      </w:r>
    </w:p>
    <w:p w14:paraId="1BE910AE" w14:textId="77777777" w:rsidR="00BB6B28" w:rsidRDefault="00000000">
      <w:pPr>
        <w:pStyle w:val="ListeMaddemi"/>
      </w:pPr>
      <w:r>
        <w:t>Alanlar silinmez veya anlamı değiştirilmez; kırıcı değişiklik yeni eventVersion üretir.</w:t>
      </w:r>
    </w:p>
    <w:p w14:paraId="5731A42C" w14:textId="77777777" w:rsidR="00BB6B28" w:rsidRDefault="00000000">
      <w:pPr>
        <w:pStyle w:val="ListeMaddemi"/>
      </w:pPr>
      <w:r>
        <w:t>Kişisel veri minimum tutulur; e-posta, telefon veya erişim token'ı olaya yazılmaz.</w:t>
      </w:r>
    </w:p>
    <w:p w14:paraId="26741855" w14:textId="77777777" w:rsidR="00BB6B28" w:rsidRDefault="00000000">
      <w:pPr>
        <w:pStyle w:val="ListeMaddemi"/>
      </w:pPr>
      <w:r>
        <w:t>CorrelationId HTTP isteğinden outbox ve consumer loglarına taşınır.</w:t>
      </w:r>
    </w:p>
    <w:p w14:paraId="4ED64161" w14:textId="77777777" w:rsidR="00BB6B28" w:rsidRDefault="00000000">
      <w:pPr>
        <w:pStyle w:val="ListeMaddemi"/>
      </w:pPr>
      <w:r>
        <w:t>Poison message sınırsız döngüye girmez; DLQ'da neden, sayı ve son hata görünür olur.</w:t>
      </w:r>
    </w:p>
    <w:p w14:paraId="0C97118A" w14:textId="77777777" w:rsidR="00BB6B28" w:rsidRDefault="00000000">
      <w:pPr>
        <w:pStyle w:val="Balk2"/>
      </w:pPr>
      <w:r>
        <w:lastRenderedPageBreak/>
        <w:t>7.4 Outbox ve Inbox ayrıntısı</w:t>
      </w:r>
    </w:p>
    <w:tbl>
      <w:tblPr>
        <w:tblStyle w:val="TabloKlavuzu"/>
        <w:tblW w:w="9360" w:type="dxa"/>
        <w:jc w:val="center"/>
        <w:tblLayout w:type="fixed"/>
        <w:tblLook w:val="04A0" w:firstRow="1" w:lastRow="0" w:firstColumn="1" w:lastColumn="0" w:noHBand="0" w:noVBand="1"/>
      </w:tblPr>
      <w:tblGrid>
        <w:gridCol w:w="1700"/>
        <w:gridCol w:w="4000"/>
        <w:gridCol w:w="3660"/>
      </w:tblGrid>
      <w:tr w:rsidR="00BB6B28" w14:paraId="1D877001" w14:textId="77777777">
        <w:trPr>
          <w:cantSplit/>
          <w:tblHeader/>
          <w:jc w:val="center"/>
        </w:trPr>
        <w:tc>
          <w:tcPr>
            <w:tcW w:w="1700" w:type="dxa"/>
            <w:shd w:val="clear" w:color="auto" w:fill="F2F4F7"/>
            <w:tcMar>
              <w:top w:w="100" w:type="dxa"/>
              <w:left w:w="120" w:type="dxa"/>
              <w:bottom w:w="100" w:type="dxa"/>
              <w:right w:w="120" w:type="dxa"/>
            </w:tcMar>
            <w:vAlign w:val="center"/>
          </w:tcPr>
          <w:p w14:paraId="1A8892CF" w14:textId="77777777" w:rsidR="00BB6B28" w:rsidRDefault="00000000">
            <w:pPr>
              <w:jc w:val="center"/>
            </w:pPr>
            <w:r>
              <w:rPr>
                <w:rFonts w:eastAsia="Calibri"/>
                <w:b/>
                <w:color w:val="17365D"/>
                <w:sz w:val="17"/>
              </w:rPr>
              <w:t>Tablo</w:t>
            </w:r>
          </w:p>
        </w:tc>
        <w:tc>
          <w:tcPr>
            <w:tcW w:w="4000" w:type="dxa"/>
            <w:shd w:val="clear" w:color="auto" w:fill="F2F4F7"/>
            <w:tcMar>
              <w:top w:w="100" w:type="dxa"/>
              <w:left w:w="120" w:type="dxa"/>
              <w:bottom w:w="100" w:type="dxa"/>
              <w:right w:w="120" w:type="dxa"/>
            </w:tcMar>
            <w:vAlign w:val="center"/>
          </w:tcPr>
          <w:p w14:paraId="0474C11B" w14:textId="77777777" w:rsidR="00BB6B28" w:rsidRDefault="00000000">
            <w:pPr>
              <w:jc w:val="center"/>
            </w:pPr>
            <w:r>
              <w:rPr>
                <w:rFonts w:eastAsia="Calibri"/>
                <w:b/>
                <w:color w:val="17365D"/>
                <w:sz w:val="17"/>
              </w:rPr>
              <w:t>Kritik alanlar</w:t>
            </w:r>
          </w:p>
        </w:tc>
        <w:tc>
          <w:tcPr>
            <w:tcW w:w="3660" w:type="dxa"/>
            <w:shd w:val="clear" w:color="auto" w:fill="F2F4F7"/>
            <w:tcMar>
              <w:top w:w="100" w:type="dxa"/>
              <w:left w:w="120" w:type="dxa"/>
              <w:bottom w:w="100" w:type="dxa"/>
              <w:right w:w="120" w:type="dxa"/>
            </w:tcMar>
            <w:vAlign w:val="center"/>
          </w:tcPr>
          <w:p w14:paraId="0E20DB3D" w14:textId="77777777" w:rsidR="00BB6B28" w:rsidRDefault="00000000">
            <w:pPr>
              <w:jc w:val="center"/>
            </w:pPr>
            <w:r>
              <w:rPr>
                <w:rFonts w:eastAsia="Calibri"/>
                <w:b/>
                <w:color w:val="17365D"/>
                <w:sz w:val="17"/>
              </w:rPr>
              <w:t>Kural</w:t>
            </w:r>
          </w:p>
        </w:tc>
      </w:tr>
      <w:tr w:rsidR="00BB6B28" w14:paraId="609997A3" w14:textId="77777777">
        <w:trPr>
          <w:cantSplit/>
          <w:jc w:val="center"/>
        </w:trPr>
        <w:tc>
          <w:tcPr>
            <w:tcW w:w="1700" w:type="dxa"/>
            <w:tcMar>
              <w:top w:w="100" w:type="dxa"/>
              <w:left w:w="120" w:type="dxa"/>
              <w:bottom w:w="100" w:type="dxa"/>
              <w:right w:w="120" w:type="dxa"/>
            </w:tcMar>
            <w:vAlign w:val="center"/>
          </w:tcPr>
          <w:p w14:paraId="6FE09CB8" w14:textId="77777777" w:rsidR="00BB6B28" w:rsidRDefault="00000000">
            <w:r>
              <w:rPr>
                <w:rFonts w:eastAsia="Calibri"/>
                <w:sz w:val="17"/>
              </w:rPr>
              <w:t>outbox_events</w:t>
            </w:r>
          </w:p>
        </w:tc>
        <w:tc>
          <w:tcPr>
            <w:tcW w:w="4000" w:type="dxa"/>
            <w:tcMar>
              <w:top w:w="100" w:type="dxa"/>
              <w:left w:w="120" w:type="dxa"/>
              <w:bottom w:w="100" w:type="dxa"/>
              <w:right w:w="120" w:type="dxa"/>
            </w:tcMar>
            <w:vAlign w:val="center"/>
          </w:tcPr>
          <w:p w14:paraId="16E92E31" w14:textId="77777777" w:rsidR="00BB6B28" w:rsidRDefault="00000000">
            <w:r>
              <w:rPr>
                <w:rFonts w:eastAsia="Calibri"/>
                <w:sz w:val="17"/>
              </w:rPr>
              <w:t>id, aggregate_id, type, version, payload, occurred_at, published_at, attempts</w:t>
            </w:r>
          </w:p>
        </w:tc>
        <w:tc>
          <w:tcPr>
            <w:tcW w:w="3660" w:type="dxa"/>
            <w:tcMar>
              <w:top w:w="100" w:type="dxa"/>
              <w:left w:w="120" w:type="dxa"/>
              <w:bottom w:w="100" w:type="dxa"/>
              <w:right w:w="120" w:type="dxa"/>
            </w:tcMar>
            <w:vAlign w:val="center"/>
          </w:tcPr>
          <w:p w14:paraId="0A9DBE48" w14:textId="77777777" w:rsidR="00BB6B28" w:rsidRDefault="00000000">
            <w:r>
              <w:rPr>
                <w:rFonts w:eastAsia="Calibri"/>
                <w:sz w:val="17"/>
              </w:rPr>
              <w:t>İş verisiyle aynı transaction; SKIP LOCKED ile batch publish</w:t>
            </w:r>
          </w:p>
        </w:tc>
      </w:tr>
      <w:tr w:rsidR="00BB6B28" w14:paraId="209F937B" w14:textId="77777777">
        <w:trPr>
          <w:cantSplit/>
          <w:jc w:val="center"/>
        </w:trPr>
        <w:tc>
          <w:tcPr>
            <w:tcW w:w="1700" w:type="dxa"/>
            <w:tcMar>
              <w:top w:w="100" w:type="dxa"/>
              <w:left w:w="120" w:type="dxa"/>
              <w:bottom w:w="100" w:type="dxa"/>
              <w:right w:w="120" w:type="dxa"/>
            </w:tcMar>
            <w:vAlign w:val="center"/>
          </w:tcPr>
          <w:p w14:paraId="7F5B2CFD" w14:textId="77777777" w:rsidR="00BB6B28" w:rsidRDefault="00000000">
            <w:r>
              <w:rPr>
                <w:rFonts w:eastAsia="Calibri"/>
                <w:sz w:val="17"/>
              </w:rPr>
              <w:t>inbox_messages</w:t>
            </w:r>
          </w:p>
        </w:tc>
        <w:tc>
          <w:tcPr>
            <w:tcW w:w="4000" w:type="dxa"/>
            <w:tcMar>
              <w:top w:w="100" w:type="dxa"/>
              <w:left w:w="120" w:type="dxa"/>
              <w:bottom w:w="100" w:type="dxa"/>
              <w:right w:w="120" w:type="dxa"/>
            </w:tcMar>
            <w:vAlign w:val="center"/>
          </w:tcPr>
          <w:p w14:paraId="67D9F1E0" w14:textId="77777777" w:rsidR="00BB6B28" w:rsidRDefault="00000000">
            <w:r>
              <w:rPr>
                <w:rFonts w:eastAsia="Calibri"/>
                <w:sz w:val="17"/>
              </w:rPr>
              <w:t>consumer, event_id, received_at, processed_at, status, error</w:t>
            </w:r>
          </w:p>
        </w:tc>
        <w:tc>
          <w:tcPr>
            <w:tcW w:w="3660" w:type="dxa"/>
            <w:tcMar>
              <w:top w:w="100" w:type="dxa"/>
              <w:left w:w="120" w:type="dxa"/>
              <w:bottom w:w="100" w:type="dxa"/>
              <w:right w:w="120" w:type="dxa"/>
            </w:tcMar>
            <w:vAlign w:val="center"/>
          </w:tcPr>
          <w:p w14:paraId="2F2103E7" w14:textId="77777777" w:rsidR="00BB6B28" w:rsidRDefault="00000000">
            <w:r>
              <w:rPr>
                <w:rFonts w:eastAsia="Calibri"/>
                <w:sz w:val="17"/>
              </w:rPr>
              <w:t>Unique(consumer,event_id); yan etkiyle aynı transaction</w:t>
            </w:r>
          </w:p>
        </w:tc>
      </w:tr>
      <w:tr w:rsidR="00BB6B28" w14:paraId="7FDCE953" w14:textId="77777777">
        <w:trPr>
          <w:cantSplit/>
          <w:jc w:val="center"/>
        </w:trPr>
        <w:tc>
          <w:tcPr>
            <w:tcW w:w="1700" w:type="dxa"/>
            <w:tcMar>
              <w:top w:w="100" w:type="dxa"/>
              <w:left w:w="120" w:type="dxa"/>
              <w:bottom w:w="100" w:type="dxa"/>
              <w:right w:w="120" w:type="dxa"/>
            </w:tcMar>
            <w:vAlign w:val="center"/>
          </w:tcPr>
          <w:p w14:paraId="24E99201" w14:textId="77777777" w:rsidR="00BB6B28" w:rsidRDefault="00000000">
            <w:r>
              <w:rPr>
                <w:rFonts w:eastAsia="Calibri"/>
                <w:sz w:val="17"/>
              </w:rPr>
              <w:t>dead_letter_records</w:t>
            </w:r>
          </w:p>
        </w:tc>
        <w:tc>
          <w:tcPr>
            <w:tcW w:w="4000" w:type="dxa"/>
            <w:tcMar>
              <w:top w:w="100" w:type="dxa"/>
              <w:left w:w="120" w:type="dxa"/>
              <w:bottom w:w="100" w:type="dxa"/>
              <w:right w:w="120" w:type="dxa"/>
            </w:tcMar>
            <w:vAlign w:val="center"/>
          </w:tcPr>
          <w:p w14:paraId="2F92EC4F" w14:textId="77777777" w:rsidR="00BB6B28" w:rsidRDefault="00000000">
            <w:r>
              <w:rPr>
                <w:rFonts w:eastAsia="Calibri"/>
                <w:sz w:val="17"/>
              </w:rPr>
              <w:t>queue, event_id, payload_ref, reason, retry_count</w:t>
            </w:r>
          </w:p>
        </w:tc>
        <w:tc>
          <w:tcPr>
            <w:tcW w:w="3660" w:type="dxa"/>
            <w:tcMar>
              <w:top w:w="100" w:type="dxa"/>
              <w:left w:w="120" w:type="dxa"/>
              <w:bottom w:w="100" w:type="dxa"/>
              <w:right w:w="120" w:type="dxa"/>
            </w:tcMar>
            <w:vAlign w:val="center"/>
          </w:tcPr>
          <w:p w14:paraId="3280522A" w14:textId="77777777" w:rsidR="00BB6B28" w:rsidRDefault="00000000">
            <w:r>
              <w:rPr>
                <w:rFonts w:eastAsia="Calibri"/>
                <w:sz w:val="17"/>
              </w:rPr>
              <w:t>Operatör incelemesi ve kontrollü replay</w:t>
            </w:r>
          </w:p>
        </w:tc>
      </w:tr>
    </w:tbl>
    <w:p w14:paraId="58F00DB6" w14:textId="77777777" w:rsidR="00BB6B28" w:rsidRDefault="00BB6B28">
      <w:pPr>
        <w:spacing w:after="20"/>
      </w:pPr>
    </w:p>
    <w:p w14:paraId="0C4AE300" w14:textId="77777777" w:rsidR="00BB6B28" w:rsidRDefault="00000000">
      <w:pPr>
        <w:pStyle w:val="Balk1"/>
      </w:pPr>
      <w:r>
        <w:t>8. Veri Tasarımı ve Tutarlılık</w:t>
      </w:r>
    </w:p>
    <w:p w14:paraId="2FF32F59" w14:textId="77777777" w:rsidR="00BB6B28" w:rsidRDefault="00000000">
      <w:pPr>
        <w:pStyle w:val="Balk2"/>
      </w:pPr>
      <w:r>
        <w:t>8.1 Temel tablolar</w:t>
      </w:r>
    </w:p>
    <w:tbl>
      <w:tblPr>
        <w:tblStyle w:val="TabloKlavuzu"/>
        <w:tblW w:w="9360" w:type="dxa"/>
        <w:jc w:val="center"/>
        <w:tblLayout w:type="fixed"/>
        <w:tblLook w:val="04A0" w:firstRow="1" w:lastRow="0" w:firstColumn="1" w:lastColumn="0" w:noHBand="0" w:noVBand="1"/>
      </w:tblPr>
      <w:tblGrid>
        <w:gridCol w:w="1350"/>
        <w:gridCol w:w="3710"/>
        <w:gridCol w:w="4300"/>
      </w:tblGrid>
      <w:tr w:rsidR="00BB6B28" w14:paraId="4707C149" w14:textId="77777777">
        <w:trPr>
          <w:cantSplit/>
          <w:tblHeader/>
          <w:jc w:val="center"/>
        </w:trPr>
        <w:tc>
          <w:tcPr>
            <w:tcW w:w="1350" w:type="dxa"/>
            <w:shd w:val="clear" w:color="auto" w:fill="F2F4F7"/>
            <w:tcMar>
              <w:top w:w="100" w:type="dxa"/>
              <w:left w:w="120" w:type="dxa"/>
              <w:bottom w:w="100" w:type="dxa"/>
              <w:right w:w="120" w:type="dxa"/>
            </w:tcMar>
            <w:vAlign w:val="center"/>
          </w:tcPr>
          <w:p w14:paraId="1F6C3397" w14:textId="77777777" w:rsidR="00BB6B28" w:rsidRDefault="00000000">
            <w:pPr>
              <w:jc w:val="center"/>
            </w:pPr>
            <w:r>
              <w:rPr>
                <w:rFonts w:eastAsia="Calibri"/>
                <w:b/>
                <w:color w:val="17365D"/>
                <w:sz w:val="17"/>
              </w:rPr>
              <w:t>Alan</w:t>
            </w:r>
          </w:p>
        </w:tc>
        <w:tc>
          <w:tcPr>
            <w:tcW w:w="3710" w:type="dxa"/>
            <w:shd w:val="clear" w:color="auto" w:fill="F2F4F7"/>
            <w:tcMar>
              <w:top w:w="100" w:type="dxa"/>
              <w:left w:w="120" w:type="dxa"/>
              <w:bottom w:w="100" w:type="dxa"/>
              <w:right w:w="120" w:type="dxa"/>
            </w:tcMar>
            <w:vAlign w:val="center"/>
          </w:tcPr>
          <w:p w14:paraId="1503DB8F" w14:textId="77777777" w:rsidR="00BB6B28" w:rsidRDefault="00000000">
            <w:pPr>
              <w:jc w:val="center"/>
            </w:pPr>
            <w:r>
              <w:rPr>
                <w:rFonts w:eastAsia="Calibri"/>
                <w:b/>
                <w:color w:val="17365D"/>
                <w:sz w:val="17"/>
              </w:rPr>
              <w:t>Tablolar</w:t>
            </w:r>
          </w:p>
        </w:tc>
        <w:tc>
          <w:tcPr>
            <w:tcW w:w="4300" w:type="dxa"/>
            <w:shd w:val="clear" w:color="auto" w:fill="F2F4F7"/>
            <w:tcMar>
              <w:top w:w="100" w:type="dxa"/>
              <w:left w:w="120" w:type="dxa"/>
              <w:bottom w:w="100" w:type="dxa"/>
              <w:right w:w="120" w:type="dxa"/>
            </w:tcMar>
            <w:vAlign w:val="center"/>
          </w:tcPr>
          <w:p w14:paraId="500ABD2A" w14:textId="77777777" w:rsidR="00BB6B28" w:rsidRDefault="00000000">
            <w:pPr>
              <w:jc w:val="center"/>
            </w:pPr>
            <w:r>
              <w:rPr>
                <w:rFonts w:eastAsia="Calibri"/>
                <w:b/>
                <w:color w:val="17365D"/>
                <w:sz w:val="17"/>
              </w:rPr>
              <w:t>Önemli kısıt / indeks</w:t>
            </w:r>
          </w:p>
        </w:tc>
      </w:tr>
      <w:tr w:rsidR="00BB6B28" w14:paraId="7BCFC415" w14:textId="77777777">
        <w:trPr>
          <w:cantSplit/>
          <w:jc w:val="center"/>
        </w:trPr>
        <w:tc>
          <w:tcPr>
            <w:tcW w:w="1350" w:type="dxa"/>
            <w:tcMar>
              <w:top w:w="100" w:type="dxa"/>
              <w:left w:w="120" w:type="dxa"/>
              <w:bottom w:w="100" w:type="dxa"/>
              <w:right w:w="120" w:type="dxa"/>
            </w:tcMar>
            <w:vAlign w:val="center"/>
          </w:tcPr>
          <w:p w14:paraId="0F8EDCDF" w14:textId="77777777" w:rsidR="00BB6B28" w:rsidRDefault="00000000">
            <w:r>
              <w:rPr>
                <w:rFonts w:eastAsia="Calibri"/>
                <w:sz w:val="17"/>
              </w:rPr>
              <w:t>İçerik</w:t>
            </w:r>
          </w:p>
        </w:tc>
        <w:tc>
          <w:tcPr>
            <w:tcW w:w="3710" w:type="dxa"/>
            <w:tcMar>
              <w:top w:w="100" w:type="dxa"/>
              <w:left w:w="120" w:type="dxa"/>
              <w:bottom w:w="100" w:type="dxa"/>
              <w:right w:w="120" w:type="dxa"/>
            </w:tcMar>
            <w:vAlign w:val="center"/>
          </w:tcPr>
          <w:p w14:paraId="76BC1832" w14:textId="77777777" w:rsidR="00BB6B28" w:rsidRDefault="00000000">
            <w:r>
              <w:rPr>
                <w:rFonts w:eastAsia="Calibri"/>
                <w:sz w:val="17"/>
              </w:rPr>
              <w:t>contents, seasons, episodes</w:t>
            </w:r>
          </w:p>
        </w:tc>
        <w:tc>
          <w:tcPr>
            <w:tcW w:w="4300" w:type="dxa"/>
            <w:tcMar>
              <w:top w:w="100" w:type="dxa"/>
              <w:left w:w="120" w:type="dxa"/>
              <w:bottom w:w="100" w:type="dxa"/>
              <w:right w:w="120" w:type="dxa"/>
            </w:tcMar>
            <w:vAlign w:val="center"/>
          </w:tcPr>
          <w:p w14:paraId="28F9376B" w14:textId="77777777" w:rsidR="00BB6B28" w:rsidRDefault="00000000">
            <w:r>
              <w:rPr>
                <w:rFonts w:eastAsia="Calibri"/>
                <w:sz w:val="17"/>
              </w:rPr>
              <w:t>type/status; unique content-season-episode numarası</w:t>
            </w:r>
          </w:p>
        </w:tc>
      </w:tr>
      <w:tr w:rsidR="00BB6B28" w14:paraId="1E1FB1F6" w14:textId="77777777">
        <w:trPr>
          <w:cantSplit/>
          <w:jc w:val="center"/>
        </w:trPr>
        <w:tc>
          <w:tcPr>
            <w:tcW w:w="1350" w:type="dxa"/>
            <w:tcMar>
              <w:top w:w="100" w:type="dxa"/>
              <w:left w:w="120" w:type="dxa"/>
              <w:bottom w:w="100" w:type="dxa"/>
              <w:right w:w="120" w:type="dxa"/>
            </w:tcMar>
            <w:vAlign w:val="center"/>
          </w:tcPr>
          <w:p w14:paraId="6CA24D04" w14:textId="77777777" w:rsidR="00BB6B28" w:rsidRDefault="00000000">
            <w:r>
              <w:rPr>
                <w:rFonts w:eastAsia="Calibri"/>
                <w:sz w:val="17"/>
              </w:rPr>
              <w:t>Quiz</w:t>
            </w:r>
          </w:p>
        </w:tc>
        <w:tc>
          <w:tcPr>
            <w:tcW w:w="3710" w:type="dxa"/>
            <w:tcMar>
              <w:top w:w="100" w:type="dxa"/>
              <w:left w:w="120" w:type="dxa"/>
              <w:bottom w:w="100" w:type="dxa"/>
              <w:right w:w="120" w:type="dxa"/>
            </w:tcMar>
            <w:vAlign w:val="center"/>
          </w:tcPr>
          <w:p w14:paraId="2971882B" w14:textId="77777777" w:rsidR="00BB6B28" w:rsidRDefault="00000000">
            <w:r>
              <w:rPr>
                <w:rFonts w:eastAsia="Calibri"/>
                <w:sz w:val="17"/>
              </w:rPr>
              <w:t>quizzes, quiz_versions, questions, answer_options</w:t>
            </w:r>
          </w:p>
        </w:tc>
        <w:tc>
          <w:tcPr>
            <w:tcW w:w="4300" w:type="dxa"/>
            <w:tcMar>
              <w:top w:w="100" w:type="dxa"/>
              <w:left w:w="120" w:type="dxa"/>
              <w:bottom w:w="100" w:type="dxa"/>
              <w:right w:w="120" w:type="dxa"/>
            </w:tcMar>
            <w:vAlign w:val="center"/>
          </w:tcPr>
          <w:p w14:paraId="03819AE3" w14:textId="77777777" w:rsidR="00BB6B28" w:rsidRDefault="00000000">
            <w:r>
              <w:rPr>
                <w:rFonts w:eastAsia="Calibri"/>
                <w:sz w:val="17"/>
              </w:rPr>
              <w:t>Yayındaki sürüm immutable; publish transaction</w:t>
            </w:r>
          </w:p>
        </w:tc>
      </w:tr>
      <w:tr w:rsidR="00BB6B28" w14:paraId="09680803" w14:textId="77777777">
        <w:trPr>
          <w:cantSplit/>
          <w:jc w:val="center"/>
        </w:trPr>
        <w:tc>
          <w:tcPr>
            <w:tcW w:w="1350" w:type="dxa"/>
            <w:tcMar>
              <w:top w:w="100" w:type="dxa"/>
              <w:left w:w="120" w:type="dxa"/>
              <w:bottom w:w="100" w:type="dxa"/>
              <w:right w:w="120" w:type="dxa"/>
            </w:tcMar>
            <w:vAlign w:val="center"/>
          </w:tcPr>
          <w:p w14:paraId="40FAE663" w14:textId="77777777" w:rsidR="00BB6B28" w:rsidRDefault="00000000">
            <w:r>
              <w:rPr>
                <w:rFonts w:eastAsia="Calibri"/>
                <w:sz w:val="17"/>
              </w:rPr>
              <w:t>Oyun</w:t>
            </w:r>
          </w:p>
        </w:tc>
        <w:tc>
          <w:tcPr>
            <w:tcW w:w="3710" w:type="dxa"/>
            <w:tcMar>
              <w:top w:w="100" w:type="dxa"/>
              <w:left w:w="120" w:type="dxa"/>
              <w:bottom w:w="100" w:type="dxa"/>
              <w:right w:w="120" w:type="dxa"/>
            </w:tcMar>
            <w:vAlign w:val="center"/>
          </w:tcPr>
          <w:p w14:paraId="74652A65" w14:textId="77777777" w:rsidR="00BB6B28" w:rsidRDefault="00000000">
            <w:r>
              <w:rPr>
                <w:rFonts w:eastAsia="Calibri"/>
                <w:sz w:val="17"/>
              </w:rPr>
              <w:t>quiz_attempts, user_answers</w:t>
            </w:r>
          </w:p>
        </w:tc>
        <w:tc>
          <w:tcPr>
            <w:tcW w:w="4300" w:type="dxa"/>
            <w:tcMar>
              <w:top w:w="100" w:type="dxa"/>
              <w:left w:w="120" w:type="dxa"/>
              <w:bottom w:w="100" w:type="dxa"/>
              <w:right w:w="120" w:type="dxa"/>
            </w:tcMar>
            <w:vAlign w:val="center"/>
          </w:tcPr>
          <w:p w14:paraId="68185B00" w14:textId="77777777" w:rsidR="00BB6B28" w:rsidRDefault="00000000">
            <w:r>
              <w:rPr>
                <w:rFonts w:eastAsia="Calibri"/>
                <w:sz w:val="17"/>
              </w:rPr>
              <w:t>Unique attempt/question; version/lock alanı</w:t>
            </w:r>
          </w:p>
        </w:tc>
      </w:tr>
      <w:tr w:rsidR="00BB6B28" w14:paraId="1098C09A" w14:textId="77777777">
        <w:trPr>
          <w:cantSplit/>
          <w:jc w:val="center"/>
        </w:trPr>
        <w:tc>
          <w:tcPr>
            <w:tcW w:w="1350" w:type="dxa"/>
            <w:tcMar>
              <w:top w:w="100" w:type="dxa"/>
              <w:left w:w="120" w:type="dxa"/>
              <w:bottom w:w="100" w:type="dxa"/>
              <w:right w:w="120" w:type="dxa"/>
            </w:tcMar>
            <w:vAlign w:val="center"/>
          </w:tcPr>
          <w:p w14:paraId="77081BFA" w14:textId="77777777" w:rsidR="00BB6B28" w:rsidRDefault="00000000">
            <w:r>
              <w:rPr>
                <w:rFonts w:eastAsia="Calibri"/>
                <w:sz w:val="17"/>
              </w:rPr>
              <w:t>XP</w:t>
            </w:r>
          </w:p>
        </w:tc>
        <w:tc>
          <w:tcPr>
            <w:tcW w:w="3710" w:type="dxa"/>
            <w:tcMar>
              <w:top w:w="100" w:type="dxa"/>
              <w:left w:w="120" w:type="dxa"/>
              <w:bottom w:w="100" w:type="dxa"/>
              <w:right w:w="120" w:type="dxa"/>
            </w:tcMar>
            <w:vAlign w:val="center"/>
          </w:tcPr>
          <w:p w14:paraId="0D262B34" w14:textId="77777777" w:rsidR="00BB6B28" w:rsidRDefault="00000000">
            <w:r>
              <w:rPr>
                <w:rFonts w:eastAsia="Calibri"/>
                <w:sz w:val="17"/>
              </w:rPr>
              <w:t>xp_transactions, user_xp_summary</w:t>
            </w:r>
          </w:p>
        </w:tc>
        <w:tc>
          <w:tcPr>
            <w:tcW w:w="4300" w:type="dxa"/>
            <w:tcMar>
              <w:top w:w="100" w:type="dxa"/>
              <w:left w:w="120" w:type="dxa"/>
              <w:bottom w:w="100" w:type="dxa"/>
              <w:right w:w="120" w:type="dxa"/>
            </w:tcMar>
            <w:vAlign w:val="center"/>
          </w:tcPr>
          <w:p w14:paraId="0C54143B" w14:textId="77777777" w:rsidR="00BB6B28" w:rsidRDefault="00000000">
            <w:r>
              <w:rPr>
                <w:rFonts w:eastAsia="Calibri"/>
                <w:sz w:val="17"/>
              </w:rPr>
              <w:t>Unique source_type/source_id/user; append-only ledger</w:t>
            </w:r>
          </w:p>
        </w:tc>
      </w:tr>
      <w:tr w:rsidR="00BB6B28" w14:paraId="5FF44A71" w14:textId="77777777">
        <w:trPr>
          <w:cantSplit/>
          <w:jc w:val="center"/>
        </w:trPr>
        <w:tc>
          <w:tcPr>
            <w:tcW w:w="1350" w:type="dxa"/>
            <w:tcMar>
              <w:top w:w="100" w:type="dxa"/>
              <w:left w:w="120" w:type="dxa"/>
              <w:bottom w:w="100" w:type="dxa"/>
              <w:right w:w="120" w:type="dxa"/>
            </w:tcMar>
            <w:vAlign w:val="center"/>
          </w:tcPr>
          <w:p w14:paraId="4F218B04" w14:textId="77777777" w:rsidR="00BB6B28" w:rsidRDefault="00000000">
            <w:r>
              <w:rPr>
                <w:rFonts w:eastAsia="Calibri"/>
                <w:sz w:val="17"/>
              </w:rPr>
              <w:t>Rank</w:t>
            </w:r>
          </w:p>
        </w:tc>
        <w:tc>
          <w:tcPr>
            <w:tcW w:w="3710" w:type="dxa"/>
            <w:tcMar>
              <w:top w:w="100" w:type="dxa"/>
              <w:left w:w="120" w:type="dxa"/>
              <w:bottom w:w="100" w:type="dxa"/>
              <w:right w:w="120" w:type="dxa"/>
            </w:tcMar>
            <w:vAlign w:val="center"/>
          </w:tcPr>
          <w:p w14:paraId="54DF05B3" w14:textId="77777777" w:rsidR="00BB6B28" w:rsidRDefault="00000000">
            <w:r>
              <w:rPr>
                <w:rFonts w:eastAsia="Calibri"/>
                <w:sz w:val="17"/>
              </w:rPr>
              <w:t>leaderboard_entries, rank_snapshots</w:t>
            </w:r>
          </w:p>
        </w:tc>
        <w:tc>
          <w:tcPr>
            <w:tcW w:w="4300" w:type="dxa"/>
            <w:tcMar>
              <w:top w:w="100" w:type="dxa"/>
              <w:left w:w="120" w:type="dxa"/>
              <w:bottom w:w="100" w:type="dxa"/>
              <w:right w:w="120" w:type="dxa"/>
            </w:tcMar>
            <w:vAlign w:val="center"/>
          </w:tcPr>
          <w:p w14:paraId="0AEA776D" w14:textId="77777777" w:rsidR="00BB6B28" w:rsidRDefault="00000000">
            <w:r>
              <w:rPr>
                <w:rFonts w:eastAsia="Calibri"/>
                <w:sz w:val="17"/>
              </w:rPr>
              <w:t>board/period/user; skor+tiebreak</w:t>
            </w:r>
          </w:p>
        </w:tc>
      </w:tr>
      <w:tr w:rsidR="00BB6B28" w14:paraId="456B0993" w14:textId="77777777">
        <w:trPr>
          <w:cantSplit/>
          <w:jc w:val="center"/>
        </w:trPr>
        <w:tc>
          <w:tcPr>
            <w:tcW w:w="1350" w:type="dxa"/>
            <w:tcMar>
              <w:top w:w="100" w:type="dxa"/>
              <w:left w:w="120" w:type="dxa"/>
              <w:bottom w:w="100" w:type="dxa"/>
              <w:right w:w="120" w:type="dxa"/>
            </w:tcMar>
            <w:vAlign w:val="center"/>
          </w:tcPr>
          <w:p w14:paraId="39D8B395" w14:textId="77777777" w:rsidR="00BB6B28" w:rsidRDefault="00000000">
            <w:r>
              <w:rPr>
                <w:rFonts w:eastAsia="Calibri"/>
                <w:sz w:val="17"/>
              </w:rPr>
              <w:t>Sosyal</w:t>
            </w:r>
          </w:p>
        </w:tc>
        <w:tc>
          <w:tcPr>
            <w:tcW w:w="3710" w:type="dxa"/>
            <w:tcMar>
              <w:top w:w="100" w:type="dxa"/>
              <w:left w:w="120" w:type="dxa"/>
              <w:bottom w:w="100" w:type="dxa"/>
              <w:right w:w="120" w:type="dxa"/>
            </w:tcMar>
            <w:vAlign w:val="center"/>
          </w:tcPr>
          <w:p w14:paraId="496E2F7F" w14:textId="77777777" w:rsidR="00BB6B28" w:rsidRDefault="00000000">
            <w:r>
              <w:rPr>
                <w:rFonts w:eastAsia="Calibri"/>
                <w:sz w:val="17"/>
              </w:rPr>
              <w:t>follows, challenges</w:t>
            </w:r>
          </w:p>
        </w:tc>
        <w:tc>
          <w:tcPr>
            <w:tcW w:w="4300" w:type="dxa"/>
            <w:tcMar>
              <w:top w:w="100" w:type="dxa"/>
              <w:left w:w="120" w:type="dxa"/>
              <w:bottom w:w="100" w:type="dxa"/>
              <w:right w:w="120" w:type="dxa"/>
            </w:tcMar>
            <w:vAlign w:val="center"/>
          </w:tcPr>
          <w:p w14:paraId="23210935" w14:textId="77777777" w:rsidR="00BB6B28" w:rsidRDefault="00000000">
            <w:r>
              <w:rPr>
                <w:rFonts w:eastAsia="Calibri"/>
                <w:sz w:val="17"/>
              </w:rPr>
              <w:t>Unique follower/followee; self-follow engeli</w:t>
            </w:r>
          </w:p>
        </w:tc>
      </w:tr>
      <w:tr w:rsidR="00BB6B28" w14:paraId="6E8CE930" w14:textId="77777777">
        <w:trPr>
          <w:cantSplit/>
          <w:jc w:val="center"/>
        </w:trPr>
        <w:tc>
          <w:tcPr>
            <w:tcW w:w="1350" w:type="dxa"/>
            <w:tcMar>
              <w:top w:w="100" w:type="dxa"/>
              <w:left w:w="120" w:type="dxa"/>
              <w:bottom w:w="100" w:type="dxa"/>
              <w:right w:w="120" w:type="dxa"/>
            </w:tcMar>
            <w:vAlign w:val="center"/>
          </w:tcPr>
          <w:p w14:paraId="365B25A5" w14:textId="77777777" w:rsidR="00BB6B28" w:rsidRDefault="00000000">
            <w:r>
              <w:rPr>
                <w:rFonts w:eastAsia="Calibri"/>
                <w:sz w:val="17"/>
              </w:rPr>
              <w:t>Operasyon</w:t>
            </w:r>
          </w:p>
        </w:tc>
        <w:tc>
          <w:tcPr>
            <w:tcW w:w="3710" w:type="dxa"/>
            <w:tcMar>
              <w:top w:w="100" w:type="dxa"/>
              <w:left w:w="120" w:type="dxa"/>
              <w:bottom w:w="100" w:type="dxa"/>
              <w:right w:w="120" w:type="dxa"/>
            </w:tcMar>
            <w:vAlign w:val="center"/>
          </w:tcPr>
          <w:p w14:paraId="61BFEB3A" w14:textId="77777777" w:rsidR="00BB6B28" w:rsidRDefault="00000000">
            <w:r>
              <w:rPr>
                <w:rFonts w:eastAsia="Calibri"/>
                <w:sz w:val="17"/>
              </w:rPr>
              <w:t>outbox_events, inbox_messages, audit_logs</w:t>
            </w:r>
          </w:p>
        </w:tc>
        <w:tc>
          <w:tcPr>
            <w:tcW w:w="4300" w:type="dxa"/>
            <w:tcMar>
              <w:top w:w="100" w:type="dxa"/>
              <w:left w:w="120" w:type="dxa"/>
              <w:bottom w:w="100" w:type="dxa"/>
              <w:right w:w="120" w:type="dxa"/>
            </w:tcMar>
            <w:vAlign w:val="center"/>
          </w:tcPr>
          <w:p w14:paraId="1AB00A6E" w14:textId="77777777" w:rsidR="00BB6B28" w:rsidRDefault="00000000">
            <w:r>
              <w:rPr>
                <w:rFonts w:eastAsia="Calibri"/>
                <w:sz w:val="17"/>
              </w:rPr>
              <w:t>Durum ve zaman indeksleri; partition/retention</w:t>
            </w:r>
          </w:p>
        </w:tc>
      </w:tr>
    </w:tbl>
    <w:p w14:paraId="2EDABE5D" w14:textId="77777777" w:rsidR="00BB6B28" w:rsidRDefault="00BB6B28">
      <w:pPr>
        <w:spacing w:after="20"/>
      </w:pPr>
    </w:p>
    <w:p w14:paraId="18C5CD3B" w14:textId="77777777" w:rsidR="00BB6B28" w:rsidRDefault="00000000">
      <w:pPr>
        <w:pStyle w:val="Balk2"/>
      </w:pPr>
      <w:r>
        <w:t>8.2 Quiz ve soru sürümleme</w:t>
      </w:r>
    </w:p>
    <w:p w14:paraId="775F02EF" w14:textId="77777777" w:rsidR="00BB6B28" w:rsidRDefault="00000000">
      <w:r>
        <w:t>Yayındaki soruyu yerinde değiştirmek geçmiş attempt'leri anlamsızlaştırır. Bu nedenle quiz_versions immutable olmalıdır. Editör değişiklik yaptığında yeni draft sürüm oluşur; yayınlandığında activeVersion güncellenir. Attempt başladığı anda quiz_version_id sabitlenir.</w:t>
      </w:r>
    </w:p>
    <w:p w14:paraId="13007500" w14:textId="77777777" w:rsidR="00BB6B28" w:rsidRDefault="00000000">
      <w:pPr>
        <w:pStyle w:val="Balk2"/>
      </w:pPr>
      <w:r>
        <w:t>8.3 XP bir bakiye değil, defterdir</w:t>
      </w:r>
    </w:p>
    <w:tbl>
      <w:tblPr>
        <w:tblW w:w="9360" w:type="dxa"/>
        <w:tblInd w:w="120" w:type="dxa"/>
        <w:tblLayout w:type="fixed"/>
        <w:tblLook w:val="04A0" w:firstRow="1" w:lastRow="0" w:firstColumn="1" w:lastColumn="0" w:noHBand="0" w:noVBand="1"/>
      </w:tblPr>
      <w:tblGrid>
        <w:gridCol w:w="9360"/>
      </w:tblGrid>
      <w:tr w:rsidR="00BB6B28" w14:paraId="60442462" w14:textId="77777777">
        <w:trPr>
          <w:cantSplit/>
        </w:trPr>
        <w:tc>
          <w:tcPr>
            <w:tcW w:w="9360" w:type="dxa"/>
            <w:shd w:val="clear" w:color="auto" w:fill="EAF3E8"/>
            <w:tcMar>
              <w:top w:w="100" w:type="dxa"/>
              <w:left w:w="120" w:type="dxa"/>
              <w:bottom w:w="100" w:type="dxa"/>
              <w:right w:w="120" w:type="dxa"/>
            </w:tcMar>
            <w:vAlign w:val="center"/>
          </w:tcPr>
          <w:p w14:paraId="13954351" w14:textId="77777777" w:rsidR="00BB6B28" w:rsidRDefault="00000000">
            <w:r>
              <w:rPr>
                <w:rFonts w:eastAsia="Calibri"/>
                <w:b/>
                <w:color w:val="1B6B44"/>
              </w:rPr>
              <w:t>Ledger yaklaşımı</w:t>
            </w:r>
            <w:r>
              <w:rPr>
                <w:rFonts w:eastAsia="Calibri"/>
                <w:b/>
                <w:color w:val="1B6B44"/>
              </w:rPr>
              <w:br/>
            </w:r>
            <w:r>
              <w:rPr>
                <w:rFonts w:eastAsia="Calibri"/>
                <w:sz w:val="20"/>
              </w:rPr>
              <w:t>users.total_xp tek başına doğru kaynak yapılmaz. xp_transactions append-only kayıtlardır; özet alan yeniden hesaplanabilir. Aynı quiz için çift XP, unique idempotency/source kısıtıyla engellenir. Düzeltme silme yerine negatif/compensating transaction ile yapılır.</w:t>
            </w:r>
          </w:p>
        </w:tc>
      </w:tr>
    </w:tbl>
    <w:p w14:paraId="3134B904" w14:textId="77777777" w:rsidR="00BB6B28" w:rsidRDefault="00BB6B28">
      <w:pPr>
        <w:spacing w:after="20"/>
      </w:pPr>
    </w:p>
    <w:p w14:paraId="4EAA9A21" w14:textId="77777777" w:rsidR="00BB6B28" w:rsidRDefault="00000000">
      <w:pPr>
        <w:pStyle w:val="Balk2"/>
      </w:pPr>
      <w:r>
        <w:lastRenderedPageBreak/>
        <w:t>8.4 Puan ve eşitlik bozma</w:t>
      </w:r>
    </w:p>
    <w:tbl>
      <w:tblPr>
        <w:tblW w:w="9360" w:type="dxa"/>
        <w:tblInd w:w="120" w:type="dxa"/>
        <w:tblLayout w:type="fixed"/>
        <w:tblLook w:val="04A0" w:firstRow="1" w:lastRow="0" w:firstColumn="1" w:lastColumn="0" w:noHBand="0" w:noVBand="1"/>
      </w:tblPr>
      <w:tblGrid>
        <w:gridCol w:w="9360"/>
      </w:tblGrid>
      <w:tr w:rsidR="00BB6B28" w14:paraId="350AE16D" w14:textId="77777777">
        <w:tc>
          <w:tcPr>
            <w:tcW w:w="9360" w:type="dxa"/>
            <w:shd w:val="clear" w:color="auto" w:fill="F7F8FA"/>
            <w:tcMar>
              <w:top w:w="100" w:type="dxa"/>
              <w:left w:w="120" w:type="dxa"/>
              <w:bottom w:w="100" w:type="dxa"/>
              <w:right w:w="120" w:type="dxa"/>
            </w:tcMar>
            <w:vAlign w:val="center"/>
          </w:tcPr>
          <w:p w14:paraId="01E7CF5D" w14:textId="77777777" w:rsidR="00BB6B28" w:rsidRDefault="00000000">
            <w:pPr>
              <w:spacing w:after="0"/>
            </w:pPr>
            <w:r>
              <w:rPr>
                <w:rFonts w:ascii="Consolas" w:eastAsia="Consolas" w:hAnsi="Consolas"/>
                <w:color w:val="263238"/>
                <w:sz w:val="16"/>
              </w:rPr>
              <w:t>questionScore =</w:t>
            </w:r>
            <w:r>
              <w:br/>
            </w:r>
            <w:r>
              <w:rPr>
                <w:rFonts w:ascii="Consolas" w:eastAsia="Consolas" w:hAnsi="Consolas"/>
                <w:color w:val="263238"/>
                <w:sz w:val="16"/>
              </w:rPr>
              <w:t xml:space="preserve">  basePoints</w:t>
            </w:r>
            <w:r>
              <w:br/>
            </w:r>
            <w:r>
              <w:rPr>
                <w:rFonts w:ascii="Consolas" w:eastAsia="Consolas" w:hAnsi="Consolas"/>
                <w:color w:val="263238"/>
                <w:sz w:val="16"/>
              </w:rPr>
              <w:t xml:space="preserve">  * difficultyMultiplier</w:t>
            </w:r>
            <w:r>
              <w:br/>
            </w:r>
            <w:r>
              <w:rPr>
                <w:rFonts w:ascii="Consolas" w:eastAsia="Consolas" w:hAnsi="Consolas"/>
                <w:color w:val="263238"/>
                <w:sz w:val="16"/>
              </w:rPr>
              <w:t xml:space="preserve">  + boundedTimeBonus</w:t>
            </w:r>
            <w:r>
              <w:br/>
            </w:r>
            <w:r>
              <w:br/>
            </w:r>
            <w:r>
              <w:rPr>
                <w:rFonts w:ascii="Consolas" w:eastAsia="Consolas" w:hAnsi="Consolas"/>
                <w:color w:val="263238"/>
                <w:sz w:val="16"/>
              </w:rPr>
              <w:t>attemptScore = sum(questionScore) + boundedStreakBonus</w:t>
            </w:r>
            <w:r>
              <w:br/>
            </w:r>
            <w:r>
              <w:rPr>
                <w:rFonts w:ascii="Consolas" w:eastAsia="Consolas" w:hAnsi="Consolas"/>
                <w:color w:val="263238"/>
                <w:sz w:val="16"/>
              </w:rPr>
              <w:t>tiebreak = (score DESC, correctCount DESC, durationMs ASC, completedAt ASC)</w:t>
            </w:r>
          </w:p>
        </w:tc>
      </w:tr>
    </w:tbl>
    <w:p w14:paraId="7D76E6BE" w14:textId="77777777" w:rsidR="00BB6B28" w:rsidRDefault="00BB6B28">
      <w:pPr>
        <w:spacing w:after="20"/>
      </w:pPr>
    </w:p>
    <w:p w14:paraId="557EF731" w14:textId="77777777" w:rsidR="00BB6B28" w:rsidRDefault="00000000">
      <w:r>
        <w:t>Puan formülü sürümlenir. Yüzdelik, aynı leaderboard kapsamındaki geçerli tamamlanmış attempt'ler üzerinde hesaplanır. Küçük örneklemde yanıltıcı “ilk %1” yerine minimum katılımcı eşiği veya 'ilk 10/250' gösterimi kullanılır.</w:t>
      </w:r>
    </w:p>
    <w:p w14:paraId="02DDE97F" w14:textId="77777777" w:rsidR="00BB6B28" w:rsidRDefault="00000000">
      <w:pPr>
        <w:pStyle w:val="Balk2"/>
      </w:pPr>
      <w:r>
        <w:t>8.5 PostgreSQL ölçekleme yolu</w:t>
      </w:r>
    </w:p>
    <w:p w14:paraId="165366AF" w14:textId="77777777" w:rsidR="00BB6B28" w:rsidRDefault="00000000">
      <w:pPr>
        <w:numPr>
          <w:ilvl w:val="0"/>
          <w:numId w:val="1"/>
        </w:numPr>
      </w:pPr>
      <w:r>
        <w:t>Doğru indeksler, sorgu planı inceleme, bounded pagination ve N+1 önleme.</w:t>
      </w:r>
    </w:p>
    <w:p w14:paraId="18970E3D" w14:textId="77777777" w:rsidR="00BB6B28" w:rsidRDefault="00000000">
      <w:pPr>
        <w:numPr>
          <w:ilvl w:val="0"/>
          <w:numId w:val="1"/>
        </w:numPr>
      </w:pPr>
      <w:r>
        <w:t>Read-heavy ekranlar için cache ve gerekirse read replica.</w:t>
      </w:r>
    </w:p>
    <w:p w14:paraId="7609E949" w14:textId="77777777" w:rsidR="00BB6B28" w:rsidRDefault="00000000">
      <w:pPr>
        <w:numPr>
          <w:ilvl w:val="0"/>
          <w:numId w:val="1"/>
        </w:numPr>
      </w:pPr>
      <w:r>
        <w:t>Büyüyen event/audit/answer tablolarında tarih veya board dönemine göre partition.</w:t>
      </w:r>
    </w:p>
    <w:p w14:paraId="75479F62" w14:textId="77777777" w:rsidR="00BB6B28" w:rsidRDefault="00000000">
      <w:pPr>
        <w:numPr>
          <w:ilvl w:val="0"/>
          <w:numId w:val="1"/>
        </w:numPr>
      </w:pPr>
      <w:r>
        <w:t>Connection pool sınırı; instance sayısıyla birlikte veritabanını boğmayacak toplam bağlantı bütçesi.</w:t>
      </w:r>
    </w:p>
    <w:p w14:paraId="57BA7B32" w14:textId="77777777" w:rsidR="00BB6B28" w:rsidRDefault="00000000">
      <w:pPr>
        <w:numPr>
          <w:ilvl w:val="0"/>
          <w:numId w:val="1"/>
        </w:numPr>
      </w:pPr>
      <w:r>
        <w:t>Arşivleme ve retention; kişisel veri silme/anonimleştirme politikası.</w:t>
      </w:r>
    </w:p>
    <w:p w14:paraId="28150C1A" w14:textId="77777777" w:rsidR="00BB6B28" w:rsidRDefault="00000000">
      <w:pPr>
        <w:pStyle w:val="Balk1"/>
      </w:pPr>
      <w:r>
        <w:t>9. Redis Tasarımı</w:t>
      </w:r>
    </w:p>
    <w:tbl>
      <w:tblPr>
        <w:tblStyle w:val="TabloKlavuzu"/>
        <w:tblW w:w="9360" w:type="dxa"/>
        <w:jc w:val="center"/>
        <w:tblLayout w:type="fixed"/>
        <w:tblLook w:val="04A0" w:firstRow="1" w:lastRow="0" w:firstColumn="1" w:lastColumn="0" w:noHBand="0" w:noVBand="1"/>
      </w:tblPr>
      <w:tblGrid>
        <w:gridCol w:w="1750"/>
        <w:gridCol w:w="3050"/>
        <w:gridCol w:w="2200"/>
        <w:gridCol w:w="2360"/>
      </w:tblGrid>
      <w:tr w:rsidR="00BB6B28" w14:paraId="28CFF292" w14:textId="77777777">
        <w:trPr>
          <w:cantSplit/>
          <w:tblHeader/>
          <w:jc w:val="center"/>
        </w:trPr>
        <w:tc>
          <w:tcPr>
            <w:tcW w:w="1750" w:type="dxa"/>
            <w:shd w:val="clear" w:color="auto" w:fill="F2F4F7"/>
            <w:tcMar>
              <w:top w:w="100" w:type="dxa"/>
              <w:left w:w="120" w:type="dxa"/>
              <w:bottom w:w="100" w:type="dxa"/>
              <w:right w:w="120" w:type="dxa"/>
            </w:tcMar>
            <w:vAlign w:val="center"/>
          </w:tcPr>
          <w:p w14:paraId="4A7DFA3E" w14:textId="77777777" w:rsidR="00BB6B28" w:rsidRDefault="00000000">
            <w:pPr>
              <w:jc w:val="center"/>
            </w:pPr>
            <w:r>
              <w:rPr>
                <w:rFonts w:eastAsia="Calibri"/>
                <w:b/>
                <w:color w:val="17365D"/>
                <w:sz w:val="17"/>
              </w:rPr>
              <w:t>Kullanım</w:t>
            </w:r>
          </w:p>
        </w:tc>
        <w:tc>
          <w:tcPr>
            <w:tcW w:w="3050" w:type="dxa"/>
            <w:shd w:val="clear" w:color="auto" w:fill="F2F4F7"/>
            <w:tcMar>
              <w:top w:w="100" w:type="dxa"/>
              <w:left w:w="120" w:type="dxa"/>
              <w:bottom w:w="100" w:type="dxa"/>
              <w:right w:w="120" w:type="dxa"/>
            </w:tcMar>
            <w:vAlign w:val="center"/>
          </w:tcPr>
          <w:p w14:paraId="5DF5EA39" w14:textId="77777777" w:rsidR="00BB6B28" w:rsidRDefault="00000000">
            <w:pPr>
              <w:jc w:val="center"/>
            </w:pPr>
            <w:r>
              <w:rPr>
                <w:rFonts w:eastAsia="Calibri"/>
                <w:b/>
                <w:color w:val="17365D"/>
                <w:sz w:val="17"/>
              </w:rPr>
              <w:t>Anahtar örneği</w:t>
            </w:r>
          </w:p>
        </w:tc>
        <w:tc>
          <w:tcPr>
            <w:tcW w:w="2200" w:type="dxa"/>
            <w:shd w:val="clear" w:color="auto" w:fill="F2F4F7"/>
            <w:tcMar>
              <w:top w:w="100" w:type="dxa"/>
              <w:left w:w="120" w:type="dxa"/>
              <w:bottom w:w="100" w:type="dxa"/>
              <w:right w:w="120" w:type="dxa"/>
            </w:tcMar>
            <w:vAlign w:val="center"/>
          </w:tcPr>
          <w:p w14:paraId="3E277469" w14:textId="77777777" w:rsidR="00BB6B28" w:rsidRDefault="00000000">
            <w:pPr>
              <w:jc w:val="center"/>
            </w:pPr>
            <w:r>
              <w:rPr>
                <w:rFonts w:eastAsia="Calibri"/>
                <w:b/>
                <w:color w:val="17365D"/>
                <w:sz w:val="17"/>
              </w:rPr>
              <w:t>TTL / politika</w:t>
            </w:r>
          </w:p>
        </w:tc>
        <w:tc>
          <w:tcPr>
            <w:tcW w:w="2360" w:type="dxa"/>
            <w:shd w:val="clear" w:color="auto" w:fill="F2F4F7"/>
            <w:tcMar>
              <w:top w:w="100" w:type="dxa"/>
              <w:left w:w="120" w:type="dxa"/>
              <w:bottom w:w="100" w:type="dxa"/>
              <w:right w:w="120" w:type="dxa"/>
            </w:tcMar>
            <w:vAlign w:val="center"/>
          </w:tcPr>
          <w:p w14:paraId="0AA9A29C" w14:textId="77777777" w:rsidR="00BB6B28" w:rsidRDefault="00000000">
            <w:pPr>
              <w:jc w:val="center"/>
            </w:pPr>
            <w:r>
              <w:rPr>
                <w:rFonts w:eastAsia="Calibri"/>
                <w:b/>
                <w:color w:val="17365D"/>
                <w:sz w:val="17"/>
              </w:rPr>
              <w:t>Doğru kaynak</w:t>
            </w:r>
          </w:p>
        </w:tc>
      </w:tr>
      <w:tr w:rsidR="00BB6B28" w14:paraId="0C24C1AB" w14:textId="77777777">
        <w:trPr>
          <w:cantSplit/>
          <w:jc w:val="center"/>
        </w:trPr>
        <w:tc>
          <w:tcPr>
            <w:tcW w:w="1750" w:type="dxa"/>
            <w:tcMar>
              <w:top w:w="100" w:type="dxa"/>
              <w:left w:w="120" w:type="dxa"/>
              <w:bottom w:w="100" w:type="dxa"/>
              <w:right w:w="120" w:type="dxa"/>
            </w:tcMar>
            <w:vAlign w:val="center"/>
          </w:tcPr>
          <w:p w14:paraId="4C9991D9" w14:textId="77777777" w:rsidR="00BB6B28" w:rsidRDefault="00000000">
            <w:r>
              <w:rPr>
                <w:rFonts w:eastAsia="Calibri"/>
                <w:sz w:val="17"/>
              </w:rPr>
              <w:t>Quiz cache</w:t>
            </w:r>
          </w:p>
        </w:tc>
        <w:tc>
          <w:tcPr>
            <w:tcW w:w="3050" w:type="dxa"/>
            <w:tcMar>
              <w:top w:w="100" w:type="dxa"/>
              <w:left w:w="120" w:type="dxa"/>
              <w:bottom w:w="100" w:type="dxa"/>
              <w:right w:w="120" w:type="dxa"/>
            </w:tcMar>
            <w:vAlign w:val="center"/>
          </w:tcPr>
          <w:p w14:paraId="3A7CFE42" w14:textId="77777777" w:rsidR="00BB6B28" w:rsidRDefault="00000000">
            <w:r>
              <w:rPr>
                <w:rFonts w:eastAsia="Calibri"/>
                <w:sz w:val="17"/>
              </w:rPr>
              <w:t>quiz:v1:{quizVersionId}</w:t>
            </w:r>
          </w:p>
        </w:tc>
        <w:tc>
          <w:tcPr>
            <w:tcW w:w="2200" w:type="dxa"/>
            <w:tcMar>
              <w:top w:w="100" w:type="dxa"/>
              <w:left w:w="120" w:type="dxa"/>
              <w:bottom w:w="100" w:type="dxa"/>
              <w:right w:w="120" w:type="dxa"/>
            </w:tcMar>
            <w:vAlign w:val="center"/>
          </w:tcPr>
          <w:p w14:paraId="68330E4E" w14:textId="77777777" w:rsidR="00BB6B28" w:rsidRDefault="00000000">
            <w:r>
              <w:rPr>
                <w:rFonts w:eastAsia="Calibri"/>
                <w:sz w:val="17"/>
              </w:rPr>
              <w:t>Yayın sürümü boyunca; explicit invalidate</w:t>
            </w:r>
          </w:p>
        </w:tc>
        <w:tc>
          <w:tcPr>
            <w:tcW w:w="2360" w:type="dxa"/>
            <w:tcMar>
              <w:top w:w="100" w:type="dxa"/>
              <w:left w:w="120" w:type="dxa"/>
              <w:bottom w:w="100" w:type="dxa"/>
              <w:right w:w="120" w:type="dxa"/>
            </w:tcMar>
            <w:vAlign w:val="center"/>
          </w:tcPr>
          <w:p w14:paraId="09B8A87F" w14:textId="77777777" w:rsidR="00BB6B28" w:rsidRDefault="00000000">
            <w:r>
              <w:rPr>
                <w:rFonts w:eastAsia="Calibri"/>
                <w:sz w:val="17"/>
              </w:rPr>
              <w:t>PostgreSQL</w:t>
            </w:r>
          </w:p>
        </w:tc>
      </w:tr>
      <w:tr w:rsidR="00BB6B28" w14:paraId="00A5F7AE" w14:textId="77777777">
        <w:trPr>
          <w:cantSplit/>
          <w:jc w:val="center"/>
        </w:trPr>
        <w:tc>
          <w:tcPr>
            <w:tcW w:w="1750" w:type="dxa"/>
            <w:tcMar>
              <w:top w:w="100" w:type="dxa"/>
              <w:left w:w="120" w:type="dxa"/>
              <w:bottom w:w="100" w:type="dxa"/>
              <w:right w:w="120" w:type="dxa"/>
            </w:tcMar>
            <w:vAlign w:val="center"/>
          </w:tcPr>
          <w:p w14:paraId="79267311" w14:textId="77777777" w:rsidR="00BB6B28" w:rsidRDefault="00000000">
            <w:r>
              <w:rPr>
                <w:rFonts w:eastAsia="Calibri"/>
                <w:sz w:val="17"/>
              </w:rPr>
              <w:t>Leaderboard</w:t>
            </w:r>
          </w:p>
        </w:tc>
        <w:tc>
          <w:tcPr>
            <w:tcW w:w="3050" w:type="dxa"/>
            <w:tcMar>
              <w:top w:w="100" w:type="dxa"/>
              <w:left w:w="120" w:type="dxa"/>
              <w:bottom w:w="100" w:type="dxa"/>
              <w:right w:w="120" w:type="dxa"/>
            </w:tcMar>
            <w:vAlign w:val="center"/>
          </w:tcPr>
          <w:p w14:paraId="53194AFC" w14:textId="77777777" w:rsidR="00BB6B28" w:rsidRDefault="00000000">
            <w:r>
              <w:rPr>
                <w:rFonts w:eastAsia="Calibri"/>
                <w:sz w:val="17"/>
              </w:rPr>
              <w:t>lb:{scope}:{period}</w:t>
            </w:r>
          </w:p>
        </w:tc>
        <w:tc>
          <w:tcPr>
            <w:tcW w:w="2200" w:type="dxa"/>
            <w:tcMar>
              <w:top w:w="100" w:type="dxa"/>
              <w:left w:w="120" w:type="dxa"/>
              <w:bottom w:w="100" w:type="dxa"/>
              <w:right w:w="120" w:type="dxa"/>
            </w:tcMar>
            <w:vAlign w:val="center"/>
          </w:tcPr>
          <w:p w14:paraId="0C5E9079" w14:textId="77777777" w:rsidR="00BB6B28" w:rsidRDefault="00000000">
            <w:r>
              <w:rPr>
                <w:rFonts w:eastAsia="Calibri"/>
                <w:sz w:val="17"/>
              </w:rPr>
              <w:t>Dönem + grace; ZSET</w:t>
            </w:r>
          </w:p>
        </w:tc>
        <w:tc>
          <w:tcPr>
            <w:tcW w:w="2360" w:type="dxa"/>
            <w:tcMar>
              <w:top w:w="100" w:type="dxa"/>
              <w:left w:w="120" w:type="dxa"/>
              <w:bottom w:w="100" w:type="dxa"/>
              <w:right w:w="120" w:type="dxa"/>
            </w:tcMar>
            <w:vAlign w:val="center"/>
          </w:tcPr>
          <w:p w14:paraId="22D92D27" w14:textId="77777777" w:rsidR="00BB6B28" w:rsidRDefault="00000000">
            <w:r>
              <w:rPr>
                <w:rFonts w:eastAsia="Calibri"/>
                <w:sz w:val="17"/>
              </w:rPr>
              <w:t>XP/score ledger ve snapshot</w:t>
            </w:r>
          </w:p>
        </w:tc>
      </w:tr>
      <w:tr w:rsidR="00BB6B28" w14:paraId="32184D0C" w14:textId="77777777">
        <w:trPr>
          <w:cantSplit/>
          <w:jc w:val="center"/>
        </w:trPr>
        <w:tc>
          <w:tcPr>
            <w:tcW w:w="1750" w:type="dxa"/>
            <w:tcMar>
              <w:top w:w="100" w:type="dxa"/>
              <w:left w:w="120" w:type="dxa"/>
              <w:bottom w:w="100" w:type="dxa"/>
              <w:right w:w="120" w:type="dxa"/>
            </w:tcMar>
            <w:vAlign w:val="center"/>
          </w:tcPr>
          <w:p w14:paraId="7A1B7EC3" w14:textId="77777777" w:rsidR="00BB6B28" w:rsidRDefault="00000000">
            <w:r>
              <w:rPr>
                <w:rFonts w:eastAsia="Calibri"/>
                <w:sz w:val="17"/>
              </w:rPr>
              <w:t>Rate limit</w:t>
            </w:r>
          </w:p>
        </w:tc>
        <w:tc>
          <w:tcPr>
            <w:tcW w:w="3050" w:type="dxa"/>
            <w:tcMar>
              <w:top w:w="100" w:type="dxa"/>
              <w:left w:w="120" w:type="dxa"/>
              <w:bottom w:w="100" w:type="dxa"/>
              <w:right w:w="120" w:type="dxa"/>
            </w:tcMar>
            <w:vAlign w:val="center"/>
          </w:tcPr>
          <w:p w14:paraId="0BDAF3A8" w14:textId="77777777" w:rsidR="00BB6B28" w:rsidRDefault="00000000">
            <w:r>
              <w:rPr>
                <w:rFonts w:eastAsia="Calibri"/>
                <w:sz w:val="17"/>
              </w:rPr>
              <w:t>rl:{subject}:{route}:{window}</w:t>
            </w:r>
          </w:p>
        </w:tc>
        <w:tc>
          <w:tcPr>
            <w:tcW w:w="2200" w:type="dxa"/>
            <w:tcMar>
              <w:top w:w="100" w:type="dxa"/>
              <w:left w:w="120" w:type="dxa"/>
              <w:bottom w:w="100" w:type="dxa"/>
              <w:right w:w="120" w:type="dxa"/>
            </w:tcMar>
            <w:vAlign w:val="center"/>
          </w:tcPr>
          <w:p w14:paraId="69C239F0" w14:textId="77777777" w:rsidR="00BB6B28" w:rsidRDefault="00000000">
            <w:r>
              <w:rPr>
                <w:rFonts w:eastAsia="Calibri"/>
                <w:sz w:val="17"/>
              </w:rPr>
              <w:t>Pencere kadar</w:t>
            </w:r>
          </w:p>
        </w:tc>
        <w:tc>
          <w:tcPr>
            <w:tcW w:w="2360" w:type="dxa"/>
            <w:tcMar>
              <w:top w:w="100" w:type="dxa"/>
              <w:left w:w="120" w:type="dxa"/>
              <w:bottom w:w="100" w:type="dxa"/>
              <w:right w:w="120" w:type="dxa"/>
            </w:tcMar>
            <w:vAlign w:val="center"/>
          </w:tcPr>
          <w:p w14:paraId="5B359815" w14:textId="77777777" w:rsidR="00BB6B28" w:rsidRDefault="00000000">
            <w:r>
              <w:rPr>
                <w:rFonts w:eastAsia="Calibri"/>
                <w:sz w:val="17"/>
              </w:rPr>
              <w:t>Geçici</w:t>
            </w:r>
          </w:p>
        </w:tc>
      </w:tr>
      <w:tr w:rsidR="00BB6B28" w14:paraId="251EB428" w14:textId="77777777">
        <w:trPr>
          <w:cantSplit/>
          <w:jc w:val="center"/>
        </w:trPr>
        <w:tc>
          <w:tcPr>
            <w:tcW w:w="1750" w:type="dxa"/>
            <w:tcMar>
              <w:top w:w="100" w:type="dxa"/>
              <w:left w:w="120" w:type="dxa"/>
              <w:bottom w:w="100" w:type="dxa"/>
              <w:right w:w="120" w:type="dxa"/>
            </w:tcMar>
            <w:vAlign w:val="center"/>
          </w:tcPr>
          <w:p w14:paraId="6950A304" w14:textId="77777777" w:rsidR="00BB6B28" w:rsidRDefault="00000000">
            <w:r>
              <w:rPr>
                <w:rFonts w:eastAsia="Calibri"/>
                <w:sz w:val="17"/>
              </w:rPr>
              <w:t>Session/eşleme</w:t>
            </w:r>
          </w:p>
        </w:tc>
        <w:tc>
          <w:tcPr>
            <w:tcW w:w="3050" w:type="dxa"/>
            <w:tcMar>
              <w:top w:w="100" w:type="dxa"/>
              <w:left w:w="120" w:type="dxa"/>
              <w:bottom w:w="100" w:type="dxa"/>
              <w:right w:w="120" w:type="dxa"/>
            </w:tcMar>
            <w:vAlign w:val="center"/>
          </w:tcPr>
          <w:p w14:paraId="558AD29A" w14:textId="77777777" w:rsidR="00BB6B28" w:rsidRDefault="00000000">
            <w:r>
              <w:rPr>
                <w:rFonts w:eastAsia="Calibri"/>
                <w:sz w:val="17"/>
              </w:rPr>
              <w:t>live:code:{code}</w:t>
            </w:r>
          </w:p>
        </w:tc>
        <w:tc>
          <w:tcPr>
            <w:tcW w:w="2200" w:type="dxa"/>
            <w:tcMar>
              <w:top w:w="100" w:type="dxa"/>
              <w:left w:w="120" w:type="dxa"/>
              <w:bottom w:w="100" w:type="dxa"/>
              <w:right w:w="120" w:type="dxa"/>
            </w:tcMar>
            <w:vAlign w:val="center"/>
          </w:tcPr>
          <w:p w14:paraId="49BE4B57" w14:textId="77777777" w:rsidR="00BB6B28" w:rsidRDefault="00000000">
            <w:r>
              <w:rPr>
                <w:rFonts w:eastAsia="Calibri"/>
                <w:sz w:val="17"/>
              </w:rPr>
              <w:t>2-10 dk</w:t>
            </w:r>
          </w:p>
        </w:tc>
        <w:tc>
          <w:tcPr>
            <w:tcW w:w="2360" w:type="dxa"/>
            <w:tcMar>
              <w:top w:w="100" w:type="dxa"/>
              <w:left w:w="120" w:type="dxa"/>
              <w:bottom w:w="100" w:type="dxa"/>
              <w:right w:w="120" w:type="dxa"/>
            </w:tcMar>
            <w:vAlign w:val="center"/>
          </w:tcPr>
          <w:p w14:paraId="245D29F0" w14:textId="77777777" w:rsidR="00BB6B28" w:rsidRDefault="00000000">
            <w:r>
              <w:rPr>
                <w:rFonts w:eastAsia="Calibri"/>
                <w:sz w:val="17"/>
              </w:rPr>
              <w:t>Geçici / session DB</w:t>
            </w:r>
          </w:p>
        </w:tc>
      </w:tr>
      <w:tr w:rsidR="00BB6B28" w14:paraId="363D14D3" w14:textId="77777777">
        <w:trPr>
          <w:cantSplit/>
          <w:jc w:val="center"/>
        </w:trPr>
        <w:tc>
          <w:tcPr>
            <w:tcW w:w="1750" w:type="dxa"/>
            <w:tcMar>
              <w:top w:w="100" w:type="dxa"/>
              <w:left w:w="120" w:type="dxa"/>
              <w:bottom w:w="100" w:type="dxa"/>
              <w:right w:w="120" w:type="dxa"/>
            </w:tcMar>
            <w:vAlign w:val="center"/>
          </w:tcPr>
          <w:p w14:paraId="25F21F73" w14:textId="77777777" w:rsidR="00BB6B28" w:rsidRDefault="00000000">
            <w:r>
              <w:rPr>
                <w:rFonts w:eastAsia="Calibri"/>
                <w:sz w:val="17"/>
              </w:rPr>
              <w:t>Idempotency response</w:t>
            </w:r>
          </w:p>
        </w:tc>
        <w:tc>
          <w:tcPr>
            <w:tcW w:w="3050" w:type="dxa"/>
            <w:tcMar>
              <w:top w:w="100" w:type="dxa"/>
              <w:left w:w="120" w:type="dxa"/>
              <w:bottom w:w="100" w:type="dxa"/>
              <w:right w:w="120" w:type="dxa"/>
            </w:tcMar>
            <w:vAlign w:val="center"/>
          </w:tcPr>
          <w:p w14:paraId="54AD4C1A" w14:textId="77777777" w:rsidR="00BB6B28" w:rsidRDefault="00000000">
            <w:r>
              <w:rPr>
                <w:rFonts w:eastAsia="Calibri"/>
                <w:sz w:val="17"/>
              </w:rPr>
              <w:t>idem:{user}:{key}</w:t>
            </w:r>
          </w:p>
        </w:tc>
        <w:tc>
          <w:tcPr>
            <w:tcW w:w="2200" w:type="dxa"/>
            <w:tcMar>
              <w:top w:w="100" w:type="dxa"/>
              <w:left w:w="120" w:type="dxa"/>
              <w:bottom w:w="100" w:type="dxa"/>
              <w:right w:w="120" w:type="dxa"/>
            </w:tcMar>
            <w:vAlign w:val="center"/>
          </w:tcPr>
          <w:p w14:paraId="174D6CAC" w14:textId="77777777" w:rsidR="00BB6B28" w:rsidRDefault="00000000">
            <w:r>
              <w:rPr>
                <w:rFonts w:eastAsia="Calibri"/>
                <w:sz w:val="17"/>
              </w:rPr>
              <w:t>24 saat veya iş gereği</w:t>
            </w:r>
          </w:p>
        </w:tc>
        <w:tc>
          <w:tcPr>
            <w:tcW w:w="2360" w:type="dxa"/>
            <w:tcMar>
              <w:top w:w="100" w:type="dxa"/>
              <w:left w:w="120" w:type="dxa"/>
              <w:bottom w:w="100" w:type="dxa"/>
              <w:right w:w="120" w:type="dxa"/>
            </w:tcMar>
            <w:vAlign w:val="center"/>
          </w:tcPr>
          <w:p w14:paraId="104EB331" w14:textId="77777777" w:rsidR="00BB6B28" w:rsidRDefault="00000000">
            <w:r>
              <w:rPr>
                <w:rFonts w:eastAsia="Calibri"/>
                <w:sz w:val="17"/>
              </w:rPr>
              <w:t>DB idempotency kaydı</w:t>
            </w:r>
          </w:p>
        </w:tc>
      </w:tr>
    </w:tbl>
    <w:p w14:paraId="6054BB11" w14:textId="77777777" w:rsidR="00BB6B28" w:rsidRDefault="00BB6B28">
      <w:pPr>
        <w:spacing w:after="20"/>
      </w:pPr>
    </w:p>
    <w:p w14:paraId="2D9961E7" w14:textId="77777777" w:rsidR="00BB6B28" w:rsidRDefault="00000000">
      <w:pPr>
        <w:pStyle w:val="ListeMaddemi"/>
      </w:pPr>
      <w:r>
        <w:t>Cache stampede için kısa lock veya single-flight; TTL jitter uygulanır.</w:t>
      </w:r>
    </w:p>
    <w:p w14:paraId="704DB5E1" w14:textId="77777777" w:rsidR="00BB6B28" w:rsidRDefault="00000000">
      <w:pPr>
        <w:pStyle w:val="ListeMaddemi"/>
      </w:pPr>
      <w:r>
        <w:t>Cache key şeması ve sürümü belgelenir; kontrolsüz wildcard delete yapılmaz.</w:t>
      </w:r>
    </w:p>
    <w:p w14:paraId="70476635" w14:textId="77777777" w:rsidR="00BB6B28" w:rsidRDefault="00000000">
      <w:pPr>
        <w:pStyle w:val="ListeMaddemi"/>
      </w:pPr>
      <w:r>
        <w:t>Redis yokken quiz çözme temel akışı mümkünse DB ile devam eder; rank geçici olarak 'güncelleniyor' olur.</w:t>
      </w:r>
    </w:p>
    <w:p w14:paraId="7E28E7A0" w14:textId="77777777" w:rsidR="00BB6B28" w:rsidRDefault="00000000">
      <w:pPr>
        <w:pStyle w:val="ListeMaddemi"/>
      </w:pPr>
      <w:r>
        <w:t>Dağıtık lock iş bütünlüğünün tek koruması değildir; veritabanı unique constraint nihai güvenliktir.</w:t>
      </w:r>
    </w:p>
    <w:p w14:paraId="024AE661" w14:textId="77777777" w:rsidR="00BB6B28" w:rsidRDefault="00000000">
      <w:pPr>
        <w:pStyle w:val="Balk1"/>
      </w:pPr>
      <w:r>
        <w:lastRenderedPageBreak/>
        <w:t>10. API Tasarımı</w:t>
      </w:r>
    </w:p>
    <w:p w14:paraId="0E74D775" w14:textId="77777777" w:rsidR="00BB6B28" w:rsidRDefault="00000000">
      <w:pPr>
        <w:pStyle w:val="Balk2"/>
      </w:pPr>
      <w:r>
        <w:t>10.1 Temel endpoint'ler</w:t>
      </w:r>
    </w:p>
    <w:tbl>
      <w:tblPr>
        <w:tblStyle w:val="TabloKlavuzu"/>
        <w:tblW w:w="9360" w:type="dxa"/>
        <w:jc w:val="center"/>
        <w:tblLayout w:type="fixed"/>
        <w:tblLook w:val="04A0" w:firstRow="1" w:lastRow="0" w:firstColumn="1" w:lastColumn="0" w:noHBand="0" w:noVBand="1"/>
      </w:tblPr>
      <w:tblGrid>
        <w:gridCol w:w="850"/>
        <w:gridCol w:w="3370"/>
        <w:gridCol w:w="2570"/>
        <w:gridCol w:w="2570"/>
      </w:tblGrid>
      <w:tr w:rsidR="00BB6B28" w14:paraId="4C2B80A3" w14:textId="77777777">
        <w:trPr>
          <w:cantSplit/>
          <w:tblHeader/>
          <w:jc w:val="center"/>
        </w:trPr>
        <w:tc>
          <w:tcPr>
            <w:tcW w:w="850" w:type="dxa"/>
            <w:shd w:val="clear" w:color="auto" w:fill="F2F4F7"/>
            <w:tcMar>
              <w:top w:w="100" w:type="dxa"/>
              <w:left w:w="120" w:type="dxa"/>
              <w:bottom w:w="100" w:type="dxa"/>
              <w:right w:w="120" w:type="dxa"/>
            </w:tcMar>
            <w:vAlign w:val="center"/>
          </w:tcPr>
          <w:p w14:paraId="337A4A2C" w14:textId="77777777" w:rsidR="00BB6B28" w:rsidRDefault="00000000">
            <w:pPr>
              <w:jc w:val="center"/>
            </w:pPr>
            <w:r>
              <w:rPr>
                <w:rFonts w:eastAsia="Calibri"/>
                <w:b/>
                <w:color w:val="17365D"/>
                <w:sz w:val="16"/>
              </w:rPr>
              <w:t>Metot</w:t>
            </w:r>
          </w:p>
        </w:tc>
        <w:tc>
          <w:tcPr>
            <w:tcW w:w="3370" w:type="dxa"/>
            <w:shd w:val="clear" w:color="auto" w:fill="F2F4F7"/>
            <w:tcMar>
              <w:top w:w="100" w:type="dxa"/>
              <w:left w:w="120" w:type="dxa"/>
              <w:bottom w:w="100" w:type="dxa"/>
              <w:right w:w="120" w:type="dxa"/>
            </w:tcMar>
            <w:vAlign w:val="center"/>
          </w:tcPr>
          <w:p w14:paraId="757C39F8" w14:textId="77777777" w:rsidR="00BB6B28" w:rsidRDefault="00000000">
            <w:pPr>
              <w:jc w:val="center"/>
            </w:pPr>
            <w:r>
              <w:rPr>
                <w:rFonts w:eastAsia="Calibri"/>
                <w:b/>
                <w:color w:val="17365D"/>
                <w:sz w:val="16"/>
              </w:rPr>
              <w:t>Endpoint</w:t>
            </w:r>
          </w:p>
        </w:tc>
        <w:tc>
          <w:tcPr>
            <w:tcW w:w="2570" w:type="dxa"/>
            <w:shd w:val="clear" w:color="auto" w:fill="F2F4F7"/>
            <w:tcMar>
              <w:top w:w="100" w:type="dxa"/>
              <w:left w:w="120" w:type="dxa"/>
              <w:bottom w:w="100" w:type="dxa"/>
              <w:right w:w="120" w:type="dxa"/>
            </w:tcMar>
            <w:vAlign w:val="center"/>
          </w:tcPr>
          <w:p w14:paraId="39C8E3F1" w14:textId="77777777" w:rsidR="00BB6B28" w:rsidRDefault="00000000">
            <w:pPr>
              <w:jc w:val="center"/>
            </w:pPr>
            <w:r>
              <w:rPr>
                <w:rFonts w:eastAsia="Calibri"/>
                <w:b/>
                <w:color w:val="17365D"/>
                <w:sz w:val="16"/>
              </w:rPr>
              <w:t>Amaç</w:t>
            </w:r>
          </w:p>
        </w:tc>
        <w:tc>
          <w:tcPr>
            <w:tcW w:w="2570" w:type="dxa"/>
            <w:shd w:val="clear" w:color="auto" w:fill="F2F4F7"/>
            <w:tcMar>
              <w:top w:w="100" w:type="dxa"/>
              <w:left w:w="120" w:type="dxa"/>
              <w:bottom w:w="100" w:type="dxa"/>
              <w:right w:w="120" w:type="dxa"/>
            </w:tcMar>
            <w:vAlign w:val="center"/>
          </w:tcPr>
          <w:p w14:paraId="6ADD7056" w14:textId="77777777" w:rsidR="00BB6B28" w:rsidRDefault="00000000">
            <w:pPr>
              <w:jc w:val="center"/>
            </w:pPr>
            <w:r>
              <w:rPr>
                <w:rFonts w:eastAsia="Calibri"/>
                <w:b/>
                <w:color w:val="17365D"/>
                <w:sz w:val="16"/>
              </w:rPr>
              <w:t>Not</w:t>
            </w:r>
          </w:p>
        </w:tc>
      </w:tr>
      <w:tr w:rsidR="00BB6B28" w14:paraId="0F3673E7" w14:textId="77777777">
        <w:trPr>
          <w:cantSplit/>
          <w:jc w:val="center"/>
        </w:trPr>
        <w:tc>
          <w:tcPr>
            <w:tcW w:w="850" w:type="dxa"/>
            <w:tcMar>
              <w:top w:w="100" w:type="dxa"/>
              <w:left w:w="120" w:type="dxa"/>
              <w:bottom w:w="100" w:type="dxa"/>
              <w:right w:w="120" w:type="dxa"/>
            </w:tcMar>
            <w:vAlign w:val="center"/>
          </w:tcPr>
          <w:p w14:paraId="3BF2CE8C" w14:textId="77777777" w:rsidR="00BB6B28" w:rsidRDefault="00000000">
            <w:r>
              <w:rPr>
                <w:rFonts w:eastAsia="Calibri"/>
                <w:sz w:val="16"/>
              </w:rPr>
              <w:t>GET</w:t>
            </w:r>
          </w:p>
        </w:tc>
        <w:tc>
          <w:tcPr>
            <w:tcW w:w="3370" w:type="dxa"/>
            <w:tcMar>
              <w:top w:w="100" w:type="dxa"/>
              <w:left w:w="120" w:type="dxa"/>
              <w:bottom w:w="100" w:type="dxa"/>
              <w:right w:w="120" w:type="dxa"/>
            </w:tcMar>
            <w:vAlign w:val="center"/>
          </w:tcPr>
          <w:p w14:paraId="6CEAA8D3" w14:textId="77777777" w:rsidR="00BB6B28" w:rsidRDefault="00000000">
            <w:r>
              <w:rPr>
                <w:rFonts w:eastAsia="Calibri"/>
                <w:sz w:val="16"/>
              </w:rPr>
              <w:t>/api/v1/contents</w:t>
            </w:r>
          </w:p>
        </w:tc>
        <w:tc>
          <w:tcPr>
            <w:tcW w:w="2570" w:type="dxa"/>
            <w:tcMar>
              <w:top w:w="100" w:type="dxa"/>
              <w:left w:w="120" w:type="dxa"/>
              <w:bottom w:w="100" w:type="dxa"/>
              <w:right w:w="120" w:type="dxa"/>
            </w:tcMar>
            <w:vAlign w:val="center"/>
          </w:tcPr>
          <w:p w14:paraId="015B89F0" w14:textId="77777777" w:rsidR="00BB6B28" w:rsidRDefault="00000000">
            <w:r>
              <w:rPr>
                <w:rFonts w:eastAsia="Calibri"/>
                <w:sz w:val="16"/>
              </w:rPr>
              <w:t>İçerik listeleme</w:t>
            </w:r>
          </w:p>
        </w:tc>
        <w:tc>
          <w:tcPr>
            <w:tcW w:w="2570" w:type="dxa"/>
            <w:tcMar>
              <w:top w:w="100" w:type="dxa"/>
              <w:left w:w="120" w:type="dxa"/>
              <w:bottom w:w="100" w:type="dxa"/>
              <w:right w:w="120" w:type="dxa"/>
            </w:tcMar>
            <w:vAlign w:val="center"/>
          </w:tcPr>
          <w:p w14:paraId="2FC7633A" w14:textId="77777777" w:rsidR="00BB6B28" w:rsidRDefault="00000000">
            <w:r>
              <w:rPr>
                <w:rFonts w:eastAsia="Calibri"/>
                <w:sz w:val="16"/>
              </w:rPr>
              <w:t>Cursor pagination, filtre</w:t>
            </w:r>
          </w:p>
        </w:tc>
      </w:tr>
      <w:tr w:rsidR="00BB6B28" w14:paraId="4F382438" w14:textId="77777777">
        <w:trPr>
          <w:cantSplit/>
          <w:jc w:val="center"/>
        </w:trPr>
        <w:tc>
          <w:tcPr>
            <w:tcW w:w="850" w:type="dxa"/>
            <w:tcMar>
              <w:top w:w="100" w:type="dxa"/>
              <w:left w:w="120" w:type="dxa"/>
              <w:bottom w:w="100" w:type="dxa"/>
              <w:right w:w="120" w:type="dxa"/>
            </w:tcMar>
            <w:vAlign w:val="center"/>
          </w:tcPr>
          <w:p w14:paraId="37091D01" w14:textId="77777777" w:rsidR="00BB6B28" w:rsidRDefault="00000000">
            <w:r>
              <w:rPr>
                <w:rFonts w:eastAsia="Calibri"/>
                <w:sz w:val="16"/>
              </w:rPr>
              <w:t>GET</w:t>
            </w:r>
          </w:p>
        </w:tc>
        <w:tc>
          <w:tcPr>
            <w:tcW w:w="3370" w:type="dxa"/>
            <w:tcMar>
              <w:top w:w="100" w:type="dxa"/>
              <w:left w:w="120" w:type="dxa"/>
              <w:bottom w:w="100" w:type="dxa"/>
              <w:right w:w="120" w:type="dxa"/>
            </w:tcMar>
            <w:vAlign w:val="center"/>
          </w:tcPr>
          <w:p w14:paraId="73AA7468" w14:textId="77777777" w:rsidR="00BB6B28" w:rsidRDefault="00000000">
            <w:r>
              <w:rPr>
                <w:rFonts w:eastAsia="Calibri"/>
                <w:sz w:val="16"/>
              </w:rPr>
              <w:t>/api/v1/episodes/{id}/quizzes</w:t>
            </w:r>
          </w:p>
        </w:tc>
        <w:tc>
          <w:tcPr>
            <w:tcW w:w="2570" w:type="dxa"/>
            <w:tcMar>
              <w:top w:w="100" w:type="dxa"/>
              <w:left w:w="120" w:type="dxa"/>
              <w:bottom w:w="100" w:type="dxa"/>
              <w:right w:w="120" w:type="dxa"/>
            </w:tcMar>
            <w:vAlign w:val="center"/>
          </w:tcPr>
          <w:p w14:paraId="6D40B569" w14:textId="77777777" w:rsidR="00BB6B28" w:rsidRDefault="00000000">
            <w:r>
              <w:rPr>
                <w:rFonts w:eastAsia="Calibri"/>
                <w:sz w:val="16"/>
              </w:rPr>
              <w:t>Bölüm quizleri</w:t>
            </w:r>
          </w:p>
        </w:tc>
        <w:tc>
          <w:tcPr>
            <w:tcW w:w="2570" w:type="dxa"/>
            <w:tcMar>
              <w:top w:w="100" w:type="dxa"/>
              <w:left w:w="120" w:type="dxa"/>
              <w:bottom w:w="100" w:type="dxa"/>
              <w:right w:w="120" w:type="dxa"/>
            </w:tcMar>
            <w:vAlign w:val="center"/>
          </w:tcPr>
          <w:p w14:paraId="667C7241" w14:textId="77777777" w:rsidR="00BB6B28" w:rsidRDefault="00000000">
            <w:r>
              <w:rPr>
                <w:rFonts w:eastAsia="Calibri"/>
                <w:sz w:val="16"/>
              </w:rPr>
              <w:t>Yalnız yayınlanan sürümler</w:t>
            </w:r>
          </w:p>
        </w:tc>
      </w:tr>
      <w:tr w:rsidR="00BB6B28" w14:paraId="7F77C1FB" w14:textId="77777777">
        <w:trPr>
          <w:cantSplit/>
          <w:jc w:val="center"/>
        </w:trPr>
        <w:tc>
          <w:tcPr>
            <w:tcW w:w="850" w:type="dxa"/>
            <w:tcMar>
              <w:top w:w="100" w:type="dxa"/>
              <w:left w:w="120" w:type="dxa"/>
              <w:bottom w:w="100" w:type="dxa"/>
              <w:right w:w="120" w:type="dxa"/>
            </w:tcMar>
            <w:vAlign w:val="center"/>
          </w:tcPr>
          <w:p w14:paraId="37D254CE" w14:textId="77777777" w:rsidR="00BB6B28" w:rsidRDefault="00000000">
            <w:r>
              <w:rPr>
                <w:rFonts w:eastAsia="Calibri"/>
                <w:sz w:val="16"/>
              </w:rPr>
              <w:t>POST</w:t>
            </w:r>
          </w:p>
        </w:tc>
        <w:tc>
          <w:tcPr>
            <w:tcW w:w="3370" w:type="dxa"/>
            <w:tcMar>
              <w:top w:w="100" w:type="dxa"/>
              <w:left w:w="120" w:type="dxa"/>
              <w:bottom w:w="100" w:type="dxa"/>
              <w:right w:w="120" w:type="dxa"/>
            </w:tcMar>
            <w:vAlign w:val="center"/>
          </w:tcPr>
          <w:p w14:paraId="1B0C4239" w14:textId="77777777" w:rsidR="00BB6B28" w:rsidRDefault="00000000">
            <w:r>
              <w:rPr>
                <w:rFonts w:eastAsia="Calibri"/>
                <w:sz w:val="16"/>
              </w:rPr>
              <w:t>/api/v1/attempts</w:t>
            </w:r>
          </w:p>
        </w:tc>
        <w:tc>
          <w:tcPr>
            <w:tcW w:w="2570" w:type="dxa"/>
            <w:tcMar>
              <w:top w:w="100" w:type="dxa"/>
              <w:left w:w="120" w:type="dxa"/>
              <w:bottom w:w="100" w:type="dxa"/>
              <w:right w:w="120" w:type="dxa"/>
            </w:tcMar>
            <w:vAlign w:val="center"/>
          </w:tcPr>
          <w:p w14:paraId="405540F3" w14:textId="77777777" w:rsidR="00BB6B28" w:rsidRDefault="00000000">
            <w:r>
              <w:rPr>
                <w:rFonts w:eastAsia="Calibri"/>
                <w:sz w:val="16"/>
              </w:rPr>
              <w:t>Attempt başlatma</w:t>
            </w:r>
          </w:p>
        </w:tc>
        <w:tc>
          <w:tcPr>
            <w:tcW w:w="2570" w:type="dxa"/>
            <w:tcMar>
              <w:top w:w="100" w:type="dxa"/>
              <w:left w:w="120" w:type="dxa"/>
              <w:bottom w:w="100" w:type="dxa"/>
              <w:right w:w="120" w:type="dxa"/>
            </w:tcMar>
            <w:vAlign w:val="center"/>
          </w:tcPr>
          <w:p w14:paraId="21A9859E" w14:textId="77777777" w:rsidR="00BB6B28" w:rsidRDefault="00000000">
            <w:r>
              <w:rPr>
                <w:rFonts w:eastAsia="Calibri"/>
                <w:sz w:val="16"/>
              </w:rPr>
              <w:t>Idempotency-Key</w:t>
            </w:r>
          </w:p>
        </w:tc>
      </w:tr>
      <w:tr w:rsidR="00BB6B28" w14:paraId="5D3AA277" w14:textId="77777777">
        <w:trPr>
          <w:cantSplit/>
          <w:jc w:val="center"/>
        </w:trPr>
        <w:tc>
          <w:tcPr>
            <w:tcW w:w="850" w:type="dxa"/>
            <w:tcMar>
              <w:top w:w="100" w:type="dxa"/>
              <w:left w:w="120" w:type="dxa"/>
              <w:bottom w:w="100" w:type="dxa"/>
              <w:right w:w="120" w:type="dxa"/>
            </w:tcMar>
            <w:vAlign w:val="center"/>
          </w:tcPr>
          <w:p w14:paraId="3059B43E" w14:textId="77777777" w:rsidR="00BB6B28" w:rsidRDefault="00000000">
            <w:r>
              <w:rPr>
                <w:rFonts w:eastAsia="Calibri"/>
                <w:sz w:val="16"/>
              </w:rPr>
              <w:t>POST</w:t>
            </w:r>
          </w:p>
        </w:tc>
        <w:tc>
          <w:tcPr>
            <w:tcW w:w="3370" w:type="dxa"/>
            <w:tcMar>
              <w:top w:w="100" w:type="dxa"/>
              <w:left w:w="120" w:type="dxa"/>
              <w:bottom w:w="100" w:type="dxa"/>
              <w:right w:w="120" w:type="dxa"/>
            </w:tcMar>
            <w:vAlign w:val="center"/>
          </w:tcPr>
          <w:p w14:paraId="7C648450" w14:textId="77777777" w:rsidR="00BB6B28" w:rsidRDefault="00000000">
            <w:r>
              <w:rPr>
                <w:rFonts w:eastAsia="Calibri"/>
                <w:sz w:val="16"/>
              </w:rPr>
              <w:t>/api/v1/attempts/{id}/answers</w:t>
            </w:r>
          </w:p>
        </w:tc>
        <w:tc>
          <w:tcPr>
            <w:tcW w:w="2570" w:type="dxa"/>
            <w:tcMar>
              <w:top w:w="100" w:type="dxa"/>
              <w:left w:w="120" w:type="dxa"/>
              <w:bottom w:w="100" w:type="dxa"/>
              <w:right w:w="120" w:type="dxa"/>
            </w:tcMar>
            <w:vAlign w:val="center"/>
          </w:tcPr>
          <w:p w14:paraId="3734F071" w14:textId="77777777" w:rsidR="00BB6B28" w:rsidRDefault="00000000">
            <w:r>
              <w:rPr>
                <w:rFonts w:eastAsia="Calibri"/>
                <w:sz w:val="16"/>
              </w:rPr>
              <w:t>Cevap gönderme</w:t>
            </w:r>
          </w:p>
        </w:tc>
        <w:tc>
          <w:tcPr>
            <w:tcW w:w="2570" w:type="dxa"/>
            <w:tcMar>
              <w:top w:w="100" w:type="dxa"/>
              <w:left w:w="120" w:type="dxa"/>
              <w:bottom w:w="100" w:type="dxa"/>
              <w:right w:w="120" w:type="dxa"/>
            </w:tcMar>
            <w:vAlign w:val="center"/>
          </w:tcPr>
          <w:p w14:paraId="04F8F0CD" w14:textId="77777777" w:rsidR="00BB6B28" w:rsidRDefault="00000000">
            <w:r>
              <w:rPr>
                <w:rFonts w:eastAsia="Calibri"/>
                <w:sz w:val="16"/>
              </w:rPr>
              <w:t>Unique question answer</w:t>
            </w:r>
          </w:p>
        </w:tc>
      </w:tr>
      <w:tr w:rsidR="00BB6B28" w14:paraId="040F85FC" w14:textId="77777777">
        <w:trPr>
          <w:cantSplit/>
          <w:jc w:val="center"/>
        </w:trPr>
        <w:tc>
          <w:tcPr>
            <w:tcW w:w="850" w:type="dxa"/>
            <w:tcMar>
              <w:top w:w="100" w:type="dxa"/>
              <w:left w:w="120" w:type="dxa"/>
              <w:bottom w:w="100" w:type="dxa"/>
              <w:right w:w="120" w:type="dxa"/>
            </w:tcMar>
            <w:vAlign w:val="center"/>
          </w:tcPr>
          <w:p w14:paraId="2D779FB3" w14:textId="77777777" w:rsidR="00BB6B28" w:rsidRDefault="00000000">
            <w:r>
              <w:rPr>
                <w:rFonts w:eastAsia="Calibri"/>
                <w:sz w:val="16"/>
              </w:rPr>
              <w:t>POST</w:t>
            </w:r>
          </w:p>
        </w:tc>
        <w:tc>
          <w:tcPr>
            <w:tcW w:w="3370" w:type="dxa"/>
            <w:tcMar>
              <w:top w:w="100" w:type="dxa"/>
              <w:left w:w="120" w:type="dxa"/>
              <w:bottom w:w="100" w:type="dxa"/>
              <w:right w:w="120" w:type="dxa"/>
            </w:tcMar>
            <w:vAlign w:val="center"/>
          </w:tcPr>
          <w:p w14:paraId="61366227" w14:textId="77777777" w:rsidR="00BB6B28" w:rsidRDefault="00000000">
            <w:r>
              <w:rPr>
                <w:rFonts w:eastAsia="Calibri"/>
                <w:sz w:val="16"/>
              </w:rPr>
              <w:t>/api/v1/attempts/{id}/complete</w:t>
            </w:r>
          </w:p>
        </w:tc>
        <w:tc>
          <w:tcPr>
            <w:tcW w:w="2570" w:type="dxa"/>
            <w:tcMar>
              <w:top w:w="100" w:type="dxa"/>
              <w:left w:w="120" w:type="dxa"/>
              <w:bottom w:w="100" w:type="dxa"/>
              <w:right w:w="120" w:type="dxa"/>
            </w:tcMar>
            <w:vAlign w:val="center"/>
          </w:tcPr>
          <w:p w14:paraId="7E6060FC" w14:textId="77777777" w:rsidR="00BB6B28" w:rsidRDefault="00000000">
            <w:r>
              <w:rPr>
                <w:rFonts w:eastAsia="Calibri"/>
                <w:sz w:val="16"/>
              </w:rPr>
              <w:t>Tamamlama</w:t>
            </w:r>
          </w:p>
        </w:tc>
        <w:tc>
          <w:tcPr>
            <w:tcW w:w="2570" w:type="dxa"/>
            <w:tcMar>
              <w:top w:w="100" w:type="dxa"/>
              <w:left w:w="120" w:type="dxa"/>
              <w:bottom w:w="100" w:type="dxa"/>
              <w:right w:w="120" w:type="dxa"/>
            </w:tcMar>
            <w:vAlign w:val="center"/>
          </w:tcPr>
          <w:p w14:paraId="52759630" w14:textId="77777777" w:rsidR="00BB6B28" w:rsidRDefault="00000000">
            <w:r>
              <w:rPr>
                <w:rFonts w:eastAsia="Calibri"/>
                <w:sz w:val="16"/>
              </w:rPr>
              <w:t>Idempotent state transition</w:t>
            </w:r>
          </w:p>
        </w:tc>
      </w:tr>
      <w:tr w:rsidR="00BB6B28" w14:paraId="6C3CAFED" w14:textId="77777777">
        <w:trPr>
          <w:cantSplit/>
          <w:jc w:val="center"/>
        </w:trPr>
        <w:tc>
          <w:tcPr>
            <w:tcW w:w="850" w:type="dxa"/>
            <w:tcMar>
              <w:top w:w="100" w:type="dxa"/>
              <w:left w:w="120" w:type="dxa"/>
              <w:bottom w:w="100" w:type="dxa"/>
              <w:right w:w="120" w:type="dxa"/>
            </w:tcMar>
            <w:vAlign w:val="center"/>
          </w:tcPr>
          <w:p w14:paraId="6293C027" w14:textId="77777777" w:rsidR="00BB6B28" w:rsidRDefault="00000000">
            <w:r>
              <w:rPr>
                <w:rFonts w:eastAsia="Calibri"/>
                <w:sz w:val="16"/>
              </w:rPr>
              <w:t>GET</w:t>
            </w:r>
          </w:p>
        </w:tc>
        <w:tc>
          <w:tcPr>
            <w:tcW w:w="3370" w:type="dxa"/>
            <w:tcMar>
              <w:top w:w="100" w:type="dxa"/>
              <w:left w:w="120" w:type="dxa"/>
              <w:bottom w:w="100" w:type="dxa"/>
              <w:right w:w="120" w:type="dxa"/>
            </w:tcMar>
            <w:vAlign w:val="center"/>
          </w:tcPr>
          <w:p w14:paraId="593F8D6E" w14:textId="77777777" w:rsidR="00BB6B28" w:rsidRDefault="00000000">
            <w:r>
              <w:rPr>
                <w:rFonts w:eastAsia="Calibri"/>
                <w:sz w:val="16"/>
              </w:rPr>
              <w:t>/api/v1/me/stats</w:t>
            </w:r>
          </w:p>
        </w:tc>
        <w:tc>
          <w:tcPr>
            <w:tcW w:w="2570" w:type="dxa"/>
            <w:tcMar>
              <w:top w:w="100" w:type="dxa"/>
              <w:left w:w="120" w:type="dxa"/>
              <w:bottom w:w="100" w:type="dxa"/>
              <w:right w:w="120" w:type="dxa"/>
            </w:tcMar>
            <w:vAlign w:val="center"/>
          </w:tcPr>
          <w:p w14:paraId="76219910" w14:textId="77777777" w:rsidR="00BB6B28" w:rsidRDefault="00000000">
            <w:r>
              <w:rPr>
                <w:rFonts w:eastAsia="Calibri"/>
                <w:sz w:val="16"/>
              </w:rPr>
              <w:t>XP, mastery, yüzdelik</w:t>
            </w:r>
          </w:p>
        </w:tc>
        <w:tc>
          <w:tcPr>
            <w:tcW w:w="2570" w:type="dxa"/>
            <w:tcMar>
              <w:top w:w="100" w:type="dxa"/>
              <w:left w:w="120" w:type="dxa"/>
              <w:bottom w:w="100" w:type="dxa"/>
              <w:right w:w="120" w:type="dxa"/>
            </w:tcMar>
            <w:vAlign w:val="center"/>
          </w:tcPr>
          <w:p w14:paraId="01F9EE6E" w14:textId="77777777" w:rsidR="00BB6B28" w:rsidRDefault="00000000">
            <w:r>
              <w:rPr>
                <w:rFonts w:eastAsia="Calibri"/>
                <w:sz w:val="16"/>
              </w:rPr>
              <w:t>Read model/cache</w:t>
            </w:r>
          </w:p>
        </w:tc>
      </w:tr>
      <w:tr w:rsidR="00BB6B28" w14:paraId="7B22DCEF" w14:textId="77777777">
        <w:trPr>
          <w:cantSplit/>
          <w:jc w:val="center"/>
        </w:trPr>
        <w:tc>
          <w:tcPr>
            <w:tcW w:w="850" w:type="dxa"/>
            <w:tcMar>
              <w:top w:w="100" w:type="dxa"/>
              <w:left w:w="120" w:type="dxa"/>
              <w:bottom w:w="100" w:type="dxa"/>
              <w:right w:w="120" w:type="dxa"/>
            </w:tcMar>
            <w:vAlign w:val="center"/>
          </w:tcPr>
          <w:p w14:paraId="6F35F941" w14:textId="77777777" w:rsidR="00BB6B28" w:rsidRDefault="00000000">
            <w:r>
              <w:rPr>
                <w:rFonts w:eastAsia="Calibri"/>
                <w:sz w:val="16"/>
              </w:rPr>
              <w:t>GET</w:t>
            </w:r>
          </w:p>
        </w:tc>
        <w:tc>
          <w:tcPr>
            <w:tcW w:w="3370" w:type="dxa"/>
            <w:tcMar>
              <w:top w:w="100" w:type="dxa"/>
              <w:left w:w="120" w:type="dxa"/>
              <w:bottom w:w="100" w:type="dxa"/>
              <w:right w:w="120" w:type="dxa"/>
            </w:tcMar>
            <w:vAlign w:val="center"/>
          </w:tcPr>
          <w:p w14:paraId="04A82196" w14:textId="77777777" w:rsidR="00BB6B28" w:rsidRDefault="00000000">
            <w:r>
              <w:rPr>
                <w:rFonts w:eastAsia="Calibri"/>
                <w:sz w:val="16"/>
              </w:rPr>
              <w:t>/api/v1/leaderboards/{scope}</w:t>
            </w:r>
          </w:p>
        </w:tc>
        <w:tc>
          <w:tcPr>
            <w:tcW w:w="2570" w:type="dxa"/>
            <w:tcMar>
              <w:top w:w="100" w:type="dxa"/>
              <w:left w:w="120" w:type="dxa"/>
              <w:bottom w:w="100" w:type="dxa"/>
              <w:right w:w="120" w:type="dxa"/>
            </w:tcMar>
            <w:vAlign w:val="center"/>
          </w:tcPr>
          <w:p w14:paraId="411D2B6B" w14:textId="77777777" w:rsidR="00BB6B28" w:rsidRDefault="00000000">
            <w:r>
              <w:rPr>
                <w:rFonts w:eastAsia="Calibri"/>
                <w:sz w:val="16"/>
              </w:rPr>
              <w:t>Sıralama</w:t>
            </w:r>
          </w:p>
        </w:tc>
        <w:tc>
          <w:tcPr>
            <w:tcW w:w="2570" w:type="dxa"/>
            <w:tcMar>
              <w:top w:w="100" w:type="dxa"/>
              <w:left w:w="120" w:type="dxa"/>
              <w:bottom w:w="100" w:type="dxa"/>
              <w:right w:w="120" w:type="dxa"/>
            </w:tcMar>
            <w:vAlign w:val="center"/>
          </w:tcPr>
          <w:p w14:paraId="17177CFE" w14:textId="77777777" w:rsidR="00BB6B28" w:rsidRDefault="00000000">
            <w:r>
              <w:rPr>
                <w:rFonts w:eastAsia="Calibri"/>
                <w:sz w:val="16"/>
              </w:rPr>
              <w:t>Cursor/top N + my rank</w:t>
            </w:r>
          </w:p>
        </w:tc>
      </w:tr>
      <w:tr w:rsidR="00BB6B28" w14:paraId="2E8DE9C5" w14:textId="77777777">
        <w:trPr>
          <w:cantSplit/>
          <w:jc w:val="center"/>
        </w:trPr>
        <w:tc>
          <w:tcPr>
            <w:tcW w:w="850" w:type="dxa"/>
            <w:tcMar>
              <w:top w:w="100" w:type="dxa"/>
              <w:left w:w="120" w:type="dxa"/>
              <w:bottom w:w="100" w:type="dxa"/>
              <w:right w:w="120" w:type="dxa"/>
            </w:tcMar>
            <w:vAlign w:val="center"/>
          </w:tcPr>
          <w:p w14:paraId="0382B3AA" w14:textId="77777777" w:rsidR="00BB6B28" w:rsidRDefault="00000000">
            <w:r>
              <w:rPr>
                <w:rFonts w:eastAsia="Calibri"/>
                <w:sz w:val="16"/>
              </w:rPr>
              <w:t>POST</w:t>
            </w:r>
          </w:p>
        </w:tc>
        <w:tc>
          <w:tcPr>
            <w:tcW w:w="3370" w:type="dxa"/>
            <w:tcMar>
              <w:top w:w="100" w:type="dxa"/>
              <w:left w:w="120" w:type="dxa"/>
              <w:bottom w:w="100" w:type="dxa"/>
              <w:right w:w="120" w:type="dxa"/>
            </w:tcMar>
            <w:vAlign w:val="center"/>
          </w:tcPr>
          <w:p w14:paraId="48333788" w14:textId="77777777" w:rsidR="00BB6B28" w:rsidRDefault="00000000">
            <w:r>
              <w:rPr>
                <w:rFonts w:eastAsia="Calibri"/>
                <w:sz w:val="16"/>
              </w:rPr>
              <w:t>/api/v1/admin/quizzes/{id}/publish</w:t>
            </w:r>
          </w:p>
        </w:tc>
        <w:tc>
          <w:tcPr>
            <w:tcW w:w="2570" w:type="dxa"/>
            <w:tcMar>
              <w:top w:w="100" w:type="dxa"/>
              <w:left w:w="120" w:type="dxa"/>
              <w:bottom w:w="100" w:type="dxa"/>
              <w:right w:w="120" w:type="dxa"/>
            </w:tcMar>
            <w:vAlign w:val="center"/>
          </w:tcPr>
          <w:p w14:paraId="6FE62DC7" w14:textId="77777777" w:rsidR="00BB6B28" w:rsidRDefault="00000000">
            <w:r>
              <w:rPr>
                <w:rFonts w:eastAsia="Calibri"/>
                <w:sz w:val="16"/>
              </w:rPr>
              <w:t>Sürüm yayınlama</w:t>
            </w:r>
          </w:p>
        </w:tc>
        <w:tc>
          <w:tcPr>
            <w:tcW w:w="2570" w:type="dxa"/>
            <w:tcMar>
              <w:top w:w="100" w:type="dxa"/>
              <w:left w:w="120" w:type="dxa"/>
              <w:bottom w:w="100" w:type="dxa"/>
              <w:right w:w="120" w:type="dxa"/>
            </w:tcMar>
            <w:vAlign w:val="center"/>
          </w:tcPr>
          <w:p w14:paraId="6C770F2C" w14:textId="77777777" w:rsidR="00BB6B28" w:rsidRDefault="00000000">
            <w:r>
              <w:rPr>
                <w:rFonts w:eastAsia="Calibri"/>
                <w:sz w:val="16"/>
              </w:rPr>
              <w:t>RBAC + audit</w:t>
            </w:r>
          </w:p>
        </w:tc>
      </w:tr>
    </w:tbl>
    <w:p w14:paraId="154DFBDE" w14:textId="77777777" w:rsidR="00BB6B28" w:rsidRDefault="00BB6B28">
      <w:pPr>
        <w:spacing w:after="20"/>
      </w:pPr>
    </w:p>
    <w:p w14:paraId="6BC42A32" w14:textId="77777777" w:rsidR="00BB6B28" w:rsidRDefault="00000000">
      <w:pPr>
        <w:pStyle w:val="Balk2"/>
      </w:pPr>
      <w:r>
        <w:t>10.2 API standartları</w:t>
      </w:r>
    </w:p>
    <w:p w14:paraId="5F93A2FE" w14:textId="77777777" w:rsidR="00BB6B28" w:rsidRDefault="00000000">
      <w:pPr>
        <w:pStyle w:val="ListeMaddemi"/>
      </w:pPr>
      <w:r>
        <w:t>OpenAPI 3 sözleşmesi repo içinde sürümlenir; örnek istek/yanıt ve hata kodları bulunur.</w:t>
      </w:r>
    </w:p>
    <w:p w14:paraId="3DE0DA97" w14:textId="77777777" w:rsidR="00BB6B28" w:rsidRDefault="00000000">
      <w:pPr>
        <w:pStyle w:val="ListeMaddemi"/>
      </w:pPr>
      <w:r>
        <w:t>Problem Details benzeri tek hata zarfı: code, title, detail, traceId, fieldErrors.</w:t>
      </w:r>
    </w:p>
    <w:p w14:paraId="762EB768" w14:textId="77777777" w:rsidR="00BB6B28" w:rsidRDefault="00000000">
      <w:pPr>
        <w:pStyle w:val="ListeMaddemi"/>
      </w:pPr>
      <w:r>
        <w:t>Cursor pagination yüksek hacimde offset yerine tercih edilir.</w:t>
      </w:r>
    </w:p>
    <w:p w14:paraId="793F07D7" w14:textId="77777777" w:rsidR="00BB6B28" w:rsidRDefault="00000000">
      <w:pPr>
        <w:pStyle w:val="ListeMaddemi"/>
      </w:pPr>
      <w:r>
        <w:t>UTC zaman damgası ve ISO-8601; kimliklerde tahmin edilemez UUID/ULID.</w:t>
      </w:r>
    </w:p>
    <w:p w14:paraId="021CB513" w14:textId="77777777" w:rsidR="00BB6B28" w:rsidRDefault="00000000">
      <w:pPr>
        <w:pStyle w:val="ListeMaddemi"/>
      </w:pPr>
      <w:r>
        <w:t>Breaking change /v2 veya kontrollü version negotiation; kaldırma takvimi belgelenir.</w:t>
      </w:r>
    </w:p>
    <w:p w14:paraId="225B5805" w14:textId="77777777" w:rsidR="00BB6B28" w:rsidRDefault="00000000">
      <w:pPr>
        <w:pStyle w:val="ListeMaddemi"/>
      </w:pPr>
      <w:r>
        <w:t>ETag/If-Match admin düzenlemelerinde optimistic concurrency için kullanılabilir.</w:t>
      </w:r>
    </w:p>
    <w:p w14:paraId="254C818D" w14:textId="77777777" w:rsidR="00BB6B28" w:rsidRDefault="00000000">
      <w:pPr>
        <w:pStyle w:val="Balk2"/>
      </w:pPr>
      <w:r>
        <w:t>10.3 Idempotency sözleşmesi</w:t>
      </w:r>
    </w:p>
    <w:p w14:paraId="0312BE84" w14:textId="77777777" w:rsidR="00BB6B28" w:rsidRDefault="00000000">
      <w:r>
        <w:t>POST attempt, answer ve complete isteklerinde istemci Idempotency-Key gönderir. Sunucu anahtarı kullanıcı, endpoint ve request hash ile bağlar. Aynı anahtar/farklı payload 409; aynı payload tekrarında önceki status/body döner. Kayıt ve iş değişikliği tek transaction içinde oluşturulur.</w:t>
      </w:r>
    </w:p>
    <w:p w14:paraId="01237B97" w14:textId="77777777" w:rsidR="00BB6B28" w:rsidRDefault="00000000">
      <w:pPr>
        <w:pStyle w:val="Balk1"/>
      </w:pPr>
      <w:r>
        <w:t>11. Kimlik, Yetki ve Güvenlik</w:t>
      </w:r>
    </w:p>
    <w:tbl>
      <w:tblPr>
        <w:tblStyle w:val="TabloKlavuzu"/>
        <w:tblW w:w="9360" w:type="dxa"/>
        <w:jc w:val="center"/>
        <w:tblLayout w:type="fixed"/>
        <w:tblLook w:val="04A0" w:firstRow="1" w:lastRow="0" w:firstColumn="1" w:lastColumn="0" w:noHBand="0" w:noVBand="1"/>
      </w:tblPr>
      <w:tblGrid>
        <w:gridCol w:w="1950"/>
        <w:gridCol w:w="4200"/>
        <w:gridCol w:w="3210"/>
      </w:tblGrid>
      <w:tr w:rsidR="00BB6B28" w14:paraId="3CF6DC59" w14:textId="77777777">
        <w:trPr>
          <w:cantSplit/>
          <w:tblHeader/>
          <w:jc w:val="center"/>
        </w:trPr>
        <w:tc>
          <w:tcPr>
            <w:tcW w:w="1950" w:type="dxa"/>
            <w:shd w:val="clear" w:color="auto" w:fill="F2F4F7"/>
            <w:tcMar>
              <w:top w:w="100" w:type="dxa"/>
              <w:left w:w="120" w:type="dxa"/>
              <w:bottom w:w="100" w:type="dxa"/>
              <w:right w:w="120" w:type="dxa"/>
            </w:tcMar>
            <w:vAlign w:val="center"/>
          </w:tcPr>
          <w:p w14:paraId="4948F4B9" w14:textId="77777777" w:rsidR="00BB6B28" w:rsidRDefault="00000000">
            <w:pPr>
              <w:jc w:val="center"/>
            </w:pPr>
            <w:r>
              <w:rPr>
                <w:rFonts w:eastAsia="Calibri"/>
                <w:b/>
                <w:color w:val="17365D"/>
                <w:sz w:val="16"/>
              </w:rPr>
              <w:t>Tehdit / ihtiyaç</w:t>
            </w:r>
          </w:p>
        </w:tc>
        <w:tc>
          <w:tcPr>
            <w:tcW w:w="4200" w:type="dxa"/>
            <w:shd w:val="clear" w:color="auto" w:fill="F2F4F7"/>
            <w:tcMar>
              <w:top w:w="100" w:type="dxa"/>
              <w:left w:w="120" w:type="dxa"/>
              <w:bottom w:w="100" w:type="dxa"/>
              <w:right w:w="120" w:type="dxa"/>
            </w:tcMar>
            <w:vAlign w:val="center"/>
          </w:tcPr>
          <w:p w14:paraId="0EE135C5" w14:textId="77777777" w:rsidR="00BB6B28" w:rsidRDefault="00000000">
            <w:pPr>
              <w:jc w:val="center"/>
            </w:pPr>
            <w:r>
              <w:rPr>
                <w:rFonts w:eastAsia="Calibri"/>
                <w:b/>
                <w:color w:val="17365D"/>
                <w:sz w:val="16"/>
              </w:rPr>
              <w:t>Kontrol</w:t>
            </w:r>
          </w:p>
        </w:tc>
        <w:tc>
          <w:tcPr>
            <w:tcW w:w="3210" w:type="dxa"/>
            <w:shd w:val="clear" w:color="auto" w:fill="F2F4F7"/>
            <w:tcMar>
              <w:top w:w="100" w:type="dxa"/>
              <w:left w:w="120" w:type="dxa"/>
              <w:bottom w:w="100" w:type="dxa"/>
              <w:right w:w="120" w:type="dxa"/>
            </w:tcMar>
            <w:vAlign w:val="center"/>
          </w:tcPr>
          <w:p w14:paraId="70D881C2" w14:textId="77777777" w:rsidR="00BB6B28" w:rsidRDefault="00000000">
            <w:pPr>
              <w:jc w:val="center"/>
            </w:pPr>
            <w:r>
              <w:rPr>
                <w:rFonts w:eastAsia="Calibri"/>
                <w:b/>
                <w:color w:val="17365D"/>
                <w:sz w:val="16"/>
              </w:rPr>
              <w:t>Doğrulama</w:t>
            </w:r>
          </w:p>
        </w:tc>
      </w:tr>
      <w:tr w:rsidR="00BB6B28" w14:paraId="325040C1" w14:textId="77777777">
        <w:trPr>
          <w:cantSplit/>
          <w:jc w:val="center"/>
        </w:trPr>
        <w:tc>
          <w:tcPr>
            <w:tcW w:w="1950" w:type="dxa"/>
            <w:tcMar>
              <w:top w:w="100" w:type="dxa"/>
              <w:left w:w="120" w:type="dxa"/>
              <w:bottom w:w="100" w:type="dxa"/>
              <w:right w:w="120" w:type="dxa"/>
            </w:tcMar>
            <w:vAlign w:val="center"/>
          </w:tcPr>
          <w:p w14:paraId="65701952" w14:textId="77777777" w:rsidR="00BB6B28" w:rsidRDefault="00000000">
            <w:r>
              <w:rPr>
                <w:rFonts w:eastAsia="Calibri"/>
                <w:sz w:val="16"/>
              </w:rPr>
              <w:t>Doğru cevabın sızması</w:t>
            </w:r>
          </w:p>
        </w:tc>
        <w:tc>
          <w:tcPr>
            <w:tcW w:w="4200" w:type="dxa"/>
            <w:tcMar>
              <w:top w:w="100" w:type="dxa"/>
              <w:left w:w="120" w:type="dxa"/>
              <w:bottom w:w="100" w:type="dxa"/>
              <w:right w:w="120" w:type="dxa"/>
            </w:tcMar>
            <w:vAlign w:val="center"/>
          </w:tcPr>
          <w:p w14:paraId="18885A93" w14:textId="77777777" w:rsidR="00BB6B28" w:rsidRDefault="00000000">
            <w:r>
              <w:rPr>
                <w:rFonts w:eastAsia="Calibri"/>
                <w:sz w:val="16"/>
              </w:rPr>
              <w:t>Doğru option API'ye gönderilmez; ayrı DTO</w:t>
            </w:r>
          </w:p>
        </w:tc>
        <w:tc>
          <w:tcPr>
            <w:tcW w:w="3210" w:type="dxa"/>
            <w:tcMar>
              <w:top w:w="100" w:type="dxa"/>
              <w:left w:w="120" w:type="dxa"/>
              <w:bottom w:w="100" w:type="dxa"/>
              <w:right w:w="120" w:type="dxa"/>
            </w:tcMar>
            <w:vAlign w:val="center"/>
          </w:tcPr>
          <w:p w14:paraId="42076F93" w14:textId="77777777" w:rsidR="00BB6B28" w:rsidRDefault="00000000">
            <w:r>
              <w:rPr>
                <w:rFonts w:eastAsia="Calibri"/>
                <w:sz w:val="16"/>
              </w:rPr>
              <w:t>Contract ve security test</w:t>
            </w:r>
          </w:p>
        </w:tc>
      </w:tr>
      <w:tr w:rsidR="00BB6B28" w14:paraId="428065F0" w14:textId="77777777">
        <w:trPr>
          <w:cantSplit/>
          <w:jc w:val="center"/>
        </w:trPr>
        <w:tc>
          <w:tcPr>
            <w:tcW w:w="1950" w:type="dxa"/>
            <w:tcMar>
              <w:top w:w="100" w:type="dxa"/>
              <w:left w:w="120" w:type="dxa"/>
              <w:bottom w:w="100" w:type="dxa"/>
              <w:right w:w="120" w:type="dxa"/>
            </w:tcMar>
            <w:vAlign w:val="center"/>
          </w:tcPr>
          <w:p w14:paraId="4BD10A99" w14:textId="77777777" w:rsidR="00BB6B28" w:rsidRDefault="00000000">
            <w:r>
              <w:rPr>
                <w:rFonts w:eastAsia="Calibri"/>
                <w:sz w:val="16"/>
              </w:rPr>
              <w:t>Skor hilesi</w:t>
            </w:r>
          </w:p>
        </w:tc>
        <w:tc>
          <w:tcPr>
            <w:tcW w:w="4200" w:type="dxa"/>
            <w:tcMar>
              <w:top w:w="100" w:type="dxa"/>
              <w:left w:w="120" w:type="dxa"/>
              <w:bottom w:w="100" w:type="dxa"/>
              <w:right w:w="120" w:type="dxa"/>
            </w:tcMar>
            <w:vAlign w:val="center"/>
          </w:tcPr>
          <w:p w14:paraId="2D906B4C" w14:textId="77777777" w:rsidR="00BB6B28" w:rsidRDefault="00000000">
            <w:r>
              <w:rPr>
                <w:rFonts w:eastAsia="Calibri"/>
                <w:sz w:val="16"/>
              </w:rPr>
              <w:t>Server time, signed attempt, bounded bonus</w:t>
            </w:r>
          </w:p>
        </w:tc>
        <w:tc>
          <w:tcPr>
            <w:tcW w:w="3210" w:type="dxa"/>
            <w:tcMar>
              <w:top w:w="100" w:type="dxa"/>
              <w:left w:w="120" w:type="dxa"/>
              <w:bottom w:w="100" w:type="dxa"/>
              <w:right w:w="120" w:type="dxa"/>
            </w:tcMar>
            <w:vAlign w:val="center"/>
          </w:tcPr>
          <w:p w14:paraId="187102AD" w14:textId="77777777" w:rsidR="00BB6B28" w:rsidRDefault="00000000">
            <w:r>
              <w:rPr>
                <w:rFonts w:eastAsia="Calibri"/>
                <w:sz w:val="16"/>
              </w:rPr>
              <w:t>Manipüle client testleri</w:t>
            </w:r>
          </w:p>
        </w:tc>
      </w:tr>
      <w:tr w:rsidR="00BB6B28" w14:paraId="4EB7D7A7" w14:textId="77777777">
        <w:trPr>
          <w:cantSplit/>
          <w:jc w:val="center"/>
        </w:trPr>
        <w:tc>
          <w:tcPr>
            <w:tcW w:w="1950" w:type="dxa"/>
            <w:tcMar>
              <w:top w:w="100" w:type="dxa"/>
              <w:left w:w="120" w:type="dxa"/>
              <w:bottom w:w="100" w:type="dxa"/>
              <w:right w:w="120" w:type="dxa"/>
            </w:tcMar>
            <w:vAlign w:val="center"/>
          </w:tcPr>
          <w:p w14:paraId="52D37FC7" w14:textId="77777777" w:rsidR="00BB6B28" w:rsidRDefault="00000000">
            <w:r>
              <w:rPr>
                <w:rFonts w:eastAsia="Calibri"/>
                <w:sz w:val="16"/>
              </w:rPr>
              <w:t>Tekrar/çift istek</w:t>
            </w:r>
          </w:p>
        </w:tc>
        <w:tc>
          <w:tcPr>
            <w:tcW w:w="4200" w:type="dxa"/>
            <w:tcMar>
              <w:top w:w="100" w:type="dxa"/>
              <w:left w:w="120" w:type="dxa"/>
              <w:bottom w:w="100" w:type="dxa"/>
              <w:right w:w="120" w:type="dxa"/>
            </w:tcMar>
            <w:vAlign w:val="center"/>
          </w:tcPr>
          <w:p w14:paraId="16D9DC19" w14:textId="77777777" w:rsidR="00BB6B28" w:rsidRDefault="00000000">
            <w:r>
              <w:rPr>
                <w:rFonts w:eastAsia="Calibri"/>
                <w:sz w:val="16"/>
              </w:rPr>
              <w:t>Idempotency + unique constraint</w:t>
            </w:r>
          </w:p>
        </w:tc>
        <w:tc>
          <w:tcPr>
            <w:tcW w:w="3210" w:type="dxa"/>
            <w:tcMar>
              <w:top w:w="100" w:type="dxa"/>
              <w:left w:w="120" w:type="dxa"/>
              <w:bottom w:w="100" w:type="dxa"/>
              <w:right w:w="120" w:type="dxa"/>
            </w:tcMar>
            <w:vAlign w:val="center"/>
          </w:tcPr>
          <w:p w14:paraId="3EDD66A7" w14:textId="77777777" w:rsidR="00BB6B28" w:rsidRDefault="00000000">
            <w:r>
              <w:rPr>
                <w:rFonts w:eastAsia="Calibri"/>
                <w:sz w:val="16"/>
              </w:rPr>
              <w:t>Concurrency test</w:t>
            </w:r>
          </w:p>
        </w:tc>
      </w:tr>
      <w:tr w:rsidR="00BB6B28" w14:paraId="4113BD4A" w14:textId="77777777">
        <w:trPr>
          <w:cantSplit/>
          <w:jc w:val="center"/>
        </w:trPr>
        <w:tc>
          <w:tcPr>
            <w:tcW w:w="1950" w:type="dxa"/>
            <w:tcMar>
              <w:top w:w="100" w:type="dxa"/>
              <w:left w:w="120" w:type="dxa"/>
              <w:bottom w:w="100" w:type="dxa"/>
              <w:right w:w="120" w:type="dxa"/>
            </w:tcMar>
            <w:vAlign w:val="center"/>
          </w:tcPr>
          <w:p w14:paraId="7DD90A57" w14:textId="77777777" w:rsidR="00BB6B28" w:rsidRDefault="00000000">
            <w:r>
              <w:rPr>
                <w:rFonts w:eastAsia="Calibri"/>
                <w:sz w:val="16"/>
              </w:rPr>
              <w:lastRenderedPageBreak/>
              <w:t>Yetkisiz admin</w:t>
            </w:r>
          </w:p>
        </w:tc>
        <w:tc>
          <w:tcPr>
            <w:tcW w:w="4200" w:type="dxa"/>
            <w:tcMar>
              <w:top w:w="100" w:type="dxa"/>
              <w:left w:w="120" w:type="dxa"/>
              <w:bottom w:w="100" w:type="dxa"/>
              <w:right w:w="120" w:type="dxa"/>
            </w:tcMar>
            <w:vAlign w:val="center"/>
          </w:tcPr>
          <w:p w14:paraId="0A6EA24C" w14:textId="77777777" w:rsidR="00BB6B28" w:rsidRDefault="00000000">
            <w:r>
              <w:rPr>
                <w:rFonts w:eastAsia="Calibri"/>
                <w:sz w:val="16"/>
              </w:rPr>
              <w:t>OAuth2/OIDC, RBAC, least privilege</w:t>
            </w:r>
          </w:p>
        </w:tc>
        <w:tc>
          <w:tcPr>
            <w:tcW w:w="3210" w:type="dxa"/>
            <w:tcMar>
              <w:top w:w="100" w:type="dxa"/>
              <w:left w:w="120" w:type="dxa"/>
              <w:bottom w:w="100" w:type="dxa"/>
              <w:right w:w="120" w:type="dxa"/>
            </w:tcMar>
            <w:vAlign w:val="center"/>
          </w:tcPr>
          <w:p w14:paraId="5154E64B" w14:textId="77777777" w:rsidR="00BB6B28" w:rsidRDefault="00000000">
            <w:r>
              <w:rPr>
                <w:rFonts w:eastAsia="Calibri"/>
                <w:sz w:val="16"/>
              </w:rPr>
              <w:t>Authorization matrix test</w:t>
            </w:r>
          </w:p>
        </w:tc>
      </w:tr>
      <w:tr w:rsidR="00BB6B28" w14:paraId="4379ABD8" w14:textId="77777777">
        <w:trPr>
          <w:cantSplit/>
          <w:jc w:val="center"/>
        </w:trPr>
        <w:tc>
          <w:tcPr>
            <w:tcW w:w="1950" w:type="dxa"/>
            <w:tcMar>
              <w:top w:w="100" w:type="dxa"/>
              <w:left w:w="120" w:type="dxa"/>
              <w:bottom w:w="100" w:type="dxa"/>
              <w:right w:w="120" w:type="dxa"/>
            </w:tcMar>
            <w:vAlign w:val="center"/>
          </w:tcPr>
          <w:p w14:paraId="2D5184E5" w14:textId="77777777" w:rsidR="00BB6B28" w:rsidRDefault="00000000">
            <w:r>
              <w:rPr>
                <w:rFonts w:eastAsia="Calibri"/>
                <w:sz w:val="16"/>
              </w:rPr>
              <w:t>API abuse</w:t>
            </w:r>
          </w:p>
        </w:tc>
        <w:tc>
          <w:tcPr>
            <w:tcW w:w="4200" w:type="dxa"/>
            <w:tcMar>
              <w:top w:w="100" w:type="dxa"/>
              <w:left w:w="120" w:type="dxa"/>
              <w:bottom w:w="100" w:type="dxa"/>
              <w:right w:w="120" w:type="dxa"/>
            </w:tcMar>
            <w:vAlign w:val="center"/>
          </w:tcPr>
          <w:p w14:paraId="2B6403D5" w14:textId="77777777" w:rsidR="00BB6B28" w:rsidRDefault="00000000">
            <w:r>
              <w:rPr>
                <w:rFonts w:eastAsia="Calibri"/>
                <w:sz w:val="16"/>
              </w:rPr>
              <w:t>Kullanıcı/IP/device rate limit</w:t>
            </w:r>
          </w:p>
        </w:tc>
        <w:tc>
          <w:tcPr>
            <w:tcW w:w="3210" w:type="dxa"/>
            <w:tcMar>
              <w:top w:w="100" w:type="dxa"/>
              <w:left w:w="120" w:type="dxa"/>
              <w:bottom w:w="100" w:type="dxa"/>
              <w:right w:w="120" w:type="dxa"/>
            </w:tcMar>
            <w:vAlign w:val="center"/>
          </w:tcPr>
          <w:p w14:paraId="36F3D686" w14:textId="77777777" w:rsidR="00BB6B28" w:rsidRDefault="00000000">
            <w:r>
              <w:rPr>
                <w:rFonts w:eastAsia="Calibri"/>
                <w:sz w:val="16"/>
              </w:rPr>
              <w:t>Load ve abuse senaryosu</w:t>
            </w:r>
          </w:p>
        </w:tc>
      </w:tr>
      <w:tr w:rsidR="00BB6B28" w14:paraId="3A8C17F6" w14:textId="77777777">
        <w:trPr>
          <w:cantSplit/>
          <w:jc w:val="center"/>
        </w:trPr>
        <w:tc>
          <w:tcPr>
            <w:tcW w:w="1950" w:type="dxa"/>
            <w:tcMar>
              <w:top w:w="100" w:type="dxa"/>
              <w:left w:w="120" w:type="dxa"/>
              <w:bottom w:w="100" w:type="dxa"/>
              <w:right w:w="120" w:type="dxa"/>
            </w:tcMar>
            <w:vAlign w:val="center"/>
          </w:tcPr>
          <w:p w14:paraId="2DC25D27" w14:textId="77777777" w:rsidR="00BB6B28" w:rsidRDefault="00000000">
            <w:r>
              <w:rPr>
                <w:rFonts w:eastAsia="Calibri"/>
                <w:sz w:val="16"/>
              </w:rPr>
              <w:t>Medya erişimi</w:t>
            </w:r>
          </w:p>
        </w:tc>
        <w:tc>
          <w:tcPr>
            <w:tcW w:w="4200" w:type="dxa"/>
            <w:tcMar>
              <w:top w:w="100" w:type="dxa"/>
              <w:left w:w="120" w:type="dxa"/>
              <w:bottom w:w="100" w:type="dxa"/>
              <w:right w:w="120" w:type="dxa"/>
            </w:tcMar>
            <w:vAlign w:val="center"/>
          </w:tcPr>
          <w:p w14:paraId="147C7949" w14:textId="77777777" w:rsidR="00BB6B28" w:rsidRDefault="00000000">
            <w:r>
              <w:rPr>
                <w:rFonts w:eastAsia="Calibri"/>
                <w:sz w:val="16"/>
              </w:rPr>
              <w:t>Kısa ömürlü signed URL, allowlist</w:t>
            </w:r>
          </w:p>
        </w:tc>
        <w:tc>
          <w:tcPr>
            <w:tcW w:w="3210" w:type="dxa"/>
            <w:tcMar>
              <w:top w:w="100" w:type="dxa"/>
              <w:left w:w="120" w:type="dxa"/>
              <w:bottom w:w="100" w:type="dxa"/>
              <w:right w:w="120" w:type="dxa"/>
            </w:tcMar>
            <w:vAlign w:val="center"/>
          </w:tcPr>
          <w:p w14:paraId="0645B060" w14:textId="77777777" w:rsidR="00BB6B28" w:rsidRDefault="00000000">
            <w:r>
              <w:rPr>
                <w:rFonts w:eastAsia="Calibri"/>
                <w:sz w:val="16"/>
              </w:rPr>
              <w:t>Expired URL testi</w:t>
            </w:r>
          </w:p>
        </w:tc>
      </w:tr>
      <w:tr w:rsidR="00BB6B28" w14:paraId="411967E3" w14:textId="77777777">
        <w:trPr>
          <w:cantSplit/>
          <w:jc w:val="center"/>
        </w:trPr>
        <w:tc>
          <w:tcPr>
            <w:tcW w:w="1950" w:type="dxa"/>
            <w:tcMar>
              <w:top w:w="100" w:type="dxa"/>
              <w:left w:w="120" w:type="dxa"/>
              <w:bottom w:w="100" w:type="dxa"/>
              <w:right w:w="120" w:type="dxa"/>
            </w:tcMar>
            <w:vAlign w:val="center"/>
          </w:tcPr>
          <w:p w14:paraId="2B7FFDFA" w14:textId="77777777" w:rsidR="00BB6B28" w:rsidRDefault="00000000">
            <w:r>
              <w:rPr>
                <w:rFonts w:eastAsia="Calibri"/>
                <w:sz w:val="16"/>
              </w:rPr>
              <w:t>Secret sızıntısı</w:t>
            </w:r>
          </w:p>
        </w:tc>
        <w:tc>
          <w:tcPr>
            <w:tcW w:w="4200" w:type="dxa"/>
            <w:tcMar>
              <w:top w:w="100" w:type="dxa"/>
              <w:left w:w="120" w:type="dxa"/>
              <w:bottom w:w="100" w:type="dxa"/>
              <w:right w:w="120" w:type="dxa"/>
            </w:tcMar>
            <w:vAlign w:val="center"/>
          </w:tcPr>
          <w:p w14:paraId="683F2FD7" w14:textId="77777777" w:rsidR="00BB6B28" w:rsidRDefault="00000000">
            <w:r>
              <w:rPr>
                <w:rFonts w:eastAsia="Calibri"/>
                <w:sz w:val="16"/>
              </w:rPr>
              <w:t>Secret manager/env injection; repo taraması</w:t>
            </w:r>
          </w:p>
        </w:tc>
        <w:tc>
          <w:tcPr>
            <w:tcW w:w="3210" w:type="dxa"/>
            <w:tcMar>
              <w:top w:w="100" w:type="dxa"/>
              <w:left w:w="120" w:type="dxa"/>
              <w:bottom w:w="100" w:type="dxa"/>
              <w:right w:w="120" w:type="dxa"/>
            </w:tcMar>
            <w:vAlign w:val="center"/>
          </w:tcPr>
          <w:p w14:paraId="5B1B4B02" w14:textId="77777777" w:rsidR="00BB6B28" w:rsidRDefault="00000000">
            <w:r>
              <w:rPr>
                <w:rFonts w:eastAsia="Calibri"/>
                <w:sz w:val="16"/>
              </w:rPr>
              <w:t>CI secret scan</w:t>
            </w:r>
          </w:p>
        </w:tc>
      </w:tr>
      <w:tr w:rsidR="00BB6B28" w14:paraId="5E07A584" w14:textId="77777777">
        <w:trPr>
          <w:cantSplit/>
          <w:jc w:val="center"/>
        </w:trPr>
        <w:tc>
          <w:tcPr>
            <w:tcW w:w="1950" w:type="dxa"/>
            <w:tcMar>
              <w:top w:w="100" w:type="dxa"/>
              <w:left w:w="120" w:type="dxa"/>
              <w:bottom w:w="100" w:type="dxa"/>
              <w:right w:w="120" w:type="dxa"/>
            </w:tcMar>
            <w:vAlign w:val="center"/>
          </w:tcPr>
          <w:p w14:paraId="06B35958" w14:textId="77777777" w:rsidR="00BB6B28" w:rsidRDefault="00000000">
            <w:r>
              <w:rPr>
                <w:rFonts w:eastAsia="Calibri"/>
                <w:sz w:val="16"/>
              </w:rPr>
              <w:t>Kişisel veri</w:t>
            </w:r>
          </w:p>
        </w:tc>
        <w:tc>
          <w:tcPr>
            <w:tcW w:w="4200" w:type="dxa"/>
            <w:tcMar>
              <w:top w:w="100" w:type="dxa"/>
              <w:left w:w="120" w:type="dxa"/>
              <w:bottom w:w="100" w:type="dxa"/>
              <w:right w:w="120" w:type="dxa"/>
            </w:tcMar>
            <w:vAlign w:val="center"/>
          </w:tcPr>
          <w:p w14:paraId="29772B55" w14:textId="77777777" w:rsidR="00BB6B28" w:rsidRDefault="00000000">
            <w:r>
              <w:rPr>
                <w:rFonts w:eastAsia="Calibri"/>
                <w:sz w:val="16"/>
              </w:rPr>
              <w:t>Minimizasyon, retention, audit, silme/anonimleştirme</w:t>
            </w:r>
          </w:p>
        </w:tc>
        <w:tc>
          <w:tcPr>
            <w:tcW w:w="3210" w:type="dxa"/>
            <w:tcMar>
              <w:top w:w="100" w:type="dxa"/>
              <w:left w:w="120" w:type="dxa"/>
              <w:bottom w:w="100" w:type="dxa"/>
              <w:right w:w="120" w:type="dxa"/>
            </w:tcMar>
            <w:vAlign w:val="center"/>
          </w:tcPr>
          <w:p w14:paraId="5BC635B7" w14:textId="77777777" w:rsidR="00BB6B28" w:rsidRDefault="00000000">
            <w:r>
              <w:rPr>
                <w:rFonts w:eastAsia="Calibri"/>
                <w:sz w:val="16"/>
              </w:rPr>
              <w:t>Data inventory review</w:t>
            </w:r>
          </w:p>
        </w:tc>
      </w:tr>
    </w:tbl>
    <w:p w14:paraId="66659257" w14:textId="77777777" w:rsidR="00BB6B28" w:rsidRDefault="00BB6B28">
      <w:pPr>
        <w:spacing w:after="20"/>
      </w:pPr>
    </w:p>
    <w:p w14:paraId="61AC0831" w14:textId="77777777" w:rsidR="00BB6B28" w:rsidRDefault="00000000">
      <w:pPr>
        <w:pStyle w:val="ListeMaddemi"/>
      </w:pPr>
      <w:r>
        <w:t>Access token kısa ömürlü; refresh token döndürme ve iptal politikası kurum kimlik sistemiyle uyumlu olmalıdır.</w:t>
      </w:r>
    </w:p>
    <w:p w14:paraId="1FC331EB" w14:textId="77777777" w:rsidR="00BB6B28" w:rsidRDefault="00000000">
      <w:pPr>
        <w:pStyle w:val="ListeMaddemi"/>
      </w:pPr>
      <w:r>
        <w:t>Audit log; kim, neyi, ne zaman, önceki/yeni değer özeti ve correlation ID tutar; hassas veri maskelemesi yapılır.</w:t>
      </w:r>
    </w:p>
    <w:p w14:paraId="1E5ED05A" w14:textId="77777777" w:rsidR="00BB6B28" w:rsidRDefault="00000000">
      <w:pPr>
        <w:pStyle w:val="ListeMaddemi"/>
      </w:pPr>
      <w:r>
        <w:t>Bağımlılık ve container image zafiyet taraması CI'da çalışır.</w:t>
      </w:r>
    </w:p>
    <w:p w14:paraId="366BC737" w14:textId="77777777" w:rsidR="00BB6B28" w:rsidRDefault="00000000">
      <w:pPr>
        <w:pStyle w:val="ListeMaddemi"/>
      </w:pPr>
      <w:r>
        <w:t>OWASP API riskleri için object-level authorization her kaynak erişiminde kontrol edilir.</w:t>
      </w:r>
    </w:p>
    <w:p w14:paraId="5FC65D7F" w14:textId="77777777" w:rsidR="00BB6B28" w:rsidRDefault="00000000">
      <w:pPr>
        <w:pStyle w:val="Balk1"/>
      </w:pPr>
      <w:r>
        <w:t>12. Dayanıklılık ve Hata Senaryoları</w:t>
      </w:r>
    </w:p>
    <w:tbl>
      <w:tblPr>
        <w:tblStyle w:val="TabloKlavuzu"/>
        <w:tblW w:w="9360" w:type="dxa"/>
        <w:jc w:val="center"/>
        <w:tblLayout w:type="fixed"/>
        <w:tblLook w:val="04A0" w:firstRow="1" w:lastRow="0" w:firstColumn="1" w:lastColumn="0" w:noHBand="0" w:noVBand="1"/>
      </w:tblPr>
      <w:tblGrid>
        <w:gridCol w:w="1600"/>
        <w:gridCol w:w="3180"/>
        <w:gridCol w:w="2670"/>
        <w:gridCol w:w="1910"/>
      </w:tblGrid>
      <w:tr w:rsidR="00BB6B28" w14:paraId="20F71B10" w14:textId="77777777">
        <w:trPr>
          <w:cantSplit/>
          <w:tblHeader/>
          <w:jc w:val="center"/>
        </w:trPr>
        <w:tc>
          <w:tcPr>
            <w:tcW w:w="1600" w:type="dxa"/>
            <w:shd w:val="clear" w:color="auto" w:fill="F2F4F7"/>
            <w:tcMar>
              <w:top w:w="100" w:type="dxa"/>
              <w:left w:w="120" w:type="dxa"/>
              <w:bottom w:w="100" w:type="dxa"/>
              <w:right w:w="120" w:type="dxa"/>
            </w:tcMar>
            <w:vAlign w:val="center"/>
          </w:tcPr>
          <w:p w14:paraId="57FDCD24" w14:textId="77777777" w:rsidR="00BB6B28" w:rsidRDefault="00000000">
            <w:pPr>
              <w:jc w:val="center"/>
            </w:pPr>
            <w:r>
              <w:rPr>
                <w:rFonts w:eastAsia="Calibri"/>
                <w:b/>
                <w:color w:val="17365D"/>
                <w:sz w:val="16"/>
              </w:rPr>
              <w:t>Arıza</w:t>
            </w:r>
          </w:p>
        </w:tc>
        <w:tc>
          <w:tcPr>
            <w:tcW w:w="3180" w:type="dxa"/>
            <w:shd w:val="clear" w:color="auto" w:fill="F2F4F7"/>
            <w:tcMar>
              <w:top w:w="100" w:type="dxa"/>
              <w:left w:w="120" w:type="dxa"/>
              <w:bottom w:w="100" w:type="dxa"/>
              <w:right w:w="120" w:type="dxa"/>
            </w:tcMar>
            <w:vAlign w:val="center"/>
          </w:tcPr>
          <w:p w14:paraId="3EB3CF85" w14:textId="77777777" w:rsidR="00BB6B28" w:rsidRDefault="00000000">
            <w:pPr>
              <w:jc w:val="center"/>
            </w:pPr>
            <w:r>
              <w:rPr>
                <w:rFonts w:eastAsia="Calibri"/>
                <w:b/>
                <w:color w:val="17365D"/>
                <w:sz w:val="16"/>
              </w:rPr>
              <w:t>Beklenen davranış</w:t>
            </w:r>
          </w:p>
        </w:tc>
        <w:tc>
          <w:tcPr>
            <w:tcW w:w="2670" w:type="dxa"/>
            <w:shd w:val="clear" w:color="auto" w:fill="F2F4F7"/>
            <w:tcMar>
              <w:top w:w="100" w:type="dxa"/>
              <w:left w:w="120" w:type="dxa"/>
              <w:bottom w:w="100" w:type="dxa"/>
              <w:right w:w="120" w:type="dxa"/>
            </w:tcMar>
            <w:vAlign w:val="center"/>
          </w:tcPr>
          <w:p w14:paraId="132CFB4F" w14:textId="77777777" w:rsidR="00BB6B28" w:rsidRDefault="00000000">
            <w:pPr>
              <w:jc w:val="center"/>
            </w:pPr>
            <w:r>
              <w:rPr>
                <w:rFonts w:eastAsia="Calibri"/>
                <w:b/>
                <w:color w:val="17365D"/>
                <w:sz w:val="16"/>
              </w:rPr>
              <w:t>Mekanizma</w:t>
            </w:r>
          </w:p>
        </w:tc>
        <w:tc>
          <w:tcPr>
            <w:tcW w:w="1910" w:type="dxa"/>
            <w:shd w:val="clear" w:color="auto" w:fill="F2F4F7"/>
            <w:tcMar>
              <w:top w:w="100" w:type="dxa"/>
              <w:left w:w="120" w:type="dxa"/>
              <w:bottom w:w="100" w:type="dxa"/>
              <w:right w:w="120" w:type="dxa"/>
            </w:tcMar>
            <w:vAlign w:val="center"/>
          </w:tcPr>
          <w:p w14:paraId="3FB1BEF2" w14:textId="77777777" w:rsidR="00BB6B28" w:rsidRDefault="00000000">
            <w:pPr>
              <w:jc w:val="center"/>
            </w:pPr>
            <w:r>
              <w:rPr>
                <w:rFonts w:eastAsia="Calibri"/>
                <w:b/>
                <w:color w:val="17365D"/>
                <w:sz w:val="16"/>
              </w:rPr>
              <w:t>Alarm</w:t>
            </w:r>
          </w:p>
        </w:tc>
      </w:tr>
      <w:tr w:rsidR="00BB6B28" w14:paraId="60417988" w14:textId="77777777">
        <w:trPr>
          <w:cantSplit/>
          <w:jc w:val="center"/>
        </w:trPr>
        <w:tc>
          <w:tcPr>
            <w:tcW w:w="1600" w:type="dxa"/>
            <w:tcMar>
              <w:top w:w="100" w:type="dxa"/>
              <w:left w:w="120" w:type="dxa"/>
              <w:bottom w:w="100" w:type="dxa"/>
              <w:right w:w="120" w:type="dxa"/>
            </w:tcMar>
            <w:vAlign w:val="center"/>
          </w:tcPr>
          <w:p w14:paraId="42D603C9" w14:textId="77777777" w:rsidR="00BB6B28" w:rsidRDefault="00000000">
            <w:r>
              <w:rPr>
                <w:rFonts w:eastAsia="Calibri"/>
                <w:sz w:val="16"/>
              </w:rPr>
              <w:t>Broker kapalı</w:t>
            </w:r>
          </w:p>
        </w:tc>
        <w:tc>
          <w:tcPr>
            <w:tcW w:w="3180" w:type="dxa"/>
            <w:tcMar>
              <w:top w:w="100" w:type="dxa"/>
              <w:left w:w="120" w:type="dxa"/>
              <w:bottom w:w="100" w:type="dxa"/>
              <w:right w:w="120" w:type="dxa"/>
            </w:tcMar>
            <w:vAlign w:val="center"/>
          </w:tcPr>
          <w:p w14:paraId="275C2118" w14:textId="77777777" w:rsidR="00BB6B28" w:rsidRDefault="00000000">
            <w:r>
              <w:rPr>
                <w:rFonts w:eastAsia="Calibri"/>
                <w:sz w:val="16"/>
              </w:rPr>
              <w:t>Quiz complete başarılı; event outbox'ta bekler</w:t>
            </w:r>
          </w:p>
        </w:tc>
        <w:tc>
          <w:tcPr>
            <w:tcW w:w="2670" w:type="dxa"/>
            <w:tcMar>
              <w:top w:w="100" w:type="dxa"/>
              <w:left w:w="120" w:type="dxa"/>
              <w:bottom w:w="100" w:type="dxa"/>
              <w:right w:w="120" w:type="dxa"/>
            </w:tcMar>
            <w:vAlign w:val="center"/>
          </w:tcPr>
          <w:p w14:paraId="146E5EDA" w14:textId="77777777" w:rsidR="00BB6B28" w:rsidRDefault="00000000">
            <w:r>
              <w:rPr>
                <w:rFonts w:eastAsia="Calibri"/>
                <w:sz w:val="16"/>
              </w:rPr>
              <w:t>Transactional outbox</w:t>
            </w:r>
          </w:p>
        </w:tc>
        <w:tc>
          <w:tcPr>
            <w:tcW w:w="1910" w:type="dxa"/>
            <w:tcMar>
              <w:top w:w="100" w:type="dxa"/>
              <w:left w:w="120" w:type="dxa"/>
              <w:bottom w:w="100" w:type="dxa"/>
              <w:right w:w="120" w:type="dxa"/>
            </w:tcMar>
            <w:vAlign w:val="center"/>
          </w:tcPr>
          <w:p w14:paraId="69398F75" w14:textId="77777777" w:rsidR="00BB6B28" w:rsidRDefault="00000000">
            <w:r>
              <w:rPr>
                <w:rFonts w:eastAsia="Calibri"/>
                <w:sz w:val="16"/>
              </w:rPr>
              <w:t>Outbox oldest age</w:t>
            </w:r>
          </w:p>
        </w:tc>
      </w:tr>
      <w:tr w:rsidR="00BB6B28" w14:paraId="6744D36F" w14:textId="77777777">
        <w:trPr>
          <w:cantSplit/>
          <w:jc w:val="center"/>
        </w:trPr>
        <w:tc>
          <w:tcPr>
            <w:tcW w:w="1600" w:type="dxa"/>
            <w:tcMar>
              <w:top w:w="100" w:type="dxa"/>
              <w:left w:w="120" w:type="dxa"/>
              <w:bottom w:w="100" w:type="dxa"/>
              <w:right w:w="120" w:type="dxa"/>
            </w:tcMar>
            <w:vAlign w:val="center"/>
          </w:tcPr>
          <w:p w14:paraId="4AE0442D" w14:textId="77777777" w:rsidR="00BB6B28" w:rsidRDefault="00000000">
            <w:r>
              <w:rPr>
                <w:rFonts w:eastAsia="Calibri"/>
                <w:sz w:val="16"/>
              </w:rPr>
              <w:t>Consumer hata</w:t>
            </w:r>
          </w:p>
        </w:tc>
        <w:tc>
          <w:tcPr>
            <w:tcW w:w="3180" w:type="dxa"/>
            <w:tcMar>
              <w:top w:w="100" w:type="dxa"/>
              <w:left w:w="120" w:type="dxa"/>
              <w:bottom w:w="100" w:type="dxa"/>
              <w:right w:w="120" w:type="dxa"/>
            </w:tcMar>
            <w:vAlign w:val="center"/>
          </w:tcPr>
          <w:p w14:paraId="18A45029" w14:textId="77777777" w:rsidR="00BB6B28" w:rsidRDefault="00000000">
            <w:r>
              <w:rPr>
                <w:rFonts w:eastAsia="Calibri"/>
                <w:sz w:val="16"/>
              </w:rPr>
              <w:t>Sınırlı retry; sonra DLQ</w:t>
            </w:r>
          </w:p>
        </w:tc>
        <w:tc>
          <w:tcPr>
            <w:tcW w:w="2670" w:type="dxa"/>
            <w:tcMar>
              <w:top w:w="100" w:type="dxa"/>
              <w:left w:w="120" w:type="dxa"/>
              <w:bottom w:w="100" w:type="dxa"/>
              <w:right w:w="120" w:type="dxa"/>
            </w:tcMar>
            <w:vAlign w:val="center"/>
          </w:tcPr>
          <w:p w14:paraId="72A3F841" w14:textId="77777777" w:rsidR="00BB6B28" w:rsidRDefault="00000000">
            <w:r>
              <w:rPr>
                <w:rFonts w:eastAsia="Calibri"/>
                <w:sz w:val="16"/>
              </w:rPr>
              <w:t>Exponential backoff + DLX</w:t>
            </w:r>
          </w:p>
        </w:tc>
        <w:tc>
          <w:tcPr>
            <w:tcW w:w="1910" w:type="dxa"/>
            <w:tcMar>
              <w:top w:w="100" w:type="dxa"/>
              <w:left w:w="120" w:type="dxa"/>
              <w:bottom w:w="100" w:type="dxa"/>
              <w:right w:w="120" w:type="dxa"/>
            </w:tcMar>
            <w:vAlign w:val="center"/>
          </w:tcPr>
          <w:p w14:paraId="1777BAC5" w14:textId="77777777" w:rsidR="00BB6B28" w:rsidRDefault="00000000">
            <w:r>
              <w:rPr>
                <w:rFonts w:eastAsia="Calibri"/>
                <w:sz w:val="16"/>
              </w:rPr>
              <w:t>DLQ depth</w:t>
            </w:r>
          </w:p>
        </w:tc>
      </w:tr>
      <w:tr w:rsidR="00BB6B28" w14:paraId="765F47B5" w14:textId="77777777">
        <w:trPr>
          <w:cantSplit/>
          <w:jc w:val="center"/>
        </w:trPr>
        <w:tc>
          <w:tcPr>
            <w:tcW w:w="1600" w:type="dxa"/>
            <w:tcMar>
              <w:top w:w="100" w:type="dxa"/>
              <w:left w:w="120" w:type="dxa"/>
              <w:bottom w:w="100" w:type="dxa"/>
              <w:right w:w="120" w:type="dxa"/>
            </w:tcMar>
            <w:vAlign w:val="center"/>
          </w:tcPr>
          <w:p w14:paraId="5670282F" w14:textId="77777777" w:rsidR="00BB6B28" w:rsidRDefault="00000000">
            <w:r>
              <w:rPr>
                <w:rFonts w:eastAsia="Calibri"/>
                <w:sz w:val="16"/>
              </w:rPr>
              <w:t>Redis kapalı</w:t>
            </w:r>
          </w:p>
        </w:tc>
        <w:tc>
          <w:tcPr>
            <w:tcW w:w="3180" w:type="dxa"/>
            <w:tcMar>
              <w:top w:w="100" w:type="dxa"/>
              <w:left w:w="120" w:type="dxa"/>
              <w:bottom w:w="100" w:type="dxa"/>
              <w:right w:w="120" w:type="dxa"/>
            </w:tcMar>
            <w:vAlign w:val="center"/>
          </w:tcPr>
          <w:p w14:paraId="27C26B44" w14:textId="77777777" w:rsidR="00BB6B28" w:rsidRDefault="00000000">
            <w:r>
              <w:rPr>
                <w:rFonts w:eastAsia="Calibri"/>
                <w:sz w:val="16"/>
              </w:rPr>
              <w:t>Temel akış DB; rank gecikmeli</w:t>
            </w:r>
          </w:p>
        </w:tc>
        <w:tc>
          <w:tcPr>
            <w:tcW w:w="2670" w:type="dxa"/>
            <w:tcMar>
              <w:top w:w="100" w:type="dxa"/>
              <w:left w:w="120" w:type="dxa"/>
              <w:bottom w:w="100" w:type="dxa"/>
              <w:right w:w="120" w:type="dxa"/>
            </w:tcMar>
            <w:vAlign w:val="center"/>
          </w:tcPr>
          <w:p w14:paraId="6899E186" w14:textId="77777777" w:rsidR="00BB6B28" w:rsidRDefault="00000000">
            <w:r>
              <w:rPr>
                <w:rFonts w:eastAsia="Calibri"/>
                <w:sz w:val="16"/>
              </w:rPr>
              <w:t>Fallback/circuit breaker</w:t>
            </w:r>
          </w:p>
        </w:tc>
        <w:tc>
          <w:tcPr>
            <w:tcW w:w="1910" w:type="dxa"/>
            <w:tcMar>
              <w:top w:w="100" w:type="dxa"/>
              <w:left w:w="120" w:type="dxa"/>
              <w:bottom w:w="100" w:type="dxa"/>
              <w:right w:w="120" w:type="dxa"/>
            </w:tcMar>
            <w:vAlign w:val="center"/>
          </w:tcPr>
          <w:p w14:paraId="726DB901" w14:textId="77777777" w:rsidR="00BB6B28" w:rsidRDefault="00000000">
            <w:r>
              <w:rPr>
                <w:rFonts w:eastAsia="Calibri"/>
                <w:sz w:val="16"/>
              </w:rPr>
              <w:t>Cache error ratio</w:t>
            </w:r>
          </w:p>
        </w:tc>
      </w:tr>
      <w:tr w:rsidR="00BB6B28" w14:paraId="2722F2FB" w14:textId="77777777">
        <w:trPr>
          <w:cantSplit/>
          <w:jc w:val="center"/>
        </w:trPr>
        <w:tc>
          <w:tcPr>
            <w:tcW w:w="1600" w:type="dxa"/>
            <w:tcMar>
              <w:top w:w="100" w:type="dxa"/>
              <w:left w:w="120" w:type="dxa"/>
              <w:bottom w:w="100" w:type="dxa"/>
              <w:right w:w="120" w:type="dxa"/>
            </w:tcMar>
            <w:vAlign w:val="center"/>
          </w:tcPr>
          <w:p w14:paraId="404EDDC5" w14:textId="77777777" w:rsidR="00BB6B28" w:rsidRDefault="00000000">
            <w:r>
              <w:rPr>
                <w:rFonts w:eastAsia="Calibri"/>
                <w:sz w:val="16"/>
              </w:rPr>
              <w:t>DB yavaş</w:t>
            </w:r>
          </w:p>
        </w:tc>
        <w:tc>
          <w:tcPr>
            <w:tcW w:w="3180" w:type="dxa"/>
            <w:tcMar>
              <w:top w:w="100" w:type="dxa"/>
              <w:left w:w="120" w:type="dxa"/>
              <w:bottom w:w="100" w:type="dxa"/>
              <w:right w:w="120" w:type="dxa"/>
            </w:tcMar>
            <w:vAlign w:val="center"/>
          </w:tcPr>
          <w:p w14:paraId="2C9EA183" w14:textId="77777777" w:rsidR="00BB6B28" w:rsidRDefault="00000000">
            <w:r>
              <w:rPr>
                <w:rFonts w:eastAsia="Calibri"/>
                <w:sz w:val="16"/>
              </w:rPr>
              <w:t>Timeout; connection bütçesi korunur</w:t>
            </w:r>
          </w:p>
        </w:tc>
        <w:tc>
          <w:tcPr>
            <w:tcW w:w="2670" w:type="dxa"/>
            <w:tcMar>
              <w:top w:w="100" w:type="dxa"/>
              <w:left w:w="120" w:type="dxa"/>
              <w:bottom w:w="100" w:type="dxa"/>
              <w:right w:w="120" w:type="dxa"/>
            </w:tcMar>
            <w:vAlign w:val="center"/>
          </w:tcPr>
          <w:p w14:paraId="5CA6FB5A" w14:textId="77777777" w:rsidR="00BB6B28" w:rsidRDefault="00000000">
            <w:r>
              <w:rPr>
                <w:rFonts w:eastAsia="Calibri"/>
                <w:sz w:val="16"/>
              </w:rPr>
              <w:t>Pool/timeout/bulkhead</w:t>
            </w:r>
          </w:p>
        </w:tc>
        <w:tc>
          <w:tcPr>
            <w:tcW w:w="1910" w:type="dxa"/>
            <w:tcMar>
              <w:top w:w="100" w:type="dxa"/>
              <w:left w:w="120" w:type="dxa"/>
              <w:bottom w:w="100" w:type="dxa"/>
              <w:right w:w="120" w:type="dxa"/>
            </w:tcMar>
            <w:vAlign w:val="center"/>
          </w:tcPr>
          <w:p w14:paraId="0D058098" w14:textId="77777777" w:rsidR="00BB6B28" w:rsidRDefault="00000000">
            <w:r>
              <w:rPr>
                <w:rFonts w:eastAsia="Calibri"/>
                <w:sz w:val="16"/>
              </w:rPr>
              <w:t>p95 DB time, pool saturation</w:t>
            </w:r>
          </w:p>
        </w:tc>
      </w:tr>
      <w:tr w:rsidR="00BB6B28" w14:paraId="4221F4C1" w14:textId="77777777">
        <w:trPr>
          <w:cantSplit/>
          <w:jc w:val="center"/>
        </w:trPr>
        <w:tc>
          <w:tcPr>
            <w:tcW w:w="1600" w:type="dxa"/>
            <w:tcMar>
              <w:top w:w="100" w:type="dxa"/>
              <w:left w:w="120" w:type="dxa"/>
              <w:bottom w:w="100" w:type="dxa"/>
              <w:right w:w="120" w:type="dxa"/>
            </w:tcMar>
            <w:vAlign w:val="center"/>
          </w:tcPr>
          <w:p w14:paraId="02D03DA9" w14:textId="77777777" w:rsidR="00BB6B28" w:rsidRDefault="00000000">
            <w:r>
              <w:rPr>
                <w:rFonts w:eastAsia="Calibri"/>
                <w:sz w:val="16"/>
              </w:rPr>
              <w:t>Bildirim servisi hata</w:t>
            </w:r>
          </w:p>
        </w:tc>
        <w:tc>
          <w:tcPr>
            <w:tcW w:w="3180" w:type="dxa"/>
            <w:tcMar>
              <w:top w:w="100" w:type="dxa"/>
              <w:left w:w="120" w:type="dxa"/>
              <w:bottom w:w="100" w:type="dxa"/>
              <w:right w:w="120" w:type="dxa"/>
            </w:tcMar>
            <w:vAlign w:val="center"/>
          </w:tcPr>
          <w:p w14:paraId="09DA31E6" w14:textId="77777777" w:rsidR="00BB6B28" w:rsidRDefault="00000000">
            <w:r>
              <w:rPr>
                <w:rFonts w:eastAsia="Calibri"/>
                <w:sz w:val="16"/>
              </w:rPr>
              <w:t>Quiz etkilenmez</w:t>
            </w:r>
          </w:p>
        </w:tc>
        <w:tc>
          <w:tcPr>
            <w:tcW w:w="2670" w:type="dxa"/>
            <w:tcMar>
              <w:top w:w="100" w:type="dxa"/>
              <w:left w:w="120" w:type="dxa"/>
              <w:bottom w:w="100" w:type="dxa"/>
              <w:right w:w="120" w:type="dxa"/>
            </w:tcMar>
            <w:vAlign w:val="center"/>
          </w:tcPr>
          <w:p w14:paraId="12B8EC32" w14:textId="77777777" w:rsidR="00BB6B28" w:rsidRDefault="00000000">
            <w:r>
              <w:rPr>
                <w:rFonts w:eastAsia="Calibri"/>
                <w:sz w:val="16"/>
              </w:rPr>
              <w:t>Async + circuit breaker</w:t>
            </w:r>
          </w:p>
        </w:tc>
        <w:tc>
          <w:tcPr>
            <w:tcW w:w="1910" w:type="dxa"/>
            <w:tcMar>
              <w:top w:w="100" w:type="dxa"/>
              <w:left w:w="120" w:type="dxa"/>
              <w:bottom w:w="100" w:type="dxa"/>
              <w:right w:w="120" w:type="dxa"/>
            </w:tcMar>
            <w:vAlign w:val="center"/>
          </w:tcPr>
          <w:p w14:paraId="5B4A0801" w14:textId="77777777" w:rsidR="00BB6B28" w:rsidRDefault="00000000">
            <w:r>
              <w:rPr>
                <w:rFonts w:eastAsia="Calibri"/>
                <w:sz w:val="16"/>
              </w:rPr>
              <w:t>Provider failure</w:t>
            </w:r>
          </w:p>
        </w:tc>
      </w:tr>
      <w:tr w:rsidR="00BB6B28" w14:paraId="66D74FA8" w14:textId="77777777">
        <w:trPr>
          <w:cantSplit/>
          <w:jc w:val="center"/>
        </w:trPr>
        <w:tc>
          <w:tcPr>
            <w:tcW w:w="1600" w:type="dxa"/>
            <w:tcMar>
              <w:top w:w="100" w:type="dxa"/>
              <w:left w:w="120" w:type="dxa"/>
              <w:bottom w:w="100" w:type="dxa"/>
              <w:right w:w="120" w:type="dxa"/>
            </w:tcMar>
            <w:vAlign w:val="center"/>
          </w:tcPr>
          <w:p w14:paraId="2BB75EF0" w14:textId="77777777" w:rsidR="00BB6B28" w:rsidRDefault="00000000">
            <w:r>
              <w:rPr>
                <w:rFonts w:eastAsia="Calibri"/>
                <w:sz w:val="16"/>
              </w:rPr>
              <w:t>Aynı event 2x</w:t>
            </w:r>
          </w:p>
        </w:tc>
        <w:tc>
          <w:tcPr>
            <w:tcW w:w="3180" w:type="dxa"/>
            <w:tcMar>
              <w:top w:w="100" w:type="dxa"/>
              <w:left w:w="120" w:type="dxa"/>
              <w:bottom w:w="100" w:type="dxa"/>
              <w:right w:w="120" w:type="dxa"/>
            </w:tcMar>
            <w:vAlign w:val="center"/>
          </w:tcPr>
          <w:p w14:paraId="34C1FA53" w14:textId="77777777" w:rsidR="00BB6B28" w:rsidRDefault="00000000">
            <w:r>
              <w:rPr>
                <w:rFonts w:eastAsia="Calibri"/>
                <w:sz w:val="16"/>
              </w:rPr>
              <w:t>Tek yan etki</w:t>
            </w:r>
          </w:p>
        </w:tc>
        <w:tc>
          <w:tcPr>
            <w:tcW w:w="2670" w:type="dxa"/>
            <w:tcMar>
              <w:top w:w="100" w:type="dxa"/>
              <w:left w:w="120" w:type="dxa"/>
              <w:bottom w:w="100" w:type="dxa"/>
              <w:right w:w="120" w:type="dxa"/>
            </w:tcMar>
            <w:vAlign w:val="center"/>
          </w:tcPr>
          <w:p w14:paraId="10AD1387" w14:textId="77777777" w:rsidR="00BB6B28" w:rsidRDefault="00000000">
            <w:r>
              <w:rPr>
                <w:rFonts w:eastAsia="Calibri"/>
                <w:sz w:val="16"/>
              </w:rPr>
              <w:t>Inbox unique + ledger unique</w:t>
            </w:r>
          </w:p>
        </w:tc>
        <w:tc>
          <w:tcPr>
            <w:tcW w:w="1910" w:type="dxa"/>
            <w:tcMar>
              <w:top w:w="100" w:type="dxa"/>
              <w:left w:w="120" w:type="dxa"/>
              <w:bottom w:w="100" w:type="dxa"/>
              <w:right w:w="120" w:type="dxa"/>
            </w:tcMar>
            <w:vAlign w:val="center"/>
          </w:tcPr>
          <w:p w14:paraId="5AD2DF8F" w14:textId="77777777" w:rsidR="00BB6B28" w:rsidRDefault="00000000">
            <w:r>
              <w:rPr>
                <w:rFonts w:eastAsia="Calibri"/>
                <w:sz w:val="16"/>
              </w:rPr>
              <w:t>Duplicate count</w:t>
            </w:r>
          </w:p>
        </w:tc>
      </w:tr>
      <w:tr w:rsidR="00BB6B28" w14:paraId="0B685ADE" w14:textId="77777777">
        <w:trPr>
          <w:cantSplit/>
          <w:jc w:val="center"/>
        </w:trPr>
        <w:tc>
          <w:tcPr>
            <w:tcW w:w="1600" w:type="dxa"/>
            <w:tcMar>
              <w:top w:w="100" w:type="dxa"/>
              <w:left w:w="120" w:type="dxa"/>
              <w:bottom w:w="100" w:type="dxa"/>
              <w:right w:w="120" w:type="dxa"/>
            </w:tcMar>
            <w:vAlign w:val="center"/>
          </w:tcPr>
          <w:p w14:paraId="6D17D0A5" w14:textId="77777777" w:rsidR="00BB6B28" w:rsidRDefault="00000000">
            <w:r>
              <w:rPr>
                <w:rFonts w:eastAsia="Calibri"/>
                <w:sz w:val="16"/>
              </w:rPr>
              <w:t>Pod kapanıyor</w:t>
            </w:r>
          </w:p>
        </w:tc>
        <w:tc>
          <w:tcPr>
            <w:tcW w:w="3180" w:type="dxa"/>
            <w:tcMar>
              <w:top w:w="100" w:type="dxa"/>
              <w:left w:w="120" w:type="dxa"/>
              <w:bottom w:w="100" w:type="dxa"/>
              <w:right w:w="120" w:type="dxa"/>
            </w:tcMar>
            <w:vAlign w:val="center"/>
          </w:tcPr>
          <w:p w14:paraId="45AC4A5E" w14:textId="77777777" w:rsidR="00BB6B28" w:rsidRDefault="00000000">
            <w:r>
              <w:rPr>
                <w:rFonts w:eastAsia="Calibri"/>
                <w:sz w:val="16"/>
              </w:rPr>
              <w:t>Yeni trafik kesilir, iş tamamlanır</w:t>
            </w:r>
          </w:p>
        </w:tc>
        <w:tc>
          <w:tcPr>
            <w:tcW w:w="2670" w:type="dxa"/>
            <w:tcMar>
              <w:top w:w="100" w:type="dxa"/>
              <w:left w:w="120" w:type="dxa"/>
              <w:bottom w:w="100" w:type="dxa"/>
              <w:right w:w="120" w:type="dxa"/>
            </w:tcMar>
            <w:vAlign w:val="center"/>
          </w:tcPr>
          <w:p w14:paraId="7DADDEDF" w14:textId="77777777" w:rsidR="00BB6B28" w:rsidRDefault="00000000">
            <w:r>
              <w:rPr>
                <w:rFonts w:eastAsia="Calibri"/>
                <w:sz w:val="16"/>
              </w:rPr>
              <w:t>Readiness + graceful shutdown</w:t>
            </w:r>
          </w:p>
        </w:tc>
        <w:tc>
          <w:tcPr>
            <w:tcW w:w="1910" w:type="dxa"/>
            <w:tcMar>
              <w:top w:w="100" w:type="dxa"/>
              <w:left w:w="120" w:type="dxa"/>
              <w:bottom w:w="100" w:type="dxa"/>
              <w:right w:w="120" w:type="dxa"/>
            </w:tcMar>
            <w:vAlign w:val="center"/>
          </w:tcPr>
          <w:p w14:paraId="124C1257" w14:textId="77777777" w:rsidR="00BB6B28" w:rsidRDefault="00000000">
            <w:r>
              <w:rPr>
                <w:rFonts w:eastAsia="Calibri"/>
                <w:sz w:val="16"/>
              </w:rPr>
              <w:t>Forced termination</w:t>
            </w:r>
          </w:p>
        </w:tc>
      </w:tr>
    </w:tbl>
    <w:p w14:paraId="3D72A029" w14:textId="77777777" w:rsidR="00BB6B28" w:rsidRDefault="00BB6B28">
      <w:pPr>
        <w:spacing w:after="20"/>
      </w:pPr>
    </w:p>
    <w:p w14:paraId="7177107F" w14:textId="77777777" w:rsidR="00BB6B28" w:rsidRDefault="00000000">
      <w:pPr>
        <w:pStyle w:val="Balk2"/>
      </w:pPr>
      <w:r>
        <w:t>12.1 Teslim garantisinin doğru ifadesi</w:t>
      </w:r>
    </w:p>
    <w:p w14:paraId="7FC0BC89" w14:textId="77777777" w:rsidR="00BB6B28" w:rsidRDefault="00000000">
      <w:r>
        <w:t>Dağıtık sistemde pratik hedef “exactly once transport” değil, at-least-once delivery + idempotent processing ile etkide exactly-once benzeri sonuçtur. Bu ayrım raporda ve sunumda açıkça ifade edilmelidir.</w:t>
      </w:r>
    </w:p>
    <w:p w14:paraId="200DE342" w14:textId="77777777" w:rsidR="00BB6B28" w:rsidRDefault="00000000">
      <w:pPr>
        <w:pStyle w:val="Balk1"/>
      </w:pPr>
      <w:r>
        <w:lastRenderedPageBreak/>
        <w:t>13. Gözlemlenebilirlik ve Operasyon</w:t>
      </w:r>
    </w:p>
    <w:p w14:paraId="4FD42ED2" w14:textId="77777777" w:rsidR="00BB6B28" w:rsidRDefault="00000000">
      <w:pPr>
        <w:pStyle w:val="Balk2"/>
      </w:pPr>
      <w:r>
        <w:t>13.1 Sinyaller</w:t>
      </w:r>
    </w:p>
    <w:tbl>
      <w:tblPr>
        <w:tblStyle w:val="TabloKlavuzu"/>
        <w:tblW w:w="9360" w:type="dxa"/>
        <w:jc w:val="center"/>
        <w:tblLayout w:type="fixed"/>
        <w:tblLook w:val="04A0" w:firstRow="1" w:lastRow="0" w:firstColumn="1" w:lastColumn="0" w:noHBand="0" w:noVBand="1"/>
      </w:tblPr>
      <w:tblGrid>
        <w:gridCol w:w="1450"/>
        <w:gridCol w:w="4150"/>
        <w:gridCol w:w="3760"/>
      </w:tblGrid>
      <w:tr w:rsidR="00BB6B28" w14:paraId="363036CF" w14:textId="77777777">
        <w:trPr>
          <w:cantSplit/>
          <w:tblHeader/>
          <w:jc w:val="center"/>
        </w:trPr>
        <w:tc>
          <w:tcPr>
            <w:tcW w:w="1450" w:type="dxa"/>
            <w:shd w:val="clear" w:color="auto" w:fill="F2F4F7"/>
            <w:tcMar>
              <w:top w:w="100" w:type="dxa"/>
              <w:left w:w="120" w:type="dxa"/>
              <w:bottom w:w="100" w:type="dxa"/>
              <w:right w:w="120" w:type="dxa"/>
            </w:tcMar>
            <w:vAlign w:val="center"/>
          </w:tcPr>
          <w:p w14:paraId="1A1511F2" w14:textId="77777777" w:rsidR="00BB6B28" w:rsidRDefault="00000000">
            <w:pPr>
              <w:jc w:val="center"/>
            </w:pPr>
            <w:r>
              <w:rPr>
                <w:rFonts w:eastAsia="Calibri"/>
                <w:b/>
                <w:color w:val="17365D"/>
                <w:sz w:val="17"/>
              </w:rPr>
              <w:t>Sinyal</w:t>
            </w:r>
          </w:p>
        </w:tc>
        <w:tc>
          <w:tcPr>
            <w:tcW w:w="4150" w:type="dxa"/>
            <w:shd w:val="clear" w:color="auto" w:fill="F2F4F7"/>
            <w:tcMar>
              <w:top w:w="100" w:type="dxa"/>
              <w:left w:w="120" w:type="dxa"/>
              <w:bottom w:w="100" w:type="dxa"/>
              <w:right w:w="120" w:type="dxa"/>
            </w:tcMar>
            <w:vAlign w:val="center"/>
          </w:tcPr>
          <w:p w14:paraId="355E3AB8" w14:textId="77777777" w:rsidR="00BB6B28" w:rsidRDefault="00000000">
            <w:pPr>
              <w:jc w:val="center"/>
            </w:pPr>
            <w:r>
              <w:rPr>
                <w:rFonts w:eastAsia="Calibri"/>
                <w:b/>
                <w:color w:val="17365D"/>
                <w:sz w:val="17"/>
              </w:rPr>
              <w:t>Örnek</w:t>
            </w:r>
          </w:p>
        </w:tc>
        <w:tc>
          <w:tcPr>
            <w:tcW w:w="3760" w:type="dxa"/>
            <w:shd w:val="clear" w:color="auto" w:fill="F2F4F7"/>
            <w:tcMar>
              <w:top w:w="100" w:type="dxa"/>
              <w:left w:w="120" w:type="dxa"/>
              <w:bottom w:w="100" w:type="dxa"/>
              <w:right w:w="120" w:type="dxa"/>
            </w:tcMar>
            <w:vAlign w:val="center"/>
          </w:tcPr>
          <w:p w14:paraId="7AFF7B75" w14:textId="77777777" w:rsidR="00BB6B28" w:rsidRDefault="00000000">
            <w:pPr>
              <w:jc w:val="center"/>
            </w:pPr>
            <w:r>
              <w:rPr>
                <w:rFonts w:eastAsia="Calibri"/>
                <w:b/>
                <w:color w:val="17365D"/>
                <w:sz w:val="17"/>
              </w:rPr>
              <w:t>Amaç</w:t>
            </w:r>
          </w:p>
        </w:tc>
      </w:tr>
      <w:tr w:rsidR="00BB6B28" w14:paraId="410393FC" w14:textId="77777777">
        <w:trPr>
          <w:cantSplit/>
          <w:jc w:val="center"/>
        </w:trPr>
        <w:tc>
          <w:tcPr>
            <w:tcW w:w="1450" w:type="dxa"/>
            <w:tcMar>
              <w:top w:w="100" w:type="dxa"/>
              <w:left w:w="120" w:type="dxa"/>
              <w:bottom w:w="100" w:type="dxa"/>
              <w:right w:w="120" w:type="dxa"/>
            </w:tcMar>
            <w:vAlign w:val="center"/>
          </w:tcPr>
          <w:p w14:paraId="72B36E0D" w14:textId="77777777" w:rsidR="00BB6B28" w:rsidRDefault="00000000">
            <w:r>
              <w:rPr>
                <w:rFonts w:eastAsia="Calibri"/>
                <w:sz w:val="17"/>
              </w:rPr>
              <w:t>Metric</w:t>
            </w:r>
          </w:p>
        </w:tc>
        <w:tc>
          <w:tcPr>
            <w:tcW w:w="4150" w:type="dxa"/>
            <w:tcMar>
              <w:top w:w="100" w:type="dxa"/>
              <w:left w:w="120" w:type="dxa"/>
              <w:bottom w:w="100" w:type="dxa"/>
              <w:right w:w="120" w:type="dxa"/>
            </w:tcMar>
            <w:vAlign w:val="center"/>
          </w:tcPr>
          <w:p w14:paraId="6891D42B" w14:textId="77777777" w:rsidR="00BB6B28" w:rsidRDefault="00000000">
            <w:r>
              <w:rPr>
                <w:rFonts w:eastAsia="Calibri"/>
                <w:sz w:val="17"/>
              </w:rPr>
              <w:t>http.server.duration, attempt_completed_total</w:t>
            </w:r>
          </w:p>
        </w:tc>
        <w:tc>
          <w:tcPr>
            <w:tcW w:w="3760" w:type="dxa"/>
            <w:tcMar>
              <w:top w:w="100" w:type="dxa"/>
              <w:left w:w="120" w:type="dxa"/>
              <w:bottom w:w="100" w:type="dxa"/>
              <w:right w:w="120" w:type="dxa"/>
            </w:tcMar>
            <w:vAlign w:val="center"/>
          </w:tcPr>
          <w:p w14:paraId="3D8561BE" w14:textId="77777777" w:rsidR="00BB6B28" w:rsidRDefault="00000000">
            <w:r>
              <w:rPr>
                <w:rFonts w:eastAsia="Calibri"/>
                <w:sz w:val="17"/>
              </w:rPr>
              <w:t>Trend, SLO ve alarm</w:t>
            </w:r>
          </w:p>
        </w:tc>
      </w:tr>
      <w:tr w:rsidR="00BB6B28" w14:paraId="31CCF26B" w14:textId="77777777">
        <w:trPr>
          <w:cantSplit/>
          <w:jc w:val="center"/>
        </w:trPr>
        <w:tc>
          <w:tcPr>
            <w:tcW w:w="1450" w:type="dxa"/>
            <w:tcMar>
              <w:top w:w="100" w:type="dxa"/>
              <w:left w:w="120" w:type="dxa"/>
              <w:bottom w:w="100" w:type="dxa"/>
              <w:right w:w="120" w:type="dxa"/>
            </w:tcMar>
            <w:vAlign w:val="center"/>
          </w:tcPr>
          <w:p w14:paraId="4150FBD8" w14:textId="77777777" w:rsidR="00BB6B28" w:rsidRDefault="00000000">
            <w:r>
              <w:rPr>
                <w:rFonts w:eastAsia="Calibri"/>
                <w:sz w:val="17"/>
              </w:rPr>
              <w:t>Broker metric</w:t>
            </w:r>
          </w:p>
        </w:tc>
        <w:tc>
          <w:tcPr>
            <w:tcW w:w="4150" w:type="dxa"/>
            <w:tcMar>
              <w:top w:w="100" w:type="dxa"/>
              <w:left w:w="120" w:type="dxa"/>
              <w:bottom w:w="100" w:type="dxa"/>
              <w:right w:w="120" w:type="dxa"/>
            </w:tcMar>
            <w:vAlign w:val="center"/>
          </w:tcPr>
          <w:p w14:paraId="5ADA6A61" w14:textId="77777777" w:rsidR="00BB6B28" w:rsidRDefault="00000000">
            <w:r>
              <w:rPr>
                <w:rFonts w:eastAsia="Calibri"/>
                <w:sz w:val="17"/>
              </w:rPr>
              <w:t>queue_depth, consumer_lag, redelivery, dlq_depth</w:t>
            </w:r>
          </w:p>
        </w:tc>
        <w:tc>
          <w:tcPr>
            <w:tcW w:w="3760" w:type="dxa"/>
            <w:tcMar>
              <w:top w:w="100" w:type="dxa"/>
              <w:left w:w="120" w:type="dxa"/>
              <w:bottom w:w="100" w:type="dxa"/>
              <w:right w:w="120" w:type="dxa"/>
            </w:tcMar>
            <w:vAlign w:val="center"/>
          </w:tcPr>
          <w:p w14:paraId="082FEE13" w14:textId="77777777" w:rsidR="00BB6B28" w:rsidRDefault="00000000">
            <w:r>
              <w:rPr>
                <w:rFonts w:eastAsia="Calibri"/>
                <w:sz w:val="17"/>
              </w:rPr>
              <w:t>Asenkron darboğaz</w:t>
            </w:r>
          </w:p>
        </w:tc>
      </w:tr>
      <w:tr w:rsidR="00BB6B28" w14:paraId="5575154B" w14:textId="77777777">
        <w:trPr>
          <w:cantSplit/>
          <w:jc w:val="center"/>
        </w:trPr>
        <w:tc>
          <w:tcPr>
            <w:tcW w:w="1450" w:type="dxa"/>
            <w:tcMar>
              <w:top w:w="100" w:type="dxa"/>
              <w:left w:w="120" w:type="dxa"/>
              <w:bottom w:w="100" w:type="dxa"/>
              <w:right w:w="120" w:type="dxa"/>
            </w:tcMar>
            <w:vAlign w:val="center"/>
          </w:tcPr>
          <w:p w14:paraId="1E7CD075" w14:textId="77777777" w:rsidR="00BB6B28" w:rsidRDefault="00000000">
            <w:r>
              <w:rPr>
                <w:rFonts w:eastAsia="Calibri"/>
                <w:sz w:val="17"/>
              </w:rPr>
              <w:t>DB metric</w:t>
            </w:r>
          </w:p>
        </w:tc>
        <w:tc>
          <w:tcPr>
            <w:tcW w:w="4150" w:type="dxa"/>
            <w:tcMar>
              <w:top w:w="100" w:type="dxa"/>
              <w:left w:w="120" w:type="dxa"/>
              <w:bottom w:w="100" w:type="dxa"/>
              <w:right w:w="120" w:type="dxa"/>
            </w:tcMar>
            <w:vAlign w:val="center"/>
          </w:tcPr>
          <w:p w14:paraId="3555ED53" w14:textId="77777777" w:rsidR="00BB6B28" w:rsidRDefault="00000000">
            <w:r>
              <w:rPr>
                <w:rFonts w:eastAsia="Calibri"/>
                <w:sz w:val="17"/>
              </w:rPr>
              <w:t>query latency, locks, pool usage</w:t>
            </w:r>
          </w:p>
        </w:tc>
        <w:tc>
          <w:tcPr>
            <w:tcW w:w="3760" w:type="dxa"/>
            <w:tcMar>
              <w:top w:w="100" w:type="dxa"/>
              <w:left w:w="120" w:type="dxa"/>
              <w:bottom w:w="100" w:type="dxa"/>
              <w:right w:w="120" w:type="dxa"/>
            </w:tcMar>
            <w:vAlign w:val="center"/>
          </w:tcPr>
          <w:p w14:paraId="3C7E544E" w14:textId="77777777" w:rsidR="00BB6B28" w:rsidRDefault="00000000">
            <w:r>
              <w:rPr>
                <w:rFonts w:eastAsia="Calibri"/>
                <w:sz w:val="17"/>
              </w:rPr>
              <w:t>Sorgu ve kapasite</w:t>
            </w:r>
          </w:p>
        </w:tc>
      </w:tr>
      <w:tr w:rsidR="00BB6B28" w14:paraId="0768E87F" w14:textId="77777777">
        <w:trPr>
          <w:cantSplit/>
          <w:jc w:val="center"/>
        </w:trPr>
        <w:tc>
          <w:tcPr>
            <w:tcW w:w="1450" w:type="dxa"/>
            <w:tcMar>
              <w:top w:w="100" w:type="dxa"/>
              <w:left w:w="120" w:type="dxa"/>
              <w:bottom w:w="100" w:type="dxa"/>
              <w:right w:w="120" w:type="dxa"/>
            </w:tcMar>
            <w:vAlign w:val="center"/>
          </w:tcPr>
          <w:p w14:paraId="07BEB9BD" w14:textId="77777777" w:rsidR="00BB6B28" w:rsidRDefault="00000000">
            <w:r>
              <w:rPr>
                <w:rFonts w:eastAsia="Calibri"/>
                <w:sz w:val="17"/>
              </w:rPr>
              <w:t>Cache metric</w:t>
            </w:r>
          </w:p>
        </w:tc>
        <w:tc>
          <w:tcPr>
            <w:tcW w:w="4150" w:type="dxa"/>
            <w:tcMar>
              <w:top w:w="100" w:type="dxa"/>
              <w:left w:w="120" w:type="dxa"/>
              <w:bottom w:w="100" w:type="dxa"/>
              <w:right w:w="120" w:type="dxa"/>
            </w:tcMar>
            <w:vAlign w:val="center"/>
          </w:tcPr>
          <w:p w14:paraId="3AE832D2" w14:textId="77777777" w:rsidR="00BB6B28" w:rsidRDefault="00000000">
            <w:r>
              <w:rPr>
                <w:rFonts w:eastAsia="Calibri"/>
                <w:sz w:val="17"/>
              </w:rPr>
              <w:t>hit ratio, command latency, evictions</w:t>
            </w:r>
          </w:p>
        </w:tc>
        <w:tc>
          <w:tcPr>
            <w:tcW w:w="3760" w:type="dxa"/>
            <w:tcMar>
              <w:top w:w="100" w:type="dxa"/>
              <w:left w:w="120" w:type="dxa"/>
              <w:bottom w:w="100" w:type="dxa"/>
              <w:right w:w="120" w:type="dxa"/>
            </w:tcMar>
            <w:vAlign w:val="center"/>
          </w:tcPr>
          <w:p w14:paraId="78F26DBD" w14:textId="77777777" w:rsidR="00BB6B28" w:rsidRDefault="00000000">
            <w:r>
              <w:rPr>
                <w:rFonts w:eastAsia="Calibri"/>
                <w:sz w:val="17"/>
              </w:rPr>
              <w:t>Cache etkinliği</w:t>
            </w:r>
          </w:p>
        </w:tc>
      </w:tr>
      <w:tr w:rsidR="00BB6B28" w14:paraId="62558DEC" w14:textId="77777777">
        <w:trPr>
          <w:cantSplit/>
          <w:jc w:val="center"/>
        </w:trPr>
        <w:tc>
          <w:tcPr>
            <w:tcW w:w="1450" w:type="dxa"/>
            <w:tcMar>
              <w:top w:w="100" w:type="dxa"/>
              <w:left w:w="120" w:type="dxa"/>
              <w:bottom w:w="100" w:type="dxa"/>
              <w:right w:w="120" w:type="dxa"/>
            </w:tcMar>
            <w:vAlign w:val="center"/>
          </w:tcPr>
          <w:p w14:paraId="5EABF4ED" w14:textId="77777777" w:rsidR="00BB6B28" w:rsidRDefault="00000000">
            <w:r>
              <w:rPr>
                <w:rFonts w:eastAsia="Calibri"/>
                <w:sz w:val="17"/>
              </w:rPr>
              <w:t>Trace</w:t>
            </w:r>
          </w:p>
        </w:tc>
        <w:tc>
          <w:tcPr>
            <w:tcW w:w="4150" w:type="dxa"/>
            <w:tcMar>
              <w:top w:w="100" w:type="dxa"/>
              <w:left w:w="120" w:type="dxa"/>
              <w:bottom w:w="100" w:type="dxa"/>
              <w:right w:w="120" w:type="dxa"/>
            </w:tcMar>
            <w:vAlign w:val="center"/>
          </w:tcPr>
          <w:p w14:paraId="05E0090F" w14:textId="77777777" w:rsidR="00BB6B28" w:rsidRDefault="00000000">
            <w:r>
              <w:rPr>
                <w:rFonts w:eastAsia="Calibri"/>
                <w:sz w:val="17"/>
              </w:rPr>
              <w:t>API -&gt; DB -&gt; outbox -&gt; consumer</w:t>
            </w:r>
          </w:p>
        </w:tc>
        <w:tc>
          <w:tcPr>
            <w:tcW w:w="3760" w:type="dxa"/>
            <w:tcMar>
              <w:top w:w="100" w:type="dxa"/>
              <w:left w:w="120" w:type="dxa"/>
              <w:bottom w:w="100" w:type="dxa"/>
              <w:right w:w="120" w:type="dxa"/>
            </w:tcMar>
            <w:vAlign w:val="center"/>
          </w:tcPr>
          <w:p w14:paraId="7EC83992" w14:textId="77777777" w:rsidR="00BB6B28" w:rsidRDefault="00000000">
            <w:r>
              <w:rPr>
                <w:rFonts w:eastAsia="Calibri"/>
                <w:sz w:val="17"/>
              </w:rPr>
              <w:t>Dağıtık akış kök nedeni</w:t>
            </w:r>
          </w:p>
        </w:tc>
      </w:tr>
      <w:tr w:rsidR="00BB6B28" w14:paraId="2EA9875C" w14:textId="77777777">
        <w:trPr>
          <w:cantSplit/>
          <w:jc w:val="center"/>
        </w:trPr>
        <w:tc>
          <w:tcPr>
            <w:tcW w:w="1450" w:type="dxa"/>
            <w:tcMar>
              <w:top w:w="100" w:type="dxa"/>
              <w:left w:w="120" w:type="dxa"/>
              <w:bottom w:w="100" w:type="dxa"/>
              <w:right w:w="120" w:type="dxa"/>
            </w:tcMar>
            <w:vAlign w:val="center"/>
          </w:tcPr>
          <w:p w14:paraId="0732888E" w14:textId="77777777" w:rsidR="00BB6B28" w:rsidRDefault="00000000">
            <w:r>
              <w:rPr>
                <w:rFonts w:eastAsia="Calibri"/>
                <w:sz w:val="17"/>
              </w:rPr>
              <w:t>Structured log</w:t>
            </w:r>
          </w:p>
        </w:tc>
        <w:tc>
          <w:tcPr>
            <w:tcW w:w="4150" w:type="dxa"/>
            <w:tcMar>
              <w:top w:w="100" w:type="dxa"/>
              <w:left w:w="120" w:type="dxa"/>
              <w:bottom w:w="100" w:type="dxa"/>
              <w:right w:w="120" w:type="dxa"/>
            </w:tcMar>
            <w:vAlign w:val="center"/>
          </w:tcPr>
          <w:p w14:paraId="38AD5FB1" w14:textId="77777777" w:rsidR="00BB6B28" w:rsidRDefault="00000000">
            <w:r>
              <w:rPr>
                <w:rFonts w:eastAsia="Calibri"/>
                <w:sz w:val="17"/>
              </w:rPr>
              <w:t>event, traceId, user pseudonym, attemptId</w:t>
            </w:r>
          </w:p>
        </w:tc>
        <w:tc>
          <w:tcPr>
            <w:tcW w:w="3760" w:type="dxa"/>
            <w:tcMar>
              <w:top w:w="100" w:type="dxa"/>
              <w:left w:w="120" w:type="dxa"/>
              <w:bottom w:w="100" w:type="dxa"/>
              <w:right w:w="120" w:type="dxa"/>
            </w:tcMar>
            <w:vAlign w:val="center"/>
          </w:tcPr>
          <w:p w14:paraId="6E3CD44D" w14:textId="77777777" w:rsidR="00BB6B28" w:rsidRDefault="00000000">
            <w:r>
              <w:rPr>
                <w:rFonts w:eastAsia="Calibri"/>
                <w:sz w:val="17"/>
              </w:rPr>
              <w:t>Arama ve audit</w:t>
            </w:r>
          </w:p>
        </w:tc>
      </w:tr>
    </w:tbl>
    <w:p w14:paraId="38BA91CA" w14:textId="77777777" w:rsidR="00BB6B28" w:rsidRDefault="00BB6B28">
      <w:pPr>
        <w:spacing w:after="20"/>
      </w:pPr>
    </w:p>
    <w:p w14:paraId="6877C327" w14:textId="77777777" w:rsidR="00BB6B28" w:rsidRDefault="00000000">
      <w:pPr>
        <w:pStyle w:val="Balk2"/>
      </w:pPr>
      <w:r>
        <w:t>13.2 Önerilen SLI/SLO taslağı</w:t>
      </w:r>
    </w:p>
    <w:p w14:paraId="5586A807" w14:textId="77777777" w:rsidR="00BB6B28" w:rsidRDefault="00000000">
      <w:pPr>
        <w:pStyle w:val="ListeMaddemi"/>
      </w:pPr>
      <w:r>
        <w:t>Quiz read API kullanılabilirliği: örnek hedef %99,9 (nihai hedef kurumla belirlenir).</w:t>
      </w:r>
    </w:p>
    <w:p w14:paraId="29E8EDDC" w14:textId="77777777" w:rsidR="00BB6B28" w:rsidRDefault="00000000">
      <w:pPr>
        <w:pStyle w:val="ListeMaddemi"/>
      </w:pPr>
      <w:r>
        <w:t>Answer submit p95: tanımlı yük altında örnek hedef &lt; 300 ms; p99 ayrıca raporlanır.</w:t>
      </w:r>
    </w:p>
    <w:p w14:paraId="67F9D82D" w14:textId="77777777" w:rsidR="00BB6B28" w:rsidRDefault="00000000">
      <w:pPr>
        <w:pStyle w:val="ListeMaddemi"/>
      </w:pPr>
      <w:r>
        <w:t>Quiz complete p95: senkron transaction için örnek hedef &lt; 500 ms.</w:t>
      </w:r>
    </w:p>
    <w:p w14:paraId="76E72C95" w14:textId="77777777" w:rsidR="00BB6B28" w:rsidRDefault="00000000">
      <w:pPr>
        <w:pStyle w:val="ListeMaddemi"/>
      </w:pPr>
      <w:r>
        <w:t>Outbox event age p95: normal durumda örnek hedef &lt; 5 sn.</w:t>
      </w:r>
    </w:p>
    <w:p w14:paraId="1DA64219" w14:textId="77777777" w:rsidR="00BB6B28" w:rsidRDefault="00000000">
      <w:pPr>
        <w:pStyle w:val="ListeMaddemi"/>
      </w:pPr>
      <w:r>
        <w:t>Leaderboard freshness: normal durumda örnek hedef &lt; 10 sn.</w:t>
      </w:r>
    </w:p>
    <w:p w14:paraId="0E427733" w14:textId="77777777" w:rsidR="00BB6B28" w:rsidRDefault="00000000">
      <w:pPr>
        <w:pStyle w:val="ListeMaddemi"/>
      </w:pPr>
      <w:r>
        <w:t>Error budget ve alarm eşikleri ölçüm sonrası gerçekçi şekilde ayarlanır.</w:t>
      </w:r>
    </w:p>
    <w:tbl>
      <w:tblPr>
        <w:tblW w:w="9360" w:type="dxa"/>
        <w:tblInd w:w="120" w:type="dxa"/>
        <w:tblLayout w:type="fixed"/>
        <w:tblLook w:val="04A0" w:firstRow="1" w:lastRow="0" w:firstColumn="1" w:lastColumn="0" w:noHBand="0" w:noVBand="1"/>
      </w:tblPr>
      <w:tblGrid>
        <w:gridCol w:w="9360"/>
      </w:tblGrid>
      <w:tr w:rsidR="00BB6B28" w14:paraId="06E118A1" w14:textId="77777777">
        <w:trPr>
          <w:cantSplit/>
        </w:trPr>
        <w:tc>
          <w:tcPr>
            <w:tcW w:w="9360" w:type="dxa"/>
            <w:shd w:val="clear" w:color="auto" w:fill="FDECEC"/>
            <w:tcMar>
              <w:top w:w="100" w:type="dxa"/>
              <w:left w:w="120" w:type="dxa"/>
              <w:bottom w:w="100" w:type="dxa"/>
              <w:right w:w="120" w:type="dxa"/>
            </w:tcMar>
            <w:vAlign w:val="center"/>
          </w:tcPr>
          <w:p w14:paraId="26E3A942" w14:textId="77777777" w:rsidR="00BB6B28" w:rsidRDefault="00000000">
            <w:r>
              <w:rPr>
                <w:rFonts w:eastAsia="Calibri"/>
                <w:b/>
                <w:color w:val="9B1C1C"/>
              </w:rPr>
              <w:t>Loglama kuralı</w:t>
            </w:r>
            <w:r>
              <w:rPr>
                <w:rFonts w:eastAsia="Calibri"/>
                <w:b/>
                <w:color w:val="9B1C1C"/>
              </w:rPr>
              <w:br/>
            </w:r>
            <w:r>
              <w:rPr>
                <w:rFonts w:eastAsia="Calibri"/>
                <w:sz w:val="20"/>
              </w:rPr>
              <w:t>Token, parola, doğru cevap anahtarı, e-posta/telefon ve ham kişisel veri loglanmaz. Kullanıcı kimliği gerektiğinde pseudonymous ID kullanılır; log retention belirlenir.</w:t>
            </w:r>
          </w:p>
        </w:tc>
      </w:tr>
    </w:tbl>
    <w:p w14:paraId="047A8F31" w14:textId="77777777" w:rsidR="00BB6B28" w:rsidRDefault="00BB6B28">
      <w:pPr>
        <w:spacing w:after="20"/>
      </w:pPr>
    </w:p>
    <w:p w14:paraId="6CD3EED7" w14:textId="77777777" w:rsidR="00BB6B28" w:rsidRDefault="00000000">
      <w:pPr>
        <w:pStyle w:val="Balk1"/>
      </w:pPr>
      <w:r>
        <w:t>14. Test Stratejisi</w:t>
      </w:r>
    </w:p>
    <w:tbl>
      <w:tblPr>
        <w:tblStyle w:val="TabloKlavuzu"/>
        <w:tblW w:w="9360" w:type="dxa"/>
        <w:jc w:val="center"/>
        <w:tblLayout w:type="fixed"/>
        <w:tblLook w:val="04A0" w:firstRow="1" w:lastRow="0" w:firstColumn="1" w:lastColumn="0" w:noHBand="0" w:noVBand="1"/>
      </w:tblPr>
      <w:tblGrid>
        <w:gridCol w:w="1500"/>
        <w:gridCol w:w="2850"/>
        <w:gridCol w:w="5010"/>
      </w:tblGrid>
      <w:tr w:rsidR="00BB6B28" w14:paraId="03A829A7" w14:textId="77777777">
        <w:trPr>
          <w:cantSplit/>
          <w:tblHeader/>
          <w:jc w:val="center"/>
        </w:trPr>
        <w:tc>
          <w:tcPr>
            <w:tcW w:w="1500" w:type="dxa"/>
            <w:shd w:val="clear" w:color="auto" w:fill="F2F4F7"/>
            <w:tcMar>
              <w:top w:w="100" w:type="dxa"/>
              <w:left w:w="120" w:type="dxa"/>
              <w:bottom w:w="100" w:type="dxa"/>
              <w:right w:w="120" w:type="dxa"/>
            </w:tcMar>
            <w:vAlign w:val="center"/>
          </w:tcPr>
          <w:p w14:paraId="197E961C" w14:textId="77777777" w:rsidR="00BB6B28" w:rsidRDefault="00000000">
            <w:pPr>
              <w:jc w:val="center"/>
            </w:pPr>
            <w:r>
              <w:rPr>
                <w:rFonts w:eastAsia="Calibri"/>
                <w:b/>
                <w:color w:val="17365D"/>
                <w:sz w:val="16"/>
              </w:rPr>
              <w:t>Test katmanı</w:t>
            </w:r>
          </w:p>
        </w:tc>
        <w:tc>
          <w:tcPr>
            <w:tcW w:w="2850" w:type="dxa"/>
            <w:shd w:val="clear" w:color="auto" w:fill="F2F4F7"/>
            <w:tcMar>
              <w:top w:w="100" w:type="dxa"/>
              <w:left w:w="120" w:type="dxa"/>
              <w:bottom w:w="100" w:type="dxa"/>
              <w:right w:w="120" w:type="dxa"/>
            </w:tcMar>
            <w:vAlign w:val="center"/>
          </w:tcPr>
          <w:p w14:paraId="28516825" w14:textId="77777777" w:rsidR="00BB6B28" w:rsidRDefault="00000000">
            <w:pPr>
              <w:jc w:val="center"/>
            </w:pPr>
            <w:r>
              <w:rPr>
                <w:rFonts w:eastAsia="Calibri"/>
                <w:b/>
                <w:color w:val="17365D"/>
                <w:sz w:val="16"/>
              </w:rPr>
              <w:t>Araç/teknik önerisi</w:t>
            </w:r>
          </w:p>
        </w:tc>
        <w:tc>
          <w:tcPr>
            <w:tcW w:w="5010" w:type="dxa"/>
            <w:shd w:val="clear" w:color="auto" w:fill="F2F4F7"/>
            <w:tcMar>
              <w:top w:w="100" w:type="dxa"/>
              <w:left w:w="120" w:type="dxa"/>
              <w:bottom w:w="100" w:type="dxa"/>
              <w:right w:w="120" w:type="dxa"/>
            </w:tcMar>
            <w:vAlign w:val="center"/>
          </w:tcPr>
          <w:p w14:paraId="56152137" w14:textId="77777777" w:rsidR="00BB6B28" w:rsidRDefault="00000000">
            <w:pPr>
              <w:jc w:val="center"/>
            </w:pPr>
            <w:r>
              <w:rPr>
                <w:rFonts w:eastAsia="Calibri"/>
                <w:b/>
                <w:color w:val="17365D"/>
                <w:sz w:val="16"/>
              </w:rPr>
              <w:t>Kritik senaryo</w:t>
            </w:r>
          </w:p>
        </w:tc>
      </w:tr>
      <w:tr w:rsidR="00BB6B28" w14:paraId="22D7ACBA" w14:textId="77777777">
        <w:trPr>
          <w:cantSplit/>
          <w:jc w:val="center"/>
        </w:trPr>
        <w:tc>
          <w:tcPr>
            <w:tcW w:w="1500" w:type="dxa"/>
            <w:tcMar>
              <w:top w:w="100" w:type="dxa"/>
              <w:left w:w="120" w:type="dxa"/>
              <w:bottom w:w="100" w:type="dxa"/>
              <w:right w:w="120" w:type="dxa"/>
            </w:tcMar>
            <w:vAlign w:val="center"/>
          </w:tcPr>
          <w:p w14:paraId="6552AA02" w14:textId="77777777" w:rsidR="00BB6B28" w:rsidRDefault="00000000">
            <w:r>
              <w:rPr>
                <w:rFonts w:eastAsia="Calibri"/>
                <w:sz w:val="16"/>
              </w:rPr>
              <w:t>Unit</w:t>
            </w:r>
          </w:p>
        </w:tc>
        <w:tc>
          <w:tcPr>
            <w:tcW w:w="2850" w:type="dxa"/>
            <w:tcMar>
              <w:top w:w="100" w:type="dxa"/>
              <w:left w:w="120" w:type="dxa"/>
              <w:bottom w:w="100" w:type="dxa"/>
              <w:right w:w="120" w:type="dxa"/>
            </w:tcMar>
            <w:vAlign w:val="center"/>
          </w:tcPr>
          <w:p w14:paraId="2F50ED5D" w14:textId="77777777" w:rsidR="00BB6B28" w:rsidRDefault="00000000">
            <w:r>
              <w:rPr>
                <w:rFonts w:eastAsia="Calibri"/>
                <w:sz w:val="16"/>
              </w:rPr>
              <w:t>JUnit/Mockito veya xUnit</w:t>
            </w:r>
          </w:p>
        </w:tc>
        <w:tc>
          <w:tcPr>
            <w:tcW w:w="5010" w:type="dxa"/>
            <w:tcMar>
              <w:top w:w="100" w:type="dxa"/>
              <w:left w:w="120" w:type="dxa"/>
              <w:bottom w:w="100" w:type="dxa"/>
              <w:right w:w="120" w:type="dxa"/>
            </w:tcMar>
            <w:vAlign w:val="center"/>
          </w:tcPr>
          <w:p w14:paraId="4EAECC12" w14:textId="77777777" w:rsidR="00BB6B28" w:rsidRDefault="00000000">
            <w:r>
              <w:rPr>
                <w:rFonts w:eastAsia="Calibri"/>
                <w:sz w:val="16"/>
              </w:rPr>
              <w:t>Skor, percentile, state transition</w:t>
            </w:r>
          </w:p>
        </w:tc>
      </w:tr>
      <w:tr w:rsidR="00BB6B28" w14:paraId="2C34984B" w14:textId="77777777">
        <w:trPr>
          <w:cantSplit/>
          <w:jc w:val="center"/>
        </w:trPr>
        <w:tc>
          <w:tcPr>
            <w:tcW w:w="1500" w:type="dxa"/>
            <w:tcMar>
              <w:top w:w="100" w:type="dxa"/>
              <w:left w:w="120" w:type="dxa"/>
              <w:bottom w:w="100" w:type="dxa"/>
              <w:right w:w="120" w:type="dxa"/>
            </w:tcMar>
            <w:vAlign w:val="center"/>
          </w:tcPr>
          <w:p w14:paraId="470A1B69" w14:textId="77777777" w:rsidR="00BB6B28" w:rsidRDefault="00000000">
            <w:r>
              <w:rPr>
                <w:rFonts w:eastAsia="Calibri"/>
                <w:sz w:val="16"/>
              </w:rPr>
              <w:t>Integration</w:t>
            </w:r>
          </w:p>
        </w:tc>
        <w:tc>
          <w:tcPr>
            <w:tcW w:w="2850" w:type="dxa"/>
            <w:tcMar>
              <w:top w:w="100" w:type="dxa"/>
              <w:left w:w="120" w:type="dxa"/>
              <w:bottom w:w="100" w:type="dxa"/>
              <w:right w:w="120" w:type="dxa"/>
            </w:tcMar>
            <w:vAlign w:val="center"/>
          </w:tcPr>
          <w:p w14:paraId="69CA5BB1" w14:textId="77777777" w:rsidR="00BB6B28" w:rsidRDefault="00000000">
            <w:r>
              <w:rPr>
                <w:rFonts w:eastAsia="Calibri"/>
                <w:sz w:val="16"/>
              </w:rPr>
              <w:t>Testcontainers</w:t>
            </w:r>
          </w:p>
        </w:tc>
        <w:tc>
          <w:tcPr>
            <w:tcW w:w="5010" w:type="dxa"/>
            <w:tcMar>
              <w:top w:w="100" w:type="dxa"/>
              <w:left w:w="120" w:type="dxa"/>
              <w:bottom w:w="100" w:type="dxa"/>
              <w:right w:w="120" w:type="dxa"/>
            </w:tcMar>
            <w:vAlign w:val="center"/>
          </w:tcPr>
          <w:p w14:paraId="132C7942" w14:textId="77777777" w:rsidR="00BB6B28" w:rsidRDefault="00000000">
            <w:r>
              <w:rPr>
                <w:rFonts w:eastAsia="Calibri"/>
                <w:sz w:val="16"/>
              </w:rPr>
              <w:t>PostgreSQL, Redis, RabbitMQ gerçek davranışı</w:t>
            </w:r>
          </w:p>
        </w:tc>
      </w:tr>
      <w:tr w:rsidR="00BB6B28" w14:paraId="1B8571A7" w14:textId="77777777">
        <w:trPr>
          <w:cantSplit/>
          <w:jc w:val="center"/>
        </w:trPr>
        <w:tc>
          <w:tcPr>
            <w:tcW w:w="1500" w:type="dxa"/>
            <w:tcMar>
              <w:top w:w="100" w:type="dxa"/>
              <w:left w:w="120" w:type="dxa"/>
              <w:bottom w:w="100" w:type="dxa"/>
              <w:right w:w="120" w:type="dxa"/>
            </w:tcMar>
            <w:vAlign w:val="center"/>
          </w:tcPr>
          <w:p w14:paraId="78C33B60" w14:textId="77777777" w:rsidR="00BB6B28" w:rsidRDefault="00000000">
            <w:r>
              <w:rPr>
                <w:rFonts w:eastAsia="Calibri"/>
                <w:sz w:val="16"/>
              </w:rPr>
              <w:t>Repository</w:t>
            </w:r>
          </w:p>
        </w:tc>
        <w:tc>
          <w:tcPr>
            <w:tcW w:w="2850" w:type="dxa"/>
            <w:tcMar>
              <w:top w:w="100" w:type="dxa"/>
              <w:left w:w="120" w:type="dxa"/>
              <w:bottom w:w="100" w:type="dxa"/>
              <w:right w:w="120" w:type="dxa"/>
            </w:tcMar>
            <w:vAlign w:val="center"/>
          </w:tcPr>
          <w:p w14:paraId="74C9D2AD" w14:textId="77777777" w:rsidR="00BB6B28" w:rsidRDefault="00000000">
            <w:r>
              <w:rPr>
                <w:rFonts w:eastAsia="Calibri"/>
                <w:sz w:val="16"/>
              </w:rPr>
              <w:t>Gerçek DB ve migration</w:t>
            </w:r>
          </w:p>
        </w:tc>
        <w:tc>
          <w:tcPr>
            <w:tcW w:w="5010" w:type="dxa"/>
            <w:tcMar>
              <w:top w:w="100" w:type="dxa"/>
              <w:left w:w="120" w:type="dxa"/>
              <w:bottom w:w="100" w:type="dxa"/>
              <w:right w:w="120" w:type="dxa"/>
            </w:tcMar>
            <w:vAlign w:val="center"/>
          </w:tcPr>
          <w:p w14:paraId="7DA419F9" w14:textId="77777777" w:rsidR="00BB6B28" w:rsidRDefault="00000000">
            <w:r>
              <w:rPr>
                <w:rFonts w:eastAsia="Calibri"/>
                <w:sz w:val="16"/>
              </w:rPr>
              <w:t>Unique/index/locking</w:t>
            </w:r>
          </w:p>
        </w:tc>
      </w:tr>
      <w:tr w:rsidR="00BB6B28" w14:paraId="4D9637FD" w14:textId="77777777">
        <w:trPr>
          <w:cantSplit/>
          <w:jc w:val="center"/>
        </w:trPr>
        <w:tc>
          <w:tcPr>
            <w:tcW w:w="1500" w:type="dxa"/>
            <w:tcMar>
              <w:top w:w="100" w:type="dxa"/>
              <w:left w:w="120" w:type="dxa"/>
              <w:bottom w:w="100" w:type="dxa"/>
              <w:right w:w="120" w:type="dxa"/>
            </w:tcMar>
            <w:vAlign w:val="center"/>
          </w:tcPr>
          <w:p w14:paraId="6965C172" w14:textId="77777777" w:rsidR="00BB6B28" w:rsidRDefault="00000000">
            <w:r>
              <w:rPr>
                <w:rFonts w:eastAsia="Calibri"/>
                <w:sz w:val="16"/>
              </w:rPr>
              <w:t>API</w:t>
            </w:r>
          </w:p>
        </w:tc>
        <w:tc>
          <w:tcPr>
            <w:tcW w:w="2850" w:type="dxa"/>
            <w:tcMar>
              <w:top w:w="100" w:type="dxa"/>
              <w:left w:w="120" w:type="dxa"/>
              <w:bottom w:w="100" w:type="dxa"/>
              <w:right w:w="120" w:type="dxa"/>
            </w:tcMar>
            <w:vAlign w:val="center"/>
          </w:tcPr>
          <w:p w14:paraId="7FBB31F0" w14:textId="77777777" w:rsidR="00BB6B28" w:rsidRDefault="00000000">
            <w:r>
              <w:rPr>
                <w:rFonts w:eastAsia="Calibri"/>
                <w:sz w:val="16"/>
              </w:rPr>
              <w:t>MockMvc/WebTestClient veya WebApplicationFactory</w:t>
            </w:r>
          </w:p>
        </w:tc>
        <w:tc>
          <w:tcPr>
            <w:tcW w:w="5010" w:type="dxa"/>
            <w:tcMar>
              <w:top w:w="100" w:type="dxa"/>
              <w:left w:w="120" w:type="dxa"/>
              <w:bottom w:w="100" w:type="dxa"/>
              <w:right w:w="120" w:type="dxa"/>
            </w:tcMar>
            <w:vAlign w:val="center"/>
          </w:tcPr>
          <w:p w14:paraId="4B77CA3C" w14:textId="77777777" w:rsidR="00BB6B28" w:rsidRDefault="00000000">
            <w:r>
              <w:rPr>
                <w:rFonts w:eastAsia="Calibri"/>
                <w:sz w:val="16"/>
              </w:rPr>
              <w:t>Auth, validation, idempotency</w:t>
            </w:r>
          </w:p>
        </w:tc>
      </w:tr>
      <w:tr w:rsidR="00BB6B28" w14:paraId="25376FA8" w14:textId="77777777">
        <w:trPr>
          <w:cantSplit/>
          <w:jc w:val="center"/>
        </w:trPr>
        <w:tc>
          <w:tcPr>
            <w:tcW w:w="1500" w:type="dxa"/>
            <w:tcMar>
              <w:top w:w="100" w:type="dxa"/>
              <w:left w:w="120" w:type="dxa"/>
              <w:bottom w:w="100" w:type="dxa"/>
              <w:right w:w="120" w:type="dxa"/>
            </w:tcMar>
            <w:vAlign w:val="center"/>
          </w:tcPr>
          <w:p w14:paraId="16EEB6BC" w14:textId="77777777" w:rsidR="00BB6B28" w:rsidRDefault="00000000">
            <w:r>
              <w:rPr>
                <w:rFonts w:eastAsia="Calibri"/>
                <w:sz w:val="16"/>
              </w:rPr>
              <w:lastRenderedPageBreak/>
              <w:t>Contract</w:t>
            </w:r>
          </w:p>
        </w:tc>
        <w:tc>
          <w:tcPr>
            <w:tcW w:w="2850" w:type="dxa"/>
            <w:tcMar>
              <w:top w:w="100" w:type="dxa"/>
              <w:left w:w="120" w:type="dxa"/>
              <w:bottom w:w="100" w:type="dxa"/>
              <w:right w:w="120" w:type="dxa"/>
            </w:tcMar>
            <w:vAlign w:val="center"/>
          </w:tcPr>
          <w:p w14:paraId="5EE50B42" w14:textId="77777777" w:rsidR="00BB6B28" w:rsidRDefault="00000000">
            <w:r>
              <w:rPr>
                <w:rFonts w:eastAsia="Calibri"/>
                <w:sz w:val="16"/>
              </w:rPr>
              <w:t>OpenAPI diff / consumer contract</w:t>
            </w:r>
          </w:p>
        </w:tc>
        <w:tc>
          <w:tcPr>
            <w:tcW w:w="5010" w:type="dxa"/>
            <w:tcMar>
              <w:top w:w="100" w:type="dxa"/>
              <w:left w:w="120" w:type="dxa"/>
              <w:bottom w:w="100" w:type="dxa"/>
              <w:right w:w="120" w:type="dxa"/>
            </w:tcMar>
            <w:vAlign w:val="center"/>
          </w:tcPr>
          <w:p w14:paraId="13EDCF53" w14:textId="77777777" w:rsidR="00BB6B28" w:rsidRDefault="00000000">
            <w:r>
              <w:rPr>
                <w:rFonts w:eastAsia="Calibri"/>
                <w:sz w:val="16"/>
              </w:rPr>
              <w:t>Kırıcı değişiklik</w:t>
            </w:r>
          </w:p>
        </w:tc>
      </w:tr>
      <w:tr w:rsidR="00BB6B28" w14:paraId="28D5CC63" w14:textId="77777777">
        <w:trPr>
          <w:cantSplit/>
          <w:jc w:val="center"/>
        </w:trPr>
        <w:tc>
          <w:tcPr>
            <w:tcW w:w="1500" w:type="dxa"/>
            <w:tcMar>
              <w:top w:w="100" w:type="dxa"/>
              <w:left w:w="120" w:type="dxa"/>
              <w:bottom w:w="100" w:type="dxa"/>
              <w:right w:w="120" w:type="dxa"/>
            </w:tcMar>
            <w:vAlign w:val="center"/>
          </w:tcPr>
          <w:p w14:paraId="5AC344F7" w14:textId="77777777" w:rsidR="00BB6B28" w:rsidRDefault="00000000">
            <w:r>
              <w:rPr>
                <w:rFonts w:eastAsia="Calibri"/>
                <w:sz w:val="16"/>
              </w:rPr>
              <w:t>Concurrency</w:t>
            </w:r>
          </w:p>
        </w:tc>
        <w:tc>
          <w:tcPr>
            <w:tcW w:w="2850" w:type="dxa"/>
            <w:tcMar>
              <w:top w:w="100" w:type="dxa"/>
              <w:left w:w="120" w:type="dxa"/>
              <w:bottom w:w="100" w:type="dxa"/>
              <w:right w:w="120" w:type="dxa"/>
            </w:tcMar>
            <w:vAlign w:val="center"/>
          </w:tcPr>
          <w:p w14:paraId="103995C5" w14:textId="77777777" w:rsidR="00BB6B28" w:rsidRDefault="00000000">
            <w:r>
              <w:rPr>
                <w:rFonts w:eastAsia="Calibri"/>
                <w:sz w:val="16"/>
              </w:rPr>
              <w:t>Parallel request harness</w:t>
            </w:r>
          </w:p>
        </w:tc>
        <w:tc>
          <w:tcPr>
            <w:tcW w:w="5010" w:type="dxa"/>
            <w:tcMar>
              <w:top w:w="100" w:type="dxa"/>
              <w:left w:w="120" w:type="dxa"/>
              <w:bottom w:w="100" w:type="dxa"/>
              <w:right w:w="120" w:type="dxa"/>
            </w:tcMar>
            <w:vAlign w:val="center"/>
          </w:tcPr>
          <w:p w14:paraId="0C335879" w14:textId="77777777" w:rsidR="00BB6B28" w:rsidRDefault="00000000">
            <w:r>
              <w:rPr>
                <w:rFonts w:eastAsia="Calibri"/>
                <w:sz w:val="16"/>
              </w:rPr>
              <w:t>Aynı answer/complete 50 eşzamanlı istek</w:t>
            </w:r>
          </w:p>
        </w:tc>
      </w:tr>
      <w:tr w:rsidR="00BB6B28" w14:paraId="6D1CE827" w14:textId="77777777">
        <w:trPr>
          <w:cantSplit/>
          <w:jc w:val="center"/>
        </w:trPr>
        <w:tc>
          <w:tcPr>
            <w:tcW w:w="1500" w:type="dxa"/>
            <w:tcMar>
              <w:top w:w="100" w:type="dxa"/>
              <w:left w:w="120" w:type="dxa"/>
              <w:bottom w:w="100" w:type="dxa"/>
              <w:right w:w="120" w:type="dxa"/>
            </w:tcMar>
            <w:vAlign w:val="center"/>
          </w:tcPr>
          <w:p w14:paraId="2D0EAECF" w14:textId="77777777" w:rsidR="00BB6B28" w:rsidRDefault="00000000">
            <w:r>
              <w:rPr>
                <w:rFonts w:eastAsia="Calibri"/>
                <w:sz w:val="16"/>
              </w:rPr>
              <w:t>Resilience</w:t>
            </w:r>
          </w:p>
        </w:tc>
        <w:tc>
          <w:tcPr>
            <w:tcW w:w="2850" w:type="dxa"/>
            <w:tcMar>
              <w:top w:w="100" w:type="dxa"/>
              <w:left w:w="120" w:type="dxa"/>
              <w:bottom w:w="100" w:type="dxa"/>
              <w:right w:w="120" w:type="dxa"/>
            </w:tcMar>
            <w:vAlign w:val="center"/>
          </w:tcPr>
          <w:p w14:paraId="2755018F" w14:textId="77777777" w:rsidR="00BB6B28" w:rsidRDefault="00000000">
            <w:r>
              <w:rPr>
                <w:rFonts w:eastAsia="Calibri"/>
                <w:sz w:val="16"/>
              </w:rPr>
              <w:t>Broker/Redis/consumer kapatma</w:t>
            </w:r>
          </w:p>
        </w:tc>
        <w:tc>
          <w:tcPr>
            <w:tcW w:w="5010" w:type="dxa"/>
            <w:tcMar>
              <w:top w:w="100" w:type="dxa"/>
              <w:left w:w="120" w:type="dxa"/>
              <w:bottom w:w="100" w:type="dxa"/>
              <w:right w:w="120" w:type="dxa"/>
            </w:tcMar>
            <w:vAlign w:val="center"/>
          </w:tcPr>
          <w:p w14:paraId="032993EF" w14:textId="77777777" w:rsidR="00BB6B28" w:rsidRDefault="00000000">
            <w:r>
              <w:rPr>
                <w:rFonts w:eastAsia="Calibri"/>
                <w:sz w:val="16"/>
              </w:rPr>
              <w:t>Outbox recovery, fallback, DLQ</w:t>
            </w:r>
          </w:p>
        </w:tc>
      </w:tr>
      <w:tr w:rsidR="00BB6B28" w14:paraId="36107463" w14:textId="77777777">
        <w:trPr>
          <w:cantSplit/>
          <w:jc w:val="center"/>
        </w:trPr>
        <w:tc>
          <w:tcPr>
            <w:tcW w:w="1500" w:type="dxa"/>
            <w:tcMar>
              <w:top w:w="100" w:type="dxa"/>
              <w:left w:w="120" w:type="dxa"/>
              <w:bottom w:w="100" w:type="dxa"/>
              <w:right w:w="120" w:type="dxa"/>
            </w:tcMar>
            <w:vAlign w:val="center"/>
          </w:tcPr>
          <w:p w14:paraId="09030015" w14:textId="77777777" w:rsidR="00BB6B28" w:rsidRDefault="00000000">
            <w:r>
              <w:rPr>
                <w:rFonts w:eastAsia="Calibri"/>
                <w:sz w:val="16"/>
              </w:rPr>
              <w:t>Performance</w:t>
            </w:r>
          </w:p>
        </w:tc>
        <w:tc>
          <w:tcPr>
            <w:tcW w:w="2850" w:type="dxa"/>
            <w:tcMar>
              <w:top w:w="100" w:type="dxa"/>
              <w:left w:w="120" w:type="dxa"/>
              <w:bottom w:w="100" w:type="dxa"/>
              <w:right w:w="120" w:type="dxa"/>
            </w:tcMar>
            <w:vAlign w:val="center"/>
          </w:tcPr>
          <w:p w14:paraId="5326DD00" w14:textId="77777777" w:rsidR="00BB6B28" w:rsidRDefault="00000000">
            <w:r>
              <w:rPr>
                <w:rFonts w:eastAsia="Calibri"/>
                <w:sz w:val="16"/>
              </w:rPr>
              <w:t>k6 veya Gatling</w:t>
            </w:r>
          </w:p>
        </w:tc>
        <w:tc>
          <w:tcPr>
            <w:tcW w:w="5010" w:type="dxa"/>
            <w:tcMar>
              <w:top w:w="100" w:type="dxa"/>
              <w:left w:w="120" w:type="dxa"/>
              <w:bottom w:w="100" w:type="dxa"/>
              <w:right w:w="120" w:type="dxa"/>
            </w:tcMar>
            <w:vAlign w:val="center"/>
          </w:tcPr>
          <w:p w14:paraId="14F92BC2" w14:textId="77777777" w:rsidR="00BB6B28" w:rsidRDefault="00000000">
            <w:r>
              <w:rPr>
                <w:rFonts w:eastAsia="Calibri"/>
                <w:sz w:val="16"/>
              </w:rPr>
              <w:t>Rampa, spike, soak ve hot leaderboard</w:t>
            </w:r>
          </w:p>
        </w:tc>
      </w:tr>
      <w:tr w:rsidR="00BB6B28" w14:paraId="2A4233EA" w14:textId="77777777">
        <w:trPr>
          <w:cantSplit/>
          <w:jc w:val="center"/>
        </w:trPr>
        <w:tc>
          <w:tcPr>
            <w:tcW w:w="1500" w:type="dxa"/>
            <w:tcMar>
              <w:top w:w="100" w:type="dxa"/>
              <w:left w:w="120" w:type="dxa"/>
              <w:bottom w:w="100" w:type="dxa"/>
              <w:right w:w="120" w:type="dxa"/>
            </w:tcMar>
            <w:vAlign w:val="center"/>
          </w:tcPr>
          <w:p w14:paraId="304DDBAC" w14:textId="77777777" w:rsidR="00BB6B28" w:rsidRDefault="00000000">
            <w:r>
              <w:rPr>
                <w:rFonts w:eastAsia="Calibri"/>
                <w:sz w:val="16"/>
              </w:rPr>
              <w:t>Security</w:t>
            </w:r>
          </w:p>
        </w:tc>
        <w:tc>
          <w:tcPr>
            <w:tcW w:w="2850" w:type="dxa"/>
            <w:tcMar>
              <w:top w:w="100" w:type="dxa"/>
              <w:left w:w="120" w:type="dxa"/>
              <w:bottom w:w="100" w:type="dxa"/>
              <w:right w:w="120" w:type="dxa"/>
            </w:tcMar>
            <w:vAlign w:val="center"/>
          </w:tcPr>
          <w:p w14:paraId="35F129EE" w14:textId="77777777" w:rsidR="00BB6B28" w:rsidRDefault="00000000">
            <w:r>
              <w:rPr>
                <w:rFonts w:eastAsia="Calibri"/>
                <w:sz w:val="16"/>
              </w:rPr>
              <w:t>SAST, dependency scan, DAST</w:t>
            </w:r>
          </w:p>
        </w:tc>
        <w:tc>
          <w:tcPr>
            <w:tcW w:w="5010" w:type="dxa"/>
            <w:tcMar>
              <w:top w:w="100" w:type="dxa"/>
              <w:left w:w="120" w:type="dxa"/>
              <w:bottom w:w="100" w:type="dxa"/>
              <w:right w:w="120" w:type="dxa"/>
            </w:tcMar>
            <w:vAlign w:val="center"/>
          </w:tcPr>
          <w:p w14:paraId="7FE25E22" w14:textId="77777777" w:rsidR="00BB6B28" w:rsidRDefault="00000000">
            <w:r>
              <w:rPr>
                <w:rFonts w:eastAsia="Calibri"/>
                <w:sz w:val="16"/>
              </w:rPr>
              <w:t>BOLA, rate limit, input abuse</w:t>
            </w:r>
          </w:p>
        </w:tc>
      </w:tr>
    </w:tbl>
    <w:p w14:paraId="48CE71B2" w14:textId="77777777" w:rsidR="00BB6B28" w:rsidRDefault="00BB6B28">
      <w:pPr>
        <w:spacing w:after="20"/>
      </w:pPr>
    </w:p>
    <w:p w14:paraId="32ECA3C3" w14:textId="77777777" w:rsidR="00BB6B28" w:rsidRDefault="00000000">
      <w:pPr>
        <w:pStyle w:val="Balk2"/>
      </w:pPr>
      <w:r>
        <w:t>14.1 Yük testi profili</w:t>
      </w:r>
    </w:p>
    <w:p w14:paraId="3B535179" w14:textId="77777777" w:rsidR="00BB6B28" w:rsidRDefault="00000000">
      <w:pPr>
        <w:pStyle w:val="ListeMaddemi"/>
      </w:pPr>
      <w:r>
        <w:t>Baseline: 50 sanal kullanıcı; cache warm/cold karşılaştırması.</w:t>
      </w:r>
    </w:p>
    <w:p w14:paraId="06695C70" w14:textId="77777777" w:rsidR="00BB6B28" w:rsidRDefault="00000000">
      <w:pPr>
        <w:pStyle w:val="ListeMaddemi"/>
      </w:pPr>
      <w:r>
        <w:t>Ramp: 5 dakikada 50'den 500 kullanıcıya çıkış; p95/p99 ve hata oranı.</w:t>
      </w:r>
    </w:p>
    <w:p w14:paraId="130BE120" w14:textId="77777777" w:rsidR="00BB6B28" w:rsidRDefault="00000000">
      <w:pPr>
        <w:pStyle w:val="ListeMaddemi"/>
      </w:pPr>
      <w:r>
        <w:t>Spike: canlı etkinlik benzeri ani 5-10 kat artış.</w:t>
      </w:r>
    </w:p>
    <w:p w14:paraId="49C83116" w14:textId="77777777" w:rsidR="00BB6B28" w:rsidRDefault="00000000">
      <w:pPr>
        <w:pStyle w:val="ListeMaddemi"/>
      </w:pPr>
      <w:r>
        <w:t>Soak: 1-2 saat; connection/memory leak ve outbox birikimi.</w:t>
      </w:r>
    </w:p>
    <w:p w14:paraId="200FF621" w14:textId="77777777" w:rsidR="00BB6B28" w:rsidRDefault="00000000">
      <w:pPr>
        <w:pStyle w:val="ListeMaddemi"/>
      </w:pPr>
      <w:r>
        <w:t>Failure injection: test ortasında RabbitMQ veya Redis kesintisi ve geri dönüş.</w:t>
      </w:r>
    </w:p>
    <w:p w14:paraId="1F62215D" w14:textId="77777777" w:rsidR="00BB6B28" w:rsidRDefault="00000000">
      <w:pPr>
        <w:pStyle w:val="ListeMaddemi"/>
      </w:pPr>
      <w:r>
        <w:t>Sonuç raporu: throughput, latency histogramı, CPU/RAM, DB pool, queue depth ve hata dağılımı.</w:t>
      </w:r>
    </w:p>
    <w:p w14:paraId="12A6AA4E" w14:textId="77777777" w:rsidR="00BB6B28" w:rsidRDefault="00000000">
      <w:pPr>
        <w:pStyle w:val="Balk1"/>
      </w:pPr>
      <w:r>
        <w:t>15. CI/CD, Container ve Dağıtım</w:t>
      </w:r>
    </w:p>
    <w:p w14:paraId="1EE02AAF" w14:textId="77777777" w:rsidR="00BB6B28" w:rsidRDefault="00000000">
      <w:pPr>
        <w:numPr>
          <w:ilvl w:val="0"/>
          <w:numId w:val="1"/>
        </w:numPr>
      </w:pPr>
      <w:r>
        <w:t>Format/lint, unit test ve kod kalite kapısı.</w:t>
      </w:r>
    </w:p>
    <w:p w14:paraId="18D245D5" w14:textId="77777777" w:rsidR="00BB6B28" w:rsidRDefault="00000000">
      <w:pPr>
        <w:numPr>
          <w:ilvl w:val="0"/>
          <w:numId w:val="1"/>
        </w:numPr>
      </w:pPr>
      <w:r>
        <w:t>Integration test: ephemeral PostgreSQL, Redis ve RabbitMQ.</w:t>
      </w:r>
    </w:p>
    <w:p w14:paraId="55CDB014" w14:textId="77777777" w:rsidR="00BB6B28" w:rsidRDefault="00000000">
      <w:pPr>
        <w:numPr>
          <w:ilvl w:val="0"/>
          <w:numId w:val="1"/>
        </w:numPr>
      </w:pPr>
      <w:r>
        <w:t>OpenAPI breaking-change ve migration doğrulaması.</w:t>
      </w:r>
    </w:p>
    <w:p w14:paraId="4EE8D5D8" w14:textId="77777777" w:rsidR="00BB6B28" w:rsidRDefault="00000000">
      <w:pPr>
        <w:numPr>
          <w:ilvl w:val="0"/>
          <w:numId w:val="1"/>
        </w:numPr>
      </w:pPr>
      <w:r>
        <w:t>SAST, dependency ve secret scan; image build ve SBOM.</w:t>
      </w:r>
    </w:p>
    <w:p w14:paraId="55608C7E" w14:textId="77777777" w:rsidR="00BB6B28" w:rsidRDefault="00000000">
      <w:pPr>
        <w:numPr>
          <w:ilvl w:val="0"/>
          <w:numId w:val="1"/>
        </w:numPr>
      </w:pPr>
      <w:r>
        <w:t>Container image imzalama/tag; staging deploy.</w:t>
      </w:r>
    </w:p>
    <w:p w14:paraId="73FAB37C" w14:textId="77777777" w:rsidR="00BB6B28" w:rsidRDefault="00000000">
      <w:pPr>
        <w:numPr>
          <w:ilvl w:val="0"/>
          <w:numId w:val="1"/>
        </w:numPr>
      </w:pPr>
      <w:r>
        <w:t>Smoke + migration + kısıtlı performans testi.</w:t>
      </w:r>
    </w:p>
    <w:p w14:paraId="73C48398" w14:textId="77777777" w:rsidR="00BB6B28" w:rsidRDefault="00000000">
      <w:pPr>
        <w:numPr>
          <w:ilvl w:val="0"/>
          <w:numId w:val="1"/>
        </w:numPr>
      </w:pPr>
      <w:r>
        <w:t>Onaylı production deploy; readiness/liveness ve rollback stratejisi.</w:t>
      </w:r>
    </w:p>
    <w:p w14:paraId="54F95F9E" w14:textId="77777777" w:rsidR="00BB6B28" w:rsidRDefault="00000000">
      <w:pPr>
        <w:pStyle w:val="Balk2"/>
      </w:pPr>
      <w:r>
        <w:t>15.1 Ortamlar</w:t>
      </w:r>
    </w:p>
    <w:tbl>
      <w:tblPr>
        <w:tblStyle w:val="TabloKlavuzu"/>
        <w:tblW w:w="9360" w:type="dxa"/>
        <w:jc w:val="center"/>
        <w:tblLayout w:type="fixed"/>
        <w:tblLook w:val="04A0" w:firstRow="1" w:lastRow="0" w:firstColumn="1" w:lastColumn="0" w:noHBand="0" w:noVBand="1"/>
      </w:tblPr>
      <w:tblGrid>
        <w:gridCol w:w="1300"/>
        <w:gridCol w:w="3300"/>
        <w:gridCol w:w="4760"/>
      </w:tblGrid>
      <w:tr w:rsidR="00BB6B28" w14:paraId="65C75EB7" w14:textId="77777777">
        <w:trPr>
          <w:cantSplit/>
          <w:tblHeader/>
          <w:jc w:val="center"/>
        </w:trPr>
        <w:tc>
          <w:tcPr>
            <w:tcW w:w="1300" w:type="dxa"/>
            <w:shd w:val="clear" w:color="auto" w:fill="F2F4F7"/>
            <w:tcMar>
              <w:top w:w="100" w:type="dxa"/>
              <w:left w:w="120" w:type="dxa"/>
              <w:bottom w:w="100" w:type="dxa"/>
              <w:right w:w="120" w:type="dxa"/>
            </w:tcMar>
            <w:vAlign w:val="center"/>
          </w:tcPr>
          <w:p w14:paraId="7DD624E9" w14:textId="77777777" w:rsidR="00BB6B28" w:rsidRDefault="00000000">
            <w:pPr>
              <w:jc w:val="center"/>
            </w:pPr>
            <w:r>
              <w:rPr>
                <w:rFonts w:eastAsia="Calibri"/>
                <w:b/>
                <w:color w:val="17365D"/>
                <w:sz w:val="17"/>
              </w:rPr>
              <w:t>Ortam</w:t>
            </w:r>
          </w:p>
        </w:tc>
        <w:tc>
          <w:tcPr>
            <w:tcW w:w="3300" w:type="dxa"/>
            <w:shd w:val="clear" w:color="auto" w:fill="F2F4F7"/>
            <w:tcMar>
              <w:top w:w="100" w:type="dxa"/>
              <w:left w:w="120" w:type="dxa"/>
              <w:bottom w:w="100" w:type="dxa"/>
              <w:right w:w="120" w:type="dxa"/>
            </w:tcMar>
            <w:vAlign w:val="center"/>
          </w:tcPr>
          <w:p w14:paraId="1B52E9CB" w14:textId="77777777" w:rsidR="00BB6B28" w:rsidRDefault="00000000">
            <w:pPr>
              <w:jc w:val="center"/>
            </w:pPr>
            <w:r>
              <w:rPr>
                <w:rFonts w:eastAsia="Calibri"/>
                <w:b/>
                <w:color w:val="17365D"/>
                <w:sz w:val="17"/>
              </w:rPr>
              <w:t>Amaç</w:t>
            </w:r>
          </w:p>
        </w:tc>
        <w:tc>
          <w:tcPr>
            <w:tcW w:w="4760" w:type="dxa"/>
            <w:shd w:val="clear" w:color="auto" w:fill="F2F4F7"/>
            <w:tcMar>
              <w:top w:w="100" w:type="dxa"/>
              <w:left w:w="120" w:type="dxa"/>
              <w:bottom w:w="100" w:type="dxa"/>
              <w:right w:w="120" w:type="dxa"/>
            </w:tcMar>
            <w:vAlign w:val="center"/>
          </w:tcPr>
          <w:p w14:paraId="56DFE0FE" w14:textId="77777777" w:rsidR="00BB6B28" w:rsidRDefault="00000000">
            <w:pPr>
              <w:jc w:val="center"/>
            </w:pPr>
            <w:r>
              <w:rPr>
                <w:rFonts w:eastAsia="Calibri"/>
                <w:b/>
                <w:color w:val="17365D"/>
                <w:sz w:val="17"/>
              </w:rPr>
              <w:t>Altyapı</w:t>
            </w:r>
          </w:p>
        </w:tc>
      </w:tr>
      <w:tr w:rsidR="00BB6B28" w14:paraId="0FC0D5DA" w14:textId="77777777">
        <w:trPr>
          <w:cantSplit/>
          <w:jc w:val="center"/>
        </w:trPr>
        <w:tc>
          <w:tcPr>
            <w:tcW w:w="1300" w:type="dxa"/>
            <w:tcMar>
              <w:top w:w="100" w:type="dxa"/>
              <w:left w:w="120" w:type="dxa"/>
              <w:bottom w:w="100" w:type="dxa"/>
              <w:right w:w="120" w:type="dxa"/>
            </w:tcMar>
            <w:vAlign w:val="center"/>
          </w:tcPr>
          <w:p w14:paraId="2C8988A5" w14:textId="77777777" w:rsidR="00BB6B28" w:rsidRDefault="00000000">
            <w:r>
              <w:rPr>
                <w:rFonts w:eastAsia="Calibri"/>
                <w:sz w:val="17"/>
              </w:rPr>
              <w:t>Local</w:t>
            </w:r>
          </w:p>
        </w:tc>
        <w:tc>
          <w:tcPr>
            <w:tcW w:w="3300" w:type="dxa"/>
            <w:tcMar>
              <w:top w:w="100" w:type="dxa"/>
              <w:left w:w="120" w:type="dxa"/>
              <w:bottom w:w="100" w:type="dxa"/>
              <w:right w:w="120" w:type="dxa"/>
            </w:tcMar>
            <w:vAlign w:val="center"/>
          </w:tcPr>
          <w:p w14:paraId="334BE694" w14:textId="77777777" w:rsidR="00BB6B28" w:rsidRDefault="00000000">
            <w:r>
              <w:rPr>
                <w:rFonts w:eastAsia="Calibri"/>
                <w:sz w:val="17"/>
              </w:rPr>
              <w:t>Tek geliştirici, hızlı geri bildirim</w:t>
            </w:r>
          </w:p>
        </w:tc>
        <w:tc>
          <w:tcPr>
            <w:tcW w:w="4760" w:type="dxa"/>
            <w:tcMar>
              <w:top w:w="100" w:type="dxa"/>
              <w:left w:w="120" w:type="dxa"/>
              <w:bottom w:w="100" w:type="dxa"/>
              <w:right w:w="120" w:type="dxa"/>
            </w:tcMar>
            <w:vAlign w:val="center"/>
          </w:tcPr>
          <w:p w14:paraId="01D97DEE" w14:textId="77777777" w:rsidR="00BB6B28" w:rsidRDefault="00000000">
            <w:r>
              <w:rPr>
                <w:rFonts w:eastAsia="Calibri"/>
                <w:sz w:val="17"/>
              </w:rPr>
              <w:t>Docker Compose: app, Postgres, Redis, RabbitMQ, observability lite</w:t>
            </w:r>
          </w:p>
        </w:tc>
      </w:tr>
      <w:tr w:rsidR="00BB6B28" w14:paraId="483C8F5F" w14:textId="77777777">
        <w:trPr>
          <w:cantSplit/>
          <w:jc w:val="center"/>
        </w:trPr>
        <w:tc>
          <w:tcPr>
            <w:tcW w:w="1300" w:type="dxa"/>
            <w:tcMar>
              <w:top w:w="100" w:type="dxa"/>
              <w:left w:w="120" w:type="dxa"/>
              <w:bottom w:w="100" w:type="dxa"/>
              <w:right w:w="120" w:type="dxa"/>
            </w:tcMar>
            <w:vAlign w:val="center"/>
          </w:tcPr>
          <w:p w14:paraId="73D8BD1F" w14:textId="77777777" w:rsidR="00BB6B28" w:rsidRDefault="00000000">
            <w:r>
              <w:rPr>
                <w:rFonts w:eastAsia="Calibri"/>
                <w:sz w:val="17"/>
              </w:rPr>
              <w:t>CI</w:t>
            </w:r>
          </w:p>
        </w:tc>
        <w:tc>
          <w:tcPr>
            <w:tcW w:w="3300" w:type="dxa"/>
            <w:tcMar>
              <w:top w:w="100" w:type="dxa"/>
              <w:left w:w="120" w:type="dxa"/>
              <w:bottom w:w="100" w:type="dxa"/>
              <w:right w:w="120" w:type="dxa"/>
            </w:tcMar>
            <w:vAlign w:val="center"/>
          </w:tcPr>
          <w:p w14:paraId="5CDC568E" w14:textId="77777777" w:rsidR="00BB6B28" w:rsidRDefault="00000000">
            <w:r>
              <w:rPr>
                <w:rFonts w:eastAsia="Calibri"/>
                <w:sz w:val="17"/>
              </w:rPr>
              <w:t>Tekrarlanabilir otomasyon</w:t>
            </w:r>
          </w:p>
        </w:tc>
        <w:tc>
          <w:tcPr>
            <w:tcW w:w="4760" w:type="dxa"/>
            <w:tcMar>
              <w:top w:w="100" w:type="dxa"/>
              <w:left w:w="120" w:type="dxa"/>
              <w:bottom w:w="100" w:type="dxa"/>
              <w:right w:w="120" w:type="dxa"/>
            </w:tcMar>
            <w:vAlign w:val="center"/>
          </w:tcPr>
          <w:p w14:paraId="0BF16F03" w14:textId="77777777" w:rsidR="00BB6B28" w:rsidRDefault="00000000">
            <w:r>
              <w:rPr>
                <w:rFonts w:eastAsia="Calibri"/>
                <w:sz w:val="17"/>
              </w:rPr>
              <w:t>Testcontainers / ephemeral services</w:t>
            </w:r>
          </w:p>
        </w:tc>
      </w:tr>
      <w:tr w:rsidR="00BB6B28" w14:paraId="0A11B575" w14:textId="77777777">
        <w:trPr>
          <w:cantSplit/>
          <w:jc w:val="center"/>
        </w:trPr>
        <w:tc>
          <w:tcPr>
            <w:tcW w:w="1300" w:type="dxa"/>
            <w:tcMar>
              <w:top w:w="100" w:type="dxa"/>
              <w:left w:w="120" w:type="dxa"/>
              <w:bottom w:w="100" w:type="dxa"/>
              <w:right w:w="120" w:type="dxa"/>
            </w:tcMar>
            <w:vAlign w:val="center"/>
          </w:tcPr>
          <w:p w14:paraId="5654FBB6" w14:textId="77777777" w:rsidR="00BB6B28" w:rsidRDefault="00000000">
            <w:r>
              <w:rPr>
                <w:rFonts w:eastAsia="Calibri"/>
                <w:sz w:val="17"/>
              </w:rPr>
              <w:t>Staging</w:t>
            </w:r>
          </w:p>
        </w:tc>
        <w:tc>
          <w:tcPr>
            <w:tcW w:w="3300" w:type="dxa"/>
            <w:tcMar>
              <w:top w:w="100" w:type="dxa"/>
              <w:left w:w="120" w:type="dxa"/>
              <w:bottom w:w="100" w:type="dxa"/>
              <w:right w:w="120" w:type="dxa"/>
            </w:tcMar>
            <w:vAlign w:val="center"/>
          </w:tcPr>
          <w:p w14:paraId="15496AE8" w14:textId="77777777" w:rsidR="00BB6B28" w:rsidRDefault="00000000">
            <w:r>
              <w:rPr>
                <w:rFonts w:eastAsia="Calibri"/>
                <w:sz w:val="17"/>
              </w:rPr>
              <w:t>Prod-benzeri kabul ve yük</w:t>
            </w:r>
          </w:p>
        </w:tc>
        <w:tc>
          <w:tcPr>
            <w:tcW w:w="4760" w:type="dxa"/>
            <w:tcMar>
              <w:top w:w="100" w:type="dxa"/>
              <w:left w:w="120" w:type="dxa"/>
              <w:bottom w:w="100" w:type="dxa"/>
              <w:right w:w="120" w:type="dxa"/>
            </w:tcMar>
            <w:vAlign w:val="center"/>
          </w:tcPr>
          <w:p w14:paraId="3C970E70" w14:textId="77777777" w:rsidR="00BB6B28" w:rsidRDefault="00000000">
            <w:r>
              <w:rPr>
                <w:rFonts w:eastAsia="Calibri"/>
                <w:sz w:val="17"/>
              </w:rPr>
              <w:t>Container platformu; ayrık secret ve veri</w:t>
            </w:r>
          </w:p>
        </w:tc>
      </w:tr>
      <w:tr w:rsidR="00BB6B28" w14:paraId="66A7C7DB" w14:textId="77777777">
        <w:trPr>
          <w:cantSplit/>
          <w:jc w:val="center"/>
        </w:trPr>
        <w:tc>
          <w:tcPr>
            <w:tcW w:w="1300" w:type="dxa"/>
            <w:tcMar>
              <w:top w:w="100" w:type="dxa"/>
              <w:left w:w="120" w:type="dxa"/>
              <w:bottom w:w="100" w:type="dxa"/>
              <w:right w:w="120" w:type="dxa"/>
            </w:tcMar>
            <w:vAlign w:val="center"/>
          </w:tcPr>
          <w:p w14:paraId="646B0A04" w14:textId="77777777" w:rsidR="00BB6B28" w:rsidRDefault="00000000">
            <w:r>
              <w:rPr>
                <w:rFonts w:eastAsia="Calibri"/>
                <w:sz w:val="17"/>
              </w:rPr>
              <w:t>Production hedefi</w:t>
            </w:r>
          </w:p>
        </w:tc>
        <w:tc>
          <w:tcPr>
            <w:tcW w:w="3300" w:type="dxa"/>
            <w:tcMar>
              <w:top w:w="100" w:type="dxa"/>
              <w:left w:w="120" w:type="dxa"/>
              <w:bottom w:w="100" w:type="dxa"/>
              <w:right w:w="120" w:type="dxa"/>
            </w:tcMar>
            <w:vAlign w:val="center"/>
          </w:tcPr>
          <w:p w14:paraId="796C2459" w14:textId="77777777" w:rsidR="00BB6B28" w:rsidRDefault="00000000">
            <w:r>
              <w:rPr>
                <w:rFonts w:eastAsia="Calibri"/>
                <w:sz w:val="17"/>
              </w:rPr>
              <w:t>Kurum entegrasyonu</w:t>
            </w:r>
          </w:p>
        </w:tc>
        <w:tc>
          <w:tcPr>
            <w:tcW w:w="4760" w:type="dxa"/>
            <w:tcMar>
              <w:top w:w="100" w:type="dxa"/>
              <w:left w:w="120" w:type="dxa"/>
              <w:bottom w:w="100" w:type="dxa"/>
              <w:right w:w="120" w:type="dxa"/>
            </w:tcMar>
            <w:vAlign w:val="center"/>
          </w:tcPr>
          <w:p w14:paraId="44BB75EC" w14:textId="77777777" w:rsidR="00BB6B28" w:rsidRDefault="00000000">
            <w:r>
              <w:rPr>
                <w:rFonts w:eastAsia="Calibri"/>
                <w:sz w:val="17"/>
              </w:rPr>
              <w:t>Kubernetes/OpenShift ancak kurum standardı ve ihtiyaç varsa</w:t>
            </w:r>
          </w:p>
        </w:tc>
      </w:tr>
    </w:tbl>
    <w:p w14:paraId="4DAB16B1" w14:textId="77777777" w:rsidR="00BB6B28" w:rsidRDefault="00BB6B28">
      <w:pPr>
        <w:spacing w:after="20"/>
      </w:pPr>
    </w:p>
    <w:p w14:paraId="379260FD" w14:textId="77777777" w:rsidR="00BB6B28" w:rsidRDefault="00000000">
      <w:r>
        <w:t>Kubernetes proje başarısının ön şartı değildir. Önce iyi health check, stateless instance, config/secret ayrımı, graceful shutdown ve yatay çoğaltılabilir container yapılır. Kubernetes bu özellikleri işletmek için sonraki katmandır.</w:t>
      </w:r>
    </w:p>
    <w:p w14:paraId="059F97D7" w14:textId="77777777" w:rsidR="00BB6B28" w:rsidRDefault="00000000">
      <w:pPr>
        <w:pStyle w:val="Balk1"/>
      </w:pPr>
      <w:r>
        <w:t>16. Performans ve Ölçekleme Tasarımı</w:t>
      </w:r>
    </w:p>
    <w:tbl>
      <w:tblPr>
        <w:tblStyle w:val="TabloKlavuzu"/>
        <w:tblW w:w="9360" w:type="dxa"/>
        <w:jc w:val="center"/>
        <w:tblLayout w:type="fixed"/>
        <w:tblLook w:val="04A0" w:firstRow="1" w:lastRow="0" w:firstColumn="1" w:lastColumn="0" w:noHBand="0" w:noVBand="1"/>
      </w:tblPr>
      <w:tblGrid>
        <w:gridCol w:w="1800"/>
        <w:gridCol w:w="3350"/>
        <w:gridCol w:w="4210"/>
      </w:tblGrid>
      <w:tr w:rsidR="00BB6B28" w14:paraId="2CA57AC7" w14:textId="77777777">
        <w:trPr>
          <w:cantSplit/>
          <w:tblHeader/>
          <w:jc w:val="center"/>
        </w:trPr>
        <w:tc>
          <w:tcPr>
            <w:tcW w:w="1800" w:type="dxa"/>
            <w:shd w:val="clear" w:color="auto" w:fill="F2F4F7"/>
            <w:tcMar>
              <w:top w:w="100" w:type="dxa"/>
              <w:left w:w="120" w:type="dxa"/>
              <w:bottom w:w="100" w:type="dxa"/>
              <w:right w:w="120" w:type="dxa"/>
            </w:tcMar>
            <w:vAlign w:val="center"/>
          </w:tcPr>
          <w:p w14:paraId="5690C2FC" w14:textId="77777777" w:rsidR="00BB6B28" w:rsidRDefault="00000000">
            <w:pPr>
              <w:jc w:val="center"/>
            </w:pPr>
            <w:r>
              <w:rPr>
                <w:rFonts w:eastAsia="Calibri"/>
                <w:b/>
                <w:color w:val="17365D"/>
                <w:sz w:val="17"/>
              </w:rPr>
              <w:t>Darboğaz</w:t>
            </w:r>
          </w:p>
        </w:tc>
        <w:tc>
          <w:tcPr>
            <w:tcW w:w="3350" w:type="dxa"/>
            <w:shd w:val="clear" w:color="auto" w:fill="F2F4F7"/>
            <w:tcMar>
              <w:top w:w="100" w:type="dxa"/>
              <w:left w:w="120" w:type="dxa"/>
              <w:bottom w:w="100" w:type="dxa"/>
              <w:right w:w="120" w:type="dxa"/>
            </w:tcMar>
            <w:vAlign w:val="center"/>
          </w:tcPr>
          <w:p w14:paraId="0A951A03" w14:textId="77777777" w:rsidR="00BB6B28" w:rsidRDefault="00000000">
            <w:pPr>
              <w:jc w:val="center"/>
            </w:pPr>
            <w:r>
              <w:rPr>
                <w:rFonts w:eastAsia="Calibri"/>
                <w:b/>
                <w:color w:val="17365D"/>
                <w:sz w:val="17"/>
              </w:rPr>
              <w:t>İlk çözüm</w:t>
            </w:r>
          </w:p>
        </w:tc>
        <w:tc>
          <w:tcPr>
            <w:tcW w:w="4210" w:type="dxa"/>
            <w:shd w:val="clear" w:color="auto" w:fill="F2F4F7"/>
            <w:tcMar>
              <w:top w:w="100" w:type="dxa"/>
              <w:left w:w="120" w:type="dxa"/>
              <w:bottom w:w="100" w:type="dxa"/>
              <w:right w:w="120" w:type="dxa"/>
            </w:tcMar>
            <w:vAlign w:val="center"/>
          </w:tcPr>
          <w:p w14:paraId="15139E1D" w14:textId="77777777" w:rsidR="00BB6B28" w:rsidRDefault="00000000">
            <w:pPr>
              <w:jc w:val="center"/>
            </w:pPr>
            <w:r>
              <w:rPr>
                <w:rFonts w:eastAsia="Calibri"/>
                <w:b/>
                <w:color w:val="17365D"/>
                <w:sz w:val="17"/>
              </w:rPr>
              <w:t>Sonraki ölçek adımı</w:t>
            </w:r>
          </w:p>
        </w:tc>
      </w:tr>
      <w:tr w:rsidR="00BB6B28" w14:paraId="35A80652" w14:textId="77777777">
        <w:trPr>
          <w:cantSplit/>
          <w:jc w:val="center"/>
        </w:trPr>
        <w:tc>
          <w:tcPr>
            <w:tcW w:w="1800" w:type="dxa"/>
            <w:tcMar>
              <w:top w:w="100" w:type="dxa"/>
              <w:left w:w="120" w:type="dxa"/>
              <w:bottom w:w="100" w:type="dxa"/>
              <w:right w:w="120" w:type="dxa"/>
            </w:tcMar>
            <w:vAlign w:val="center"/>
          </w:tcPr>
          <w:p w14:paraId="6363FFA1" w14:textId="77777777" w:rsidR="00BB6B28" w:rsidRDefault="00000000">
            <w:r>
              <w:rPr>
                <w:rFonts w:eastAsia="Calibri"/>
                <w:sz w:val="17"/>
              </w:rPr>
              <w:t>İçerik okuma</w:t>
            </w:r>
          </w:p>
        </w:tc>
        <w:tc>
          <w:tcPr>
            <w:tcW w:w="3350" w:type="dxa"/>
            <w:tcMar>
              <w:top w:w="100" w:type="dxa"/>
              <w:left w:w="120" w:type="dxa"/>
              <w:bottom w:w="100" w:type="dxa"/>
              <w:right w:w="120" w:type="dxa"/>
            </w:tcMar>
            <w:vAlign w:val="center"/>
          </w:tcPr>
          <w:p w14:paraId="0E52AD71" w14:textId="77777777" w:rsidR="00BB6B28" w:rsidRDefault="00000000">
            <w:r>
              <w:rPr>
                <w:rFonts w:eastAsia="Calibri"/>
                <w:sz w:val="17"/>
              </w:rPr>
              <w:t>Cache-aside, doğru indeks, pagination</w:t>
            </w:r>
          </w:p>
        </w:tc>
        <w:tc>
          <w:tcPr>
            <w:tcW w:w="4210" w:type="dxa"/>
            <w:tcMar>
              <w:top w:w="100" w:type="dxa"/>
              <w:left w:w="120" w:type="dxa"/>
              <w:bottom w:w="100" w:type="dxa"/>
              <w:right w:w="120" w:type="dxa"/>
            </w:tcMar>
            <w:vAlign w:val="center"/>
          </w:tcPr>
          <w:p w14:paraId="14D47563" w14:textId="77777777" w:rsidR="00BB6B28" w:rsidRDefault="00000000">
            <w:r>
              <w:rPr>
                <w:rFonts w:eastAsia="Calibri"/>
                <w:sz w:val="17"/>
              </w:rPr>
              <w:t>Read replica / CDN</w:t>
            </w:r>
          </w:p>
        </w:tc>
      </w:tr>
      <w:tr w:rsidR="00BB6B28" w14:paraId="3CCA06A8" w14:textId="77777777">
        <w:trPr>
          <w:cantSplit/>
          <w:jc w:val="center"/>
        </w:trPr>
        <w:tc>
          <w:tcPr>
            <w:tcW w:w="1800" w:type="dxa"/>
            <w:tcMar>
              <w:top w:w="100" w:type="dxa"/>
              <w:left w:w="120" w:type="dxa"/>
              <w:bottom w:w="100" w:type="dxa"/>
              <w:right w:w="120" w:type="dxa"/>
            </w:tcMar>
            <w:vAlign w:val="center"/>
          </w:tcPr>
          <w:p w14:paraId="0A0749D7" w14:textId="77777777" w:rsidR="00BB6B28" w:rsidRDefault="00000000">
            <w:r>
              <w:rPr>
                <w:rFonts w:eastAsia="Calibri"/>
                <w:sz w:val="17"/>
              </w:rPr>
              <w:t>Cevap yazma</w:t>
            </w:r>
          </w:p>
        </w:tc>
        <w:tc>
          <w:tcPr>
            <w:tcW w:w="3350" w:type="dxa"/>
            <w:tcMar>
              <w:top w:w="100" w:type="dxa"/>
              <w:left w:w="120" w:type="dxa"/>
              <w:bottom w:w="100" w:type="dxa"/>
              <w:right w:w="120" w:type="dxa"/>
            </w:tcMar>
            <w:vAlign w:val="center"/>
          </w:tcPr>
          <w:p w14:paraId="54A86C9C" w14:textId="77777777" w:rsidR="00BB6B28" w:rsidRDefault="00000000">
            <w:r>
              <w:rPr>
                <w:rFonts w:eastAsia="Calibri"/>
                <w:sz w:val="17"/>
              </w:rPr>
              <w:t>Kısa transaction, uygun indeks</w:t>
            </w:r>
          </w:p>
        </w:tc>
        <w:tc>
          <w:tcPr>
            <w:tcW w:w="4210" w:type="dxa"/>
            <w:tcMar>
              <w:top w:w="100" w:type="dxa"/>
              <w:left w:w="120" w:type="dxa"/>
              <w:bottom w:w="100" w:type="dxa"/>
              <w:right w:w="120" w:type="dxa"/>
            </w:tcMar>
            <w:vAlign w:val="center"/>
          </w:tcPr>
          <w:p w14:paraId="5C5B7CA7" w14:textId="77777777" w:rsidR="00BB6B28" w:rsidRDefault="00000000">
            <w:r>
              <w:rPr>
                <w:rFonts w:eastAsia="Calibri"/>
                <w:sz w:val="17"/>
              </w:rPr>
              <w:t>Partition veya gameplay service ayrımı</w:t>
            </w:r>
          </w:p>
        </w:tc>
      </w:tr>
      <w:tr w:rsidR="00BB6B28" w14:paraId="09DC4EB0" w14:textId="77777777">
        <w:trPr>
          <w:cantSplit/>
          <w:jc w:val="center"/>
        </w:trPr>
        <w:tc>
          <w:tcPr>
            <w:tcW w:w="1800" w:type="dxa"/>
            <w:tcMar>
              <w:top w:w="100" w:type="dxa"/>
              <w:left w:w="120" w:type="dxa"/>
              <w:bottom w:w="100" w:type="dxa"/>
              <w:right w:w="120" w:type="dxa"/>
            </w:tcMar>
            <w:vAlign w:val="center"/>
          </w:tcPr>
          <w:p w14:paraId="2D6E3BC4" w14:textId="77777777" w:rsidR="00BB6B28" w:rsidRDefault="00000000">
            <w:r>
              <w:rPr>
                <w:rFonts w:eastAsia="Calibri"/>
                <w:sz w:val="17"/>
              </w:rPr>
              <w:t>Leaderboard</w:t>
            </w:r>
          </w:p>
        </w:tc>
        <w:tc>
          <w:tcPr>
            <w:tcW w:w="3350" w:type="dxa"/>
            <w:tcMar>
              <w:top w:w="100" w:type="dxa"/>
              <w:left w:w="120" w:type="dxa"/>
              <w:bottom w:w="100" w:type="dxa"/>
              <w:right w:w="120" w:type="dxa"/>
            </w:tcMar>
            <w:vAlign w:val="center"/>
          </w:tcPr>
          <w:p w14:paraId="78F794C8" w14:textId="77777777" w:rsidR="00BB6B28" w:rsidRDefault="00000000">
            <w:r>
              <w:rPr>
                <w:rFonts w:eastAsia="Calibri"/>
                <w:sz w:val="17"/>
              </w:rPr>
              <w:t>Redis ZSET + DB snapshot</w:t>
            </w:r>
          </w:p>
        </w:tc>
        <w:tc>
          <w:tcPr>
            <w:tcW w:w="4210" w:type="dxa"/>
            <w:tcMar>
              <w:top w:w="100" w:type="dxa"/>
              <w:left w:w="120" w:type="dxa"/>
              <w:bottom w:w="100" w:type="dxa"/>
              <w:right w:w="120" w:type="dxa"/>
            </w:tcMar>
            <w:vAlign w:val="center"/>
          </w:tcPr>
          <w:p w14:paraId="4D13C0E7" w14:textId="77777777" w:rsidR="00BB6B28" w:rsidRDefault="00000000">
            <w:r>
              <w:rPr>
                <w:rFonts w:eastAsia="Calibri"/>
                <w:sz w:val="17"/>
              </w:rPr>
              <w:t>Board sharding, ayrı rank service</w:t>
            </w:r>
          </w:p>
        </w:tc>
      </w:tr>
      <w:tr w:rsidR="00BB6B28" w14:paraId="3D0E50FE" w14:textId="77777777">
        <w:trPr>
          <w:cantSplit/>
          <w:jc w:val="center"/>
        </w:trPr>
        <w:tc>
          <w:tcPr>
            <w:tcW w:w="1800" w:type="dxa"/>
            <w:tcMar>
              <w:top w:w="100" w:type="dxa"/>
              <w:left w:w="120" w:type="dxa"/>
              <w:bottom w:w="100" w:type="dxa"/>
              <w:right w:w="120" w:type="dxa"/>
            </w:tcMar>
            <w:vAlign w:val="center"/>
          </w:tcPr>
          <w:p w14:paraId="63C37793" w14:textId="77777777" w:rsidR="00BB6B28" w:rsidRDefault="00000000">
            <w:r>
              <w:rPr>
                <w:rFonts w:eastAsia="Calibri"/>
                <w:sz w:val="17"/>
              </w:rPr>
              <w:t>Event tüketimi</w:t>
            </w:r>
          </w:p>
        </w:tc>
        <w:tc>
          <w:tcPr>
            <w:tcW w:w="3350" w:type="dxa"/>
            <w:tcMar>
              <w:top w:w="100" w:type="dxa"/>
              <w:left w:w="120" w:type="dxa"/>
              <w:bottom w:w="100" w:type="dxa"/>
              <w:right w:w="120" w:type="dxa"/>
            </w:tcMar>
            <w:vAlign w:val="center"/>
          </w:tcPr>
          <w:p w14:paraId="5CCF20BC" w14:textId="77777777" w:rsidR="00BB6B28" w:rsidRDefault="00000000">
            <w:r>
              <w:rPr>
                <w:rFonts w:eastAsia="Calibri"/>
                <w:sz w:val="17"/>
              </w:rPr>
              <w:t>Prefetch ve consumer concurrency</w:t>
            </w:r>
          </w:p>
        </w:tc>
        <w:tc>
          <w:tcPr>
            <w:tcW w:w="4210" w:type="dxa"/>
            <w:tcMar>
              <w:top w:w="100" w:type="dxa"/>
              <w:left w:w="120" w:type="dxa"/>
              <w:bottom w:w="100" w:type="dxa"/>
              <w:right w:w="120" w:type="dxa"/>
            </w:tcMar>
            <w:vAlign w:val="center"/>
          </w:tcPr>
          <w:p w14:paraId="1127C070" w14:textId="77777777" w:rsidR="00BB6B28" w:rsidRDefault="00000000">
            <w:r>
              <w:rPr>
                <w:rFonts w:eastAsia="Calibri"/>
                <w:sz w:val="17"/>
              </w:rPr>
              <w:t>Queue/partition çoğaltma</w:t>
            </w:r>
          </w:p>
        </w:tc>
      </w:tr>
      <w:tr w:rsidR="00BB6B28" w14:paraId="70123391" w14:textId="77777777">
        <w:trPr>
          <w:cantSplit/>
          <w:jc w:val="center"/>
        </w:trPr>
        <w:tc>
          <w:tcPr>
            <w:tcW w:w="1800" w:type="dxa"/>
            <w:tcMar>
              <w:top w:w="100" w:type="dxa"/>
              <w:left w:w="120" w:type="dxa"/>
              <w:bottom w:w="100" w:type="dxa"/>
              <w:right w:w="120" w:type="dxa"/>
            </w:tcMar>
            <w:vAlign w:val="center"/>
          </w:tcPr>
          <w:p w14:paraId="694604FA" w14:textId="77777777" w:rsidR="00BB6B28" w:rsidRDefault="00000000">
            <w:r>
              <w:rPr>
                <w:rFonts w:eastAsia="Calibri"/>
                <w:sz w:val="17"/>
              </w:rPr>
              <w:t>Medya</w:t>
            </w:r>
          </w:p>
        </w:tc>
        <w:tc>
          <w:tcPr>
            <w:tcW w:w="3350" w:type="dxa"/>
            <w:tcMar>
              <w:top w:w="100" w:type="dxa"/>
              <w:left w:w="120" w:type="dxa"/>
              <w:bottom w:w="100" w:type="dxa"/>
              <w:right w:w="120" w:type="dxa"/>
            </w:tcMar>
            <w:vAlign w:val="center"/>
          </w:tcPr>
          <w:p w14:paraId="3E39C975" w14:textId="77777777" w:rsidR="00BB6B28" w:rsidRDefault="00000000">
            <w:r>
              <w:rPr>
                <w:rFonts w:eastAsia="Calibri"/>
                <w:sz w:val="17"/>
              </w:rPr>
              <w:t>Object storage + async processing</w:t>
            </w:r>
          </w:p>
        </w:tc>
        <w:tc>
          <w:tcPr>
            <w:tcW w:w="4210" w:type="dxa"/>
            <w:tcMar>
              <w:top w:w="100" w:type="dxa"/>
              <w:left w:w="120" w:type="dxa"/>
              <w:bottom w:w="100" w:type="dxa"/>
              <w:right w:w="120" w:type="dxa"/>
            </w:tcMar>
            <w:vAlign w:val="center"/>
          </w:tcPr>
          <w:p w14:paraId="49F250CA" w14:textId="77777777" w:rsidR="00BB6B28" w:rsidRDefault="00000000">
            <w:r>
              <w:rPr>
                <w:rFonts w:eastAsia="Calibri"/>
                <w:sz w:val="17"/>
              </w:rPr>
              <w:t>CDN ve worker autoscale</w:t>
            </w:r>
          </w:p>
        </w:tc>
      </w:tr>
      <w:tr w:rsidR="00BB6B28" w14:paraId="4C3D96A2" w14:textId="77777777">
        <w:trPr>
          <w:cantSplit/>
          <w:jc w:val="center"/>
        </w:trPr>
        <w:tc>
          <w:tcPr>
            <w:tcW w:w="1800" w:type="dxa"/>
            <w:tcMar>
              <w:top w:w="100" w:type="dxa"/>
              <w:left w:w="120" w:type="dxa"/>
              <w:bottom w:w="100" w:type="dxa"/>
              <w:right w:w="120" w:type="dxa"/>
            </w:tcMar>
            <w:vAlign w:val="center"/>
          </w:tcPr>
          <w:p w14:paraId="055127E2" w14:textId="77777777" w:rsidR="00BB6B28" w:rsidRDefault="00000000">
            <w:r>
              <w:rPr>
                <w:rFonts w:eastAsia="Calibri"/>
                <w:sz w:val="17"/>
              </w:rPr>
              <w:t>Canlı oda</w:t>
            </w:r>
          </w:p>
        </w:tc>
        <w:tc>
          <w:tcPr>
            <w:tcW w:w="3350" w:type="dxa"/>
            <w:tcMar>
              <w:top w:w="100" w:type="dxa"/>
              <w:left w:w="120" w:type="dxa"/>
              <w:bottom w:w="100" w:type="dxa"/>
              <w:right w:w="120" w:type="dxa"/>
            </w:tcMar>
            <w:vAlign w:val="center"/>
          </w:tcPr>
          <w:p w14:paraId="1573B34A" w14:textId="77777777" w:rsidR="00BB6B28" w:rsidRDefault="00000000">
            <w:r>
              <w:rPr>
                <w:rFonts w:eastAsia="Calibri"/>
                <w:sz w:val="17"/>
              </w:rPr>
              <w:t>Stateless WS node + Redis pub/sub</w:t>
            </w:r>
          </w:p>
        </w:tc>
        <w:tc>
          <w:tcPr>
            <w:tcW w:w="4210" w:type="dxa"/>
            <w:tcMar>
              <w:top w:w="100" w:type="dxa"/>
              <w:left w:w="120" w:type="dxa"/>
              <w:bottom w:w="100" w:type="dxa"/>
              <w:right w:w="120" w:type="dxa"/>
            </w:tcMar>
            <w:vAlign w:val="center"/>
          </w:tcPr>
          <w:p w14:paraId="12B1DB7A" w14:textId="77777777" w:rsidR="00BB6B28" w:rsidRDefault="00000000">
            <w:r>
              <w:rPr>
                <w:rFonts w:eastAsia="Calibri"/>
                <w:sz w:val="17"/>
              </w:rPr>
              <w:t>Oda bazlı partition ve dedicated service</w:t>
            </w:r>
          </w:p>
        </w:tc>
      </w:tr>
    </w:tbl>
    <w:p w14:paraId="71C8B158" w14:textId="77777777" w:rsidR="00BB6B28" w:rsidRDefault="00BB6B28">
      <w:pPr>
        <w:spacing w:after="20"/>
      </w:pPr>
    </w:p>
    <w:p w14:paraId="3B487DC5" w14:textId="77777777" w:rsidR="00BB6B28" w:rsidRDefault="00000000">
      <w:pPr>
        <w:pStyle w:val="Balk2"/>
      </w:pPr>
      <w:r>
        <w:t>16.1 Kapasite planı için tutulacak varsayımlar</w:t>
      </w:r>
    </w:p>
    <w:p w14:paraId="670DD1B2" w14:textId="77777777" w:rsidR="00BB6B28" w:rsidRDefault="00000000">
      <w:pPr>
        <w:pStyle w:val="ListeMaddemi"/>
      </w:pPr>
      <w:r>
        <w:t>Günlük/zirve aktif kullanıcı, eşzamanlı quiz ve saniyedeki answer isteği.</w:t>
      </w:r>
    </w:p>
    <w:p w14:paraId="18327F6B" w14:textId="77777777" w:rsidR="00BB6B28" w:rsidRDefault="00000000">
      <w:pPr>
        <w:pStyle w:val="ListeMaddemi"/>
      </w:pPr>
      <w:r>
        <w:t>Quiz başına soru, cevap payload boyutu ve medya trafiği.</w:t>
      </w:r>
    </w:p>
    <w:p w14:paraId="644EF8F8" w14:textId="77777777" w:rsidR="00BB6B28" w:rsidRDefault="00000000">
      <w:pPr>
        <w:pStyle w:val="ListeMaddemi"/>
      </w:pPr>
      <w:r>
        <w:t>QuizCompleted olay hızı ve consumer başına işlem maliyeti.</w:t>
      </w:r>
    </w:p>
    <w:p w14:paraId="44B23EC6" w14:textId="77777777" w:rsidR="00BB6B28" w:rsidRDefault="00000000">
      <w:pPr>
        <w:pStyle w:val="ListeMaddemi"/>
      </w:pPr>
      <w:r>
        <w:t>Leaderboard kapsam sayısı, top N ve 'my rank' sorgu oranı.</w:t>
      </w:r>
    </w:p>
    <w:p w14:paraId="051F155D" w14:textId="77777777" w:rsidR="00BB6B28" w:rsidRDefault="00000000">
      <w:pPr>
        <w:pStyle w:val="ListeMaddemi"/>
      </w:pPr>
      <w:r>
        <w:t>Retention süreleri, audit/event büyümesi ve yedekleme penceresi.</w:t>
      </w:r>
    </w:p>
    <w:p w14:paraId="148345B0" w14:textId="77777777" w:rsidR="00BB6B28" w:rsidRDefault="00000000">
      <w:pPr>
        <w:pStyle w:val="Balk1"/>
      </w:pPr>
      <w:r>
        <w:t>17. Canlı TV - Telefon Moduna Evrim</w:t>
      </w:r>
    </w:p>
    <w:p w14:paraId="0B152D8F" w14:textId="77777777" w:rsidR="00BB6B28" w:rsidRDefault="00000000">
      <w:pPr>
        <w:numPr>
          <w:ilvl w:val="0"/>
          <w:numId w:val="1"/>
        </w:numPr>
      </w:pPr>
      <w:r>
        <w:t>Asenkron meydan okuma: aynı quiz linki ve skor karşılaştırma.</w:t>
      </w:r>
    </w:p>
    <w:p w14:paraId="46817867" w14:textId="77777777" w:rsidR="00BB6B28" w:rsidRDefault="00000000">
      <w:pPr>
        <w:numPr>
          <w:ilvl w:val="0"/>
          <w:numId w:val="1"/>
        </w:numPr>
      </w:pPr>
      <w:r>
        <w:t>Özel oda: oda kodu, katılım, host kontrolü; HTTP + basit polling/SSE.</w:t>
      </w:r>
    </w:p>
    <w:p w14:paraId="6FF4DCC2" w14:textId="77777777" w:rsidR="00BB6B28" w:rsidRDefault="00000000">
      <w:pPr>
        <w:numPr>
          <w:ilvl w:val="0"/>
          <w:numId w:val="1"/>
        </w:numPr>
      </w:pPr>
      <w:r>
        <w:t>TV-telefon eşleme: TV'de QR; kısa ömürlü code ve device binding.</w:t>
      </w:r>
    </w:p>
    <w:p w14:paraId="1FC5FA69" w14:textId="77777777" w:rsidR="00BB6B28" w:rsidRDefault="00000000">
      <w:pPr>
        <w:numPr>
          <w:ilvl w:val="0"/>
          <w:numId w:val="1"/>
        </w:numPr>
      </w:pPr>
      <w:r>
        <w:t>Gerçek zamanlı soru: WebSocket gateway; server-authoritative clock.</w:t>
      </w:r>
    </w:p>
    <w:p w14:paraId="09245268" w14:textId="77777777" w:rsidR="00BB6B28" w:rsidRDefault="00000000">
      <w:pPr>
        <w:numPr>
          <w:ilvl w:val="0"/>
          <w:numId w:val="1"/>
        </w:numPr>
      </w:pPr>
      <w:r>
        <w:t>Canlı yayın: yayın zaman kodu, gecikme toleransı ve yüksek fan-out.</w:t>
      </w:r>
    </w:p>
    <w:p w14:paraId="517A2577" w14:textId="77777777" w:rsidR="00BB6B28" w:rsidRDefault="00000000">
      <w:pPr>
        <w:pStyle w:val="ListeMaddemi"/>
      </w:pPr>
      <w:r>
        <w:t>Live modülü ayrı SLA ve ölçek ihtiyacı ortaya çıktığında ilk mikroservis adayıdır.</w:t>
      </w:r>
    </w:p>
    <w:p w14:paraId="55FC1D39" w14:textId="77777777" w:rsidR="00BB6B28" w:rsidRDefault="00000000">
      <w:pPr>
        <w:pStyle w:val="ListeMaddemi"/>
      </w:pPr>
      <w:r>
        <w:t>WebSocket instance'ları state'in kalıcı sahibi olmaz; oda state'i paylaşımlı katman ve event akışıyla yönetilir.</w:t>
      </w:r>
    </w:p>
    <w:p w14:paraId="43F9E920" w14:textId="77777777" w:rsidR="00BB6B28" w:rsidRDefault="00000000">
      <w:pPr>
        <w:pStyle w:val="ListeMaddemi"/>
      </w:pPr>
      <w:r>
        <w:t>Her cevapta server sequence number ve deduplication kullanılır.</w:t>
      </w:r>
    </w:p>
    <w:p w14:paraId="65714D29" w14:textId="77777777" w:rsidR="00BB6B28" w:rsidRDefault="00000000">
      <w:pPr>
        <w:pStyle w:val="ListeMaddemi"/>
      </w:pPr>
      <w:r>
        <w:t>Yeniden bağlanmada lastSeenSequence ile eksik state snapshot olarak gönderilir.</w:t>
      </w:r>
    </w:p>
    <w:p w14:paraId="46AA043F" w14:textId="77777777" w:rsidR="00BB6B28" w:rsidRDefault="00000000">
      <w:pPr>
        <w:pStyle w:val="Balk1"/>
      </w:pPr>
      <w:r>
        <w:lastRenderedPageBreak/>
        <w:t>18. Uygulama Yol Haritası</w:t>
      </w:r>
    </w:p>
    <w:tbl>
      <w:tblPr>
        <w:tblStyle w:val="TabloKlavuzu"/>
        <w:tblW w:w="9360" w:type="dxa"/>
        <w:jc w:val="center"/>
        <w:tblLayout w:type="fixed"/>
        <w:tblLook w:val="04A0" w:firstRow="1" w:lastRow="0" w:firstColumn="1" w:lastColumn="0" w:noHBand="0" w:noVBand="1"/>
      </w:tblPr>
      <w:tblGrid>
        <w:gridCol w:w="800"/>
        <w:gridCol w:w="2350"/>
        <w:gridCol w:w="4550"/>
        <w:gridCol w:w="1660"/>
      </w:tblGrid>
      <w:tr w:rsidR="00BB6B28" w14:paraId="7322036D" w14:textId="77777777">
        <w:trPr>
          <w:cantSplit/>
          <w:tblHeader/>
          <w:jc w:val="center"/>
        </w:trPr>
        <w:tc>
          <w:tcPr>
            <w:tcW w:w="800" w:type="dxa"/>
            <w:shd w:val="clear" w:color="auto" w:fill="F2F4F7"/>
            <w:tcMar>
              <w:top w:w="100" w:type="dxa"/>
              <w:left w:w="120" w:type="dxa"/>
              <w:bottom w:w="100" w:type="dxa"/>
              <w:right w:w="120" w:type="dxa"/>
            </w:tcMar>
            <w:vAlign w:val="center"/>
          </w:tcPr>
          <w:p w14:paraId="0371C360" w14:textId="77777777" w:rsidR="00BB6B28" w:rsidRDefault="00000000">
            <w:pPr>
              <w:jc w:val="center"/>
            </w:pPr>
            <w:r>
              <w:rPr>
                <w:rFonts w:eastAsia="Calibri"/>
                <w:b/>
                <w:color w:val="17365D"/>
                <w:sz w:val="16"/>
              </w:rPr>
              <w:t>Aşama</w:t>
            </w:r>
          </w:p>
        </w:tc>
        <w:tc>
          <w:tcPr>
            <w:tcW w:w="2350" w:type="dxa"/>
            <w:shd w:val="clear" w:color="auto" w:fill="F2F4F7"/>
            <w:tcMar>
              <w:top w:w="100" w:type="dxa"/>
              <w:left w:w="120" w:type="dxa"/>
              <w:bottom w:w="100" w:type="dxa"/>
              <w:right w:w="120" w:type="dxa"/>
            </w:tcMar>
            <w:vAlign w:val="center"/>
          </w:tcPr>
          <w:p w14:paraId="3E60EF39" w14:textId="77777777" w:rsidR="00BB6B28" w:rsidRDefault="00000000">
            <w:pPr>
              <w:jc w:val="center"/>
            </w:pPr>
            <w:r>
              <w:rPr>
                <w:rFonts w:eastAsia="Calibri"/>
                <w:b/>
                <w:color w:val="17365D"/>
                <w:sz w:val="16"/>
              </w:rPr>
              <w:t>Teslim</w:t>
            </w:r>
          </w:p>
        </w:tc>
        <w:tc>
          <w:tcPr>
            <w:tcW w:w="4550" w:type="dxa"/>
            <w:shd w:val="clear" w:color="auto" w:fill="F2F4F7"/>
            <w:tcMar>
              <w:top w:w="100" w:type="dxa"/>
              <w:left w:w="120" w:type="dxa"/>
              <w:bottom w:w="100" w:type="dxa"/>
              <w:right w:w="120" w:type="dxa"/>
            </w:tcMar>
            <w:vAlign w:val="center"/>
          </w:tcPr>
          <w:p w14:paraId="27C64423" w14:textId="77777777" w:rsidR="00BB6B28" w:rsidRDefault="00000000">
            <w:pPr>
              <w:jc w:val="center"/>
            </w:pPr>
            <w:r>
              <w:rPr>
                <w:rFonts w:eastAsia="Calibri"/>
                <w:b/>
                <w:color w:val="17365D"/>
                <w:sz w:val="16"/>
              </w:rPr>
              <w:t>Backend mühendisliği çıktısı</w:t>
            </w:r>
          </w:p>
        </w:tc>
        <w:tc>
          <w:tcPr>
            <w:tcW w:w="1660" w:type="dxa"/>
            <w:shd w:val="clear" w:color="auto" w:fill="F2F4F7"/>
            <w:tcMar>
              <w:top w:w="100" w:type="dxa"/>
              <w:left w:w="120" w:type="dxa"/>
              <w:bottom w:w="100" w:type="dxa"/>
              <w:right w:w="120" w:type="dxa"/>
            </w:tcMar>
            <w:vAlign w:val="center"/>
          </w:tcPr>
          <w:p w14:paraId="7C30B1CD" w14:textId="77777777" w:rsidR="00BB6B28" w:rsidRDefault="00000000">
            <w:pPr>
              <w:jc w:val="center"/>
            </w:pPr>
            <w:r>
              <w:rPr>
                <w:rFonts w:eastAsia="Calibri"/>
                <w:b/>
                <w:color w:val="17365D"/>
                <w:sz w:val="16"/>
              </w:rPr>
              <w:t>Önerilen süre</w:t>
            </w:r>
          </w:p>
        </w:tc>
      </w:tr>
      <w:tr w:rsidR="00BB6B28" w14:paraId="34D3FC6F" w14:textId="77777777">
        <w:trPr>
          <w:cantSplit/>
          <w:jc w:val="center"/>
        </w:trPr>
        <w:tc>
          <w:tcPr>
            <w:tcW w:w="800" w:type="dxa"/>
            <w:tcMar>
              <w:top w:w="100" w:type="dxa"/>
              <w:left w:w="120" w:type="dxa"/>
              <w:bottom w:w="100" w:type="dxa"/>
              <w:right w:w="120" w:type="dxa"/>
            </w:tcMar>
            <w:vAlign w:val="center"/>
          </w:tcPr>
          <w:p w14:paraId="7AEA5379" w14:textId="77777777" w:rsidR="00BB6B28" w:rsidRDefault="00000000">
            <w:r>
              <w:rPr>
                <w:rFonts w:eastAsia="Calibri"/>
                <w:sz w:val="16"/>
              </w:rPr>
              <w:t>0</w:t>
            </w:r>
          </w:p>
        </w:tc>
        <w:tc>
          <w:tcPr>
            <w:tcW w:w="2350" w:type="dxa"/>
            <w:tcMar>
              <w:top w:w="100" w:type="dxa"/>
              <w:left w:w="120" w:type="dxa"/>
              <w:bottom w:w="100" w:type="dxa"/>
              <w:right w:w="120" w:type="dxa"/>
            </w:tcMar>
            <w:vAlign w:val="center"/>
          </w:tcPr>
          <w:p w14:paraId="0A9131EF" w14:textId="77777777" w:rsidR="00BB6B28" w:rsidRDefault="00000000">
            <w:r>
              <w:rPr>
                <w:rFonts w:eastAsia="Calibri"/>
                <w:sz w:val="16"/>
              </w:rPr>
              <w:t>ADR, domain modeli, API taslağı</w:t>
            </w:r>
          </w:p>
        </w:tc>
        <w:tc>
          <w:tcPr>
            <w:tcW w:w="4550" w:type="dxa"/>
            <w:tcMar>
              <w:top w:w="100" w:type="dxa"/>
              <w:left w:w="120" w:type="dxa"/>
              <w:bottom w:w="100" w:type="dxa"/>
              <w:right w:w="120" w:type="dxa"/>
            </w:tcMar>
            <w:vAlign w:val="center"/>
          </w:tcPr>
          <w:p w14:paraId="7F3563BB" w14:textId="77777777" w:rsidR="00BB6B28" w:rsidRDefault="00000000">
            <w:r>
              <w:rPr>
                <w:rFonts w:eastAsia="Calibri"/>
                <w:sz w:val="16"/>
              </w:rPr>
              <w:t>Mimari karar kayıtları, risk ve NFR</w:t>
            </w:r>
          </w:p>
        </w:tc>
        <w:tc>
          <w:tcPr>
            <w:tcW w:w="1660" w:type="dxa"/>
            <w:tcMar>
              <w:top w:w="100" w:type="dxa"/>
              <w:left w:w="120" w:type="dxa"/>
              <w:bottom w:w="100" w:type="dxa"/>
              <w:right w:w="120" w:type="dxa"/>
            </w:tcMar>
            <w:vAlign w:val="center"/>
          </w:tcPr>
          <w:p w14:paraId="3E3FE8D5" w14:textId="77777777" w:rsidR="00BB6B28" w:rsidRDefault="00000000">
            <w:r>
              <w:rPr>
                <w:rFonts w:eastAsia="Calibri"/>
                <w:sz w:val="16"/>
              </w:rPr>
              <w:t>3-4 gün</w:t>
            </w:r>
          </w:p>
        </w:tc>
      </w:tr>
      <w:tr w:rsidR="00BB6B28" w14:paraId="59F6C6CE" w14:textId="77777777">
        <w:trPr>
          <w:cantSplit/>
          <w:jc w:val="center"/>
        </w:trPr>
        <w:tc>
          <w:tcPr>
            <w:tcW w:w="800" w:type="dxa"/>
            <w:tcMar>
              <w:top w:w="100" w:type="dxa"/>
              <w:left w:w="120" w:type="dxa"/>
              <w:bottom w:w="100" w:type="dxa"/>
              <w:right w:w="120" w:type="dxa"/>
            </w:tcMar>
            <w:vAlign w:val="center"/>
          </w:tcPr>
          <w:p w14:paraId="43880BFC" w14:textId="77777777" w:rsidR="00BB6B28" w:rsidRDefault="00000000">
            <w:r>
              <w:rPr>
                <w:rFonts w:eastAsia="Calibri"/>
                <w:sz w:val="16"/>
              </w:rPr>
              <w:t>1</w:t>
            </w:r>
          </w:p>
        </w:tc>
        <w:tc>
          <w:tcPr>
            <w:tcW w:w="2350" w:type="dxa"/>
            <w:tcMar>
              <w:top w:w="100" w:type="dxa"/>
              <w:left w:w="120" w:type="dxa"/>
              <w:bottom w:w="100" w:type="dxa"/>
              <w:right w:w="120" w:type="dxa"/>
            </w:tcMar>
            <w:vAlign w:val="center"/>
          </w:tcPr>
          <w:p w14:paraId="55409E55" w14:textId="77777777" w:rsidR="00BB6B28" w:rsidRDefault="00000000">
            <w:r>
              <w:rPr>
                <w:rFonts w:eastAsia="Calibri"/>
                <w:sz w:val="16"/>
              </w:rPr>
              <w:t>Content + Quiz Admin</w:t>
            </w:r>
          </w:p>
        </w:tc>
        <w:tc>
          <w:tcPr>
            <w:tcW w:w="4550" w:type="dxa"/>
            <w:tcMar>
              <w:top w:w="100" w:type="dxa"/>
              <w:left w:w="120" w:type="dxa"/>
              <w:bottom w:w="100" w:type="dxa"/>
              <w:right w:w="120" w:type="dxa"/>
            </w:tcMar>
            <w:vAlign w:val="center"/>
          </w:tcPr>
          <w:p w14:paraId="2B071047" w14:textId="77777777" w:rsidR="00BB6B28" w:rsidRDefault="00000000">
            <w:r>
              <w:rPr>
                <w:rFonts w:eastAsia="Calibri"/>
                <w:sz w:val="16"/>
              </w:rPr>
              <w:t>Migration, RBAC, audit, quiz versioning</w:t>
            </w:r>
          </w:p>
        </w:tc>
        <w:tc>
          <w:tcPr>
            <w:tcW w:w="1660" w:type="dxa"/>
            <w:tcMar>
              <w:top w:w="100" w:type="dxa"/>
              <w:left w:w="120" w:type="dxa"/>
              <w:bottom w:w="100" w:type="dxa"/>
              <w:right w:w="120" w:type="dxa"/>
            </w:tcMar>
            <w:vAlign w:val="center"/>
          </w:tcPr>
          <w:p w14:paraId="49082EC3" w14:textId="77777777" w:rsidR="00BB6B28" w:rsidRDefault="00000000">
            <w:r>
              <w:rPr>
                <w:rFonts w:eastAsia="Calibri"/>
                <w:sz w:val="16"/>
              </w:rPr>
              <w:t>1-1.5 hafta</w:t>
            </w:r>
          </w:p>
        </w:tc>
      </w:tr>
      <w:tr w:rsidR="00BB6B28" w14:paraId="647AFD6D" w14:textId="77777777">
        <w:trPr>
          <w:cantSplit/>
          <w:jc w:val="center"/>
        </w:trPr>
        <w:tc>
          <w:tcPr>
            <w:tcW w:w="800" w:type="dxa"/>
            <w:tcMar>
              <w:top w:w="100" w:type="dxa"/>
              <w:left w:w="120" w:type="dxa"/>
              <w:bottom w:w="100" w:type="dxa"/>
              <w:right w:w="120" w:type="dxa"/>
            </w:tcMar>
            <w:vAlign w:val="center"/>
          </w:tcPr>
          <w:p w14:paraId="6B35B01D" w14:textId="77777777" w:rsidR="00BB6B28" w:rsidRDefault="00000000">
            <w:r>
              <w:rPr>
                <w:rFonts w:eastAsia="Calibri"/>
                <w:sz w:val="16"/>
              </w:rPr>
              <w:t>2</w:t>
            </w:r>
          </w:p>
        </w:tc>
        <w:tc>
          <w:tcPr>
            <w:tcW w:w="2350" w:type="dxa"/>
            <w:tcMar>
              <w:top w:w="100" w:type="dxa"/>
              <w:left w:w="120" w:type="dxa"/>
              <w:bottom w:w="100" w:type="dxa"/>
              <w:right w:w="120" w:type="dxa"/>
            </w:tcMar>
            <w:vAlign w:val="center"/>
          </w:tcPr>
          <w:p w14:paraId="05B23C3A" w14:textId="77777777" w:rsidR="00BB6B28" w:rsidRDefault="00000000">
            <w:r>
              <w:rPr>
                <w:rFonts w:eastAsia="Calibri"/>
                <w:sz w:val="16"/>
              </w:rPr>
              <w:t>Gameplay</w:t>
            </w:r>
          </w:p>
        </w:tc>
        <w:tc>
          <w:tcPr>
            <w:tcW w:w="4550" w:type="dxa"/>
            <w:tcMar>
              <w:top w:w="100" w:type="dxa"/>
              <w:left w:w="120" w:type="dxa"/>
              <w:bottom w:w="100" w:type="dxa"/>
              <w:right w:w="120" w:type="dxa"/>
            </w:tcMar>
            <w:vAlign w:val="center"/>
          </w:tcPr>
          <w:p w14:paraId="21BD41EE" w14:textId="77777777" w:rsidR="00BB6B28" w:rsidRDefault="00000000">
            <w:r>
              <w:rPr>
                <w:rFonts w:eastAsia="Calibri"/>
                <w:sz w:val="16"/>
              </w:rPr>
              <w:t>Transaction, locking, idempotency, scoring</w:t>
            </w:r>
          </w:p>
        </w:tc>
        <w:tc>
          <w:tcPr>
            <w:tcW w:w="1660" w:type="dxa"/>
            <w:tcMar>
              <w:top w:w="100" w:type="dxa"/>
              <w:left w:w="120" w:type="dxa"/>
              <w:bottom w:w="100" w:type="dxa"/>
              <w:right w:w="120" w:type="dxa"/>
            </w:tcMar>
            <w:vAlign w:val="center"/>
          </w:tcPr>
          <w:p w14:paraId="74971E86" w14:textId="77777777" w:rsidR="00BB6B28" w:rsidRDefault="00000000">
            <w:r>
              <w:rPr>
                <w:rFonts w:eastAsia="Calibri"/>
                <w:sz w:val="16"/>
              </w:rPr>
              <w:t>1-1.5 hafta</w:t>
            </w:r>
          </w:p>
        </w:tc>
      </w:tr>
      <w:tr w:rsidR="00BB6B28" w14:paraId="3F45EA6B" w14:textId="77777777">
        <w:trPr>
          <w:cantSplit/>
          <w:jc w:val="center"/>
        </w:trPr>
        <w:tc>
          <w:tcPr>
            <w:tcW w:w="800" w:type="dxa"/>
            <w:tcMar>
              <w:top w:w="100" w:type="dxa"/>
              <w:left w:w="120" w:type="dxa"/>
              <w:bottom w:w="100" w:type="dxa"/>
              <w:right w:w="120" w:type="dxa"/>
            </w:tcMar>
            <w:vAlign w:val="center"/>
          </w:tcPr>
          <w:p w14:paraId="5D593D73" w14:textId="77777777" w:rsidR="00BB6B28" w:rsidRDefault="00000000">
            <w:r>
              <w:rPr>
                <w:rFonts w:eastAsia="Calibri"/>
                <w:sz w:val="16"/>
              </w:rPr>
              <w:t>3</w:t>
            </w:r>
          </w:p>
        </w:tc>
        <w:tc>
          <w:tcPr>
            <w:tcW w:w="2350" w:type="dxa"/>
            <w:tcMar>
              <w:top w:w="100" w:type="dxa"/>
              <w:left w:w="120" w:type="dxa"/>
              <w:bottom w:w="100" w:type="dxa"/>
              <w:right w:w="120" w:type="dxa"/>
            </w:tcMar>
            <w:vAlign w:val="center"/>
          </w:tcPr>
          <w:p w14:paraId="43975279" w14:textId="77777777" w:rsidR="00BB6B28" w:rsidRDefault="00000000">
            <w:r>
              <w:rPr>
                <w:rFonts w:eastAsia="Calibri"/>
                <w:sz w:val="16"/>
              </w:rPr>
              <w:t>Event-driven gamification</w:t>
            </w:r>
          </w:p>
        </w:tc>
        <w:tc>
          <w:tcPr>
            <w:tcW w:w="4550" w:type="dxa"/>
            <w:tcMar>
              <w:top w:w="100" w:type="dxa"/>
              <w:left w:w="120" w:type="dxa"/>
              <w:bottom w:w="100" w:type="dxa"/>
              <w:right w:w="120" w:type="dxa"/>
            </w:tcMar>
            <w:vAlign w:val="center"/>
          </w:tcPr>
          <w:p w14:paraId="1F43C2CD" w14:textId="77777777" w:rsidR="00BB6B28" w:rsidRDefault="00000000">
            <w:r>
              <w:rPr>
                <w:rFonts w:eastAsia="Calibri"/>
                <w:sz w:val="16"/>
              </w:rPr>
              <w:t>Outbox/Inbox, RabbitMQ, retry/DLQ, XP ledger</w:t>
            </w:r>
          </w:p>
        </w:tc>
        <w:tc>
          <w:tcPr>
            <w:tcW w:w="1660" w:type="dxa"/>
            <w:tcMar>
              <w:top w:w="100" w:type="dxa"/>
              <w:left w:w="120" w:type="dxa"/>
              <w:bottom w:w="100" w:type="dxa"/>
              <w:right w:w="120" w:type="dxa"/>
            </w:tcMar>
            <w:vAlign w:val="center"/>
          </w:tcPr>
          <w:p w14:paraId="0594F9F5" w14:textId="77777777" w:rsidR="00BB6B28" w:rsidRDefault="00000000">
            <w:r>
              <w:rPr>
                <w:rFonts w:eastAsia="Calibri"/>
                <w:sz w:val="16"/>
              </w:rPr>
              <w:t>1.5 hafta</w:t>
            </w:r>
          </w:p>
        </w:tc>
      </w:tr>
      <w:tr w:rsidR="00BB6B28" w14:paraId="1A5CC01C" w14:textId="77777777">
        <w:trPr>
          <w:cantSplit/>
          <w:jc w:val="center"/>
        </w:trPr>
        <w:tc>
          <w:tcPr>
            <w:tcW w:w="800" w:type="dxa"/>
            <w:tcMar>
              <w:top w:w="100" w:type="dxa"/>
              <w:left w:w="120" w:type="dxa"/>
              <w:bottom w:w="100" w:type="dxa"/>
              <w:right w:w="120" w:type="dxa"/>
            </w:tcMar>
            <w:vAlign w:val="center"/>
          </w:tcPr>
          <w:p w14:paraId="783EF079" w14:textId="77777777" w:rsidR="00BB6B28" w:rsidRDefault="00000000">
            <w:r>
              <w:rPr>
                <w:rFonts w:eastAsia="Calibri"/>
                <w:sz w:val="16"/>
              </w:rPr>
              <w:t>4</w:t>
            </w:r>
          </w:p>
        </w:tc>
        <w:tc>
          <w:tcPr>
            <w:tcW w:w="2350" w:type="dxa"/>
            <w:tcMar>
              <w:top w:w="100" w:type="dxa"/>
              <w:left w:w="120" w:type="dxa"/>
              <w:bottom w:w="100" w:type="dxa"/>
              <w:right w:w="120" w:type="dxa"/>
            </w:tcMar>
            <w:vAlign w:val="center"/>
          </w:tcPr>
          <w:p w14:paraId="219C377D" w14:textId="77777777" w:rsidR="00BB6B28" w:rsidRDefault="00000000">
            <w:r>
              <w:rPr>
                <w:rFonts w:eastAsia="Calibri"/>
                <w:sz w:val="16"/>
              </w:rPr>
              <w:t>Leaderboard + Redis</w:t>
            </w:r>
          </w:p>
        </w:tc>
        <w:tc>
          <w:tcPr>
            <w:tcW w:w="4550" w:type="dxa"/>
            <w:tcMar>
              <w:top w:w="100" w:type="dxa"/>
              <w:left w:w="120" w:type="dxa"/>
              <w:bottom w:w="100" w:type="dxa"/>
              <w:right w:w="120" w:type="dxa"/>
            </w:tcMar>
            <w:vAlign w:val="center"/>
          </w:tcPr>
          <w:p w14:paraId="01096EAF" w14:textId="77777777" w:rsidR="00BB6B28" w:rsidRDefault="00000000">
            <w:r>
              <w:rPr>
                <w:rFonts w:eastAsia="Calibri"/>
                <w:sz w:val="16"/>
              </w:rPr>
              <w:t>ZSET, percentile, rebuild job, fallback</w:t>
            </w:r>
          </w:p>
        </w:tc>
        <w:tc>
          <w:tcPr>
            <w:tcW w:w="1660" w:type="dxa"/>
            <w:tcMar>
              <w:top w:w="100" w:type="dxa"/>
              <w:left w:w="120" w:type="dxa"/>
              <w:bottom w:w="100" w:type="dxa"/>
              <w:right w:w="120" w:type="dxa"/>
            </w:tcMar>
            <w:vAlign w:val="center"/>
          </w:tcPr>
          <w:p w14:paraId="61E7F2DC" w14:textId="77777777" w:rsidR="00BB6B28" w:rsidRDefault="00000000">
            <w:r>
              <w:rPr>
                <w:rFonts w:eastAsia="Calibri"/>
                <w:sz w:val="16"/>
              </w:rPr>
              <w:t>1 hafta</w:t>
            </w:r>
          </w:p>
        </w:tc>
      </w:tr>
      <w:tr w:rsidR="00BB6B28" w14:paraId="5DEEDC8F" w14:textId="77777777">
        <w:trPr>
          <w:cantSplit/>
          <w:jc w:val="center"/>
        </w:trPr>
        <w:tc>
          <w:tcPr>
            <w:tcW w:w="800" w:type="dxa"/>
            <w:tcMar>
              <w:top w:w="100" w:type="dxa"/>
              <w:left w:w="120" w:type="dxa"/>
              <w:bottom w:w="100" w:type="dxa"/>
              <w:right w:w="120" w:type="dxa"/>
            </w:tcMar>
            <w:vAlign w:val="center"/>
          </w:tcPr>
          <w:p w14:paraId="7342BD79" w14:textId="77777777" w:rsidR="00BB6B28" w:rsidRDefault="00000000">
            <w:r>
              <w:rPr>
                <w:rFonts w:eastAsia="Calibri"/>
                <w:sz w:val="16"/>
              </w:rPr>
              <w:t>5</w:t>
            </w:r>
          </w:p>
        </w:tc>
        <w:tc>
          <w:tcPr>
            <w:tcW w:w="2350" w:type="dxa"/>
            <w:tcMar>
              <w:top w:w="100" w:type="dxa"/>
              <w:left w:w="120" w:type="dxa"/>
              <w:bottom w:w="100" w:type="dxa"/>
              <w:right w:w="120" w:type="dxa"/>
            </w:tcMar>
            <w:vAlign w:val="center"/>
          </w:tcPr>
          <w:p w14:paraId="626BB9D9" w14:textId="77777777" w:rsidR="00BB6B28" w:rsidRDefault="00000000">
            <w:r>
              <w:rPr>
                <w:rFonts w:eastAsia="Calibri"/>
                <w:sz w:val="16"/>
              </w:rPr>
              <w:t>Operasyon kalitesi</w:t>
            </w:r>
          </w:p>
        </w:tc>
        <w:tc>
          <w:tcPr>
            <w:tcW w:w="4550" w:type="dxa"/>
            <w:tcMar>
              <w:top w:w="100" w:type="dxa"/>
              <w:left w:w="120" w:type="dxa"/>
              <w:bottom w:w="100" w:type="dxa"/>
              <w:right w:w="120" w:type="dxa"/>
            </w:tcMar>
            <w:vAlign w:val="center"/>
          </w:tcPr>
          <w:p w14:paraId="59C5B370" w14:textId="77777777" w:rsidR="00BB6B28" w:rsidRDefault="00000000">
            <w:r>
              <w:rPr>
                <w:rFonts w:eastAsia="Calibri"/>
                <w:sz w:val="16"/>
              </w:rPr>
              <w:t>OTel, dashboards, alert, security, load tests</w:t>
            </w:r>
          </w:p>
        </w:tc>
        <w:tc>
          <w:tcPr>
            <w:tcW w:w="1660" w:type="dxa"/>
            <w:tcMar>
              <w:top w:w="100" w:type="dxa"/>
              <w:left w:w="120" w:type="dxa"/>
              <w:bottom w:w="100" w:type="dxa"/>
              <w:right w:w="120" w:type="dxa"/>
            </w:tcMar>
            <w:vAlign w:val="center"/>
          </w:tcPr>
          <w:p w14:paraId="1081C853" w14:textId="77777777" w:rsidR="00BB6B28" w:rsidRDefault="00000000">
            <w:r>
              <w:rPr>
                <w:rFonts w:eastAsia="Calibri"/>
                <w:sz w:val="16"/>
              </w:rPr>
              <w:t>1 hafta</w:t>
            </w:r>
          </w:p>
        </w:tc>
      </w:tr>
      <w:tr w:rsidR="00BB6B28" w14:paraId="63ADC5E9" w14:textId="77777777">
        <w:trPr>
          <w:cantSplit/>
          <w:jc w:val="center"/>
        </w:trPr>
        <w:tc>
          <w:tcPr>
            <w:tcW w:w="800" w:type="dxa"/>
            <w:tcMar>
              <w:top w:w="100" w:type="dxa"/>
              <w:left w:w="120" w:type="dxa"/>
              <w:bottom w:w="100" w:type="dxa"/>
              <w:right w:w="120" w:type="dxa"/>
            </w:tcMar>
            <w:vAlign w:val="center"/>
          </w:tcPr>
          <w:p w14:paraId="2F9053EF" w14:textId="77777777" w:rsidR="00BB6B28" w:rsidRDefault="00000000">
            <w:r>
              <w:rPr>
                <w:rFonts w:eastAsia="Calibri"/>
                <w:sz w:val="16"/>
              </w:rPr>
              <w:t>6</w:t>
            </w:r>
          </w:p>
        </w:tc>
        <w:tc>
          <w:tcPr>
            <w:tcW w:w="2350" w:type="dxa"/>
            <w:tcMar>
              <w:top w:w="100" w:type="dxa"/>
              <w:left w:w="120" w:type="dxa"/>
              <w:bottom w:w="100" w:type="dxa"/>
              <w:right w:w="120" w:type="dxa"/>
            </w:tcMar>
            <w:vAlign w:val="center"/>
          </w:tcPr>
          <w:p w14:paraId="4EF0C693" w14:textId="77777777" w:rsidR="00BB6B28" w:rsidRDefault="00000000">
            <w:r>
              <w:rPr>
                <w:rFonts w:eastAsia="Calibri"/>
                <w:sz w:val="16"/>
              </w:rPr>
              <w:t>Opsiyonel canlı POC</w:t>
            </w:r>
          </w:p>
        </w:tc>
        <w:tc>
          <w:tcPr>
            <w:tcW w:w="4550" w:type="dxa"/>
            <w:tcMar>
              <w:top w:w="100" w:type="dxa"/>
              <w:left w:w="120" w:type="dxa"/>
              <w:bottom w:w="100" w:type="dxa"/>
              <w:right w:w="120" w:type="dxa"/>
            </w:tcMar>
            <w:vAlign w:val="center"/>
          </w:tcPr>
          <w:p w14:paraId="05FECB93" w14:textId="77777777" w:rsidR="00BB6B28" w:rsidRDefault="00000000">
            <w:r>
              <w:rPr>
                <w:rFonts w:eastAsia="Calibri"/>
                <w:sz w:val="16"/>
              </w:rPr>
              <w:t>WebSocket, room, QR pairing</w:t>
            </w:r>
          </w:p>
        </w:tc>
        <w:tc>
          <w:tcPr>
            <w:tcW w:w="1660" w:type="dxa"/>
            <w:tcMar>
              <w:top w:w="100" w:type="dxa"/>
              <w:left w:w="120" w:type="dxa"/>
              <w:bottom w:w="100" w:type="dxa"/>
              <w:right w:w="120" w:type="dxa"/>
            </w:tcMar>
            <w:vAlign w:val="center"/>
          </w:tcPr>
          <w:p w14:paraId="1AD47589" w14:textId="77777777" w:rsidR="00BB6B28" w:rsidRDefault="00000000">
            <w:r>
              <w:rPr>
                <w:rFonts w:eastAsia="Calibri"/>
                <w:sz w:val="16"/>
              </w:rPr>
              <w:t>1-1.5 hafta</w:t>
            </w:r>
          </w:p>
        </w:tc>
      </w:tr>
    </w:tbl>
    <w:p w14:paraId="1C8E5DE1" w14:textId="77777777" w:rsidR="00BB6B28" w:rsidRDefault="00BB6B28">
      <w:pPr>
        <w:spacing w:after="20"/>
      </w:pPr>
    </w:p>
    <w:p w14:paraId="1CB4393D" w14:textId="77777777" w:rsidR="00BB6B28" w:rsidRDefault="00000000">
      <w:pPr>
        <w:pStyle w:val="Balk2"/>
      </w:pPr>
      <w:r>
        <w:t>18.1 Minimum teslim paketi</w:t>
      </w:r>
    </w:p>
    <w:p w14:paraId="49048AFD" w14:textId="77777777" w:rsidR="00BB6B28" w:rsidRDefault="00000000">
      <w:pPr>
        <w:pStyle w:val="ListeMaddemi"/>
      </w:pPr>
      <w:r>
        <w:t>Çalışan backend repo'su ve local compose ortamı.</w:t>
      </w:r>
    </w:p>
    <w:p w14:paraId="4E54DDBB" w14:textId="77777777" w:rsidR="00BB6B28" w:rsidRDefault="00000000">
      <w:pPr>
        <w:pStyle w:val="ListeMaddemi"/>
      </w:pPr>
      <w:r>
        <w:t>OpenAPI dokümanı ve örnek client collection.</w:t>
      </w:r>
    </w:p>
    <w:p w14:paraId="28CB3643" w14:textId="77777777" w:rsidR="00BB6B28" w:rsidRDefault="00000000">
      <w:pPr>
        <w:pStyle w:val="ListeMaddemi"/>
      </w:pPr>
      <w:r>
        <w:t>DB migration'ları, seed veri ve ER diyagramı.</w:t>
      </w:r>
    </w:p>
    <w:p w14:paraId="16ED6E53" w14:textId="77777777" w:rsidR="00BB6B28" w:rsidRDefault="00000000">
      <w:pPr>
        <w:pStyle w:val="ListeMaddemi"/>
      </w:pPr>
      <w:r>
        <w:t>RabbitMQ exchange/queue/DLQ tanımı; Outbox ve Inbox uygulaması.</w:t>
      </w:r>
    </w:p>
    <w:p w14:paraId="2DAE32A8" w14:textId="77777777" w:rsidR="00BB6B28" w:rsidRDefault="00000000">
      <w:pPr>
        <w:pStyle w:val="ListeMaddemi"/>
      </w:pPr>
      <w:r>
        <w:t>Dashboard ekran görüntüleri veya export edilen tanımlar.</w:t>
      </w:r>
    </w:p>
    <w:p w14:paraId="0EDA1BF8" w14:textId="77777777" w:rsidR="00BB6B28" w:rsidRDefault="00000000">
      <w:pPr>
        <w:pStyle w:val="ListeMaddemi"/>
      </w:pPr>
      <w:r>
        <w:t>k6/Gatling yük testi ve ölçüm raporu.</w:t>
      </w:r>
    </w:p>
    <w:p w14:paraId="606FB0C4" w14:textId="77777777" w:rsidR="00BB6B28" w:rsidRDefault="00000000">
      <w:pPr>
        <w:pStyle w:val="ListeMaddemi"/>
      </w:pPr>
      <w:r>
        <w:t>ADR klasörü: dil/framework, broker, DB, cache, modular monolith kararları.</w:t>
      </w:r>
    </w:p>
    <w:p w14:paraId="37DD2778" w14:textId="77777777" w:rsidR="00BB6B28" w:rsidRDefault="00000000">
      <w:pPr>
        <w:pStyle w:val="ListeMaddemi"/>
      </w:pPr>
      <w:r>
        <w:t>Demo senaryosu ve arıza gösterimi: broker kapalıyken kayıpsız recovery.</w:t>
      </w:r>
    </w:p>
    <w:p w14:paraId="3A3FFF62" w14:textId="77777777" w:rsidR="00BB6B28" w:rsidRDefault="00000000">
      <w:pPr>
        <w:pStyle w:val="Balk1"/>
      </w:pPr>
      <w:r>
        <w:t>19. Önerilen İş Paketleri ve Definition of Done</w:t>
      </w:r>
    </w:p>
    <w:tbl>
      <w:tblPr>
        <w:tblStyle w:val="TabloKlavuzu"/>
        <w:tblW w:w="9360" w:type="dxa"/>
        <w:jc w:val="center"/>
        <w:tblLayout w:type="fixed"/>
        <w:tblLook w:val="04A0" w:firstRow="1" w:lastRow="0" w:firstColumn="1" w:lastColumn="0" w:noHBand="0" w:noVBand="1"/>
      </w:tblPr>
      <w:tblGrid>
        <w:gridCol w:w="1500"/>
        <w:gridCol w:w="3770"/>
        <w:gridCol w:w="4090"/>
      </w:tblGrid>
      <w:tr w:rsidR="00BB6B28" w14:paraId="3F558B27" w14:textId="77777777">
        <w:trPr>
          <w:cantSplit/>
          <w:tblHeader/>
          <w:jc w:val="center"/>
        </w:trPr>
        <w:tc>
          <w:tcPr>
            <w:tcW w:w="1500" w:type="dxa"/>
            <w:shd w:val="clear" w:color="auto" w:fill="F2F4F7"/>
            <w:tcMar>
              <w:top w:w="100" w:type="dxa"/>
              <w:left w:w="120" w:type="dxa"/>
              <w:bottom w:w="100" w:type="dxa"/>
              <w:right w:w="120" w:type="dxa"/>
            </w:tcMar>
            <w:vAlign w:val="center"/>
          </w:tcPr>
          <w:p w14:paraId="443535CF" w14:textId="77777777" w:rsidR="00BB6B28" w:rsidRDefault="00000000">
            <w:pPr>
              <w:jc w:val="center"/>
            </w:pPr>
            <w:r>
              <w:rPr>
                <w:rFonts w:eastAsia="Calibri"/>
                <w:b/>
                <w:color w:val="17365D"/>
                <w:sz w:val="17"/>
              </w:rPr>
              <w:t>Epic</w:t>
            </w:r>
          </w:p>
        </w:tc>
        <w:tc>
          <w:tcPr>
            <w:tcW w:w="3770" w:type="dxa"/>
            <w:shd w:val="clear" w:color="auto" w:fill="F2F4F7"/>
            <w:tcMar>
              <w:top w:w="100" w:type="dxa"/>
              <w:left w:w="120" w:type="dxa"/>
              <w:bottom w:w="100" w:type="dxa"/>
              <w:right w:w="120" w:type="dxa"/>
            </w:tcMar>
            <w:vAlign w:val="center"/>
          </w:tcPr>
          <w:p w14:paraId="485E0C8F" w14:textId="77777777" w:rsidR="00BB6B28" w:rsidRDefault="00000000">
            <w:pPr>
              <w:jc w:val="center"/>
            </w:pPr>
            <w:r>
              <w:rPr>
                <w:rFonts w:eastAsia="Calibri"/>
                <w:b/>
                <w:color w:val="17365D"/>
                <w:sz w:val="17"/>
              </w:rPr>
              <w:t>Örnek işler</w:t>
            </w:r>
          </w:p>
        </w:tc>
        <w:tc>
          <w:tcPr>
            <w:tcW w:w="4090" w:type="dxa"/>
            <w:shd w:val="clear" w:color="auto" w:fill="F2F4F7"/>
            <w:tcMar>
              <w:top w:w="100" w:type="dxa"/>
              <w:left w:w="120" w:type="dxa"/>
              <w:bottom w:w="100" w:type="dxa"/>
              <w:right w:w="120" w:type="dxa"/>
            </w:tcMar>
            <w:vAlign w:val="center"/>
          </w:tcPr>
          <w:p w14:paraId="5B1492EE" w14:textId="77777777" w:rsidR="00BB6B28" w:rsidRDefault="00000000">
            <w:pPr>
              <w:jc w:val="center"/>
            </w:pPr>
            <w:r>
              <w:rPr>
                <w:rFonts w:eastAsia="Calibri"/>
                <w:b/>
                <w:color w:val="17365D"/>
                <w:sz w:val="17"/>
              </w:rPr>
              <w:t>Bitti sayılma koşulu</w:t>
            </w:r>
          </w:p>
        </w:tc>
      </w:tr>
      <w:tr w:rsidR="00BB6B28" w14:paraId="532B2110" w14:textId="77777777">
        <w:trPr>
          <w:cantSplit/>
          <w:jc w:val="center"/>
        </w:trPr>
        <w:tc>
          <w:tcPr>
            <w:tcW w:w="1500" w:type="dxa"/>
            <w:tcMar>
              <w:top w:w="100" w:type="dxa"/>
              <w:left w:w="120" w:type="dxa"/>
              <w:bottom w:w="100" w:type="dxa"/>
              <w:right w:w="120" w:type="dxa"/>
            </w:tcMar>
            <w:vAlign w:val="center"/>
          </w:tcPr>
          <w:p w14:paraId="4FC83713" w14:textId="77777777" w:rsidR="00BB6B28" w:rsidRDefault="00000000">
            <w:r>
              <w:rPr>
                <w:rFonts w:eastAsia="Calibri"/>
                <w:sz w:val="17"/>
              </w:rPr>
              <w:t>Quiz authoring</w:t>
            </w:r>
          </w:p>
        </w:tc>
        <w:tc>
          <w:tcPr>
            <w:tcW w:w="3770" w:type="dxa"/>
            <w:tcMar>
              <w:top w:w="100" w:type="dxa"/>
              <w:left w:w="120" w:type="dxa"/>
              <w:bottom w:w="100" w:type="dxa"/>
              <w:right w:w="120" w:type="dxa"/>
            </w:tcMar>
            <w:vAlign w:val="center"/>
          </w:tcPr>
          <w:p w14:paraId="4EF5C0EC" w14:textId="77777777" w:rsidR="00BB6B28" w:rsidRDefault="00000000">
            <w:r>
              <w:rPr>
                <w:rFonts w:eastAsia="Calibri"/>
                <w:sz w:val="17"/>
              </w:rPr>
              <w:t>Draft, review, publish, immutable version</w:t>
            </w:r>
          </w:p>
        </w:tc>
        <w:tc>
          <w:tcPr>
            <w:tcW w:w="4090" w:type="dxa"/>
            <w:tcMar>
              <w:top w:w="100" w:type="dxa"/>
              <w:left w:w="120" w:type="dxa"/>
              <w:bottom w:w="100" w:type="dxa"/>
              <w:right w:w="120" w:type="dxa"/>
            </w:tcMar>
            <w:vAlign w:val="center"/>
          </w:tcPr>
          <w:p w14:paraId="44F70296" w14:textId="77777777" w:rsidR="00BB6B28" w:rsidRDefault="00000000">
            <w:r>
              <w:rPr>
                <w:rFonts w:eastAsia="Calibri"/>
                <w:sz w:val="17"/>
              </w:rPr>
              <w:t>RBAC/audit/test/OpenAPI tamam</w:t>
            </w:r>
          </w:p>
        </w:tc>
      </w:tr>
      <w:tr w:rsidR="00BB6B28" w14:paraId="3F71877E" w14:textId="77777777">
        <w:trPr>
          <w:cantSplit/>
          <w:jc w:val="center"/>
        </w:trPr>
        <w:tc>
          <w:tcPr>
            <w:tcW w:w="1500" w:type="dxa"/>
            <w:tcMar>
              <w:top w:w="100" w:type="dxa"/>
              <w:left w:w="120" w:type="dxa"/>
              <w:bottom w:w="100" w:type="dxa"/>
              <w:right w:w="120" w:type="dxa"/>
            </w:tcMar>
            <w:vAlign w:val="center"/>
          </w:tcPr>
          <w:p w14:paraId="38A04438" w14:textId="77777777" w:rsidR="00BB6B28" w:rsidRDefault="00000000">
            <w:r>
              <w:rPr>
                <w:rFonts w:eastAsia="Calibri"/>
                <w:sz w:val="17"/>
              </w:rPr>
              <w:t>Gameplay</w:t>
            </w:r>
          </w:p>
        </w:tc>
        <w:tc>
          <w:tcPr>
            <w:tcW w:w="3770" w:type="dxa"/>
            <w:tcMar>
              <w:top w:w="100" w:type="dxa"/>
              <w:left w:w="120" w:type="dxa"/>
              <w:bottom w:w="100" w:type="dxa"/>
              <w:right w:w="120" w:type="dxa"/>
            </w:tcMar>
            <w:vAlign w:val="center"/>
          </w:tcPr>
          <w:p w14:paraId="7765F746" w14:textId="77777777" w:rsidR="00BB6B28" w:rsidRDefault="00000000">
            <w:r>
              <w:rPr>
                <w:rFonts w:eastAsia="Calibri"/>
                <w:sz w:val="17"/>
              </w:rPr>
              <w:t>Start, answer, complete, score</w:t>
            </w:r>
          </w:p>
        </w:tc>
        <w:tc>
          <w:tcPr>
            <w:tcW w:w="4090" w:type="dxa"/>
            <w:tcMar>
              <w:top w:w="100" w:type="dxa"/>
              <w:left w:w="120" w:type="dxa"/>
              <w:bottom w:w="100" w:type="dxa"/>
              <w:right w:w="120" w:type="dxa"/>
            </w:tcMar>
            <w:vAlign w:val="center"/>
          </w:tcPr>
          <w:p w14:paraId="1DCC3DF4" w14:textId="77777777" w:rsidR="00BB6B28" w:rsidRDefault="00000000">
            <w:r>
              <w:rPr>
                <w:rFonts w:eastAsia="Calibri"/>
                <w:sz w:val="17"/>
              </w:rPr>
              <w:t>Concurrency ve idempotency testleri geçer</w:t>
            </w:r>
          </w:p>
        </w:tc>
      </w:tr>
      <w:tr w:rsidR="00BB6B28" w14:paraId="2EBDA393" w14:textId="77777777">
        <w:trPr>
          <w:cantSplit/>
          <w:jc w:val="center"/>
        </w:trPr>
        <w:tc>
          <w:tcPr>
            <w:tcW w:w="1500" w:type="dxa"/>
            <w:tcMar>
              <w:top w:w="100" w:type="dxa"/>
              <w:left w:w="120" w:type="dxa"/>
              <w:bottom w:w="100" w:type="dxa"/>
              <w:right w:w="120" w:type="dxa"/>
            </w:tcMar>
            <w:vAlign w:val="center"/>
          </w:tcPr>
          <w:p w14:paraId="0167BC0D" w14:textId="77777777" w:rsidR="00BB6B28" w:rsidRDefault="00000000">
            <w:r>
              <w:rPr>
                <w:rFonts w:eastAsia="Calibri"/>
                <w:sz w:val="17"/>
              </w:rPr>
              <w:t>Messaging</w:t>
            </w:r>
          </w:p>
        </w:tc>
        <w:tc>
          <w:tcPr>
            <w:tcW w:w="3770" w:type="dxa"/>
            <w:tcMar>
              <w:top w:w="100" w:type="dxa"/>
              <w:left w:w="120" w:type="dxa"/>
              <w:bottom w:w="100" w:type="dxa"/>
              <w:right w:w="120" w:type="dxa"/>
            </w:tcMar>
            <w:vAlign w:val="center"/>
          </w:tcPr>
          <w:p w14:paraId="03A5F8F2" w14:textId="77777777" w:rsidR="00BB6B28" w:rsidRDefault="00000000">
            <w:r>
              <w:rPr>
                <w:rFonts w:eastAsia="Calibri"/>
                <w:sz w:val="17"/>
              </w:rPr>
              <w:t>Outbox publisher, consumers, DLQ/replay</w:t>
            </w:r>
          </w:p>
        </w:tc>
        <w:tc>
          <w:tcPr>
            <w:tcW w:w="4090" w:type="dxa"/>
            <w:tcMar>
              <w:top w:w="100" w:type="dxa"/>
              <w:left w:w="120" w:type="dxa"/>
              <w:bottom w:w="100" w:type="dxa"/>
              <w:right w:w="120" w:type="dxa"/>
            </w:tcMar>
            <w:vAlign w:val="center"/>
          </w:tcPr>
          <w:p w14:paraId="114C1490" w14:textId="77777777" w:rsidR="00BB6B28" w:rsidRDefault="00000000">
            <w:r>
              <w:rPr>
                <w:rFonts w:eastAsia="Calibri"/>
                <w:sz w:val="17"/>
              </w:rPr>
              <w:t>Broker kesinti testi ve metrik görünür</w:t>
            </w:r>
          </w:p>
        </w:tc>
      </w:tr>
      <w:tr w:rsidR="00BB6B28" w14:paraId="6669225E" w14:textId="77777777">
        <w:trPr>
          <w:cantSplit/>
          <w:jc w:val="center"/>
        </w:trPr>
        <w:tc>
          <w:tcPr>
            <w:tcW w:w="1500" w:type="dxa"/>
            <w:tcMar>
              <w:top w:w="100" w:type="dxa"/>
              <w:left w:w="120" w:type="dxa"/>
              <w:bottom w:w="100" w:type="dxa"/>
              <w:right w:w="120" w:type="dxa"/>
            </w:tcMar>
            <w:vAlign w:val="center"/>
          </w:tcPr>
          <w:p w14:paraId="3C390F02" w14:textId="77777777" w:rsidR="00BB6B28" w:rsidRDefault="00000000">
            <w:r>
              <w:rPr>
                <w:rFonts w:eastAsia="Calibri"/>
                <w:sz w:val="17"/>
              </w:rPr>
              <w:t>Gamification</w:t>
            </w:r>
          </w:p>
        </w:tc>
        <w:tc>
          <w:tcPr>
            <w:tcW w:w="3770" w:type="dxa"/>
            <w:tcMar>
              <w:top w:w="100" w:type="dxa"/>
              <w:left w:w="120" w:type="dxa"/>
              <w:bottom w:w="100" w:type="dxa"/>
              <w:right w:w="120" w:type="dxa"/>
            </w:tcMar>
            <w:vAlign w:val="center"/>
          </w:tcPr>
          <w:p w14:paraId="74018C27" w14:textId="77777777" w:rsidR="00BB6B28" w:rsidRDefault="00000000">
            <w:r>
              <w:rPr>
                <w:rFonts w:eastAsia="Calibri"/>
                <w:sz w:val="17"/>
              </w:rPr>
              <w:t>XP ledger, summary, badge policy</w:t>
            </w:r>
          </w:p>
        </w:tc>
        <w:tc>
          <w:tcPr>
            <w:tcW w:w="4090" w:type="dxa"/>
            <w:tcMar>
              <w:top w:w="100" w:type="dxa"/>
              <w:left w:w="120" w:type="dxa"/>
              <w:bottom w:w="100" w:type="dxa"/>
              <w:right w:w="120" w:type="dxa"/>
            </w:tcMar>
            <w:vAlign w:val="center"/>
          </w:tcPr>
          <w:p w14:paraId="7A6A987E" w14:textId="77777777" w:rsidR="00BB6B28" w:rsidRDefault="00000000">
            <w:r>
              <w:rPr>
                <w:rFonts w:eastAsia="Calibri"/>
                <w:sz w:val="17"/>
              </w:rPr>
              <w:t>Duplicate event tek etki; rebuild mümkün</w:t>
            </w:r>
          </w:p>
        </w:tc>
      </w:tr>
      <w:tr w:rsidR="00BB6B28" w14:paraId="1B80A355" w14:textId="77777777">
        <w:trPr>
          <w:cantSplit/>
          <w:jc w:val="center"/>
        </w:trPr>
        <w:tc>
          <w:tcPr>
            <w:tcW w:w="1500" w:type="dxa"/>
            <w:tcMar>
              <w:top w:w="100" w:type="dxa"/>
              <w:left w:w="120" w:type="dxa"/>
              <w:bottom w:w="100" w:type="dxa"/>
              <w:right w:w="120" w:type="dxa"/>
            </w:tcMar>
            <w:vAlign w:val="center"/>
          </w:tcPr>
          <w:p w14:paraId="6A584F15" w14:textId="77777777" w:rsidR="00BB6B28" w:rsidRDefault="00000000">
            <w:r>
              <w:rPr>
                <w:rFonts w:eastAsia="Calibri"/>
                <w:sz w:val="17"/>
              </w:rPr>
              <w:t>Leaderboard</w:t>
            </w:r>
          </w:p>
        </w:tc>
        <w:tc>
          <w:tcPr>
            <w:tcW w:w="3770" w:type="dxa"/>
            <w:tcMar>
              <w:top w:w="100" w:type="dxa"/>
              <w:left w:w="120" w:type="dxa"/>
              <w:bottom w:w="100" w:type="dxa"/>
              <w:right w:w="120" w:type="dxa"/>
            </w:tcMar>
            <w:vAlign w:val="center"/>
          </w:tcPr>
          <w:p w14:paraId="58DEB7C9" w14:textId="77777777" w:rsidR="00BB6B28" w:rsidRDefault="00000000">
            <w:r>
              <w:rPr>
                <w:rFonts w:eastAsia="Calibri"/>
                <w:sz w:val="17"/>
              </w:rPr>
              <w:t>Global/content/period rank</w:t>
            </w:r>
          </w:p>
        </w:tc>
        <w:tc>
          <w:tcPr>
            <w:tcW w:w="4090" w:type="dxa"/>
            <w:tcMar>
              <w:top w:w="100" w:type="dxa"/>
              <w:left w:w="120" w:type="dxa"/>
              <w:bottom w:w="100" w:type="dxa"/>
              <w:right w:w="120" w:type="dxa"/>
            </w:tcMar>
            <w:vAlign w:val="center"/>
          </w:tcPr>
          <w:p w14:paraId="733D8E15" w14:textId="77777777" w:rsidR="00BB6B28" w:rsidRDefault="00000000">
            <w:r>
              <w:rPr>
                <w:rFonts w:eastAsia="Calibri"/>
                <w:sz w:val="17"/>
              </w:rPr>
              <w:t>Redis rebuild ve tie-break doğrulanır</w:t>
            </w:r>
          </w:p>
        </w:tc>
      </w:tr>
      <w:tr w:rsidR="00BB6B28" w14:paraId="45AD40EE" w14:textId="77777777">
        <w:trPr>
          <w:cantSplit/>
          <w:jc w:val="center"/>
        </w:trPr>
        <w:tc>
          <w:tcPr>
            <w:tcW w:w="1500" w:type="dxa"/>
            <w:tcMar>
              <w:top w:w="100" w:type="dxa"/>
              <w:left w:w="120" w:type="dxa"/>
              <w:bottom w:w="100" w:type="dxa"/>
              <w:right w:w="120" w:type="dxa"/>
            </w:tcMar>
            <w:vAlign w:val="center"/>
          </w:tcPr>
          <w:p w14:paraId="3106B657" w14:textId="77777777" w:rsidR="00BB6B28" w:rsidRDefault="00000000">
            <w:r>
              <w:rPr>
                <w:rFonts w:eastAsia="Calibri"/>
                <w:sz w:val="17"/>
              </w:rPr>
              <w:t>Platform quality</w:t>
            </w:r>
          </w:p>
        </w:tc>
        <w:tc>
          <w:tcPr>
            <w:tcW w:w="3770" w:type="dxa"/>
            <w:tcMar>
              <w:top w:w="100" w:type="dxa"/>
              <w:left w:w="120" w:type="dxa"/>
              <w:bottom w:w="100" w:type="dxa"/>
              <w:right w:w="120" w:type="dxa"/>
            </w:tcMar>
            <w:vAlign w:val="center"/>
          </w:tcPr>
          <w:p w14:paraId="698E05DD" w14:textId="77777777" w:rsidR="00BB6B28" w:rsidRDefault="00000000">
            <w:r>
              <w:rPr>
                <w:rFonts w:eastAsia="Calibri"/>
                <w:sz w:val="17"/>
              </w:rPr>
              <w:t>Tracing, alerts, CI, security</w:t>
            </w:r>
          </w:p>
        </w:tc>
        <w:tc>
          <w:tcPr>
            <w:tcW w:w="4090" w:type="dxa"/>
            <w:tcMar>
              <w:top w:w="100" w:type="dxa"/>
              <w:left w:w="120" w:type="dxa"/>
              <w:bottom w:w="100" w:type="dxa"/>
              <w:right w:w="120" w:type="dxa"/>
            </w:tcMar>
            <w:vAlign w:val="center"/>
          </w:tcPr>
          <w:p w14:paraId="0883DC76" w14:textId="77777777" w:rsidR="00BB6B28" w:rsidRDefault="00000000">
            <w:r>
              <w:rPr>
                <w:rFonts w:eastAsia="Calibri"/>
                <w:sz w:val="17"/>
              </w:rPr>
              <w:t>SLO dashboard ve pipeline yeşil</w:t>
            </w:r>
          </w:p>
        </w:tc>
      </w:tr>
    </w:tbl>
    <w:p w14:paraId="22A0CECB" w14:textId="77777777" w:rsidR="00BB6B28" w:rsidRDefault="00BB6B28">
      <w:pPr>
        <w:spacing w:after="20"/>
      </w:pPr>
    </w:p>
    <w:tbl>
      <w:tblPr>
        <w:tblW w:w="9360" w:type="dxa"/>
        <w:tblInd w:w="120" w:type="dxa"/>
        <w:tblLayout w:type="fixed"/>
        <w:tblLook w:val="04A0" w:firstRow="1" w:lastRow="0" w:firstColumn="1" w:lastColumn="0" w:noHBand="0" w:noVBand="1"/>
      </w:tblPr>
      <w:tblGrid>
        <w:gridCol w:w="9360"/>
      </w:tblGrid>
      <w:tr w:rsidR="00BB6B28" w14:paraId="7BF06F05" w14:textId="77777777">
        <w:trPr>
          <w:cantSplit/>
        </w:trPr>
        <w:tc>
          <w:tcPr>
            <w:tcW w:w="9360" w:type="dxa"/>
            <w:shd w:val="clear" w:color="auto" w:fill="EAF3E8"/>
            <w:tcMar>
              <w:top w:w="100" w:type="dxa"/>
              <w:left w:w="120" w:type="dxa"/>
              <w:bottom w:w="100" w:type="dxa"/>
              <w:right w:w="120" w:type="dxa"/>
            </w:tcMar>
            <w:vAlign w:val="center"/>
          </w:tcPr>
          <w:p w14:paraId="0E29FD8B" w14:textId="77777777" w:rsidR="00BB6B28" w:rsidRDefault="00000000">
            <w:r>
              <w:rPr>
                <w:rFonts w:eastAsia="Calibri"/>
                <w:b/>
                <w:color w:val="1B6B44"/>
              </w:rPr>
              <w:lastRenderedPageBreak/>
              <w:t>Her backend işi için Definition of Done</w:t>
            </w:r>
            <w:r>
              <w:rPr>
                <w:rFonts w:eastAsia="Calibri"/>
                <w:b/>
                <w:color w:val="1B6B44"/>
              </w:rPr>
              <w:br/>
            </w:r>
            <w:r>
              <w:rPr>
                <w:rFonts w:eastAsia="Calibri"/>
                <w:sz w:val="20"/>
              </w:rPr>
              <w:t>Kod + migration + unit/integration testi + API/event sözleşmesi + metrik/log + hata davranışı + güvenlik kontrolü + kısa teknik dokümantasyon. Sadece endpoint'in çalışması bitmiş sayılmaz.</w:t>
            </w:r>
          </w:p>
        </w:tc>
      </w:tr>
    </w:tbl>
    <w:p w14:paraId="51E0157E" w14:textId="77777777" w:rsidR="00BB6B28" w:rsidRDefault="00BB6B28">
      <w:pPr>
        <w:spacing w:after="20"/>
      </w:pPr>
    </w:p>
    <w:p w14:paraId="1CA55439" w14:textId="77777777" w:rsidR="00BB6B28" w:rsidRDefault="00000000">
      <w:pPr>
        <w:pStyle w:val="Balk1"/>
      </w:pPr>
      <w:r>
        <w:t>20. Mimari Karar Kayıtları (ADR)</w:t>
      </w:r>
    </w:p>
    <w:tbl>
      <w:tblPr>
        <w:tblStyle w:val="TabloKlavuzu"/>
        <w:tblW w:w="9360" w:type="dxa"/>
        <w:jc w:val="center"/>
        <w:tblLayout w:type="fixed"/>
        <w:tblLook w:val="04A0" w:firstRow="1" w:lastRow="0" w:firstColumn="1" w:lastColumn="0" w:noHBand="0" w:noVBand="1"/>
      </w:tblPr>
      <w:tblGrid>
        <w:gridCol w:w="1050"/>
        <w:gridCol w:w="2250"/>
        <w:gridCol w:w="3300"/>
        <w:gridCol w:w="2760"/>
      </w:tblGrid>
      <w:tr w:rsidR="00BB6B28" w14:paraId="756EB8D4" w14:textId="77777777">
        <w:trPr>
          <w:cantSplit/>
          <w:tblHeader/>
          <w:jc w:val="center"/>
        </w:trPr>
        <w:tc>
          <w:tcPr>
            <w:tcW w:w="1050" w:type="dxa"/>
            <w:shd w:val="clear" w:color="auto" w:fill="F2F4F7"/>
            <w:tcMar>
              <w:top w:w="100" w:type="dxa"/>
              <w:left w:w="120" w:type="dxa"/>
              <w:bottom w:w="100" w:type="dxa"/>
              <w:right w:w="120" w:type="dxa"/>
            </w:tcMar>
            <w:vAlign w:val="center"/>
          </w:tcPr>
          <w:p w14:paraId="0D9CD332" w14:textId="77777777" w:rsidR="00BB6B28" w:rsidRDefault="00000000">
            <w:pPr>
              <w:jc w:val="center"/>
            </w:pPr>
            <w:r>
              <w:rPr>
                <w:rFonts w:eastAsia="Calibri"/>
                <w:b/>
                <w:color w:val="17365D"/>
                <w:sz w:val="16"/>
              </w:rPr>
              <w:t>ADR</w:t>
            </w:r>
          </w:p>
        </w:tc>
        <w:tc>
          <w:tcPr>
            <w:tcW w:w="2250" w:type="dxa"/>
            <w:shd w:val="clear" w:color="auto" w:fill="F2F4F7"/>
            <w:tcMar>
              <w:top w:w="100" w:type="dxa"/>
              <w:left w:w="120" w:type="dxa"/>
              <w:bottom w:w="100" w:type="dxa"/>
              <w:right w:w="120" w:type="dxa"/>
            </w:tcMar>
            <w:vAlign w:val="center"/>
          </w:tcPr>
          <w:p w14:paraId="545ED963" w14:textId="77777777" w:rsidR="00BB6B28" w:rsidRDefault="00000000">
            <w:pPr>
              <w:jc w:val="center"/>
            </w:pPr>
            <w:r>
              <w:rPr>
                <w:rFonts w:eastAsia="Calibri"/>
                <w:b/>
                <w:color w:val="17365D"/>
                <w:sz w:val="16"/>
              </w:rPr>
              <w:t>Karar</w:t>
            </w:r>
          </w:p>
        </w:tc>
        <w:tc>
          <w:tcPr>
            <w:tcW w:w="3300" w:type="dxa"/>
            <w:shd w:val="clear" w:color="auto" w:fill="F2F4F7"/>
            <w:tcMar>
              <w:top w:w="100" w:type="dxa"/>
              <w:left w:w="120" w:type="dxa"/>
              <w:bottom w:w="100" w:type="dxa"/>
              <w:right w:w="120" w:type="dxa"/>
            </w:tcMar>
            <w:vAlign w:val="center"/>
          </w:tcPr>
          <w:p w14:paraId="55C69BF5" w14:textId="77777777" w:rsidR="00BB6B28" w:rsidRDefault="00000000">
            <w:pPr>
              <w:jc w:val="center"/>
            </w:pPr>
            <w:r>
              <w:rPr>
                <w:rFonts w:eastAsia="Calibri"/>
                <w:b/>
                <w:color w:val="17365D"/>
                <w:sz w:val="16"/>
              </w:rPr>
              <w:t>Gerekçe</w:t>
            </w:r>
          </w:p>
        </w:tc>
        <w:tc>
          <w:tcPr>
            <w:tcW w:w="2760" w:type="dxa"/>
            <w:shd w:val="clear" w:color="auto" w:fill="F2F4F7"/>
            <w:tcMar>
              <w:top w:w="100" w:type="dxa"/>
              <w:left w:w="120" w:type="dxa"/>
              <w:bottom w:w="100" w:type="dxa"/>
              <w:right w:w="120" w:type="dxa"/>
            </w:tcMar>
            <w:vAlign w:val="center"/>
          </w:tcPr>
          <w:p w14:paraId="3F59DC8C" w14:textId="77777777" w:rsidR="00BB6B28" w:rsidRDefault="00000000">
            <w:pPr>
              <w:jc w:val="center"/>
            </w:pPr>
            <w:r>
              <w:rPr>
                <w:rFonts w:eastAsia="Calibri"/>
                <w:b/>
                <w:color w:val="17365D"/>
                <w:sz w:val="16"/>
              </w:rPr>
              <w:t>Yeniden değerlendirme tetikleyicisi</w:t>
            </w:r>
          </w:p>
        </w:tc>
      </w:tr>
      <w:tr w:rsidR="00BB6B28" w14:paraId="286CADBF" w14:textId="77777777">
        <w:trPr>
          <w:cantSplit/>
          <w:jc w:val="center"/>
        </w:trPr>
        <w:tc>
          <w:tcPr>
            <w:tcW w:w="1050" w:type="dxa"/>
            <w:tcMar>
              <w:top w:w="100" w:type="dxa"/>
              <w:left w:w="120" w:type="dxa"/>
              <w:bottom w:w="100" w:type="dxa"/>
              <w:right w:w="120" w:type="dxa"/>
            </w:tcMar>
            <w:vAlign w:val="center"/>
          </w:tcPr>
          <w:p w14:paraId="33B59248" w14:textId="77777777" w:rsidR="00BB6B28" w:rsidRDefault="00000000">
            <w:r>
              <w:rPr>
                <w:rFonts w:eastAsia="Calibri"/>
                <w:sz w:val="16"/>
              </w:rPr>
              <w:t>ADR-001</w:t>
            </w:r>
          </w:p>
        </w:tc>
        <w:tc>
          <w:tcPr>
            <w:tcW w:w="2250" w:type="dxa"/>
            <w:tcMar>
              <w:top w:w="100" w:type="dxa"/>
              <w:left w:w="120" w:type="dxa"/>
              <w:bottom w:w="100" w:type="dxa"/>
              <w:right w:w="120" w:type="dxa"/>
            </w:tcMar>
            <w:vAlign w:val="center"/>
          </w:tcPr>
          <w:p w14:paraId="57B991F9" w14:textId="77777777" w:rsidR="00BB6B28" w:rsidRDefault="00000000">
            <w:r>
              <w:rPr>
                <w:rFonts w:eastAsia="Calibri"/>
                <w:sz w:val="16"/>
              </w:rPr>
              <w:t>Modüler monolith</w:t>
            </w:r>
          </w:p>
        </w:tc>
        <w:tc>
          <w:tcPr>
            <w:tcW w:w="3300" w:type="dxa"/>
            <w:tcMar>
              <w:top w:w="100" w:type="dxa"/>
              <w:left w:w="120" w:type="dxa"/>
              <w:bottom w:w="100" w:type="dxa"/>
              <w:right w:w="120" w:type="dxa"/>
            </w:tcMar>
            <w:vAlign w:val="center"/>
          </w:tcPr>
          <w:p w14:paraId="0521D1AE" w14:textId="77777777" w:rsidR="00BB6B28" w:rsidRDefault="00000000">
            <w:r>
              <w:rPr>
                <w:rFonts w:eastAsia="Calibri"/>
                <w:sz w:val="16"/>
              </w:rPr>
              <w:t>Tek ekip/MVP; düşük operasyon maliyeti</w:t>
            </w:r>
          </w:p>
        </w:tc>
        <w:tc>
          <w:tcPr>
            <w:tcW w:w="2760" w:type="dxa"/>
            <w:tcMar>
              <w:top w:w="100" w:type="dxa"/>
              <w:left w:w="120" w:type="dxa"/>
              <w:bottom w:w="100" w:type="dxa"/>
              <w:right w:w="120" w:type="dxa"/>
            </w:tcMar>
            <w:vAlign w:val="center"/>
          </w:tcPr>
          <w:p w14:paraId="7D75B9FA" w14:textId="77777777" w:rsidR="00BB6B28" w:rsidRDefault="00000000">
            <w:r>
              <w:rPr>
                <w:rFonts w:eastAsia="Calibri"/>
                <w:sz w:val="16"/>
              </w:rPr>
              <w:t>Bağımsız ölçek/SLA/ekip</w:t>
            </w:r>
          </w:p>
        </w:tc>
      </w:tr>
      <w:tr w:rsidR="00BB6B28" w14:paraId="755E23ED" w14:textId="77777777">
        <w:trPr>
          <w:cantSplit/>
          <w:jc w:val="center"/>
        </w:trPr>
        <w:tc>
          <w:tcPr>
            <w:tcW w:w="1050" w:type="dxa"/>
            <w:tcMar>
              <w:top w:w="100" w:type="dxa"/>
              <w:left w:w="120" w:type="dxa"/>
              <w:bottom w:w="100" w:type="dxa"/>
              <w:right w:w="120" w:type="dxa"/>
            </w:tcMar>
            <w:vAlign w:val="center"/>
          </w:tcPr>
          <w:p w14:paraId="6C525106" w14:textId="77777777" w:rsidR="00BB6B28" w:rsidRDefault="00000000">
            <w:r>
              <w:rPr>
                <w:rFonts w:eastAsia="Calibri"/>
                <w:sz w:val="16"/>
              </w:rPr>
              <w:t>ADR-002</w:t>
            </w:r>
          </w:p>
        </w:tc>
        <w:tc>
          <w:tcPr>
            <w:tcW w:w="2250" w:type="dxa"/>
            <w:tcMar>
              <w:top w:w="100" w:type="dxa"/>
              <w:left w:w="120" w:type="dxa"/>
              <w:bottom w:w="100" w:type="dxa"/>
              <w:right w:w="120" w:type="dxa"/>
            </w:tcMar>
            <w:vAlign w:val="center"/>
          </w:tcPr>
          <w:p w14:paraId="2CFB4ED0" w14:textId="77777777" w:rsidR="00BB6B28" w:rsidRDefault="00000000">
            <w:r>
              <w:rPr>
                <w:rFonts w:eastAsia="Calibri"/>
                <w:sz w:val="16"/>
              </w:rPr>
              <w:t>PostgreSQL doğru kaynak</w:t>
            </w:r>
          </w:p>
        </w:tc>
        <w:tc>
          <w:tcPr>
            <w:tcW w:w="3300" w:type="dxa"/>
            <w:tcMar>
              <w:top w:w="100" w:type="dxa"/>
              <w:left w:w="120" w:type="dxa"/>
              <w:bottom w:w="100" w:type="dxa"/>
              <w:right w:w="120" w:type="dxa"/>
            </w:tcMar>
            <w:vAlign w:val="center"/>
          </w:tcPr>
          <w:p w14:paraId="400B5050" w14:textId="77777777" w:rsidR="00BB6B28" w:rsidRDefault="00000000">
            <w:r>
              <w:rPr>
                <w:rFonts w:eastAsia="Calibri"/>
                <w:sz w:val="16"/>
              </w:rPr>
              <w:t>Transaction, constraint, olgun SQL</w:t>
            </w:r>
          </w:p>
        </w:tc>
        <w:tc>
          <w:tcPr>
            <w:tcW w:w="2760" w:type="dxa"/>
            <w:tcMar>
              <w:top w:w="100" w:type="dxa"/>
              <w:left w:w="120" w:type="dxa"/>
              <w:bottom w:w="100" w:type="dxa"/>
              <w:right w:w="120" w:type="dxa"/>
            </w:tcMar>
            <w:vAlign w:val="center"/>
          </w:tcPr>
          <w:p w14:paraId="0D14E33C" w14:textId="77777777" w:rsidR="00BB6B28" w:rsidRDefault="00000000">
            <w:r>
              <w:rPr>
                <w:rFonts w:eastAsia="Calibri"/>
                <w:sz w:val="16"/>
              </w:rPr>
              <w:t>Belirli workload için ölçülmüş yetersizlik</w:t>
            </w:r>
          </w:p>
        </w:tc>
      </w:tr>
      <w:tr w:rsidR="00BB6B28" w14:paraId="69893D0D" w14:textId="77777777">
        <w:trPr>
          <w:cantSplit/>
          <w:jc w:val="center"/>
        </w:trPr>
        <w:tc>
          <w:tcPr>
            <w:tcW w:w="1050" w:type="dxa"/>
            <w:tcMar>
              <w:top w:w="100" w:type="dxa"/>
              <w:left w:w="120" w:type="dxa"/>
              <w:bottom w:w="100" w:type="dxa"/>
              <w:right w:w="120" w:type="dxa"/>
            </w:tcMar>
            <w:vAlign w:val="center"/>
          </w:tcPr>
          <w:p w14:paraId="37951E9A" w14:textId="77777777" w:rsidR="00BB6B28" w:rsidRDefault="00000000">
            <w:r>
              <w:rPr>
                <w:rFonts w:eastAsia="Calibri"/>
                <w:sz w:val="16"/>
              </w:rPr>
              <w:t>ADR-003</w:t>
            </w:r>
          </w:p>
        </w:tc>
        <w:tc>
          <w:tcPr>
            <w:tcW w:w="2250" w:type="dxa"/>
            <w:tcMar>
              <w:top w:w="100" w:type="dxa"/>
              <w:left w:w="120" w:type="dxa"/>
              <w:bottom w:w="100" w:type="dxa"/>
              <w:right w:w="120" w:type="dxa"/>
            </w:tcMar>
            <w:vAlign w:val="center"/>
          </w:tcPr>
          <w:p w14:paraId="6EC3DC2C" w14:textId="77777777" w:rsidR="00BB6B28" w:rsidRDefault="00000000">
            <w:r>
              <w:rPr>
                <w:rFonts w:eastAsia="Calibri"/>
                <w:sz w:val="16"/>
              </w:rPr>
              <w:t>Redis yalnız hız katmanı</w:t>
            </w:r>
          </w:p>
        </w:tc>
        <w:tc>
          <w:tcPr>
            <w:tcW w:w="3300" w:type="dxa"/>
            <w:tcMar>
              <w:top w:w="100" w:type="dxa"/>
              <w:left w:w="120" w:type="dxa"/>
              <w:bottom w:w="100" w:type="dxa"/>
              <w:right w:w="120" w:type="dxa"/>
            </w:tcMar>
            <w:vAlign w:val="center"/>
          </w:tcPr>
          <w:p w14:paraId="6AE28934" w14:textId="77777777" w:rsidR="00BB6B28" w:rsidRDefault="00000000">
            <w:r>
              <w:rPr>
                <w:rFonts w:eastAsia="Calibri"/>
                <w:sz w:val="16"/>
              </w:rPr>
              <w:t>Kaybedilebilir/rebuild edilebilir state</w:t>
            </w:r>
          </w:p>
        </w:tc>
        <w:tc>
          <w:tcPr>
            <w:tcW w:w="2760" w:type="dxa"/>
            <w:tcMar>
              <w:top w:w="100" w:type="dxa"/>
              <w:left w:w="120" w:type="dxa"/>
              <w:bottom w:w="100" w:type="dxa"/>
              <w:right w:w="120" w:type="dxa"/>
            </w:tcMar>
            <w:vAlign w:val="center"/>
          </w:tcPr>
          <w:p w14:paraId="0FB68E99" w14:textId="77777777" w:rsidR="00BB6B28" w:rsidRDefault="00000000">
            <w:r>
              <w:rPr>
                <w:rFonts w:eastAsia="Calibri"/>
                <w:sz w:val="16"/>
              </w:rPr>
              <w:t>Kalıcı canlı state ihtiyacı</w:t>
            </w:r>
          </w:p>
        </w:tc>
      </w:tr>
      <w:tr w:rsidR="00BB6B28" w14:paraId="30F9DA68" w14:textId="77777777">
        <w:trPr>
          <w:cantSplit/>
          <w:jc w:val="center"/>
        </w:trPr>
        <w:tc>
          <w:tcPr>
            <w:tcW w:w="1050" w:type="dxa"/>
            <w:tcMar>
              <w:top w:w="100" w:type="dxa"/>
              <w:left w:w="120" w:type="dxa"/>
              <w:bottom w:w="100" w:type="dxa"/>
              <w:right w:w="120" w:type="dxa"/>
            </w:tcMar>
            <w:vAlign w:val="center"/>
          </w:tcPr>
          <w:p w14:paraId="50F801C6" w14:textId="77777777" w:rsidR="00BB6B28" w:rsidRDefault="00000000">
            <w:r>
              <w:rPr>
                <w:rFonts w:eastAsia="Calibri"/>
                <w:sz w:val="16"/>
              </w:rPr>
              <w:t>ADR-004</w:t>
            </w:r>
          </w:p>
        </w:tc>
        <w:tc>
          <w:tcPr>
            <w:tcW w:w="2250" w:type="dxa"/>
            <w:tcMar>
              <w:top w:w="100" w:type="dxa"/>
              <w:left w:w="120" w:type="dxa"/>
              <w:bottom w:w="100" w:type="dxa"/>
              <w:right w:w="120" w:type="dxa"/>
            </w:tcMar>
            <w:vAlign w:val="center"/>
          </w:tcPr>
          <w:p w14:paraId="5568F1E7" w14:textId="77777777" w:rsidR="00BB6B28" w:rsidRDefault="00000000">
            <w:r>
              <w:rPr>
                <w:rFonts w:eastAsia="Calibri"/>
                <w:sz w:val="16"/>
              </w:rPr>
              <w:t>RabbitMQ başlangıç önerisi</w:t>
            </w:r>
          </w:p>
        </w:tc>
        <w:tc>
          <w:tcPr>
            <w:tcW w:w="3300" w:type="dxa"/>
            <w:tcMar>
              <w:top w:w="100" w:type="dxa"/>
              <w:left w:w="120" w:type="dxa"/>
              <w:bottom w:w="100" w:type="dxa"/>
              <w:right w:w="120" w:type="dxa"/>
            </w:tcMar>
            <w:vAlign w:val="center"/>
          </w:tcPr>
          <w:p w14:paraId="3615171E" w14:textId="77777777" w:rsidR="00BB6B28" w:rsidRDefault="00000000">
            <w:r>
              <w:rPr>
                <w:rFonts w:eastAsia="Calibri"/>
                <w:sz w:val="16"/>
              </w:rPr>
              <w:t>Task routing, retry/DLQ, hızlı POC</w:t>
            </w:r>
          </w:p>
        </w:tc>
        <w:tc>
          <w:tcPr>
            <w:tcW w:w="2760" w:type="dxa"/>
            <w:tcMar>
              <w:top w:w="100" w:type="dxa"/>
              <w:left w:w="120" w:type="dxa"/>
              <w:bottom w:w="100" w:type="dxa"/>
              <w:right w:w="120" w:type="dxa"/>
            </w:tcMar>
            <w:vAlign w:val="center"/>
          </w:tcPr>
          <w:p w14:paraId="62249876" w14:textId="77777777" w:rsidR="00BB6B28" w:rsidRDefault="00000000">
            <w:r>
              <w:rPr>
                <w:rFonts w:eastAsia="Calibri"/>
                <w:sz w:val="16"/>
              </w:rPr>
              <w:t>Replay/stream hacmi/çok consumer</w:t>
            </w:r>
          </w:p>
        </w:tc>
      </w:tr>
      <w:tr w:rsidR="00BB6B28" w14:paraId="0F21ED7C" w14:textId="77777777">
        <w:trPr>
          <w:cantSplit/>
          <w:jc w:val="center"/>
        </w:trPr>
        <w:tc>
          <w:tcPr>
            <w:tcW w:w="1050" w:type="dxa"/>
            <w:tcMar>
              <w:top w:w="100" w:type="dxa"/>
              <w:left w:w="120" w:type="dxa"/>
              <w:bottom w:w="100" w:type="dxa"/>
              <w:right w:w="120" w:type="dxa"/>
            </w:tcMar>
            <w:vAlign w:val="center"/>
          </w:tcPr>
          <w:p w14:paraId="7C3CA510" w14:textId="77777777" w:rsidR="00BB6B28" w:rsidRDefault="00000000">
            <w:r>
              <w:rPr>
                <w:rFonts w:eastAsia="Calibri"/>
                <w:sz w:val="16"/>
              </w:rPr>
              <w:t>ADR-005</w:t>
            </w:r>
          </w:p>
        </w:tc>
        <w:tc>
          <w:tcPr>
            <w:tcW w:w="2250" w:type="dxa"/>
            <w:tcMar>
              <w:top w:w="100" w:type="dxa"/>
              <w:left w:w="120" w:type="dxa"/>
              <w:bottom w:w="100" w:type="dxa"/>
              <w:right w:w="120" w:type="dxa"/>
            </w:tcMar>
            <w:vAlign w:val="center"/>
          </w:tcPr>
          <w:p w14:paraId="3D955C7C" w14:textId="77777777" w:rsidR="00BB6B28" w:rsidRDefault="00000000">
            <w:r>
              <w:rPr>
                <w:rFonts w:eastAsia="Calibri"/>
                <w:sz w:val="16"/>
              </w:rPr>
              <w:t>Outbox/Inbox</w:t>
            </w:r>
          </w:p>
        </w:tc>
        <w:tc>
          <w:tcPr>
            <w:tcW w:w="3300" w:type="dxa"/>
            <w:tcMar>
              <w:top w:w="100" w:type="dxa"/>
              <w:left w:w="120" w:type="dxa"/>
              <w:bottom w:w="100" w:type="dxa"/>
              <w:right w:w="120" w:type="dxa"/>
            </w:tcMar>
            <w:vAlign w:val="center"/>
          </w:tcPr>
          <w:p w14:paraId="2609DCB0" w14:textId="77777777" w:rsidR="00BB6B28" w:rsidRDefault="00000000">
            <w:r>
              <w:rPr>
                <w:rFonts w:eastAsia="Calibri"/>
                <w:sz w:val="16"/>
              </w:rPr>
              <w:t>Çift yazma ve duplicate delivery</w:t>
            </w:r>
          </w:p>
        </w:tc>
        <w:tc>
          <w:tcPr>
            <w:tcW w:w="2760" w:type="dxa"/>
            <w:tcMar>
              <w:top w:w="100" w:type="dxa"/>
              <w:left w:w="120" w:type="dxa"/>
              <w:bottom w:w="100" w:type="dxa"/>
              <w:right w:w="120" w:type="dxa"/>
            </w:tcMar>
            <w:vAlign w:val="center"/>
          </w:tcPr>
          <w:p w14:paraId="63640508" w14:textId="77777777" w:rsidR="00BB6B28" w:rsidRDefault="00000000">
            <w:r>
              <w:rPr>
                <w:rFonts w:eastAsia="Calibri"/>
                <w:sz w:val="16"/>
              </w:rPr>
              <w:t>CDC platformu standardı</w:t>
            </w:r>
          </w:p>
        </w:tc>
      </w:tr>
      <w:tr w:rsidR="00BB6B28" w14:paraId="5943652E" w14:textId="77777777">
        <w:trPr>
          <w:cantSplit/>
          <w:jc w:val="center"/>
        </w:trPr>
        <w:tc>
          <w:tcPr>
            <w:tcW w:w="1050" w:type="dxa"/>
            <w:tcMar>
              <w:top w:w="100" w:type="dxa"/>
              <w:left w:w="120" w:type="dxa"/>
              <w:bottom w:w="100" w:type="dxa"/>
              <w:right w:w="120" w:type="dxa"/>
            </w:tcMar>
            <w:vAlign w:val="center"/>
          </w:tcPr>
          <w:p w14:paraId="23A05EE7" w14:textId="77777777" w:rsidR="00BB6B28" w:rsidRDefault="00000000">
            <w:r>
              <w:rPr>
                <w:rFonts w:eastAsia="Calibri"/>
                <w:sz w:val="16"/>
              </w:rPr>
              <w:t>ADR-006</w:t>
            </w:r>
          </w:p>
        </w:tc>
        <w:tc>
          <w:tcPr>
            <w:tcW w:w="2250" w:type="dxa"/>
            <w:tcMar>
              <w:top w:w="100" w:type="dxa"/>
              <w:left w:w="120" w:type="dxa"/>
              <w:bottom w:w="100" w:type="dxa"/>
              <w:right w:w="120" w:type="dxa"/>
            </w:tcMar>
            <w:vAlign w:val="center"/>
          </w:tcPr>
          <w:p w14:paraId="5A6587E0" w14:textId="77777777" w:rsidR="00BB6B28" w:rsidRDefault="00000000">
            <w:r>
              <w:rPr>
                <w:rFonts w:eastAsia="Calibri"/>
                <w:sz w:val="16"/>
              </w:rPr>
              <w:t>REST + OpenAPI</w:t>
            </w:r>
          </w:p>
        </w:tc>
        <w:tc>
          <w:tcPr>
            <w:tcW w:w="3300" w:type="dxa"/>
            <w:tcMar>
              <w:top w:w="100" w:type="dxa"/>
              <w:left w:w="120" w:type="dxa"/>
              <w:bottom w:w="100" w:type="dxa"/>
              <w:right w:w="120" w:type="dxa"/>
            </w:tcMar>
            <w:vAlign w:val="center"/>
          </w:tcPr>
          <w:p w14:paraId="041A92EA" w14:textId="77777777" w:rsidR="00BB6B28" w:rsidRDefault="00000000">
            <w:r>
              <w:rPr>
                <w:rFonts w:eastAsia="Calibri"/>
                <w:sz w:val="16"/>
              </w:rPr>
              <w:t>Çok istemci ve kolay entegrasyon</w:t>
            </w:r>
          </w:p>
        </w:tc>
        <w:tc>
          <w:tcPr>
            <w:tcW w:w="2760" w:type="dxa"/>
            <w:tcMar>
              <w:top w:w="100" w:type="dxa"/>
              <w:left w:w="120" w:type="dxa"/>
              <w:bottom w:w="100" w:type="dxa"/>
              <w:right w:w="120" w:type="dxa"/>
            </w:tcMar>
            <w:vAlign w:val="center"/>
          </w:tcPr>
          <w:p w14:paraId="0A82DC20" w14:textId="77777777" w:rsidR="00BB6B28" w:rsidRDefault="00000000">
            <w:r>
              <w:rPr>
                <w:rFonts w:eastAsia="Calibri"/>
                <w:sz w:val="16"/>
              </w:rPr>
              <w:t>İç servis performansında gRPC ihtiyacı</w:t>
            </w:r>
          </w:p>
        </w:tc>
      </w:tr>
    </w:tbl>
    <w:p w14:paraId="098D8056" w14:textId="77777777" w:rsidR="00BB6B28" w:rsidRDefault="00BB6B28">
      <w:pPr>
        <w:spacing w:after="20"/>
      </w:pPr>
    </w:p>
    <w:p w14:paraId="148128EE" w14:textId="77777777" w:rsidR="00BB6B28" w:rsidRDefault="00000000">
      <w:pPr>
        <w:pStyle w:val="Balk1"/>
      </w:pPr>
      <w:r>
        <w:t>21. Riskler ve Azaltma Planı</w:t>
      </w:r>
    </w:p>
    <w:tbl>
      <w:tblPr>
        <w:tblStyle w:val="TabloKlavuzu"/>
        <w:tblW w:w="9360" w:type="dxa"/>
        <w:jc w:val="center"/>
        <w:tblLayout w:type="fixed"/>
        <w:tblLook w:val="04A0" w:firstRow="1" w:lastRow="0" w:firstColumn="1" w:lastColumn="0" w:noHBand="0" w:noVBand="1"/>
      </w:tblPr>
      <w:tblGrid>
        <w:gridCol w:w="2100"/>
        <w:gridCol w:w="2200"/>
        <w:gridCol w:w="1200"/>
        <w:gridCol w:w="3860"/>
      </w:tblGrid>
      <w:tr w:rsidR="00BB6B28" w14:paraId="07B17F7D" w14:textId="77777777">
        <w:trPr>
          <w:cantSplit/>
          <w:tblHeader/>
          <w:jc w:val="center"/>
        </w:trPr>
        <w:tc>
          <w:tcPr>
            <w:tcW w:w="2100" w:type="dxa"/>
            <w:shd w:val="clear" w:color="auto" w:fill="F2F4F7"/>
            <w:tcMar>
              <w:top w:w="100" w:type="dxa"/>
              <w:left w:w="120" w:type="dxa"/>
              <w:bottom w:w="100" w:type="dxa"/>
              <w:right w:w="120" w:type="dxa"/>
            </w:tcMar>
            <w:vAlign w:val="center"/>
          </w:tcPr>
          <w:p w14:paraId="3A0BE317" w14:textId="77777777" w:rsidR="00BB6B28" w:rsidRDefault="00000000">
            <w:pPr>
              <w:jc w:val="center"/>
            </w:pPr>
            <w:r>
              <w:rPr>
                <w:rFonts w:eastAsia="Calibri"/>
                <w:b/>
                <w:color w:val="17365D"/>
                <w:sz w:val="15"/>
              </w:rPr>
              <w:t>Risk</w:t>
            </w:r>
          </w:p>
        </w:tc>
        <w:tc>
          <w:tcPr>
            <w:tcW w:w="2200" w:type="dxa"/>
            <w:shd w:val="clear" w:color="auto" w:fill="F2F4F7"/>
            <w:tcMar>
              <w:top w:w="100" w:type="dxa"/>
              <w:left w:w="120" w:type="dxa"/>
              <w:bottom w:w="100" w:type="dxa"/>
              <w:right w:w="120" w:type="dxa"/>
            </w:tcMar>
            <w:vAlign w:val="center"/>
          </w:tcPr>
          <w:p w14:paraId="7513BEC5" w14:textId="77777777" w:rsidR="00BB6B28" w:rsidRDefault="00000000">
            <w:pPr>
              <w:jc w:val="center"/>
            </w:pPr>
            <w:r>
              <w:rPr>
                <w:rFonts w:eastAsia="Calibri"/>
                <w:b/>
                <w:color w:val="17365D"/>
                <w:sz w:val="15"/>
              </w:rPr>
              <w:t>Etkisi</w:t>
            </w:r>
          </w:p>
        </w:tc>
        <w:tc>
          <w:tcPr>
            <w:tcW w:w="1200" w:type="dxa"/>
            <w:shd w:val="clear" w:color="auto" w:fill="F2F4F7"/>
            <w:tcMar>
              <w:top w:w="100" w:type="dxa"/>
              <w:left w:w="120" w:type="dxa"/>
              <w:bottom w:w="100" w:type="dxa"/>
              <w:right w:w="120" w:type="dxa"/>
            </w:tcMar>
            <w:vAlign w:val="center"/>
          </w:tcPr>
          <w:p w14:paraId="118A8E78" w14:textId="77777777" w:rsidR="00BB6B28" w:rsidRDefault="00000000">
            <w:pPr>
              <w:jc w:val="center"/>
            </w:pPr>
            <w:r>
              <w:rPr>
                <w:rFonts w:eastAsia="Calibri"/>
                <w:b/>
                <w:color w:val="17365D"/>
                <w:sz w:val="15"/>
              </w:rPr>
              <w:t>Olasılık</w:t>
            </w:r>
          </w:p>
        </w:tc>
        <w:tc>
          <w:tcPr>
            <w:tcW w:w="3860" w:type="dxa"/>
            <w:shd w:val="clear" w:color="auto" w:fill="F2F4F7"/>
            <w:tcMar>
              <w:top w:w="100" w:type="dxa"/>
              <w:left w:w="120" w:type="dxa"/>
              <w:bottom w:w="100" w:type="dxa"/>
              <w:right w:w="120" w:type="dxa"/>
            </w:tcMar>
            <w:vAlign w:val="center"/>
          </w:tcPr>
          <w:p w14:paraId="0B8851A9" w14:textId="77777777" w:rsidR="00BB6B28" w:rsidRDefault="00000000">
            <w:pPr>
              <w:jc w:val="center"/>
            </w:pPr>
            <w:r>
              <w:rPr>
                <w:rFonts w:eastAsia="Calibri"/>
                <w:b/>
                <w:color w:val="17365D"/>
                <w:sz w:val="15"/>
              </w:rPr>
              <w:t>Azaltma</w:t>
            </w:r>
          </w:p>
        </w:tc>
      </w:tr>
      <w:tr w:rsidR="00BB6B28" w14:paraId="043B60D4" w14:textId="77777777">
        <w:trPr>
          <w:cantSplit/>
          <w:jc w:val="center"/>
        </w:trPr>
        <w:tc>
          <w:tcPr>
            <w:tcW w:w="2100" w:type="dxa"/>
            <w:tcMar>
              <w:top w:w="100" w:type="dxa"/>
              <w:left w:w="120" w:type="dxa"/>
              <w:bottom w:w="100" w:type="dxa"/>
              <w:right w:w="120" w:type="dxa"/>
            </w:tcMar>
            <w:vAlign w:val="center"/>
          </w:tcPr>
          <w:p w14:paraId="3F748FA3" w14:textId="77777777" w:rsidR="00BB6B28" w:rsidRDefault="00000000">
            <w:r>
              <w:rPr>
                <w:rFonts w:eastAsia="Calibri"/>
                <w:sz w:val="15"/>
              </w:rPr>
              <w:t>Kapsam şişmesi</w:t>
            </w:r>
          </w:p>
        </w:tc>
        <w:tc>
          <w:tcPr>
            <w:tcW w:w="2200" w:type="dxa"/>
            <w:tcMar>
              <w:top w:w="100" w:type="dxa"/>
              <w:left w:w="120" w:type="dxa"/>
              <w:bottom w:w="100" w:type="dxa"/>
              <w:right w:w="120" w:type="dxa"/>
            </w:tcMar>
            <w:vAlign w:val="center"/>
          </w:tcPr>
          <w:p w14:paraId="75B74703" w14:textId="77777777" w:rsidR="00BB6B28" w:rsidRDefault="00000000">
            <w:r>
              <w:rPr>
                <w:rFonts w:eastAsia="Calibri"/>
                <w:sz w:val="15"/>
              </w:rPr>
              <w:t>Teslim edilememe</w:t>
            </w:r>
          </w:p>
        </w:tc>
        <w:tc>
          <w:tcPr>
            <w:tcW w:w="1200" w:type="dxa"/>
            <w:tcMar>
              <w:top w:w="100" w:type="dxa"/>
              <w:left w:w="120" w:type="dxa"/>
              <w:bottom w:w="100" w:type="dxa"/>
              <w:right w:w="120" w:type="dxa"/>
            </w:tcMar>
            <w:vAlign w:val="center"/>
          </w:tcPr>
          <w:p w14:paraId="132C4663" w14:textId="77777777" w:rsidR="00BB6B28" w:rsidRDefault="00000000">
            <w:r>
              <w:rPr>
                <w:rFonts w:eastAsia="Calibri"/>
                <w:sz w:val="15"/>
              </w:rPr>
              <w:t>Yüksek</w:t>
            </w:r>
          </w:p>
        </w:tc>
        <w:tc>
          <w:tcPr>
            <w:tcW w:w="3860" w:type="dxa"/>
            <w:tcMar>
              <w:top w:w="100" w:type="dxa"/>
              <w:left w:w="120" w:type="dxa"/>
              <w:bottom w:w="100" w:type="dxa"/>
              <w:right w:w="120" w:type="dxa"/>
            </w:tcMar>
            <w:vAlign w:val="center"/>
          </w:tcPr>
          <w:p w14:paraId="24950707" w14:textId="77777777" w:rsidR="00BB6B28" w:rsidRDefault="00000000">
            <w:r>
              <w:rPr>
                <w:rFonts w:eastAsia="Calibri"/>
                <w:sz w:val="15"/>
              </w:rPr>
              <w:t>Fan quiz MVP; canlı ve eğitim feature flag/backlog</w:t>
            </w:r>
          </w:p>
        </w:tc>
      </w:tr>
      <w:tr w:rsidR="00BB6B28" w14:paraId="61FC2268" w14:textId="77777777">
        <w:trPr>
          <w:cantSplit/>
          <w:jc w:val="center"/>
        </w:trPr>
        <w:tc>
          <w:tcPr>
            <w:tcW w:w="2100" w:type="dxa"/>
            <w:tcMar>
              <w:top w:w="100" w:type="dxa"/>
              <w:left w:w="120" w:type="dxa"/>
              <w:bottom w:w="100" w:type="dxa"/>
              <w:right w:w="120" w:type="dxa"/>
            </w:tcMar>
            <w:vAlign w:val="center"/>
          </w:tcPr>
          <w:p w14:paraId="74FE4ADA" w14:textId="77777777" w:rsidR="00BB6B28" w:rsidRDefault="00000000">
            <w:r>
              <w:rPr>
                <w:rFonts w:eastAsia="Calibri"/>
                <w:sz w:val="15"/>
              </w:rPr>
              <w:t>Broker sadece demo kalır</w:t>
            </w:r>
          </w:p>
        </w:tc>
        <w:tc>
          <w:tcPr>
            <w:tcW w:w="2200" w:type="dxa"/>
            <w:tcMar>
              <w:top w:w="100" w:type="dxa"/>
              <w:left w:w="120" w:type="dxa"/>
              <w:bottom w:w="100" w:type="dxa"/>
              <w:right w:w="120" w:type="dxa"/>
            </w:tcMar>
            <w:vAlign w:val="center"/>
          </w:tcPr>
          <w:p w14:paraId="5A8A82FB" w14:textId="77777777" w:rsidR="00BB6B28" w:rsidRDefault="00000000">
            <w:r>
              <w:rPr>
                <w:rFonts w:eastAsia="Calibri"/>
                <w:sz w:val="15"/>
              </w:rPr>
              <w:t>Mühendislik değeri düşer</w:t>
            </w:r>
          </w:p>
        </w:tc>
        <w:tc>
          <w:tcPr>
            <w:tcW w:w="1200" w:type="dxa"/>
            <w:tcMar>
              <w:top w:w="100" w:type="dxa"/>
              <w:left w:w="120" w:type="dxa"/>
              <w:bottom w:w="100" w:type="dxa"/>
              <w:right w:w="120" w:type="dxa"/>
            </w:tcMar>
            <w:vAlign w:val="center"/>
          </w:tcPr>
          <w:p w14:paraId="0ECFC5B5" w14:textId="77777777" w:rsidR="00BB6B28" w:rsidRDefault="00000000">
            <w:r>
              <w:rPr>
                <w:rFonts w:eastAsia="Calibri"/>
                <w:sz w:val="15"/>
              </w:rPr>
              <w:t>Orta</w:t>
            </w:r>
          </w:p>
        </w:tc>
        <w:tc>
          <w:tcPr>
            <w:tcW w:w="3860" w:type="dxa"/>
            <w:tcMar>
              <w:top w:w="100" w:type="dxa"/>
              <w:left w:w="120" w:type="dxa"/>
              <w:bottom w:w="100" w:type="dxa"/>
              <w:right w:w="120" w:type="dxa"/>
            </w:tcMar>
            <w:vAlign w:val="center"/>
          </w:tcPr>
          <w:p w14:paraId="53E06128" w14:textId="77777777" w:rsidR="00BB6B28" w:rsidRDefault="00000000">
            <w:r>
              <w:rPr>
                <w:rFonts w:eastAsia="Calibri"/>
                <w:sz w:val="15"/>
              </w:rPr>
              <w:t>Gerçek yan etkileri consumer'a taşı; failure test</w:t>
            </w:r>
          </w:p>
        </w:tc>
      </w:tr>
      <w:tr w:rsidR="00BB6B28" w14:paraId="0E80FBC1" w14:textId="77777777">
        <w:trPr>
          <w:cantSplit/>
          <w:jc w:val="center"/>
        </w:trPr>
        <w:tc>
          <w:tcPr>
            <w:tcW w:w="2100" w:type="dxa"/>
            <w:tcMar>
              <w:top w:w="100" w:type="dxa"/>
              <w:left w:w="120" w:type="dxa"/>
              <w:bottom w:w="100" w:type="dxa"/>
              <w:right w:w="120" w:type="dxa"/>
            </w:tcMar>
            <w:vAlign w:val="center"/>
          </w:tcPr>
          <w:p w14:paraId="20C0D8AF" w14:textId="77777777" w:rsidR="00BB6B28" w:rsidRDefault="00000000">
            <w:r>
              <w:rPr>
                <w:rFonts w:eastAsia="Calibri"/>
                <w:sz w:val="15"/>
              </w:rPr>
              <w:t>Aşırı mimari/teknoloji</w:t>
            </w:r>
          </w:p>
        </w:tc>
        <w:tc>
          <w:tcPr>
            <w:tcW w:w="2200" w:type="dxa"/>
            <w:tcMar>
              <w:top w:w="100" w:type="dxa"/>
              <w:left w:w="120" w:type="dxa"/>
              <w:bottom w:w="100" w:type="dxa"/>
              <w:right w:w="120" w:type="dxa"/>
            </w:tcMar>
            <w:vAlign w:val="center"/>
          </w:tcPr>
          <w:p w14:paraId="21457071" w14:textId="77777777" w:rsidR="00BB6B28" w:rsidRDefault="00000000">
            <w:r>
              <w:rPr>
                <w:rFonts w:eastAsia="Calibri"/>
                <w:sz w:val="15"/>
              </w:rPr>
              <w:t>Zaman, operasyon ve bakım kaybı</w:t>
            </w:r>
          </w:p>
        </w:tc>
        <w:tc>
          <w:tcPr>
            <w:tcW w:w="1200" w:type="dxa"/>
            <w:tcMar>
              <w:top w:w="100" w:type="dxa"/>
              <w:left w:w="120" w:type="dxa"/>
              <w:bottom w:w="100" w:type="dxa"/>
              <w:right w:w="120" w:type="dxa"/>
            </w:tcMar>
            <w:vAlign w:val="center"/>
          </w:tcPr>
          <w:p w14:paraId="7FF761BC" w14:textId="77777777" w:rsidR="00BB6B28" w:rsidRDefault="00000000">
            <w:r>
              <w:rPr>
                <w:rFonts w:eastAsia="Calibri"/>
                <w:sz w:val="15"/>
              </w:rPr>
              <w:t>Yüksek</w:t>
            </w:r>
          </w:p>
        </w:tc>
        <w:tc>
          <w:tcPr>
            <w:tcW w:w="3860" w:type="dxa"/>
            <w:tcMar>
              <w:top w:w="100" w:type="dxa"/>
              <w:left w:w="120" w:type="dxa"/>
              <w:bottom w:w="100" w:type="dxa"/>
              <w:right w:w="120" w:type="dxa"/>
            </w:tcMar>
            <w:vAlign w:val="center"/>
          </w:tcPr>
          <w:p w14:paraId="506D5C76" w14:textId="77777777" w:rsidR="00BB6B28" w:rsidRDefault="00000000">
            <w:r>
              <w:rPr>
                <w:rFonts w:eastAsia="Calibri"/>
                <w:sz w:val="15"/>
              </w:rPr>
              <w:t>Modüler monolith, ADR ve her bileşene ölçülebilir gerekçe</w:t>
            </w:r>
          </w:p>
        </w:tc>
      </w:tr>
      <w:tr w:rsidR="00BB6B28" w14:paraId="5C05FDC6" w14:textId="77777777">
        <w:trPr>
          <w:cantSplit/>
          <w:jc w:val="center"/>
        </w:trPr>
        <w:tc>
          <w:tcPr>
            <w:tcW w:w="2100" w:type="dxa"/>
            <w:tcMar>
              <w:top w:w="100" w:type="dxa"/>
              <w:left w:w="120" w:type="dxa"/>
              <w:bottom w:w="100" w:type="dxa"/>
              <w:right w:w="120" w:type="dxa"/>
            </w:tcMar>
            <w:vAlign w:val="center"/>
          </w:tcPr>
          <w:p w14:paraId="0546C946" w14:textId="77777777" w:rsidR="00BB6B28" w:rsidRDefault="00000000">
            <w:r>
              <w:rPr>
                <w:rFonts w:eastAsia="Calibri"/>
                <w:sz w:val="15"/>
              </w:rPr>
              <w:t>Yanlış percentile</w:t>
            </w:r>
          </w:p>
        </w:tc>
        <w:tc>
          <w:tcPr>
            <w:tcW w:w="2200" w:type="dxa"/>
            <w:tcMar>
              <w:top w:w="100" w:type="dxa"/>
              <w:left w:w="120" w:type="dxa"/>
              <w:bottom w:w="100" w:type="dxa"/>
              <w:right w:w="120" w:type="dxa"/>
            </w:tcMar>
            <w:vAlign w:val="center"/>
          </w:tcPr>
          <w:p w14:paraId="07A431B7" w14:textId="77777777" w:rsidR="00BB6B28" w:rsidRDefault="00000000">
            <w:r>
              <w:rPr>
                <w:rFonts w:eastAsia="Calibri"/>
                <w:sz w:val="15"/>
              </w:rPr>
              <w:t>Güven kaybı</w:t>
            </w:r>
          </w:p>
        </w:tc>
        <w:tc>
          <w:tcPr>
            <w:tcW w:w="1200" w:type="dxa"/>
            <w:tcMar>
              <w:top w:w="100" w:type="dxa"/>
              <w:left w:w="120" w:type="dxa"/>
              <w:bottom w:w="100" w:type="dxa"/>
              <w:right w:w="120" w:type="dxa"/>
            </w:tcMar>
            <w:vAlign w:val="center"/>
          </w:tcPr>
          <w:p w14:paraId="4113DE32" w14:textId="77777777" w:rsidR="00BB6B28" w:rsidRDefault="00000000">
            <w:r>
              <w:rPr>
                <w:rFonts w:eastAsia="Calibri"/>
                <w:sz w:val="15"/>
              </w:rPr>
              <w:t>Orta</w:t>
            </w:r>
          </w:p>
        </w:tc>
        <w:tc>
          <w:tcPr>
            <w:tcW w:w="3860" w:type="dxa"/>
            <w:tcMar>
              <w:top w:w="100" w:type="dxa"/>
              <w:left w:w="120" w:type="dxa"/>
              <w:bottom w:w="100" w:type="dxa"/>
              <w:right w:w="120" w:type="dxa"/>
            </w:tcMar>
            <w:vAlign w:val="center"/>
          </w:tcPr>
          <w:p w14:paraId="323FFE27" w14:textId="77777777" w:rsidR="00BB6B28" w:rsidRDefault="00000000">
            <w:r>
              <w:rPr>
                <w:rFonts w:eastAsia="Calibri"/>
                <w:sz w:val="15"/>
              </w:rPr>
              <w:t>Kapsam tanımı, minimum örneklem, batch doğrulama</w:t>
            </w:r>
          </w:p>
        </w:tc>
      </w:tr>
      <w:tr w:rsidR="00BB6B28" w14:paraId="27AEFA6F" w14:textId="77777777">
        <w:trPr>
          <w:cantSplit/>
          <w:jc w:val="center"/>
        </w:trPr>
        <w:tc>
          <w:tcPr>
            <w:tcW w:w="2100" w:type="dxa"/>
            <w:tcMar>
              <w:top w:w="100" w:type="dxa"/>
              <w:left w:w="120" w:type="dxa"/>
              <w:bottom w:w="100" w:type="dxa"/>
              <w:right w:w="120" w:type="dxa"/>
            </w:tcMar>
            <w:vAlign w:val="center"/>
          </w:tcPr>
          <w:p w14:paraId="6CE58C70" w14:textId="77777777" w:rsidR="00BB6B28" w:rsidRDefault="00000000">
            <w:r>
              <w:rPr>
                <w:rFonts w:eastAsia="Calibri"/>
                <w:sz w:val="15"/>
              </w:rPr>
              <w:t>Hile</w:t>
            </w:r>
          </w:p>
        </w:tc>
        <w:tc>
          <w:tcPr>
            <w:tcW w:w="2200" w:type="dxa"/>
            <w:tcMar>
              <w:top w:w="100" w:type="dxa"/>
              <w:left w:w="120" w:type="dxa"/>
              <w:bottom w:w="100" w:type="dxa"/>
              <w:right w:w="120" w:type="dxa"/>
            </w:tcMar>
            <w:vAlign w:val="center"/>
          </w:tcPr>
          <w:p w14:paraId="3D499A07" w14:textId="77777777" w:rsidR="00BB6B28" w:rsidRDefault="00000000">
            <w:r>
              <w:rPr>
                <w:rFonts w:eastAsia="Calibri"/>
                <w:sz w:val="15"/>
              </w:rPr>
              <w:t>Leaderboard bozulur</w:t>
            </w:r>
          </w:p>
        </w:tc>
        <w:tc>
          <w:tcPr>
            <w:tcW w:w="1200" w:type="dxa"/>
            <w:tcMar>
              <w:top w:w="100" w:type="dxa"/>
              <w:left w:w="120" w:type="dxa"/>
              <w:bottom w:w="100" w:type="dxa"/>
              <w:right w:w="120" w:type="dxa"/>
            </w:tcMar>
            <w:vAlign w:val="center"/>
          </w:tcPr>
          <w:p w14:paraId="4BA6C367" w14:textId="77777777" w:rsidR="00BB6B28" w:rsidRDefault="00000000">
            <w:r>
              <w:rPr>
                <w:rFonts w:eastAsia="Calibri"/>
                <w:sz w:val="15"/>
              </w:rPr>
              <w:t>Yüksek</w:t>
            </w:r>
          </w:p>
        </w:tc>
        <w:tc>
          <w:tcPr>
            <w:tcW w:w="3860" w:type="dxa"/>
            <w:tcMar>
              <w:top w:w="100" w:type="dxa"/>
              <w:left w:w="120" w:type="dxa"/>
              <w:bottom w:w="100" w:type="dxa"/>
              <w:right w:w="120" w:type="dxa"/>
            </w:tcMar>
            <w:vAlign w:val="center"/>
          </w:tcPr>
          <w:p w14:paraId="57A31D7C" w14:textId="77777777" w:rsidR="00BB6B28" w:rsidRDefault="00000000">
            <w:r>
              <w:rPr>
                <w:rFonts w:eastAsia="Calibri"/>
                <w:sz w:val="15"/>
              </w:rPr>
              <w:t>Server-authoritative scoring, rate limit, anomaly flags</w:t>
            </w:r>
          </w:p>
        </w:tc>
      </w:tr>
      <w:tr w:rsidR="00BB6B28" w14:paraId="438772DE" w14:textId="77777777">
        <w:trPr>
          <w:cantSplit/>
          <w:jc w:val="center"/>
        </w:trPr>
        <w:tc>
          <w:tcPr>
            <w:tcW w:w="2100" w:type="dxa"/>
            <w:tcMar>
              <w:top w:w="100" w:type="dxa"/>
              <w:left w:w="120" w:type="dxa"/>
              <w:bottom w:w="100" w:type="dxa"/>
              <w:right w:w="120" w:type="dxa"/>
            </w:tcMar>
            <w:vAlign w:val="center"/>
          </w:tcPr>
          <w:p w14:paraId="7ECA4CBC" w14:textId="77777777" w:rsidR="00BB6B28" w:rsidRDefault="00000000">
            <w:r>
              <w:rPr>
                <w:rFonts w:eastAsia="Calibri"/>
                <w:sz w:val="15"/>
              </w:rPr>
              <w:t>İçerik hakları</w:t>
            </w:r>
          </w:p>
        </w:tc>
        <w:tc>
          <w:tcPr>
            <w:tcW w:w="2200" w:type="dxa"/>
            <w:tcMar>
              <w:top w:w="100" w:type="dxa"/>
              <w:left w:w="120" w:type="dxa"/>
              <w:bottom w:w="100" w:type="dxa"/>
              <w:right w:w="120" w:type="dxa"/>
            </w:tcMar>
            <w:vAlign w:val="center"/>
          </w:tcPr>
          <w:p w14:paraId="31EED563" w14:textId="77777777" w:rsidR="00BB6B28" w:rsidRDefault="00000000">
            <w:r>
              <w:rPr>
                <w:rFonts w:eastAsia="Calibri"/>
                <w:sz w:val="15"/>
              </w:rPr>
              <w:t>Yayın engeli</w:t>
            </w:r>
          </w:p>
        </w:tc>
        <w:tc>
          <w:tcPr>
            <w:tcW w:w="1200" w:type="dxa"/>
            <w:tcMar>
              <w:top w:w="100" w:type="dxa"/>
              <w:left w:w="120" w:type="dxa"/>
              <w:bottom w:w="100" w:type="dxa"/>
              <w:right w:w="120" w:type="dxa"/>
            </w:tcMar>
            <w:vAlign w:val="center"/>
          </w:tcPr>
          <w:p w14:paraId="327D1201" w14:textId="77777777" w:rsidR="00BB6B28" w:rsidRDefault="00000000">
            <w:r>
              <w:rPr>
                <w:rFonts w:eastAsia="Calibri"/>
                <w:sz w:val="15"/>
              </w:rPr>
              <w:t>Orta</w:t>
            </w:r>
          </w:p>
        </w:tc>
        <w:tc>
          <w:tcPr>
            <w:tcW w:w="3860" w:type="dxa"/>
            <w:tcMar>
              <w:top w:w="100" w:type="dxa"/>
              <w:left w:w="120" w:type="dxa"/>
              <w:bottom w:w="100" w:type="dxa"/>
              <w:right w:w="120" w:type="dxa"/>
            </w:tcMar>
            <w:vAlign w:val="center"/>
          </w:tcPr>
          <w:p w14:paraId="03287E71" w14:textId="77777777" w:rsidR="00BB6B28" w:rsidRDefault="00000000">
            <w:r>
              <w:rPr>
                <w:rFonts w:eastAsia="Calibri"/>
                <w:sz w:val="15"/>
              </w:rPr>
              <w:t>Media ID/timecode; kontrollü referans ve kurum onayı</w:t>
            </w:r>
          </w:p>
        </w:tc>
      </w:tr>
    </w:tbl>
    <w:p w14:paraId="3E4E82DF" w14:textId="77777777" w:rsidR="00BB6B28" w:rsidRDefault="00BB6B28">
      <w:pPr>
        <w:spacing w:after="20"/>
      </w:pPr>
    </w:p>
    <w:p w14:paraId="64FF75C8" w14:textId="77777777" w:rsidR="00BB6B28" w:rsidRDefault="00000000">
      <w:pPr>
        <w:pStyle w:val="Balk1"/>
      </w:pPr>
      <w:r>
        <w:t>22. Sunum ve Demo Senaryosu</w:t>
      </w:r>
    </w:p>
    <w:p w14:paraId="37567284" w14:textId="77777777" w:rsidR="00BB6B28" w:rsidRDefault="00000000">
      <w:pPr>
        <w:numPr>
          <w:ilvl w:val="0"/>
          <w:numId w:val="1"/>
        </w:numPr>
      </w:pPr>
      <w:r>
        <w:t>Admin bir diziyi, bölümü ve 10 soruluk quiz sürümünü yayınlar.</w:t>
      </w:r>
    </w:p>
    <w:p w14:paraId="0A740B45" w14:textId="77777777" w:rsidR="00BB6B28" w:rsidRDefault="00000000">
      <w:pPr>
        <w:numPr>
          <w:ilvl w:val="0"/>
          <w:numId w:val="1"/>
        </w:numPr>
      </w:pPr>
      <w:r>
        <w:t>Kullanıcı quizi başlatır; iki aynı answer isteği eşzamanlı gönderilir ve tek kayıt oluşur.</w:t>
      </w:r>
    </w:p>
    <w:p w14:paraId="20E11D53" w14:textId="77777777" w:rsidR="00BB6B28" w:rsidRDefault="00000000">
      <w:pPr>
        <w:numPr>
          <w:ilvl w:val="0"/>
          <w:numId w:val="1"/>
        </w:numPr>
      </w:pPr>
      <w:r>
        <w:lastRenderedPageBreak/>
        <w:t>Quiz tamamlanır; HTTP yanıtı hızlı döner, Outbox kaydı gösterilir.</w:t>
      </w:r>
    </w:p>
    <w:p w14:paraId="772EC906" w14:textId="77777777" w:rsidR="00BB6B28" w:rsidRDefault="00000000">
      <w:pPr>
        <w:numPr>
          <w:ilvl w:val="0"/>
          <w:numId w:val="1"/>
        </w:numPr>
      </w:pPr>
      <w:r>
        <w:t>RabbitMQ consumer'ları XP, rozet ve leaderboard'u günceller; trace üzerinde zincir izlenir.</w:t>
      </w:r>
    </w:p>
    <w:p w14:paraId="58E2DD25" w14:textId="77777777" w:rsidR="00BB6B28" w:rsidRDefault="00000000">
      <w:pPr>
        <w:numPr>
          <w:ilvl w:val="0"/>
          <w:numId w:val="1"/>
        </w:numPr>
      </w:pPr>
      <w:r>
        <w:t>Aynı QuizCompleted olayı yeniden gönderilir; XP'nin iki kez artmadığı kanıtlanır.</w:t>
      </w:r>
    </w:p>
    <w:p w14:paraId="124AB8EC" w14:textId="77777777" w:rsidR="00BB6B28" w:rsidRDefault="00000000">
      <w:pPr>
        <w:numPr>
          <w:ilvl w:val="0"/>
          <w:numId w:val="1"/>
        </w:numPr>
      </w:pPr>
      <w:r>
        <w:t>Broker durdurulur, yeni quiz tamamlanır; broker açılınca event'in kayıpsız işlendiği gösterilir.</w:t>
      </w:r>
    </w:p>
    <w:p w14:paraId="57A4FF76" w14:textId="77777777" w:rsidR="00BB6B28" w:rsidRDefault="00000000">
      <w:pPr>
        <w:numPr>
          <w:ilvl w:val="0"/>
          <w:numId w:val="1"/>
        </w:numPr>
      </w:pPr>
      <w:r>
        <w:t>Yük testi dashboard'unda p95, queue depth, DB pool ve Redis hit ratio sunulur.</w:t>
      </w:r>
    </w:p>
    <w:p w14:paraId="6FE947E0" w14:textId="77777777" w:rsidR="00BB6B28" w:rsidRDefault="00000000">
      <w:r>
        <w:t>Bu demo; CRUD ekranlarından çok transaction, failure recovery, asenkron ayrışma, gözlemlenebilirlik ve performansı kanıtladığı için backend mühendisi rolünü açık biçimde gösterir.</w:t>
      </w:r>
    </w:p>
    <w:p w14:paraId="63775FCC" w14:textId="77777777" w:rsidR="00BB6B28" w:rsidRDefault="00000000">
      <w:pPr>
        <w:pStyle w:val="Balk1"/>
      </w:pPr>
      <w:r>
        <w:t>23. Sonuç</w:t>
      </w:r>
    </w:p>
    <w:tbl>
      <w:tblPr>
        <w:tblW w:w="9360" w:type="dxa"/>
        <w:tblInd w:w="120" w:type="dxa"/>
        <w:tblLayout w:type="fixed"/>
        <w:tblLook w:val="04A0" w:firstRow="1" w:lastRow="0" w:firstColumn="1" w:lastColumn="0" w:noHBand="0" w:noVBand="1"/>
      </w:tblPr>
      <w:tblGrid>
        <w:gridCol w:w="9360"/>
      </w:tblGrid>
      <w:tr w:rsidR="00BB6B28" w14:paraId="0A2B0A1F" w14:textId="77777777">
        <w:trPr>
          <w:cantSplit/>
        </w:trPr>
        <w:tc>
          <w:tcPr>
            <w:tcW w:w="9360" w:type="dxa"/>
            <w:shd w:val="clear" w:color="auto" w:fill="EAF3E8"/>
            <w:tcMar>
              <w:top w:w="100" w:type="dxa"/>
              <w:left w:w="120" w:type="dxa"/>
              <w:bottom w:w="100" w:type="dxa"/>
              <w:right w:w="120" w:type="dxa"/>
            </w:tcMar>
            <w:vAlign w:val="center"/>
          </w:tcPr>
          <w:p w14:paraId="75A30606" w14:textId="77777777" w:rsidR="00BB6B28" w:rsidRDefault="00000000">
            <w:r>
              <w:rPr>
                <w:rFonts w:eastAsia="Calibri"/>
                <w:b/>
                <w:color w:val="1B6B44"/>
              </w:rPr>
              <w:t>Nihai yönlendirme</w:t>
            </w:r>
            <w:r>
              <w:rPr>
                <w:rFonts w:eastAsia="Calibri"/>
                <w:b/>
                <w:color w:val="1B6B44"/>
              </w:rPr>
              <w:br/>
            </w:r>
            <w:r>
              <w:rPr>
                <w:rFonts w:eastAsia="Calibri"/>
                <w:sz w:val="20"/>
              </w:rPr>
              <w:t>İlk ürün fan quizidir; mimari ise genel bir içerik etkileşim platformudur. Java/Spring Boot, PostgreSQL, Redis ve RabbitMQ güçlü bir tavsiye edilen başlangıç setidir; kurum Java yerine .NET kullanıyorsa aynı tasarım ASP.NET Core ile uygulanmalıdır. Başarı ölçütü teknoloji sayısı değil; veri doğruluğu, güvenilir mesajlaşma, tekrar işleme güvenliği, gözlemlenebilirlik, performans ve temiz evrim yoludur.</w:t>
            </w:r>
          </w:p>
        </w:tc>
      </w:tr>
    </w:tbl>
    <w:p w14:paraId="302FF724" w14:textId="77777777" w:rsidR="00BB6B28" w:rsidRDefault="00BB6B28">
      <w:pPr>
        <w:spacing w:after="20"/>
      </w:pPr>
    </w:p>
    <w:p w14:paraId="3B28FC8A" w14:textId="77777777" w:rsidR="00BB6B28" w:rsidRDefault="00000000">
      <w:r>
        <w:t>Bu kapsam tamamlandığında proje; staj seviyesinde yapılmış basit bir quiz API'sinden ayrışır ve gerçek sistem tasarımı kararlarını, üretim sorunlarını ve backend operasyon sorumluluğunu gösteren güçlü bir portföy/kurum içi prototip haline gelir.</w:t>
      </w:r>
    </w:p>
    <w:p w14:paraId="2E6D1985" w14:textId="77777777" w:rsidR="00BB6B28" w:rsidRDefault="00000000">
      <w:pPr>
        <w:pStyle w:val="Balk1"/>
      </w:pPr>
      <w:r>
        <w:t>Ek A - Örnek Kabul Testleri</w:t>
      </w:r>
    </w:p>
    <w:tbl>
      <w:tblPr>
        <w:tblStyle w:val="TabloKlavuzu"/>
        <w:tblW w:w="9360" w:type="dxa"/>
        <w:jc w:val="center"/>
        <w:tblLayout w:type="fixed"/>
        <w:tblLook w:val="04A0" w:firstRow="1" w:lastRow="0" w:firstColumn="1" w:lastColumn="0" w:noHBand="0" w:noVBand="1"/>
      </w:tblPr>
      <w:tblGrid>
        <w:gridCol w:w="950"/>
        <w:gridCol w:w="5400"/>
        <w:gridCol w:w="3010"/>
      </w:tblGrid>
      <w:tr w:rsidR="00BB6B28" w14:paraId="28890D71" w14:textId="77777777">
        <w:trPr>
          <w:cantSplit/>
          <w:tblHeader/>
          <w:jc w:val="center"/>
        </w:trPr>
        <w:tc>
          <w:tcPr>
            <w:tcW w:w="950" w:type="dxa"/>
            <w:shd w:val="clear" w:color="auto" w:fill="F2F4F7"/>
            <w:tcMar>
              <w:top w:w="100" w:type="dxa"/>
              <w:left w:w="120" w:type="dxa"/>
              <w:bottom w:w="100" w:type="dxa"/>
              <w:right w:w="120" w:type="dxa"/>
            </w:tcMar>
            <w:vAlign w:val="center"/>
          </w:tcPr>
          <w:p w14:paraId="2A78BF8F" w14:textId="77777777" w:rsidR="00BB6B28" w:rsidRDefault="00000000">
            <w:pPr>
              <w:jc w:val="center"/>
            </w:pPr>
            <w:r>
              <w:rPr>
                <w:rFonts w:eastAsia="Calibri"/>
                <w:b/>
                <w:color w:val="17365D"/>
                <w:sz w:val="17"/>
              </w:rPr>
              <w:t>Kimlik</w:t>
            </w:r>
          </w:p>
        </w:tc>
        <w:tc>
          <w:tcPr>
            <w:tcW w:w="5400" w:type="dxa"/>
            <w:shd w:val="clear" w:color="auto" w:fill="F2F4F7"/>
            <w:tcMar>
              <w:top w:w="100" w:type="dxa"/>
              <w:left w:w="120" w:type="dxa"/>
              <w:bottom w:w="100" w:type="dxa"/>
              <w:right w:w="120" w:type="dxa"/>
            </w:tcMar>
            <w:vAlign w:val="center"/>
          </w:tcPr>
          <w:p w14:paraId="7559AC49" w14:textId="77777777" w:rsidR="00BB6B28" w:rsidRDefault="00000000">
            <w:pPr>
              <w:jc w:val="center"/>
            </w:pPr>
            <w:r>
              <w:rPr>
                <w:rFonts w:eastAsia="Calibri"/>
                <w:b/>
                <w:color w:val="17365D"/>
                <w:sz w:val="17"/>
              </w:rPr>
              <w:t>Given / When / Then</w:t>
            </w:r>
          </w:p>
        </w:tc>
        <w:tc>
          <w:tcPr>
            <w:tcW w:w="3010" w:type="dxa"/>
            <w:shd w:val="clear" w:color="auto" w:fill="F2F4F7"/>
            <w:tcMar>
              <w:top w:w="100" w:type="dxa"/>
              <w:left w:w="120" w:type="dxa"/>
              <w:bottom w:w="100" w:type="dxa"/>
              <w:right w:w="120" w:type="dxa"/>
            </w:tcMar>
            <w:vAlign w:val="center"/>
          </w:tcPr>
          <w:p w14:paraId="0C335679" w14:textId="77777777" w:rsidR="00BB6B28" w:rsidRDefault="00000000">
            <w:pPr>
              <w:jc w:val="center"/>
            </w:pPr>
            <w:r>
              <w:rPr>
                <w:rFonts w:eastAsia="Calibri"/>
                <w:b/>
                <w:color w:val="17365D"/>
                <w:sz w:val="17"/>
              </w:rPr>
              <w:t>Beklenen kanıt</w:t>
            </w:r>
          </w:p>
        </w:tc>
      </w:tr>
      <w:tr w:rsidR="00BB6B28" w14:paraId="5A2B87CC" w14:textId="77777777">
        <w:trPr>
          <w:cantSplit/>
          <w:jc w:val="center"/>
        </w:trPr>
        <w:tc>
          <w:tcPr>
            <w:tcW w:w="950" w:type="dxa"/>
            <w:tcMar>
              <w:top w:w="100" w:type="dxa"/>
              <w:left w:w="120" w:type="dxa"/>
              <w:bottom w:w="100" w:type="dxa"/>
              <w:right w:w="120" w:type="dxa"/>
            </w:tcMar>
            <w:vAlign w:val="center"/>
          </w:tcPr>
          <w:p w14:paraId="2CD56558" w14:textId="77777777" w:rsidR="00BB6B28" w:rsidRDefault="00000000">
            <w:r>
              <w:rPr>
                <w:rFonts w:eastAsia="Calibri"/>
                <w:sz w:val="17"/>
              </w:rPr>
              <w:t>AT-01</w:t>
            </w:r>
          </w:p>
        </w:tc>
        <w:tc>
          <w:tcPr>
            <w:tcW w:w="5400" w:type="dxa"/>
            <w:tcMar>
              <w:top w:w="100" w:type="dxa"/>
              <w:left w:w="120" w:type="dxa"/>
              <w:bottom w:w="100" w:type="dxa"/>
              <w:right w:w="120" w:type="dxa"/>
            </w:tcMar>
            <w:vAlign w:val="center"/>
          </w:tcPr>
          <w:p w14:paraId="119DAAC7" w14:textId="77777777" w:rsidR="00BB6B28" w:rsidRDefault="00000000">
            <w:r>
              <w:rPr>
                <w:rFonts w:eastAsia="Calibri"/>
                <w:sz w:val="17"/>
              </w:rPr>
              <w:t>Aynı Idempotency-Key ile attempt iki kez başlatılır</w:t>
            </w:r>
          </w:p>
        </w:tc>
        <w:tc>
          <w:tcPr>
            <w:tcW w:w="3010" w:type="dxa"/>
            <w:tcMar>
              <w:top w:w="100" w:type="dxa"/>
              <w:left w:w="120" w:type="dxa"/>
              <w:bottom w:w="100" w:type="dxa"/>
              <w:right w:w="120" w:type="dxa"/>
            </w:tcMar>
            <w:vAlign w:val="center"/>
          </w:tcPr>
          <w:p w14:paraId="68AD448B" w14:textId="77777777" w:rsidR="00BB6B28" w:rsidRDefault="00000000">
            <w:r>
              <w:rPr>
                <w:rFonts w:eastAsia="Calibri"/>
                <w:sz w:val="17"/>
              </w:rPr>
              <w:t>Aynı attemptId; tek DB satırı</w:t>
            </w:r>
          </w:p>
        </w:tc>
      </w:tr>
      <w:tr w:rsidR="00BB6B28" w14:paraId="2A34D569" w14:textId="77777777">
        <w:trPr>
          <w:cantSplit/>
          <w:jc w:val="center"/>
        </w:trPr>
        <w:tc>
          <w:tcPr>
            <w:tcW w:w="950" w:type="dxa"/>
            <w:tcMar>
              <w:top w:w="100" w:type="dxa"/>
              <w:left w:w="120" w:type="dxa"/>
              <w:bottom w:w="100" w:type="dxa"/>
              <w:right w:w="120" w:type="dxa"/>
            </w:tcMar>
            <w:vAlign w:val="center"/>
          </w:tcPr>
          <w:p w14:paraId="53058E40" w14:textId="77777777" w:rsidR="00BB6B28" w:rsidRDefault="00000000">
            <w:r>
              <w:rPr>
                <w:rFonts w:eastAsia="Calibri"/>
                <w:sz w:val="17"/>
              </w:rPr>
              <w:t>AT-02</w:t>
            </w:r>
          </w:p>
        </w:tc>
        <w:tc>
          <w:tcPr>
            <w:tcW w:w="5400" w:type="dxa"/>
            <w:tcMar>
              <w:top w:w="100" w:type="dxa"/>
              <w:left w:w="120" w:type="dxa"/>
              <w:bottom w:w="100" w:type="dxa"/>
              <w:right w:w="120" w:type="dxa"/>
            </w:tcMar>
            <w:vAlign w:val="center"/>
          </w:tcPr>
          <w:p w14:paraId="172F11BB" w14:textId="77777777" w:rsidR="00BB6B28" w:rsidRDefault="00000000">
            <w:r>
              <w:rPr>
                <w:rFonts w:eastAsia="Calibri"/>
                <w:sz w:val="17"/>
              </w:rPr>
              <w:t>Aynı soruya 50 paralel answer gönderilir</w:t>
            </w:r>
          </w:p>
        </w:tc>
        <w:tc>
          <w:tcPr>
            <w:tcW w:w="3010" w:type="dxa"/>
            <w:tcMar>
              <w:top w:w="100" w:type="dxa"/>
              <w:left w:w="120" w:type="dxa"/>
              <w:bottom w:w="100" w:type="dxa"/>
              <w:right w:w="120" w:type="dxa"/>
            </w:tcMar>
            <w:vAlign w:val="center"/>
          </w:tcPr>
          <w:p w14:paraId="03C7FCAB" w14:textId="77777777" w:rsidR="00BB6B28" w:rsidRDefault="00000000">
            <w:r>
              <w:rPr>
                <w:rFonts w:eastAsia="Calibri"/>
                <w:sz w:val="17"/>
              </w:rPr>
              <w:t>Bir başarılı kayıt; kontrollü conflict/no-op</w:t>
            </w:r>
          </w:p>
        </w:tc>
      </w:tr>
      <w:tr w:rsidR="00BB6B28" w14:paraId="6DA2FF6C" w14:textId="77777777">
        <w:trPr>
          <w:cantSplit/>
          <w:jc w:val="center"/>
        </w:trPr>
        <w:tc>
          <w:tcPr>
            <w:tcW w:w="950" w:type="dxa"/>
            <w:tcMar>
              <w:top w:w="100" w:type="dxa"/>
              <w:left w:w="120" w:type="dxa"/>
              <w:bottom w:w="100" w:type="dxa"/>
              <w:right w:w="120" w:type="dxa"/>
            </w:tcMar>
            <w:vAlign w:val="center"/>
          </w:tcPr>
          <w:p w14:paraId="47EBD3D8" w14:textId="77777777" w:rsidR="00BB6B28" w:rsidRDefault="00000000">
            <w:r>
              <w:rPr>
                <w:rFonts w:eastAsia="Calibri"/>
                <w:sz w:val="17"/>
              </w:rPr>
              <w:t>AT-03</w:t>
            </w:r>
          </w:p>
        </w:tc>
        <w:tc>
          <w:tcPr>
            <w:tcW w:w="5400" w:type="dxa"/>
            <w:tcMar>
              <w:top w:w="100" w:type="dxa"/>
              <w:left w:w="120" w:type="dxa"/>
              <w:bottom w:w="100" w:type="dxa"/>
              <w:right w:w="120" w:type="dxa"/>
            </w:tcMar>
            <w:vAlign w:val="center"/>
          </w:tcPr>
          <w:p w14:paraId="3D2ACFDF" w14:textId="77777777" w:rsidR="00BB6B28" w:rsidRDefault="00000000">
            <w:r>
              <w:rPr>
                <w:rFonts w:eastAsia="Calibri"/>
                <w:sz w:val="17"/>
              </w:rPr>
              <w:t>Complete sonrası broker kapalıdır</w:t>
            </w:r>
          </w:p>
        </w:tc>
        <w:tc>
          <w:tcPr>
            <w:tcW w:w="3010" w:type="dxa"/>
            <w:tcMar>
              <w:top w:w="100" w:type="dxa"/>
              <w:left w:w="120" w:type="dxa"/>
              <w:bottom w:w="100" w:type="dxa"/>
              <w:right w:w="120" w:type="dxa"/>
            </w:tcMar>
            <w:vAlign w:val="center"/>
          </w:tcPr>
          <w:p w14:paraId="2E758603" w14:textId="77777777" w:rsidR="00BB6B28" w:rsidRDefault="00000000">
            <w:r>
              <w:rPr>
                <w:rFonts w:eastAsia="Calibri"/>
                <w:sz w:val="17"/>
              </w:rPr>
              <w:t>Outbox pending; API sonucu kalıcı</w:t>
            </w:r>
          </w:p>
        </w:tc>
      </w:tr>
      <w:tr w:rsidR="00BB6B28" w14:paraId="44583B13" w14:textId="77777777">
        <w:trPr>
          <w:cantSplit/>
          <w:jc w:val="center"/>
        </w:trPr>
        <w:tc>
          <w:tcPr>
            <w:tcW w:w="950" w:type="dxa"/>
            <w:tcMar>
              <w:top w:w="100" w:type="dxa"/>
              <w:left w:w="120" w:type="dxa"/>
              <w:bottom w:w="100" w:type="dxa"/>
              <w:right w:w="120" w:type="dxa"/>
            </w:tcMar>
            <w:vAlign w:val="center"/>
          </w:tcPr>
          <w:p w14:paraId="212DC660" w14:textId="77777777" w:rsidR="00BB6B28" w:rsidRDefault="00000000">
            <w:r>
              <w:rPr>
                <w:rFonts w:eastAsia="Calibri"/>
                <w:sz w:val="17"/>
              </w:rPr>
              <w:t>AT-04</w:t>
            </w:r>
          </w:p>
        </w:tc>
        <w:tc>
          <w:tcPr>
            <w:tcW w:w="5400" w:type="dxa"/>
            <w:tcMar>
              <w:top w:w="100" w:type="dxa"/>
              <w:left w:w="120" w:type="dxa"/>
              <w:bottom w:w="100" w:type="dxa"/>
              <w:right w:w="120" w:type="dxa"/>
            </w:tcMar>
            <w:vAlign w:val="center"/>
          </w:tcPr>
          <w:p w14:paraId="74201954" w14:textId="77777777" w:rsidR="00BB6B28" w:rsidRDefault="00000000">
            <w:r>
              <w:rPr>
                <w:rFonts w:eastAsia="Calibri"/>
                <w:sz w:val="17"/>
              </w:rPr>
              <w:t>Event consumer'a iki kez gelir</w:t>
            </w:r>
          </w:p>
        </w:tc>
        <w:tc>
          <w:tcPr>
            <w:tcW w:w="3010" w:type="dxa"/>
            <w:tcMar>
              <w:top w:w="100" w:type="dxa"/>
              <w:left w:w="120" w:type="dxa"/>
              <w:bottom w:w="100" w:type="dxa"/>
              <w:right w:w="120" w:type="dxa"/>
            </w:tcMar>
            <w:vAlign w:val="center"/>
          </w:tcPr>
          <w:p w14:paraId="0E789E29" w14:textId="77777777" w:rsidR="00BB6B28" w:rsidRDefault="00000000">
            <w:r>
              <w:rPr>
                <w:rFonts w:eastAsia="Calibri"/>
                <w:sz w:val="17"/>
              </w:rPr>
              <w:t>Tek xp_transaction</w:t>
            </w:r>
          </w:p>
        </w:tc>
      </w:tr>
      <w:tr w:rsidR="00BB6B28" w14:paraId="2D326F06" w14:textId="77777777">
        <w:trPr>
          <w:cantSplit/>
          <w:jc w:val="center"/>
        </w:trPr>
        <w:tc>
          <w:tcPr>
            <w:tcW w:w="950" w:type="dxa"/>
            <w:tcMar>
              <w:top w:w="100" w:type="dxa"/>
              <w:left w:w="120" w:type="dxa"/>
              <w:bottom w:w="100" w:type="dxa"/>
              <w:right w:w="120" w:type="dxa"/>
            </w:tcMar>
            <w:vAlign w:val="center"/>
          </w:tcPr>
          <w:p w14:paraId="07DF19E1" w14:textId="77777777" w:rsidR="00BB6B28" w:rsidRDefault="00000000">
            <w:r>
              <w:rPr>
                <w:rFonts w:eastAsia="Calibri"/>
                <w:sz w:val="17"/>
              </w:rPr>
              <w:t>AT-05</w:t>
            </w:r>
          </w:p>
        </w:tc>
        <w:tc>
          <w:tcPr>
            <w:tcW w:w="5400" w:type="dxa"/>
            <w:tcMar>
              <w:top w:w="100" w:type="dxa"/>
              <w:left w:w="120" w:type="dxa"/>
              <w:bottom w:w="100" w:type="dxa"/>
              <w:right w:w="120" w:type="dxa"/>
            </w:tcMar>
            <w:vAlign w:val="center"/>
          </w:tcPr>
          <w:p w14:paraId="14F07547" w14:textId="77777777" w:rsidR="00BB6B28" w:rsidRDefault="00000000">
            <w:r>
              <w:rPr>
                <w:rFonts w:eastAsia="Calibri"/>
                <w:sz w:val="17"/>
              </w:rPr>
              <w:t>Redis silinir ve rebuild çalışır</w:t>
            </w:r>
          </w:p>
        </w:tc>
        <w:tc>
          <w:tcPr>
            <w:tcW w:w="3010" w:type="dxa"/>
            <w:tcMar>
              <w:top w:w="100" w:type="dxa"/>
              <w:left w:w="120" w:type="dxa"/>
              <w:bottom w:w="100" w:type="dxa"/>
              <w:right w:w="120" w:type="dxa"/>
            </w:tcMar>
            <w:vAlign w:val="center"/>
          </w:tcPr>
          <w:p w14:paraId="67CFE288" w14:textId="77777777" w:rsidR="00BB6B28" w:rsidRDefault="00000000">
            <w:r>
              <w:rPr>
                <w:rFonts w:eastAsia="Calibri"/>
                <w:sz w:val="17"/>
              </w:rPr>
              <w:t>Rank DB snapshot/ledger ile eşleşir</w:t>
            </w:r>
          </w:p>
        </w:tc>
      </w:tr>
      <w:tr w:rsidR="00BB6B28" w14:paraId="5E39BE24" w14:textId="77777777">
        <w:trPr>
          <w:cantSplit/>
          <w:jc w:val="center"/>
        </w:trPr>
        <w:tc>
          <w:tcPr>
            <w:tcW w:w="950" w:type="dxa"/>
            <w:tcMar>
              <w:top w:w="100" w:type="dxa"/>
              <w:left w:w="120" w:type="dxa"/>
              <w:bottom w:w="100" w:type="dxa"/>
              <w:right w:w="120" w:type="dxa"/>
            </w:tcMar>
            <w:vAlign w:val="center"/>
          </w:tcPr>
          <w:p w14:paraId="02D9F713" w14:textId="77777777" w:rsidR="00BB6B28" w:rsidRDefault="00000000">
            <w:r>
              <w:rPr>
                <w:rFonts w:eastAsia="Calibri"/>
                <w:sz w:val="17"/>
              </w:rPr>
              <w:t>AT-06</w:t>
            </w:r>
          </w:p>
        </w:tc>
        <w:tc>
          <w:tcPr>
            <w:tcW w:w="5400" w:type="dxa"/>
            <w:tcMar>
              <w:top w:w="100" w:type="dxa"/>
              <w:left w:w="120" w:type="dxa"/>
              <w:bottom w:w="100" w:type="dxa"/>
              <w:right w:w="120" w:type="dxa"/>
            </w:tcMar>
            <w:vAlign w:val="center"/>
          </w:tcPr>
          <w:p w14:paraId="7EE848B9" w14:textId="77777777" w:rsidR="00BB6B28" w:rsidRDefault="00000000">
            <w:r>
              <w:rPr>
                <w:rFonts w:eastAsia="Calibri"/>
                <w:sz w:val="17"/>
              </w:rPr>
              <w:t>DLQ mesajı düzeltme sonrası replay edilir</w:t>
            </w:r>
          </w:p>
        </w:tc>
        <w:tc>
          <w:tcPr>
            <w:tcW w:w="3010" w:type="dxa"/>
            <w:tcMar>
              <w:top w:w="100" w:type="dxa"/>
              <w:left w:w="120" w:type="dxa"/>
              <w:bottom w:w="100" w:type="dxa"/>
              <w:right w:w="120" w:type="dxa"/>
            </w:tcMar>
            <w:vAlign w:val="center"/>
          </w:tcPr>
          <w:p w14:paraId="303AE396" w14:textId="77777777" w:rsidR="00BB6B28" w:rsidRDefault="00000000">
            <w:r>
              <w:rPr>
                <w:rFonts w:eastAsia="Calibri"/>
                <w:sz w:val="17"/>
              </w:rPr>
              <w:t>Tek yan etki ve processed inbox</w:t>
            </w:r>
          </w:p>
        </w:tc>
      </w:tr>
      <w:tr w:rsidR="00BB6B28" w14:paraId="4CDE7126" w14:textId="77777777">
        <w:trPr>
          <w:cantSplit/>
          <w:jc w:val="center"/>
        </w:trPr>
        <w:tc>
          <w:tcPr>
            <w:tcW w:w="950" w:type="dxa"/>
            <w:tcMar>
              <w:top w:w="100" w:type="dxa"/>
              <w:left w:w="120" w:type="dxa"/>
              <w:bottom w:w="100" w:type="dxa"/>
              <w:right w:w="120" w:type="dxa"/>
            </w:tcMar>
            <w:vAlign w:val="center"/>
          </w:tcPr>
          <w:p w14:paraId="6840644F" w14:textId="77777777" w:rsidR="00BB6B28" w:rsidRDefault="00000000">
            <w:r>
              <w:rPr>
                <w:rFonts w:eastAsia="Calibri"/>
                <w:sz w:val="17"/>
              </w:rPr>
              <w:t>AT-07</w:t>
            </w:r>
          </w:p>
        </w:tc>
        <w:tc>
          <w:tcPr>
            <w:tcW w:w="5400" w:type="dxa"/>
            <w:tcMar>
              <w:top w:w="100" w:type="dxa"/>
              <w:left w:w="120" w:type="dxa"/>
              <w:bottom w:w="100" w:type="dxa"/>
              <w:right w:w="120" w:type="dxa"/>
            </w:tcMar>
            <w:vAlign w:val="center"/>
          </w:tcPr>
          <w:p w14:paraId="095526DC" w14:textId="77777777" w:rsidR="00BB6B28" w:rsidRDefault="00000000">
            <w:r>
              <w:rPr>
                <w:rFonts w:eastAsia="Calibri"/>
                <w:sz w:val="17"/>
              </w:rPr>
              <w:t>Yetkisiz editör publish çağrısı yapar</w:t>
            </w:r>
          </w:p>
        </w:tc>
        <w:tc>
          <w:tcPr>
            <w:tcW w:w="3010" w:type="dxa"/>
            <w:tcMar>
              <w:top w:w="100" w:type="dxa"/>
              <w:left w:w="120" w:type="dxa"/>
              <w:bottom w:w="100" w:type="dxa"/>
              <w:right w:w="120" w:type="dxa"/>
            </w:tcMar>
            <w:vAlign w:val="center"/>
          </w:tcPr>
          <w:p w14:paraId="22C07893" w14:textId="77777777" w:rsidR="00BB6B28" w:rsidRDefault="00000000">
            <w:r>
              <w:rPr>
                <w:rFonts w:eastAsia="Calibri"/>
                <w:sz w:val="17"/>
              </w:rPr>
              <w:t>403 + audit/security log</w:t>
            </w:r>
          </w:p>
        </w:tc>
      </w:tr>
      <w:tr w:rsidR="00BB6B28" w14:paraId="2FA26077" w14:textId="77777777">
        <w:trPr>
          <w:cantSplit/>
          <w:jc w:val="center"/>
        </w:trPr>
        <w:tc>
          <w:tcPr>
            <w:tcW w:w="950" w:type="dxa"/>
            <w:tcMar>
              <w:top w:w="100" w:type="dxa"/>
              <w:left w:w="120" w:type="dxa"/>
              <w:bottom w:w="100" w:type="dxa"/>
              <w:right w:w="120" w:type="dxa"/>
            </w:tcMar>
            <w:vAlign w:val="center"/>
          </w:tcPr>
          <w:p w14:paraId="0CA79F2A" w14:textId="77777777" w:rsidR="00BB6B28" w:rsidRDefault="00000000">
            <w:r>
              <w:rPr>
                <w:rFonts w:eastAsia="Calibri"/>
                <w:sz w:val="17"/>
              </w:rPr>
              <w:t>AT-08</w:t>
            </w:r>
          </w:p>
        </w:tc>
        <w:tc>
          <w:tcPr>
            <w:tcW w:w="5400" w:type="dxa"/>
            <w:tcMar>
              <w:top w:w="100" w:type="dxa"/>
              <w:left w:w="120" w:type="dxa"/>
              <w:bottom w:w="100" w:type="dxa"/>
              <w:right w:w="120" w:type="dxa"/>
            </w:tcMar>
            <w:vAlign w:val="center"/>
          </w:tcPr>
          <w:p w14:paraId="1591D85D" w14:textId="77777777" w:rsidR="00BB6B28" w:rsidRDefault="00000000">
            <w:r>
              <w:rPr>
                <w:rFonts w:eastAsia="Calibri"/>
                <w:sz w:val="17"/>
              </w:rPr>
              <w:t>Quiz sürümü yayın sonrası düzenlenmek istenir</w:t>
            </w:r>
          </w:p>
        </w:tc>
        <w:tc>
          <w:tcPr>
            <w:tcW w:w="3010" w:type="dxa"/>
            <w:tcMar>
              <w:top w:w="100" w:type="dxa"/>
              <w:left w:w="120" w:type="dxa"/>
              <w:bottom w:w="100" w:type="dxa"/>
              <w:right w:w="120" w:type="dxa"/>
            </w:tcMar>
            <w:vAlign w:val="center"/>
          </w:tcPr>
          <w:p w14:paraId="172633EA" w14:textId="77777777" w:rsidR="00BB6B28" w:rsidRDefault="00000000">
            <w:r>
              <w:rPr>
                <w:rFonts w:eastAsia="Calibri"/>
                <w:sz w:val="17"/>
              </w:rPr>
              <w:t>Yeni draft sürüm; eski attempt değişmez</w:t>
            </w:r>
          </w:p>
        </w:tc>
      </w:tr>
    </w:tbl>
    <w:p w14:paraId="035B8183" w14:textId="77777777" w:rsidR="00BB6B28" w:rsidRDefault="00BB6B28">
      <w:pPr>
        <w:spacing w:after="20"/>
      </w:pPr>
    </w:p>
    <w:p w14:paraId="68842E9E" w14:textId="77777777" w:rsidR="00BB6B28" w:rsidRDefault="00000000">
      <w:pPr>
        <w:pStyle w:val="Balk1"/>
      </w:pPr>
      <w:r>
        <w:lastRenderedPageBreak/>
        <w:t>Ek B - Kaynakça ve Pazar Uyum Notu</w:t>
      </w:r>
    </w:p>
    <w:p w14:paraId="31FD4DCC" w14:textId="77777777" w:rsidR="00BB6B28" w:rsidRDefault="00000000">
      <w:r>
        <w:t>Aşağıdaki ilanlar teknoloji seçimini doğrulamak için 29.07.2026 tarihinde nitel örnek olarak incelenmiştir. İlanlar zaman içinde değişebilir veya kapanabilir; rapor bunlardan kesin pazar payı sonucu çıkarmamaktadır.</w:t>
      </w:r>
    </w:p>
    <w:p w14:paraId="5D9E6240" w14:textId="77777777" w:rsidR="00BB6B28" w:rsidRDefault="00000000">
      <w:pPr>
        <w:pStyle w:val="ListeMaddemi"/>
      </w:pPr>
      <w:r>
        <w:rPr>
          <w:rFonts w:eastAsia="Calibri"/>
          <w:b/>
        </w:rPr>
        <w:t xml:space="preserve">Amaris Consulting - Senior Java Backend Developer (Hybrid): </w:t>
      </w:r>
      <w:r>
        <w:t>https://tr.linkedin.com/jobs/view/senior-java-backend-developer-hybrid-at-amaris-consulting-4401789823</w:t>
      </w:r>
    </w:p>
    <w:p w14:paraId="202C149B" w14:textId="77777777" w:rsidR="00BB6B28" w:rsidRDefault="00000000">
      <w:pPr>
        <w:pStyle w:val="ListeMaddemi"/>
      </w:pPr>
      <w:r>
        <w:rPr>
          <w:rFonts w:eastAsia="Calibri"/>
          <w:b/>
        </w:rPr>
        <w:t xml:space="preserve">Parabol - Backend Developer (Mid Level, Java): </w:t>
      </w:r>
      <w:r>
        <w:t>https://tr.linkedin.com/jobs/view/backend-developer-mid-level-java-at-parabol-3932520255</w:t>
      </w:r>
    </w:p>
    <w:p w14:paraId="561F529A" w14:textId="77777777" w:rsidR="00BB6B28" w:rsidRDefault="00000000">
      <w:pPr>
        <w:pStyle w:val="ListeMaddemi"/>
      </w:pPr>
      <w:r>
        <w:rPr>
          <w:rFonts w:eastAsia="Calibri"/>
          <w:b/>
        </w:rPr>
        <w:t xml:space="preserve">NETAŞ - Backend Developer / Full Stack Developer: </w:t>
      </w:r>
      <w:r>
        <w:t>https://tr.linkedin.com/jobs/view/backend-developer-full-stack-developer-at-neta%C5%9F-4435955424</w:t>
      </w:r>
    </w:p>
    <w:p w14:paraId="0AB0C50D" w14:textId="77777777" w:rsidR="00BB6B28" w:rsidRDefault="00000000">
      <w:pPr>
        <w:pStyle w:val="ListeMaddemi"/>
      </w:pPr>
      <w:r>
        <w:rPr>
          <w:rFonts w:eastAsia="Calibri"/>
          <w:b/>
        </w:rPr>
        <w:t xml:space="preserve">Migros Ticaret - Senior Backend Java Developer: </w:t>
      </w:r>
      <w:r>
        <w:t>https://tr.linkedin.com/jobs/view/senior-backend-java-developer-at-migros-ticaret-4436607072</w:t>
      </w:r>
    </w:p>
    <w:p w14:paraId="3A8434CD" w14:textId="77777777" w:rsidR="00BB6B28" w:rsidRDefault="00000000">
      <w:pPr>
        <w:pStyle w:val="ListeMaddemi"/>
      </w:pPr>
      <w:r>
        <w:rPr>
          <w:rFonts w:eastAsia="Calibri"/>
          <w:b/>
        </w:rPr>
        <w:t xml:space="preserve">Techcareer - Backend Developer (Java / Spring Boot): </w:t>
      </w:r>
      <w:r>
        <w:t>https://www.techcareer.net/jobs/detail/backend-developer-java-spring-boot-4417859</w:t>
      </w:r>
    </w:p>
    <w:p w14:paraId="7CEA7556" w14:textId="77777777" w:rsidR="00BB6B28" w:rsidRDefault="00000000">
      <w:pPr>
        <w:pStyle w:val="Balk1"/>
      </w:pPr>
      <w:r>
        <w:t>Ek C - Kısaltmalar</w:t>
      </w:r>
    </w:p>
    <w:p w14:paraId="49A44E6A" w14:textId="77777777" w:rsidR="00BB6B28" w:rsidRDefault="00000000">
      <w:pPr>
        <w:spacing w:after="60"/>
      </w:pPr>
      <w:r>
        <w:rPr>
          <w:rFonts w:eastAsia="Calibri"/>
          <w:b/>
          <w:color w:val="17365D"/>
          <w:sz w:val="17"/>
        </w:rPr>
        <w:t xml:space="preserve">ADR: </w:t>
      </w:r>
      <w:r>
        <w:rPr>
          <w:rFonts w:eastAsia="Calibri"/>
          <w:sz w:val="17"/>
        </w:rPr>
        <w:t>Architecture Decision Record</w:t>
      </w:r>
      <w:r>
        <w:t xml:space="preserve">   |   </w:t>
      </w:r>
      <w:r>
        <w:rPr>
          <w:rFonts w:eastAsia="Calibri"/>
          <w:b/>
          <w:color w:val="17365D"/>
          <w:sz w:val="17"/>
        </w:rPr>
        <w:t xml:space="preserve">API: </w:t>
      </w:r>
      <w:r>
        <w:rPr>
          <w:rFonts w:eastAsia="Calibri"/>
          <w:sz w:val="17"/>
        </w:rPr>
        <w:t>Application Programming Interface</w:t>
      </w:r>
      <w:r>
        <w:t xml:space="preserve">   |   </w:t>
      </w:r>
      <w:r>
        <w:rPr>
          <w:rFonts w:eastAsia="Calibri"/>
          <w:b/>
          <w:color w:val="17365D"/>
          <w:sz w:val="17"/>
        </w:rPr>
        <w:t xml:space="preserve">DLQ: </w:t>
      </w:r>
      <w:r>
        <w:rPr>
          <w:rFonts w:eastAsia="Calibri"/>
          <w:sz w:val="17"/>
        </w:rPr>
        <w:t>Dead-Letter Queue</w:t>
      </w:r>
      <w:r>
        <w:t xml:space="preserve">   |   </w:t>
      </w:r>
      <w:r>
        <w:rPr>
          <w:rFonts w:eastAsia="Calibri"/>
          <w:b/>
          <w:color w:val="17365D"/>
          <w:sz w:val="17"/>
        </w:rPr>
        <w:t xml:space="preserve">NFR: </w:t>
      </w:r>
      <w:r>
        <w:rPr>
          <w:rFonts w:eastAsia="Calibri"/>
          <w:sz w:val="17"/>
        </w:rPr>
        <w:t>Fonksiyonel olmayan gereksinim</w:t>
      </w:r>
      <w:r>
        <w:t xml:space="preserve">   |   </w:t>
      </w:r>
      <w:r>
        <w:rPr>
          <w:rFonts w:eastAsia="Calibri"/>
          <w:b/>
          <w:color w:val="17365D"/>
          <w:sz w:val="17"/>
        </w:rPr>
        <w:t xml:space="preserve">OIDC: </w:t>
      </w:r>
      <w:r>
        <w:rPr>
          <w:rFonts w:eastAsia="Calibri"/>
          <w:sz w:val="17"/>
        </w:rPr>
        <w:t>OpenID Connect</w:t>
      </w:r>
    </w:p>
    <w:p w14:paraId="3F61212F" w14:textId="77777777" w:rsidR="00BB6B28" w:rsidRDefault="00000000">
      <w:pPr>
        <w:spacing w:after="60"/>
      </w:pPr>
      <w:r>
        <w:rPr>
          <w:rFonts w:eastAsia="Calibri"/>
          <w:b/>
          <w:color w:val="17365D"/>
          <w:sz w:val="17"/>
        </w:rPr>
        <w:t xml:space="preserve">RBAC: </w:t>
      </w:r>
      <w:r>
        <w:rPr>
          <w:rFonts w:eastAsia="Calibri"/>
          <w:sz w:val="17"/>
        </w:rPr>
        <w:t>Role-Based Access Control</w:t>
      </w:r>
      <w:r>
        <w:t xml:space="preserve">   |   </w:t>
      </w:r>
      <w:r>
        <w:rPr>
          <w:rFonts w:eastAsia="Calibri"/>
          <w:b/>
          <w:color w:val="17365D"/>
          <w:sz w:val="17"/>
        </w:rPr>
        <w:t xml:space="preserve">SLA/SLO/SLI: </w:t>
      </w:r>
      <w:r>
        <w:rPr>
          <w:rFonts w:eastAsia="Calibri"/>
          <w:sz w:val="17"/>
        </w:rPr>
        <w:t>Taahhüt / hedef / gösterge</w:t>
      </w:r>
      <w:r>
        <w:t xml:space="preserve">   |   </w:t>
      </w:r>
      <w:r>
        <w:rPr>
          <w:rFonts w:eastAsia="Calibri"/>
          <w:b/>
          <w:color w:val="17365D"/>
          <w:sz w:val="17"/>
        </w:rPr>
        <w:t xml:space="preserve">TTL: </w:t>
      </w:r>
      <w:r>
        <w:rPr>
          <w:rFonts w:eastAsia="Calibri"/>
          <w:sz w:val="17"/>
        </w:rPr>
        <w:t>Time to Live</w:t>
      </w:r>
      <w:r>
        <w:t xml:space="preserve">   |   </w:t>
      </w:r>
      <w:r>
        <w:rPr>
          <w:rFonts w:eastAsia="Calibri"/>
          <w:b/>
          <w:color w:val="17365D"/>
          <w:sz w:val="17"/>
        </w:rPr>
        <w:t xml:space="preserve">ZSET: </w:t>
      </w:r>
      <w:r>
        <w:rPr>
          <w:rFonts w:eastAsia="Calibri"/>
          <w:sz w:val="17"/>
        </w:rPr>
        <w:t>Redis Sorted Set</w:t>
      </w:r>
    </w:p>
    <w:sectPr w:rsidR="00BB6B28" w:rsidSect="00034616">
      <w:headerReference w:type="default" r:id="rId10"/>
      <w:footerReference w:type="default" r:id="rId11"/>
      <w:pgSz w:w="12240" w:h="15840"/>
      <w:pgMar w:top="1152" w:right="1296" w:bottom="1080"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B7D74" w14:textId="77777777" w:rsidR="00ED22BD" w:rsidRDefault="00ED22BD">
      <w:pPr>
        <w:spacing w:after="0" w:line="240" w:lineRule="auto"/>
      </w:pPr>
      <w:r>
        <w:separator/>
      </w:r>
    </w:p>
  </w:endnote>
  <w:endnote w:type="continuationSeparator" w:id="0">
    <w:p w14:paraId="79CDCCF1" w14:textId="77777777" w:rsidR="00ED22BD" w:rsidRDefault="00ED22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B2784" w14:textId="77777777" w:rsidR="00BB6B28" w:rsidRDefault="00000000">
    <w:pPr>
      <w:pStyle w:val="AltBilgi"/>
      <w:jc w:val="right"/>
    </w:pPr>
    <w:proofErr w:type="spellStart"/>
    <w:r>
      <w:rPr>
        <w:rFonts w:eastAsia="Calibri"/>
        <w:color w:val="5B6573"/>
        <w:sz w:val="18"/>
      </w:rPr>
      <w:t>Sayfa</w:t>
    </w:r>
    <w:proofErr w:type="spellEnd"/>
    <w:r>
      <w:rPr>
        <w:rFonts w:eastAsia="Calibri"/>
        <w:color w:val="5B6573"/>
        <w:sz w:val="18"/>
      </w:rPr>
      <w:t xml:space="preserv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FD1E1" w14:textId="77777777" w:rsidR="00ED22BD" w:rsidRDefault="00ED22BD">
      <w:pPr>
        <w:spacing w:after="0" w:line="240" w:lineRule="auto"/>
      </w:pPr>
      <w:r>
        <w:separator/>
      </w:r>
    </w:p>
  </w:footnote>
  <w:footnote w:type="continuationSeparator" w:id="0">
    <w:p w14:paraId="48C6250E" w14:textId="77777777" w:rsidR="00ED22BD" w:rsidRDefault="00ED22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B3FAC" w14:textId="77777777" w:rsidR="00BB6B28" w:rsidRDefault="00000000">
    <w:pPr>
      <w:pStyle w:val="stBilgi"/>
    </w:pPr>
    <w:r>
      <w:rPr>
        <w:rFonts w:eastAsia="Calibri"/>
        <w:b/>
        <w:color w:val="5B6573"/>
        <w:sz w:val="17"/>
      </w:rPr>
      <w:t xml:space="preserve">TRT / </w:t>
    </w:r>
    <w:proofErr w:type="spellStart"/>
    <w:r>
      <w:rPr>
        <w:rFonts w:eastAsia="Calibri"/>
        <w:b/>
        <w:color w:val="5B6573"/>
        <w:sz w:val="17"/>
      </w:rPr>
      <w:t>tabii</w:t>
    </w:r>
    <w:proofErr w:type="spellEnd"/>
    <w:r>
      <w:rPr>
        <w:rFonts w:eastAsia="Calibri"/>
        <w:b/>
        <w:color w:val="5B6573"/>
        <w:sz w:val="17"/>
      </w:rPr>
      <w:t xml:space="preserve"> İçerik </w:t>
    </w:r>
    <w:proofErr w:type="spellStart"/>
    <w:r>
      <w:rPr>
        <w:rFonts w:eastAsia="Calibri"/>
        <w:b/>
        <w:color w:val="5B6573"/>
        <w:sz w:val="17"/>
      </w:rPr>
      <w:t>Etkileşim</w:t>
    </w:r>
    <w:proofErr w:type="spellEnd"/>
    <w:r>
      <w:rPr>
        <w:rFonts w:eastAsia="Calibri"/>
        <w:b/>
        <w:color w:val="5B6573"/>
        <w:sz w:val="17"/>
      </w:rPr>
      <w:t xml:space="preserve"> </w:t>
    </w:r>
    <w:proofErr w:type="spellStart"/>
    <w:proofErr w:type="gramStart"/>
    <w:r>
      <w:rPr>
        <w:rFonts w:eastAsia="Calibri"/>
        <w:b/>
        <w:color w:val="5B6573"/>
        <w:sz w:val="17"/>
      </w:rPr>
      <w:t>Platformu</w:t>
    </w:r>
    <w:proofErr w:type="spellEnd"/>
    <w:r>
      <w:rPr>
        <w:rFonts w:eastAsia="Calibri"/>
        <w:b/>
        <w:color w:val="5B6573"/>
        <w:sz w:val="17"/>
      </w:rPr>
      <w:t xml:space="preserve">  |</w:t>
    </w:r>
    <w:proofErr w:type="gramEnd"/>
    <w:r>
      <w:rPr>
        <w:rFonts w:eastAsia="Calibri"/>
        <w:b/>
        <w:color w:val="5B6573"/>
        <w:sz w:val="17"/>
      </w:rPr>
      <w:t xml:space="preserve">  Backend </w:t>
    </w:r>
    <w:proofErr w:type="spellStart"/>
    <w:r>
      <w:rPr>
        <w:rFonts w:eastAsia="Calibri"/>
        <w:b/>
        <w:color w:val="5B6573"/>
        <w:sz w:val="17"/>
      </w:rPr>
      <w:t>Mimari</w:t>
    </w:r>
    <w:proofErr w:type="spellEnd"/>
    <w:r>
      <w:rPr>
        <w:rFonts w:eastAsia="Calibri"/>
        <w:b/>
        <w:color w:val="5B6573"/>
        <w:sz w:val="17"/>
      </w:rPr>
      <w:t xml:space="preserve"> </w:t>
    </w:r>
    <w:proofErr w:type="spellStart"/>
    <w:r>
      <w:rPr>
        <w:rFonts w:eastAsia="Calibri"/>
        <w:b/>
        <w:color w:val="5B6573"/>
        <w:sz w:val="17"/>
      </w:rPr>
      <w:t>ve</w:t>
    </w:r>
    <w:proofErr w:type="spellEnd"/>
    <w:r>
      <w:rPr>
        <w:rFonts w:eastAsia="Calibri"/>
        <w:b/>
        <w:color w:val="5B6573"/>
        <w:sz w:val="17"/>
      </w:rPr>
      <w:t xml:space="preserve"> </w:t>
    </w:r>
    <w:proofErr w:type="spellStart"/>
    <w:r>
      <w:rPr>
        <w:rFonts w:eastAsia="Calibri"/>
        <w:b/>
        <w:color w:val="5B6573"/>
        <w:sz w:val="17"/>
      </w:rPr>
      <w:t>Uygulama</w:t>
    </w:r>
    <w:proofErr w:type="spellEnd"/>
    <w:r>
      <w:rPr>
        <w:rFonts w:eastAsia="Calibri"/>
        <w:b/>
        <w:color w:val="5B6573"/>
        <w:sz w:val="17"/>
      </w:rPr>
      <w:t xml:space="preserve"> </w:t>
    </w:r>
    <w:proofErr w:type="spellStart"/>
    <w:r>
      <w:rPr>
        <w:rFonts w:eastAsia="Calibri"/>
        <w:b/>
        <w:color w:val="5B6573"/>
        <w:sz w:val="17"/>
      </w:rPr>
      <w:t>Raporu</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90E1408"/>
    <w:multiLevelType w:val="singleLevel"/>
    <w:tmpl w:val="58947E6A"/>
    <w:lvl w:ilvl="0">
      <w:start w:val="1"/>
      <w:numFmt w:val="decimal"/>
      <w:lvlText w:val="%1."/>
      <w:lvlJc w:val="left"/>
      <w:pPr>
        <w:tabs>
          <w:tab w:val="num" w:pos="720"/>
        </w:tabs>
        <w:spacing w:after="80" w:line="280" w:lineRule="auto"/>
        <w:ind w:left="720" w:hanging="360"/>
      </w:pPr>
    </w:lvl>
  </w:abstractNum>
  <w:abstractNum w:abstractNumId="10" w15:restartNumberingAfterBreak="0">
    <w:nsid w:val="251416A2"/>
    <w:multiLevelType w:val="singleLevel"/>
    <w:tmpl w:val="E82802A0"/>
    <w:lvl w:ilvl="0">
      <w:start w:val="1"/>
      <w:numFmt w:val="decimal"/>
      <w:pStyle w:val="ListeMaddemi"/>
      <w:lvlText w:val="%1."/>
      <w:lvlJc w:val="left"/>
      <w:pPr>
        <w:tabs>
          <w:tab w:val="num" w:pos="720"/>
        </w:tabs>
        <w:spacing w:after="80" w:line="280" w:lineRule="auto"/>
        <w:ind w:left="720" w:hanging="360"/>
      </w:pPr>
    </w:lvl>
  </w:abstractNum>
  <w:abstractNum w:abstractNumId="11" w15:restartNumberingAfterBreak="0">
    <w:nsid w:val="268C1170"/>
    <w:multiLevelType w:val="singleLevel"/>
    <w:tmpl w:val="5AC6C1F0"/>
    <w:lvl w:ilvl="0">
      <w:start w:val="1"/>
      <w:numFmt w:val="decimal"/>
      <w:lvlText w:val="%1."/>
      <w:lvlJc w:val="left"/>
      <w:pPr>
        <w:tabs>
          <w:tab w:val="num" w:pos="720"/>
        </w:tabs>
        <w:spacing w:after="80" w:line="280" w:lineRule="auto"/>
        <w:ind w:left="720" w:hanging="360"/>
      </w:pPr>
    </w:lvl>
  </w:abstractNum>
  <w:abstractNum w:abstractNumId="12" w15:restartNumberingAfterBreak="0">
    <w:nsid w:val="2C3E70FB"/>
    <w:multiLevelType w:val="singleLevel"/>
    <w:tmpl w:val="47D2A79A"/>
    <w:lvl w:ilvl="0">
      <w:start w:val="1"/>
      <w:numFmt w:val="decimal"/>
      <w:lvlText w:val="%1."/>
      <w:lvlJc w:val="left"/>
      <w:pPr>
        <w:tabs>
          <w:tab w:val="num" w:pos="720"/>
        </w:tabs>
        <w:spacing w:after="80" w:line="280" w:lineRule="auto"/>
        <w:ind w:left="720" w:hanging="360"/>
      </w:pPr>
    </w:lvl>
  </w:abstractNum>
  <w:abstractNum w:abstractNumId="13" w15:restartNumberingAfterBreak="0">
    <w:nsid w:val="580C0E45"/>
    <w:multiLevelType w:val="singleLevel"/>
    <w:tmpl w:val="3B0220B0"/>
    <w:lvl w:ilvl="0">
      <w:start w:val="1"/>
      <w:numFmt w:val="decimal"/>
      <w:lvlText w:val="%1."/>
      <w:lvlJc w:val="left"/>
      <w:pPr>
        <w:tabs>
          <w:tab w:val="num" w:pos="720"/>
        </w:tabs>
        <w:spacing w:after="80" w:line="280" w:lineRule="auto"/>
        <w:ind w:left="720" w:hanging="360"/>
      </w:pPr>
    </w:lvl>
  </w:abstractNum>
  <w:abstractNum w:abstractNumId="14" w15:restartNumberingAfterBreak="0">
    <w:nsid w:val="757556CF"/>
    <w:multiLevelType w:val="singleLevel"/>
    <w:tmpl w:val="208CF228"/>
    <w:lvl w:ilvl="0">
      <w:start w:val="1"/>
      <w:numFmt w:val="decimal"/>
      <w:lvlText w:val="%1."/>
      <w:lvlJc w:val="left"/>
      <w:pPr>
        <w:tabs>
          <w:tab w:val="num" w:pos="720"/>
        </w:tabs>
        <w:spacing w:after="80" w:line="280" w:lineRule="auto"/>
        <w:ind w:left="720" w:hanging="360"/>
      </w:pPr>
    </w:lvl>
  </w:abstractNum>
  <w:num w:numId="1" w16cid:durableId="4355154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6447E"/>
    <w:rsid w:val="00AA1D8D"/>
    <w:rsid w:val="00B47730"/>
    <w:rsid w:val="00BB6B28"/>
    <w:rsid w:val="00CB0664"/>
    <w:rsid w:val="00CE2860"/>
    <w:rsid w:val="00E538B8"/>
    <w:rsid w:val="00ED22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D673D2"/>
  <w14:defaultImageDpi w14:val="300"/>
  <w15:docId w15:val="{DB91B7FC-1DC6-412C-BA2F-D77FAF6AD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22222"/>
      <w:sz w:val="21"/>
    </w:rPr>
  </w:style>
  <w:style w:type="paragraph" w:styleId="Balk1">
    <w:name w:val="heading 1"/>
    <w:basedOn w:val="Normal"/>
    <w:next w:val="Normal"/>
    <w:link w:val="Balk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Balk2">
    <w:name w:val="heading 2"/>
    <w:basedOn w:val="Normal"/>
    <w:next w:val="Normal"/>
    <w:link w:val="Balk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Balk3">
    <w:name w:val="heading 3"/>
    <w:basedOn w:val="Normal"/>
    <w:next w:val="Normal"/>
    <w:link w:val="Balk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3"/>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keepNext/>
      <w:numPr>
        <w:ilvl w:val="1"/>
      </w:numPr>
      <w:spacing w:after="240"/>
    </w:pPr>
    <w:rPr>
      <w:rFonts w:asciiTheme="majorHAnsi" w:eastAsiaTheme="majorEastAsia" w:hAnsiTheme="majorHAnsi" w:cstheme="majorBidi"/>
      <w:i/>
      <w:iCs/>
      <w:color w:val="5B6573"/>
      <w:spacing w:val="15"/>
      <w:sz w:val="28"/>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spacing w:line="264" w:lineRule="auto"/>
      <w:contextualSpacing/>
    </w:pPr>
  </w:style>
  <w:style w:type="paragraph" w:styleId="ListeMaddemi2">
    <w:name w:val="List Bullet 2"/>
    <w:basedOn w:val="Normal"/>
    <w:uiPriority w:val="99"/>
    <w:unhideWhenUsed/>
    <w:rsid w:val="00326F90"/>
    <w:pPr>
      <w:tabs>
        <w:tab w:val="num" w:pos="360"/>
      </w:tabs>
      <w:contextualSpacing/>
    </w:pPr>
  </w:style>
  <w:style w:type="paragraph" w:styleId="ListeMaddemi3">
    <w:name w:val="List Bullet 3"/>
    <w:basedOn w:val="Normal"/>
    <w:uiPriority w:val="99"/>
    <w:unhideWhenUsed/>
    <w:rsid w:val="00326F90"/>
    <w:pPr>
      <w:tabs>
        <w:tab w:val="num" w:pos="360"/>
      </w:tabs>
      <w:contextualSpacing/>
    </w:pPr>
  </w:style>
  <w:style w:type="paragraph" w:styleId="ListeNumaras">
    <w:name w:val="List Number"/>
    <w:basedOn w:val="Normal"/>
    <w:uiPriority w:val="99"/>
    <w:unhideWhenUsed/>
    <w:rsid w:val="00326F90"/>
    <w:pPr>
      <w:tabs>
        <w:tab w:val="num" w:pos="360"/>
      </w:tabs>
      <w:spacing w:after="80"/>
      <w:ind w:left="720" w:hanging="360"/>
      <w:contextualSpacing/>
    </w:pPr>
  </w:style>
  <w:style w:type="paragraph" w:styleId="ListeNumaras2">
    <w:name w:val="List Number 2"/>
    <w:basedOn w:val="Normal"/>
    <w:uiPriority w:val="99"/>
    <w:unhideWhenUsed/>
    <w:rsid w:val="0029639D"/>
    <w:pPr>
      <w:tabs>
        <w:tab w:val="num" w:pos="360"/>
      </w:tabs>
      <w:contextualSpacing/>
    </w:pPr>
  </w:style>
  <w:style w:type="paragraph" w:styleId="ListeNumaras3">
    <w:name w:val="List Number 3"/>
    <w:basedOn w:val="Normal"/>
    <w:uiPriority w:val="99"/>
    <w:unhideWhenUsed/>
    <w:rsid w:val="0029639D"/>
    <w:pPr>
      <w:tabs>
        <w:tab w:val="num" w:pos="360"/>
      </w:tabs>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Pages>
  <Words>4829</Words>
  <Characters>27529</Characters>
  <Application>Microsoft Office Word</Application>
  <DocSecurity>0</DocSecurity>
  <Lines>229</Lines>
  <Paragraphs>64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TRT / tabii Etkileşimli İçerik ve Quiz Platformu - Backend Mimari ve Uygulama Raporu</vt:lpstr>
      <vt:lpstr/>
    </vt:vector>
  </TitlesOfParts>
  <Manager/>
  <Company/>
  <LinksUpToDate>false</LinksUpToDate>
  <CharactersWithSpaces>32294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TRT / tabii Etkileşimli İçerik ve Quiz Platformu - Backend Mimari ve Uygulama Raporu</dc:title>
  <dc:subject>Ölçeklenebilir backend mimarisi, message broker, Redis, PostgreSQL ve uygulama yol haritası</dc:subject>
  <dc:creator>Backend Proje Çalışması</dc:creator>
  <cp:keywords>backend, scalable, RabbitMQ, Kafka, Redis, PostgreSQL, Spring Boot, .NET, TRT, tabii</cp:keywords>
  <dc:description>Staj projesi teknik tasarım raporu</dc:description>
  <cp:lastModifiedBy>yunus emre arı</cp:lastModifiedBy>
  <cp:revision>3</cp:revision>
  <dcterms:created xsi:type="dcterms:W3CDTF">2013-12-23T23:15:00Z</dcterms:created>
  <dcterms:modified xsi:type="dcterms:W3CDTF">2026-07-29T08:24:00Z</dcterms:modified>
  <cp:category/>
</cp:coreProperties>
</file>