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20160129</w:t>
      </w:r>
      <w:r>
        <w:rPr>
          <w:b/>
          <w:sz w:val="28"/>
          <w:szCs w:val="28"/>
        </w:rPr>
        <w:t>-20160202</w:t>
      </w:r>
      <w:r>
        <w:rPr>
          <w:rFonts w:hint="eastAsia"/>
          <w:b/>
          <w:sz w:val="28"/>
          <w:szCs w:val="28"/>
        </w:rPr>
        <w:t>数学建模时间轴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 xml:space="preserve">1、2016年美国大学生数学建模竞赛时间 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北京时间： 1月29号上午9：00——2月2日</w:t>
      </w:r>
      <w:r>
        <w:t>上午9</w:t>
      </w:r>
      <w:r>
        <w:rPr>
          <w:rFonts w:hint="eastAsia"/>
        </w:rPr>
        <w:t>：00</w:t>
      </w:r>
    </w:p>
    <w:p>
      <w:pPr>
        <w:spacing w:line="360" w:lineRule="auto"/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b/>
        </w:rPr>
        <w:t>时间分配</w:t>
      </w:r>
      <w:r>
        <w:t>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83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  <w:tc>
          <w:tcPr>
            <w:tcW w:w="38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安排</w:t>
            </w:r>
          </w:p>
        </w:tc>
        <w:tc>
          <w:tcPr>
            <w:tcW w:w="276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月28日中午</w:t>
            </w:r>
          </w:p>
          <w:p>
            <w:pPr>
              <w:spacing w:line="360" w:lineRule="auto"/>
            </w:pPr>
          </w:p>
        </w:tc>
        <w:tc>
          <w:tcPr>
            <w:tcW w:w="38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确认所有准备工作都已完成(资料、电脑、软件、零食)</w:t>
            </w:r>
          </w:p>
        </w:tc>
        <w:tc>
          <w:tcPr>
            <w:tcW w:w="276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1月28日下午</w:t>
            </w:r>
            <w:r>
              <w:t>、晚上</w:t>
            </w:r>
          </w:p>
        </w:tc>
        <w:tc>
          <w:tcPr>
            <w:tcW w:w="383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  <w:r>
              <w:t>一道题、</w:t>
            </w:r>
            <w:r>
              <w:rPr>
                <w:rFonts w:hint="eastAsia"/>
              </w:rPr>
              <w:t>交流</w:t>
            </w:r>
          </w:p>
        </w:tc>
        <w:tc>
          <w:tcPr>
            <w:tcW w:w="276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沟通沟通</w:t>
            </w:r>
            <w:r>
              <w:t>！！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11：30前</w:t>
            </w:r>
            <w:r>
              <w:t>睡觉睡觉</w:t>
            </w:r>
            <w:r>
              <w:rPr>
                <w:rFonts w:hint="eastAsia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1月29日</w:t>
            </w:r>
          </w:p>
        </w:tc>
        <w:tc>
          <w:tcPr>
            <w:tcW w:w="3834" w:type="dxa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8：15到至七</w:t>
            </w:r>
            <w:r>
              <w:t>文化室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9：00下载题目（所有</w:t>
            </w:r>
            <w:r>
              <w:t>，control sheet）</w:t>
            </w:r>
            <w:r>
              <w:rPr>
                <w:rFonts w:hint="eastAsia"/>
              </w:rPr>
              <w:t>，一个小时内每个人阅读题目一遍开始独立翻译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10：00，整理三人翻译，查找</w:t>
            </w:r>
            <w:r>
              <w:t>网上翻译，</w:t>
            </w:r>
            <w:r>
              <w:rPr>
                <w:rFonts w:hint="eastAsia"/>
              </w:rPr>
              <w:t>10:30确定最佳翻译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10:30将最佳翻译复印三份。每人拿一份，到外面大声朗读题目，同时拿笔 在每到题目下</w:t>
            </w:r>
            <w:r>
              <w:rPr>
                <w:rFonts w:hint="eastAsia"/>
                <w:highlight w:val="yellow"/>
              </w:rPr>
              <w:t>列出关键词、模型算法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12:00左右(午餐后) 小组集合，讨论每道题目的理解、算法、模型, 1至2个小时后，讨论一致意见，确定选题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14点，开始上网，收集资料（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上外文期刊网</w:t>
            </w:r>
            <w:r>
              <w:t>）</w:t>
            </w:r>
            <w:r>
              <w:rPr>
                <w:rFonts w:hint="eastAsia"/>
              </w:rPr>
              <w:t>，届时数学中国等网站将会放出部分参考资料， 可直接下载(积分，红包)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下午5点钟，资料全部收集OK，吃饭讨论相关资料的算法、模型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t>6</w:t>
            </w:r>
            <w:r>
              <w:rPr>
                <w:rFonts w:hint="eastAsia"/>
              </w:rPr>
              <w:t>点后，开始讨论确定基础模型（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查建模方法参考书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hint="eastAsia"/>
              </w:rPr>
              <w:t>晚10点20前，必须有一个基础模型方案构思出来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11：10，qq集合！</w:t>
            </w:r>
            <w:r>
              <w:t>！！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12点半</w:t>
            </w:r>
            <w:r>
              <w:t>碎觉！！！！！</w:t>
            </w:r>
          </w:p>
          <w:p>
            <w:pPr>
              <w:pStyle w:val="9"/>
              <w:spacing w:line="360" w:lineRule="auto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点一下</w:t>
            </w:r>
            <w:r>
              <w:t>！！！！！选题</w:t>
            </w:r>
            <w:r>
              <w:rPr>
                <w:rFonts w:hint="eastAsia"/>
              </w:rPr>
              <w:t>要</w:t>
            </w:r>
            <w:r>
              <w:t>打个勾！！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  <w:r>
              <w:t>翻译、control 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1月30日</w:t>
            </w:r>
          </w:p>
        </w:tc>
        <w:tc>
          <w:tcPr>
            <w:tcW w:w="383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8点到文化室</w:t>
            </w:r>
            <w:r>
              <w:t>至七集合</w:t>
            </w:r>
            <w:r>
              <w:rPr>
                <w:rFonts w:hint="eastAsia"/>
              </w:rPr>
              <w:t>，上午讨论前一天看的内容，分工，</w:t>
            </w:r>
            <w:r>
              <w:t>下午</w:t>
            </w:r>
            <w:r>
              <w:rPr>
                <w:rFonts w:hint="eastAsia"/>
              </w:rPr>
              <w:t>对问题建模，定论文框架、方法原理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睡觉！</w:t>
            </w:r>
            <w:r>
              <w:rPr>
                <w:rFonts w:hint="eastAsia"/>
              </w:rPr>
              <w:t>12点半</w:t>
            </w:r>
            <w:r>
              <w:t>啦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1月31日</w:t>
            </w:r>
          </w:p>
        </w:tc>
        <w:tc>
          <w:tcPr>
            <w:tcW w:w="3834" w:type="dxa"/>
          </w:tcPr>
          <w:p>
            <w:pPr>
              <w:spacing w:line="360" w:lineRule="auto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</w:p>
          <w:p>
            <w:pPr>
              <w:spacing w:line="360" w:lineRule="auto"/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上午完成分析、结论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，同时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开始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论文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草稿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hint="eastAsia" w:ascii="Tahoma" w:hAnsi="Tahoma" w:cs="Tahoma"/>
                <w:color w:val="000000"/>
                <w:szCs w:val="21"/>
                <w:highlight w:val="yellow"/>
                <w:shd w:val="clear" w:color="auto" w:fill="FFFFFF"/>
              </w:rPr>
              <w:t>下午开始</w:t>
            </w:r>
            <w:r>
              <w:rPr>
                <w:rFonts w:hint="eastAsia"/>
                <w:highlight w:val="yellow"/>
              </w:rPr>
              <w:t>检验模型灵敏度及优化模型</w:t>
            </w:r>
            <w:r>
              <w:rPr>
                <w:rFonts w:hint="eastAsia"/>
              </w:rPr>
              <w:t>，其优化模型必须占到论文的三分之一。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2月1日</w:t>
            </w:r>
          </w:p>
        </w:tc>
        <w:tc>
          <w:tcPr>
            <w:tcW w:w="3834" w:type="dxa"/>
          </w:tcPr>
          <w:p>
            <w:pPr>
              <w:pStyle w:val="9"/>
              <w:spacing w:line="360" w:lineRule="auto"/>
              <w:ind w:left="420" w:firstLine="0" w:firstLineChars="0"/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</w:pP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写论文，可以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心中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列出中文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提纲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，再翻译成英语（正文部分的有些内容可以适当从原来的优秀文章中摘取），平时可以联系将全赛的优秀文章联系翻译成英语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晚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9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点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基本成型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（80%完成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请外挂帮忙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（1点之前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，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9：00到凌晨12：30，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写完整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hint="eastAsia"/>
              </w:rPr>
              <w:t>开始三人共同检查论文，提出各种修</w:t>
            </w:r>
            <w:bookmarkStart w:id="0" w:name="_GoBack"/>
            <w:bookmarkEnd w:id="0"/>
            <w:r>
              <w:rPr>
                <w:rFonts w:hint="eastAsia"/>
              </w:rPr>
              <w:t>改意见。注意摘要在草稿及终稿中逐步完善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2：00到6：30改改改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！！！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6：30到7：00标点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、公式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引用等细节。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7：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00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开始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准备提交事宜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（7：30前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必须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交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）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8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：30出发去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南校提交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control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 xml:space="preserve"> sheet</w:t>
            </w:r>
            <w:r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  <w:t>（10：00前</w: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）</w:t>
            </w:r>
          </w:p>
          <w:p>
            <w:pPr>
              <w:pStyle w:val="9"/>
              <w:spacing w:line="360" w:lineRule="auto"/>
              <w:ind w:left="420" w:firstLine="0" w:firstLineChars="0"/>
              <w:rPr>
                <w:rFonts w:hint="eastAsia" w:ascii="Tahoma" w:hAnsi="Tahoma" w:cs="Tahom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简洁</w:t>
            </w:r>
            <w:r>
              <w:t>简洁简洁！！！</w:t>
            </w:r>
            <w:r>
              <w:rPr>
                <w:rFonts w:hint="eastAsia"/>
              </w:rPr>
              <w:t>至少你们团队的论文终稿，被大幅度修改三遍以上 – 切忌用词使用Chinese English。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【摘要】润色</w:t>
            </w:r>
            <w:r>
              <w:rPr>
                <w:b/>
                <w:bCs/>
              </w:rPr>
              <w:t xml:space="preserve">, </w:t>
            </w:r>
            <w:r>
              <w:rPr>
                <w:rFonts w:hint="eastAsia"/>
              </w:rPr>
              <w:t>精炼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</w:rPr>
              <w:t>推敲八遍以上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</w:rPr>
              <w:t>然后用半个小时检查标点和公式等细节部分</w:t>
            </w:r>
            <w:r>
              <w:rPr>
                <w:rFonts w:hint="eastAsia"/>
                <w:b/>
                <w:bCs/>
              </w:rPr>
              <w:t>。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3、网页链接</w:t>
      </w:r>
      <w:r>
        <w:t>汇总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TEAM： 43557</w:t>
      </w:r>
    </w:p>
    <w:p>
      <w:pPr>
        <w:ind w:firstLine="420"/>
      </w:pPr>
      <w:r>
        <w:rPr>
          <w:rFonts w:hint="eastAsia"/>
        </w:rPr>
        <w:t>WEBSITE：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"http://www.comap.com/undergraduate/contests/mcm/login.php"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http://www.comap.com/undergraduate/contests/mcm/login.php</w:t>
      </w:r>
      <w:r>
        <w:rPr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ACCOUNT:mcsfgc@mail.sysu.edu.cn</w:t>
      </w:r>
    </w:p>
    <w:p>
      <w:pPr>
        <w:ind w:firstLine="420"/>
      </w:pPr>
      <w:r>
        <w:rPr>
          <w:rFonts w:hint="eastAsia"/>
        </w:rPr>
        <w:t>PASSWORD:Fgc39sysu</w:t>
      </w:r>
    </w:p>
    <w:p>
      <w:pPr>
        <w:ind w:firstLine="420"/>
      </w:pPr>
      <w:r>
        <w:rPr>
          <w:rFonts w:hint="eastAsia"/>
        </w:rPr>
        <w:t>进入队伍43557，点击蓝色字体输入信息。</w:t>
      </w:r>
    </w:p>
    <w:p>
      <w:pPr/>
    </w:p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资料类别网站</w:t>
      </w:r>
    </w:p>
    <w:p>
      <w:pPr>
        <w:ind w:firstLine="420"/>
      </w:pPr>
      <w:r>
        <w:rPr>
          <w:rFonts w:hint="eastAsia"/>
        </w:rPr>
        <w:t xml:space="preserve">CUMCM网站:   </w:t>
      </w:r>
      <w:r>
        <w:fldChar w:fldCharType="begin"/>
      </w:r>
      <w:r>
        <w:instrText xml:space="preserve"> HYPERLINK "http://mcm.edu.cn" </w:instrText>
      </w:r>
      <w:r>
        <w:fldChar w:fldCharType="separate"/>
      </w:r>
      <w:r>
        <w:rPr>
          <w:rStyle w:val="5"/>
          <w:rFonts w:hint="eastAsia"/>
        </w:rPr>
        <w:t>http://mcm.edu.cn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MCM和ICM网站：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"http://www.comap.com"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http://www.comap.com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  (官网)</w:t>
      </w:r>
    </w:p>
    <w:p>
      <w:pPr>
        <w:ind w:firstLine="420"/>
      </w:pPr>
      <w:r>
        <w:rPr>
          <w:rFonts w:hint="eastAsia"/>
        </w:rPr>
        <w:t>中国数学建模网站：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"http://www.shumo.com"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http://www.shumo.com</w:t>
      </w:r>
      <w:r>
        <w:rPr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中科大建模网站： </w:t>
      </w:r>
      <w:r>
        <w:fldChar w:fldCharType="begin"/>
      </w:r>
      <w:r>
        <w:instrText xml:space="preserve"> HYPERLINK "http://mcm.ustc.edu.cn" </w:instrText>
      </w:r>
      <w:r>
        <w:fldChar w:fldCharType="separate"/>
      </w:r>
      <w:r>
        <w:rPr>
          <w:rStyle w:val="5"/>
          <w:rFonts w:hint="eastAsia"/>
        </w:rPr>
        <w:t>http://mcm.ustc.edu.cn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MATLAB网站：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"http://www.mathworks.com"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http://www.mathworks.com</w:t>
      </w:r>
      <w:r>
        <w:rPr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SIAM(工业和应用数学学会)：</w:t>
      </w:r>
    </w:p>
    <w:p>
      <w:pPr>
        <w:ind w:firstLine="420"/>
      </w:pPr>
      <w:r>
        <w:rPr>
          <w:rFonts w:hint="eastAsia"/>
        </w:rPr>
        <w:t>SIAM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"http://siam.lib.tsinghua.edu.cn/   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 xml:space="preserve">http://siam.lib.tsinghua.edu.cn/   </w:t>
      </w:r>
      <w:r>
        <w:rPr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SCI： </w:t>
      </w:r>
      <w:r>
        <w:fldChar w:fldCharType="begin"/>
      </w:r>
      <w:r>
        <w:instrText xml:space="preserve"> HYPERLINK "http://webofknowledge.com/?DestApp=WOS&amp;editions=SCI%20%20%20" </w:instrText>
      </w:r>
      <w:r>
        <w:fldChar w:fldCharType="separate"/>
      </w:r>
      <w:r>
        <w:rPr>
          <w:rStyle w:val="4"/>
          <w:rFonts w:hint="eastAsia"/>
        </w:rPr>
        <w:t xml:space="preserve">http://webofknowledge.com/?DestApp=WOS&amp;editions=SCI   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MathSci: </w:t>
      </w:r>
      <w:r>
        <w:fldChar w:fldCharType="begin"/>
      </w:r>
      <w:r>
        <w:instrText xml:space="preserve"> HYPERLINK "http://www.ams.org/mathscinet/%20%20%20%20%20" </w:instrText>
      </w:r>
      <w:r>
        <w:fldChar w:fldCharType="separate"/>
      </w:r>
      <w:r>
        <w:rPr>
          <w:rStyle w:val="4"/>
          <w:rFonts w:hint="eastAsia"/>
        </w:rPr>
        <w:t xml:space="preserve">http://www.ams.org/mathscinet/     </w:t>
      </w:r>
      <w:r>
        <w:rPr>
          <w:rStyle w:val="4"/>
          <w:rFonts w:hint="eastAsia"/>
        </w:rP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Elsevier Science: </w:t>
      </w:r>
      <w:r>
        <w:fldChar w:fldCharType="begin"/>
      </w:r>
      <w:r>
        <w:instrText xml:space="preserve"> HYPERLINK "http://www.sciencedirect.com/%20%20%20%20%20" </w:instrText>
      </w:r>
      <w:r>
        <w:fldChar w:fldCharType="separate"/>
      </w:r>
      <w:r>
        <w:rPr>
          <w:rStyle w:val="5"/>
          <w:rFonts w:hint="eastAsia"/>
        </w:rPr>
        <w:t xml:space="preserve">http://www.sciencedirect.com/     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t>ACM</w:t>
      </w:r>
      <w:r>
        <w:rPr>
          <w:rFonts w:hint="eastAsia"/>
        </w:rPr>
        <w:t xml:space="preserve">： </w:t>
      </w:r>
      <w:r>
        <w:t>http://library.sysu.edu.cn/red_theme/e-resource-detail.html?id=103</w:t>
      </w:r>
    </w:p>
    <w:p>
      <w:pPr>
        <w:ind w:firstLine="42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发布网址：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"http://www.comap.com/undergraduate/contests/mcm"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http://www.comap.com/undergraduate/contests/mcm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9：00</w:t>
      </w:r>
    </w:p>
    <w:p>
      <w:pPr>
        <w:pStyle w:val="9"/>
        <w:numPr>
          <w:ilvl w:val="0"/>
          <w:numId w:val="0"/>
        </w:numPr>
        <w:ind w:leftChars="0"/>
      </w:pPr>
    </w:p>
    <w:p>
      <w:pPr>
        <w:ind w:left="420" w:firstLine="420"/>
      </w:pP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"http://www.comap-math.com/mcm/index.html" </w:instrText>
      </w:r>
      <w:r>
        <w:fldChar w:fldCharType="separate"/>
      </w:r>
      <w:r>
        <w:rPr>
          <w:rStyle w:val="4"/>
          <w:rFonts w:hint="eastAsia"/>
        </w:rPr>
        <w:t>http://www.comap-math.com/mcm/index.html</w:t>
      </w:r>
      <w:r>
        <w:rPr>
          <w:rStyle w:val="4"/>
          <w:rFonts w:hint="eastAsia"/>
        </w:rPr>
        <w:fldChar w:fldCharType="end"/>
      </w:r>
    </w:p>
    <w:p>
      <w:pPr/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"http://mathismore.net/mcm/index.html" </w:instrText>
      </w:r>
      <w:r>
        <w:fldChar w:fldCharType="separate"/>
      </w:r>
      <w:r>
        <w:rPr>
          <w:rStyle w:val="4"/>
          <w:rFonts w:hint="eastAsia"/>
        </w:rPr>
        <w:t>http://mathismore.net/mcm/index.html</w:t>
      </w:r>
      <w:r>
        <w:rPr>
          <w:rStyle w:val="4"/>
          <w:rFonts w:hint="eastAsia"/>
        </w:rPr>
        <w:fldChar w:fldCharType="end"/>
      </w:r>
    </w:p>
    <w:p>
      <w:pPr>
        <w:ind w:left="420" w:firstLine="420"/>
        <w:rPr>
          <w:rStyle w:val="4"/>
          <w:rFonts w:hint="eastAsia"/>
        </w:rPr>
      </w:pP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"http://www.mathportals.com/mcm/index.html" </w:instrText>
      </w:r>
      <w:r>
        <w:fldChar w:fldCharType="separate"/>
      </w:r>
      <w:r>
        <w:rPr>
          <w:rStyle w:val="4"/>
          <w:rFonts w:hint="eastAsia"/>
        </w:rPr>
        <w:t>http://www.mathportals.com/mcm/index.html</w:t>
      </w:r>
      <w:r>
        <w:rPr>
          <w:rStyle w:val="4"/>
          <w:rFonts w:hint="eastAsia"/>
        </w:rPr>
        <w:fldChar w:fldCharType="end"/>
      </w:r>
    </w:p>
    <w:p>
      <w:pPr>
        <w:ind w:left="840" w:leftChars="0" w:firstLine="420"/>
        <w:rPr>
          <w:rStyle w:val="4"/>
          <w:rFonts w:hint="eastAsia" w:eastAsiaTheme="minor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8:50 开放</w:t>
      </w:r>
    </w:p>
    <w:p>
      <w:pPr>
        <w:ind w:left="420" w:firstLine="420"/>
      </w:pPr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 xml:space="preserve"> </w:t>
      </w:r>
    </w:p>
    <w:p>
      <w:pPr>
        <w:spacing w:line="360" w:lineRule="auto"/>
      </w:pP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4、注意事项：</w:t>
      </w:r>
    </w:p>
    <w:p>
      <w:pPr>
        <w:pStyle w:val="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【摘要】是评阅时给评委的第一印象，非常重要！但不要太长。</w:t>
      </w:r>
    </w:p>
    <w:p>
      <w:pPr>
        <w:spacing w:line="360" w:lineRule="auto"/>
      </w:pPr>
      <w:r>
        <w:rPr>
          <w:rFonts w:hint="eastAsia"/>
        </w:rPr>
        <w:t>该部分应包含如下的几部分内容概述：</w:t>
      </w:r>
    </w:p>
    <w:p>
      <w:pPr>
        <w:spacing w:line="360" w:lineRule="auto"/>
      </w:pPr>
      <w:r>
        <w:t xml:space="preserve">• </w:t>
      </w:r>
      <w:r>
        <w:rPr>
          <w:rFonts w:hint="eastAsia"/>
        </w:rPr>
        <w:t>模型的数学归类</w:t>
      </w:r>
      <w:r>
        <w:rPr>
          <w:b/>
          <w:bCs/>
        </w:rPr>
        <w:t>——</w:t>
      </w:r>
      <w:r>
        <w:rPr>
          <w:rFonts w:hint="eastAsia"/>
        </w:rPr>
        <w:t>在数学上属于何种类型。</w:t>
      </w:r>
    </w:p>
    <w:p>
      <w:pPr>
        <w:spacing w:line="360" w:lineRule="auto"/>
      </w:pPr>
      <w:r>
        <w:t xml:space="preserve">• </w:t>
      </w:r>
      <w:r>
        <w:rPr>
          <w:rFonts w:hint="eastAsia"/>
        </w:rPr>
        <w:t>建模的思想。</w:t>
      </w:r>
    </w:p>
    <w:p>
      <w:pPr>
        <w:spacing w:line="360" w:lineRule="auto"/>
      </w:pPr>
      <w:r>
        <w:t xml:space="preserve">• </w:t>
      </w:r>
      <w:r>
        <w:rPr>
          <w:rFonts w:hint="eastAsia"/>
        </w:rPr>
        <w:t>算法思想</w:t>
      </w:r>
      <w:r>
        <w:rPr>
          <w:b/>
          <w:bCs/>
        </w:rPr>
        <w:t>——</w:t>
      </w:r>
      <w:r>
        <w:rPr>
          <w:rFonts w:hint="eastAsia"/>
        </w:rPr>
        <w:t>模型的求解思路。</w:t>
      </w:r>
    </w:p>
    <w:p>
      <w:pPr>
        <w:spacing w:line="360" w:lineRule="auto"/>
      </w:pPr>
      <w:r>
        <w:t xml:space="preserve">• </w:t>
      </w:r>
      <w:r>
        <w:rPr>
          <w:rFonts w:hint="eastAsia"/>
        </w:rPr>
        <w:t>模型特点</w:t>
      </w:r>
      <w:r>
        <w:rPr>
          <w:b/>
          <w:bCs/>
        </w:rPr>
        <w:t>——</w:t>
      </w:r>
      <w:r>
        <w:rPr>
          <w:rFonts w:hint="eastAsia"/>
        </w:rPr>
        <w:t>模型优点，建模思想和方法，算法特点，结果检验，灵敏度分析，模型检验等。</w:t>
      </w:r>
    </w:p>
    <w:p>
      <w:pPr>
        <w:spacing w:line="360" w:lineRule="auto"/>
      </w:pPr>
      <w:r>
        <w:t xml:space="preserve">• </w:t>
      </w:r>
      <w:r>
        <w:rPr>
          <w:rFonts w:hint="eastAsia"/>
        </w:rPr>
        <w:t>主要结果</w:t>
      </w:r>
      <w:r>
        <w:rPr>
          <w:b/>
          <w:bCs/>
        </w:rPr>
        <w:t>——</w:t>
      </w:r>
      <w:r>
        <w:rPr>
          <w:rFonts w:hint="eastAsia"/>
        </w:rPr>
        <w:t>数值结果，综合结论，要求给出所有问题的结果。</w:t>
      </w: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摘要（summary）部分是权重最高的部分，优秀的论文通常因为出色的摘要脱颖而出。一份简明而精彩的摘要应当能吸引读者仔细阅读你的工作，所以应该明确指出使用的方法，最重要的是，明确指出论文的主要结论，简单的问题重述或者对论文的剪切粘贴是软弱无力的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除了作为汇总描述的Summary sheet，每篇论文还应包含以下内容：</w:t>
      </w:r>
    </w:p>
    <w:p>
      <w:pPr>
        <w:pStyle w:val="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问题重述及</w:t>
      </w:r>
      <w:r>
        <w:rPr>
          <w:rFonts w:hint="eastAsia" w:ascii="宋体" w:hAnsi="宋体" w:eastAsia="宋体" w:cs="宋体"/>
          <w:kern w:val="0"/>
          <w:sz w:val="24"/>
          <w:szCs w:val="24"/>
        </w:rPr>
        <w:t>澄清</w:t>
      </w:r>
      <w:r>
        <w:rPr>
          <w:rFonts w:ascii="宋体" w:hAnsi="宋体" w:eastAsia="宋体" w:cs="宋体"/>
          <w:kern w:val="0"/>
          <w:sz w:val="24"/>
          <w:szCs w:val="24"/>
        </w:rPr>
        <w:t>（Restatement and clarification of the problem）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用自己的话说出你要做什么。</w:t>
      </w:r>
    </w:p>
    <w:p>
      <w:pPr>
        <w:pStyle w:val="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问题假设和变量说明（Explain assumptions and rationale/justification）：对问题需要的假设进行说明，基本原理说明，并对模型中的变量进行说明。</w:t>
      </w:r>
    </w:p>
    <w:p>
      <w:pPr>
        <w:pStyle w:val="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模型设计和模型说明（Include your model design and justification）：</w:t>
      </w:r>
    </w:p>
    <w:p>
      <w:pPr>
        <w:pStyle w:val="9"/>
        <w:widowControl/>
        <w:spacing w:line="360" w:lineRule="auto"/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模型的使用和模型的改进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模型的检验和灵敏度分析（Describe model testing and sensitivity analysis）：以及误差分析（error analysis）等等。</w:t>
      </w:r>
    </w:p>
    <w:p>
      <w:pPr>
        <w:pStyle w:val="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讨论模型的优缺点（Discuss the strengths and weaknesses）：讨论模型以及使用方法的优缺点。</w:t>
      </w:r>
    </w:p>
    <w:p>
      <w:pPr>
        <w:pStyle w:val="9"/>
        <w:widowControl/>
        <w:spacing w:line="360" w:lineRule="auto"/>
        <w:ind w:left="72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论文的每一页页眉必须有control number和Page number，形式为：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Team # 321                 Page 6 of 13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除了control number，论文电子版中不能出现学生、导师、单位等任何认证信息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导师，或者任何一名队员向solutions@comap.com提交电子稿（an electronic copy of its solution paper）。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a)COMAP接收邮件的截止时间为美国东部时间2016年2月1日晚上9时；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b) 在2016年2月1日晚上9:00 EST前提交失败的队伍将被取消资格，为避免网络繁忙而提交失败，务必提前1个小时完成提交论文电子版</w:t>
      </w:r>
      <w:r>
        <w:rPr>
          <w:rFonts w:hint="eastAsia" w:ascii="宋体" w:hAnsi="宋体" w:eastAsia="宋体" w:cs="宋体"/>
          <w:kern w:val="0"/>
          <w:sz w:val="24"/>
          <w:szCs w:val="24"/>
        </w:rPr>
        <w:t>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c)在2016年2月1日晚上8:00 EST后，不允许做任何补充或者修改，否则将取消资格。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邮件的主题（subject line）为COMAP+control number，如COMAP 2222。电子版论文的名称为参赛队的control number。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电子版论文的格式可以是PDF，也可以是Word；论文中不能包含Control Sheet，并且不要附上计算机软件和计算机程序，因为这些内容不会进入评审程序；一封邮件只能包括一份论文。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任何除control number之外的导师、队员、单位的信息不能在邮件和论文中出现，电子稿的首页必须是摘要，建议直接使用summary sheet。（*注：附件必须小于17MB。）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不能使用任何临时储存功能（如云附件等）。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3797314">
    <w:nsid w:val="282954C2"/>
    <w:multiLevelType w:val="multilevel"/>
    <w:tmpl w:val="282954C2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3538871">
    <w:nsid w:val="5DCA4C37"/>
    <w:multiLevelType w:val="multilevel"/>
    <w:tmpl w:val="5DCA4C37"/>
    <w:lvl w:ilvl="0" w:tentative="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82381308">
    <w:nsid w:val="585B57FC"/>
    <w:multiLevelType w:val="multilevel"/>
    <w:tmpl w:val="585B57FC"/>
    <w:lvl w:ilvl="0" w:tentative="1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1204000">
    <w:nsid w:val="246E3BA0"/>
    <w:multiLevelType w:val="multilevel"/>
    <w:tmpl w:val="246E3BA0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7880218">
    <w:nsid w:val="0D952D1A"/>
    <w:multiLevelType w:val="multilevel"/>
    <w:tmpl w:val="0D952D1A"/>
    <w:lvl w:ilvl="0" w:tentative="1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82381308"/>
  </w:num>
  <w:num w:numId="2">
    <w:abstractNumId w:val="227880218"/>
  </w:num>
  <w:num w:numId="3">
    <w:abstractNumId w:val="611204000"/>
  </w:num>
  <w:num w:numId="4">
    <w:abstractNumId w:val="673797314"/>
  </w:num>
  <w:num w:numId="5">
    <w:abstractNumId w:val="15735388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4D"/>
    <w:rsid w:val="00266A90"/>
    <w:rsid w:val="0055124D"/>
    <w:rsid w:val="005D74C2"/>
    <w:rsid w:val="00677893"/>
    <w:rsid w:val="00817428"/>
    <w:rsid w:val="00826B0A"/>
    <w:rsid w:val="00893D9B"/>
    <w:rsid w:val="00AF3B1D"/>
    <w:rsid w:val="00D0002F"/>
    <w:rsid w:val="00DD5337"/>
    <w:rsid w:val="00FC4AFE"/>
    <w:rsid w:val="00FF372B"/>
    <w:rsid w:val="28B12706"/>
    <w:rsid w:val="6C441B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3"/>
    <w:link w:val="2"/>
    <w:qFormat/>
    <w:uiPriority w:val="9"/>
    <w:rPr>
      <w:b/>
      <w:bCs/>
      <w:kern w:val="44"/>
      <w:sz w:val="28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591</Words>
  <Characters>3370</Characters>
  <Lines>28</Lines>
  <Paragraphs>7</Paragraphs>
  <ScaleCrop>false</ScaleCrop>
  <LinksUpToDate>false</LinksUpToDate>
  <CharactersWithSpaces>3954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2016-01-27T11:50:00Z</dcterms:created>
  <dc:creator>zyx</dc:creator>
  <cp:lastModifiedBy>Lenovo</cp:lastModifiedBy>
  <dcterms:modified xsi:type="dcterms:W3CDTF">2016-02-08T04:05:08Z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