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98949" w14:textId="77777777" w:rsidR="00C67946" w:rsidRPr="00C67946" w:rsidRDefault="00C67946" w:rsidP="00C67946">
      <w:pPr>
        <w:rPr>
          <w:rFonts w:ascii="Times New Roman" w:hAnsi="Times New Roman" w:cs="Times New Roman"/>
          <w:sz w:val="40"/>
          <w:szCs w:val="40"/>
        </w:rPr>
      </w:pPr>
      <w:r w:rsidRPr="00C67946">
        <w:rPr>
          <w:rFonts w:ascii="Times New Roman" w:hAnsi="Times New Roman" w:cs="Times New Roman"/>
          <w:sz w:val="40"/>
          <w:szCs w:val="40"/>
        </w:rPr>
        <w:t>There are a total of 26 columns in the dataset.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1560"/>
        <w:gridCol w:w="3937"/>
        <w:gridCol w:w="1261"/>
      </w:tblGrid>
      <w:tr w:rsidR="00C67946" w:rsidRPr="00C67946" w14:paraId="5D12CEA9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7F4805F" w14:textId="77777777" w:rsidR="00C67946" w:rsidRPr="00C67946" w:rsidRDefault="00C67946" w:rsidP="00C67946">
            <w:pPr>
              <w:rPr>
                <w:rFonts w:ascii="Times New Roman" w:hAnsi="Times New Roman" w:cs="Times New Roman"/>
                <w:b/>
                <w:bCs/>
              </w:rPr>
            </w:pPr>
            <w:r w:rsidRPr="00C67946">
              <w:rPr>
                <w:rFonts w:ascii="Times New Roman" w:hAnsi="Times New Roman" w:cs="Times New Roman"/>
                <w:b/>
                <w:bCs/>
              </w:rPr>
              <w:t>Feature Name</w:t>
            </w:r>
          </w:p>
        </w:tc>
        <w:tc>
          <w:tcPr>
            <w:tcW w:w="1530" w:type="dxa"/>
            <w:vAlign w:val="center"/>
            <w:hideMark/>
          </w:tcPr>
          <w:p w14:paraId="79EDA7F5" w14:textId="77777777" w:rsidR="00C67946" w:rsidRPr="00C67946" w:rsidRDefault="00C67946" w:rsidP="00C67946">
            <w:pPr>
              <w:rPr>
                <w:rFonts w:ascii="Times New Roman" w:hAnsi="Times New Roman" w:cs="Times New Roman"/>
                <w:b/>
                <w:bCs/>
              </w:rPr>
            </w:pPr>
            <w:r w:rsidRPr="00C67946">
              <w:rPr>
                <w:rFonts w:ascii="Times New Roman" w:hAnsi="Times New Roman" w:cs="Times New Roman"/>
                <w:b/>
                <w:bCs/>
              </w:rPr>
              <w:t>Type</w:t>
            </w:r>
          </w:p>
        </w:tc>
        <w:tc>
          <w:tcPr>
            <w:tcW w:w="3907" w:type="dxa"/>
            <w:vAlign w:val="center"/>
            <w:hideMark/>
          </w:tcPr>
          <w:p w14:paraId="2D514E20" w14:textId="77777777" w:rsidR="00C67946" w:rsidRPr="00C67946" w:rsidRDefault="00C67946" w:rsidP="00C67946">
            <w:pPr>
              <w:rPr>
                <w:rFonts w:ascii="Times New Roman" w:hAnsi="Times New Roman" w:cs="Times New Roman"/>
                <w:b/>
                <w:bCs/>
              </w:rPr>
            </w:pPr>
            <w:r w:rsidRPr="00C67946">
              <w:rPr>
                <w:rFonts w:ascii="Times New Roman" w:hAnsi="Times New Roman" w:cs="Times New Roman"/>
                <w:b/>
                <w:bCs/>
              </w:rPr>
              <w:t>Description</w:t>
            </w:r>
          </w:p>
        </w:tc>
        <w:tc>
          <w:tcPr>
            <w:tcW w:w="1216" w:type="dxa"/>
            <w:vAlign w:val="center"/>
            <w:hideMark/>
          </w:tcPr>
          <w:p w14:paraId="232EFFA9" w14:textId="77777777" w:rsidR="00C67946" w:rsidRPr="00C67946" w:rsidRDefault="00C67946" w:rsidP="00C67946">
            <w:pPr>
              <w:rPr>
                <w:rFonts w:ascii="Times New Roman" w:hAnsi="Times New Roman" w:cs="Times New Roman"/>
                <w:b/>
                <w:bCs/>
              </w:rPr>
            </w:pPr>
            <w:r w:rsidRPr="00C67946">
              <w:rPr>
                <w:rFonts w:ascii="Times New Roman" w:hAnsi="Times New Roman" w:cs="Times New Roman"/>
                <w:b/>
                <w:bCs/>
              </w:rPr>
              <w:t>Relevance</w:t>
            </w:r>
          </w:p>
        </w:tc>
      </w:tr>
      <w:tr w:rsidR="00C67946" w:rsidRPr="00C67946" w14:paraId="2D174F85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58F022F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Timestamp</w:t>
            </w:r>
          </w:p>
        </w:tc>
        <w:tc>
          <w:tcPr>
            <w:tcW w:w="1530" w:type="dxa"/>
            <w:vAlign w:val="center"/>
            <w:hideMark/>
          </w:tcPr>
          <w:p w14:paraId="4A53A84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Temporal</w:t>
            </w:r>
          </w:p>
        </w:tc>
        <w:tc>
          <w:tcPr>
            <w:tcW w:w="3907" w:type="dxa"/>
            <w:vAlign w:val="center"/>
            <w:hideMark/>
          </w:tcPr>
          <w:p w14:paraId="066B988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Date and time of response submission</w:t>
            </w:r>
          </w:p>
        </w:tc>
        <w:tc>
          <w:tcPr>
            <w:tcW w:w="1216" w:type="dxa"/>
            <w:vAlign w:val="center"/>
            <w:hideMark/>
          </w:tcPr>
          <w:p w14:paraId="68C6C8EE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23B3C45C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2525AD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Name of the Student</w:t>
            </w:r>
          </w:p>
        </w:tc>
        <w:tc>
          <w:tcPr>
            <w:tcW w:w="1530" w:type="dxa"/>
            <w:vAlign w:val="center"/>
            <w:hideMark/>
          </w:tcPr>
          <w:p w14:paraId="5C7496F1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Nominal</w:t>
            </w:r>
          </w:p>
        </w:tc>
        <w:tc>
          <w:tcPr>
            <w:tcW w:w="3907" w:type="dxa"/>
            <w:vAlign w:val="center"/>
            <w:hideMark/>
          </w:tcPr>
          <w:p w14:paraId="7FCF807A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Name of the student</w:t>
            </w:r>
          </w:p>
        </w:tc>
        <w:tc>
          <w:tcPr>
            <w:tcW w:w="1216" w:type="dxa"/>
            <w:vAlign w:val="center"/>
            <w:hideMark/>
          </w:tcPr>
          <w:p w14:paraId="5680BBD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Identification only</w:t>
            </w:r>
          </w:p>
        </w:tc>
      </w:tr>
      <w:tr w:rsidR="00C67946" w:rsidRPr="00C67946" w14:paraId="070B290C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280C44E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Engineering Branch</w:t>
            </w:r>
          </w:p>
        </w:tc>
        <w:tc>
          <w:tcPr>
            <w:tcW w:w="1530" w:type="dxa"/>
            <w:vAlign w:val="center"/>
            <w:hideMark/>
          </w:tcPr>
          <w:p w14:paraId="60F7B7B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Nominal</w:t>
            </w:r>
          </w:p>
        </w:tc>
        <w:tc>
          <w:tcPr>
            <w:tcW w:w="3907" w:type="dxa"/>
            <w:vAlign w:val="center"/>
            <w:hideMark/>
          </w:tcPr>
          <w:p w14:paraId="1A50612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Student's engineering branch</w:t>
            </w:r>
          </w:p>
        </w:tc>
        <w:tc>
          <w:tcPr>
            <w:tcW w:w="1216" w:type="dxa"/>
            <w:vAlign w:val="center"/>
            <w:hideMark/>
          </w:tcPr>
          <w:p w14:paraId="18AB849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53C203FB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23252B4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Gender</w:t>
            </w:r>
          </w:p>
        </w:tc>
        <w:tc>
          <w:tcPr>
            <w:tcW w:w="1530" w:type="dxa"/>
            <w:vAlign w:val="center"/>
            <w:hideMark/>
          </w:tcPr>
          <w:p w14:paraId="6F9B96B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Nominal</w:t>
            </w:r>
          </w:p>
        </w:tc>
        <w:tc>
          <w:tcPr>
            <w:tcW w:w="3907" w:type="dxa"/>
            <w:vAlign w:val="center"/>
            <w:hideMark/>
          </w:tcPr>
          <w:p w14:paraId="3EF19D5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Gender of the student</w:t>
            </w:r>
          </w:p>
        </w:tc>
        <w:tc>
          <w:tcPr>
            <w:tcW w:w="1216" w:type="dxa"/>
            <w:vAlign w:val="center"/>
            <w:hideMark/>
          </w:tcPr>
          <w:p w14:paraId="562E92C9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6D981645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51FA1A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Phone Number</w:t>
            </w:r>
          </w:p>
        </w:tc>
        <w:tc>
          <w:tcPr>
            <w:tcW w:w="1530" w:type="dxa"/>
            <w:vAlign w:val="center"/>
            <w:hideMark/>
          </w:tcPr>
          <w:p w14:paraId="39896BF8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Identifier</w:t>
            </w:r>
          </w:p>
        </w:tc>
        <w:tc>
          <w:tcPr>
            <w:tcW w:w="3907" w:type="dxa"/>
            <w:vAlign w:val="center"/>
            <w:hideMark/>
          </w:tcPr>
          <w:p w14:paraId="67FFDCF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Student's contact number</w:t>
            </w:r>
          </w:p>
        </w:tc>
        <w:tc>
          <w:tcPr>
            <w:tcW w:w="1216" w:type="dxa"/>
            <w:vAlign w:val="center"/>
            <w:hideMark/>
          </w:tcPr>
          <w:p w14:paraId="5DCBC6D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Not relevant for statistical analysis</w:t>
            </w:r>
          </w:p>
        </w:tc>
      </w:tr>
      <w:tr w:rsidR="00C67946" w:rsidRPr="00C67946" w14:paraId="10D5EC0F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E9B520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Year of Study</w:t>
            </w:r>
          </w:p>
        </w:tc>
        <w:tc>
          <w:tcPr>
            <w:tcW w:w="1530" w:type="dxa"/>
            <w:vAlign w:val="center"/>
            <w:hideMark/>
          </w:tcPr>
          <w:p w14:paraId="27A76F4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Ordinal</w:t>
            </w:r>
          </w:p>
        </w:tc>
        <w:tc>
          <w:tcPr>
            <w:tcW w:w="3907" w:type="dxa"/>
            <w:vAlign w:val="center"/>
            <w:hideMark/>
          </w:tcPr>
          <w:p w14:paraId="5D65A7D3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Current academic year of the student</w:t>
            </w:r>
          </w:p>
        </w:tc>
        <w:tc>
          <w:tcPr>
            <w:tcW w:w="1216" w:type="dxa"/>
            <w:vAlign w:val="center"/>
            <w:hideMark/>
          </w:tcPr>
          <w:p w14:paraId="1FE4351A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68B9ADBC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9CDA51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Career Domain</w:t>
            </w:r>
          </w:p>
        </w:tc>
        <w:tc>
          <w:tcPr>
            <w:tcW w:w="1530" w:type="dxa"/>
            <w:vAlign w:val="center"/>
            <w:hideMark/>
          </w:tcPr>
          <w:p w14:paraId="6143FCB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Nominal</w:t>
            </w:r>
          </w:p>
        </w:tc>
        <w:tc>
          <w:tcPr>
            <w:tcW w:w="3907" w:type="dxa"/>
            <w:vAlign w:val="center"/>
            <w:hideMark/>
          </w:tcPr>
          <w:p w14:paraId="0842AE5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Domain in which the student wants to build a career</w:t>
            </w:r>
          </w:p>
        </w:tc>
        <w:tc>
          <w:tcPr>
            <w:tcW w:w="1216" w:type="dxa"/>
            <w:vAlign w:val="center"/>
            <w:hideMark/>
          </w:tcPr>
          <w:p w14:paraId="0127A38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2C8D4FF0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64B05E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Career Domain Clarity</w:t>
            </w:r>
          </w:p>
        </w:tc>
        <w:tc>
          <w:tcPr>
            <w:tcW w:w="1530" w:type="dxa"/>
            <w:vAlign w:val="center"/>
            <w:hideMark/>
          </w:tcPr>
          <w:p w14:paraId="772D3BF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Ordinal</w:t>
            </w:r>
          </w:p>
        </w:tc>
        <w:tc>
          <w:tcPr>
            <w:tcW w:w="3907" w:type="dxa"/>
            <w:vAlign w:val="center"/>
            <w:hideMark/>
          </w:tcPr>
          <w:p w14:paraId="1D633C0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Student's clarity about their chosen career domain</w:t>
            </w:r>
          </w:p>
        </w:tc>
        <w:tc>
          <w:tcPr>
            <w:tcW w:w="1216" w:type="dxa"/>
            <w:vAlign w:val="center"/>
            <w:hideMark/>
          </w:tcPr>
          <w:p w14:paraId="0303317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4AF307C4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407C63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Sleep Hours</w:t>
            </w:r>
          </w:p>
        </w:tc>
        <w:tc>
          <w:tcPr>
            <w:tcW w:w="1530" w:type="dxa"/>
            <w:vAlign w:val="center"/>
            <w:hideMark/>
          </w:tcPr>
          <w:p w14:paraId="78F0B668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4592A8D2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Number of hours slept per day</w:t>
            </w:r>
          </w:p>
        </w:tc>
        <w:tc>
          <w:tcPr>
            <w:tcW w:w="1216" w:type="dxa"/>
            <w:vAlign w:val="center"/>
            <w:hideMark/>
          </w:tcPr>
          <w:p w14:paraId="26634FA4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748D8FD7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87DC51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Non-Academic Mobile Usage</w:t>
            </w:r>
          </w:p>
        </w:tc>
        <w:tc>
          <w:tcPr>
            <w:tcW w:w="1530" w:type="dxa"/>
            <w:vAlign w:val="center"/>
            <w:hideMark/>
          </w:tcPr>
          <w:p w14:paraId="3BFEE9D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3D5E62F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Daily mobile usage for non-academic purposes</w:t>
            </w:r>
          </w:p>
        </w:tc>
        <w:tc>
          <w:tcPr>
            <w:tcW w:w="1216" w:type="dxa"/>
            <w:vAlign w:val="center"/>
            <w:hideMark/>
          </w:tcPr>
          <w:p w14:paraId="69080AA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2BF22E98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D42FE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Entertainment/Social Media/Gaming Hours</w:t>
            </w:r>
          </w:p>
        </w:tc>
        <w:tc>
          <w:tcPr>
            <w:tcW w:w="1530" w:type="dxa"/>
            <w:vAlign w:val="center"/>
            <w:hideMark/>
          </w:tcPr>
          <w:p w14:paraId="683D9F7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1F1C1C4F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Daily time spent on entertainment, social media, and gaming</w:t>
            </w:r>
          </w:p>
        </w:tc>
        <w:tc>
          <w:tcPr>
            <w:tcW w:w="1216" w:type="dxa"/>
            <w:vAlign w:val="center"/>
            <w:hideMark/>
          </w:tcPr>
          <w:p w14:paraId="1476C863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7582C83F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4F252A4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Self-Learning Hours</w:t>
            </w:r>
          </w:p>
        </w:tc>
        <w:tc>
          <w:tcPr>
            <w:tcW w:w="1530" w:type="dxa"/>
            <w:vAlign w:val="center"/>
            <w:hideMark/>
          </w:tcPr>
          <w:p w14:paraId="5F5913C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77579319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Daily time spent on self-learning</w:t>
            </w:r>
          </w:p>
        </w:tc>
        <w:tc>
          <w:tcPr>
            <w:tcW w:w="1216" w:type="dxa"/>
            <w:vAlign w:val="center"/>
            <w:hideMark/>
          </w:tcPr>
          <w:p w14:paraId="75B32AE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6AB4096D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549065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Career Skill Development Hours</w:t>
            </w:r>
          </w:p>
        </w:tc>
        <w:tc>
          <w:tcPr>
            <w:tcW w:w="1530" w:type="dxa"/>
            <w:vAlign w:val="center"/>
            <w:hideMark/>
          </w:tcPr>
          <w:p w14:paraId="4D85B96F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1E27B224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Weekly time spent developing career-domain skills</w:t>
            </w:r>
          </w:p>
        </w:tc>
        <w:tc>
          <w:tcPr>
            <w:tcW w:w="1216" w:type="dxa"/>
            <w:vAlign w:val="center"/>
            <w:hideMark/>
          </w:tcPr>
          <w:p w14:paraId="73E9C83F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3EEB2297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17DA943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Physical Activity Hours</w:t>
            </w:r>
          </w:p>
        </w:tc>
        <w:tc>
          <w:tcPr>
            <w:tcW w:w="1530" w:type="dxa"/>
            <w:vAlign w:val="center"/>
            <w:hideMark/>
          </w:tcPr>
          <w:p w14:paraId="3774878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0C800A7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Weekly time spent on physical activities, sports, or walking</w:t>
            </w:r>
          </w:p>
        </w:tc>
        <w:tc>
          <w:tcPr>
            <w:tcW w:w="1216" w:type="dxa"/>
            <w:vAlign w:val="center"/>
            <w:hideMark/>
          </w:tcPr>
          <w:p w14:paraId="271DD7C3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31C658F0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5D9AD10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Practical Project Hours</w:t>
            </w:r>
          </w:p>
        </w:tc>
        <w:tc>
          <w:tcPr>
            <w:tcW w:w="1530" w:type="dxa"/>
            <w:vAlign w:val="center"/>
            <w:hideMark/>
          </w:tcPr>
          <w:p w14:paraId="1751A8A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32C0B1FE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Weekly time spent working on practical projects</w:t>
            </w:r>
          </w:p>
        </w:tc>
        <w:tc>
          <w:tcPr>
            <w:tcW w:w="1216" w:type="dxa"/>
            <w:vAlign w:val="center"/>
            <w:hideMark/>
          </w:tcPr>
          <w:p w14:paraId="2579192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3F15BC4C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214EC761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Current Skill Level</w:t>
            </w:r>
          </w:p>
        </w:tc>
        <w:tc>
          <w:tcPr>
            <w:tcW w:w="1530" w:type="dxa"/>
            <w:vAlign w:val="center"/>
            <w:hideMark/>
          </w:tcPr>
          <w:p w14:paraId="6643A60F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Ordinal</w:t>
            </w:r>
          </w:p>
        </w:tc>
        <w:tc>
          <w:tcPr>
            <w:tcW w:w="3907" w:type="dxa"/>
            <w:vAlign w:val="center"/>
            <w:hideMark/>
          </w:tcPr>
          <w:p w14:paraId="4C4674C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Student's self-rated skill level in the chosen domain</w:t>
            </w:r>
          </w:p>
        </w:tc>
        <w:tc>
          <w:tcPr>
            <w:tcW w:w="1216" w:type="dxa"/>
            <w:vAlign w:val="center"/>
            <w:hideMark/>
          </w:tcPr>
          <w:p w14:paraId="45FABC4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1B9C12A3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E5748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lastRenderedPageBreak/>
              <w:t>Completed Domain Projects</w:t>
            </w:r>
          </w:p>
        </w:tc>
        <w:tc>
          <w:tcPr>
            <w:tcW w:w="1530" w:type="dxa"/>
            <w:vAlign w:val="center"/>
            <w:hideMark/>
          </w:tcPr>
          <w:p w14:paraId="60B4D688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Discrete</w:t>
            </w:r>
          </w:p>
        </w:tc>
        <w:tc>
          <w:tcPr>
            <w:tcW w:w="3907" w:type="dxa"/>
            <w:vAlign w:val="center"/>
            <w:hideMark/>
          </w:tcPr>
          <w:p w14:paraId="1496F7A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Number of domain-specific projects completed</w:t>
            </w:r>
          </w:p>
        </w:tc>
        <w:tc>
          <w:tcPr>
            <w:tcW w:w="1216" w:type="dxa"/>
            <w:vAlign w:val="center"/>
            <w:hideMark/>
          </w:tcPr>
          <w:p w14:paraId="7EA85A4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2F73E131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D83BD92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Independently Developed Projects</w:t>
            </w:r>
          </w:p>
        </w:tc>
        <w:tc>
          <w:tcPr>
            <w:tcW w:w="1530" w:type="dxa"/>
            <w:vAlign w:val="center"/>
            <w:hideMark/>
          </w:tcPr>
          <w:p w14:paraId="520C7962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Discrete</w:t>
            </w:r>
          </w:p>
        </w:tc>
        <w:tc>
          <w:tcPr>
            <w:tcW w:w="3907" w:type="dxa"/>
            <w:vAlign w:val="center"/>
            <w:hideMark/>
          </w:tcPr>
          <w:p w14:paraId="43997B4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Number of projects developed independently</w:t>
            </w:r>
          </w:p>
        </w:tc>
        <w:tc>
          <w:tcPr>
            <w:tcW w:w="1216" w:type="dxa"/>
            <w:vAlign w:val="center"/>
            <w:hideMark/>
          </w:tcPr>
          <w:p w14:paraId="721BCC2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4B1AE446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B92D35F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Domain Practice Frequency</w:t>
            </w:r>
          </w:p>
        </w:tc>
        <w:tc>
          <w:tcPr>
            <w:tcW w:w="1530" w:type="dxa"/>
            <w:vAlign w:val="center"/>
            <w:hideMark/>
          </w:tcPr>
          <w:p w14:paraId="1AC38A54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Qualitative, Ordinal</w:t>
            </w:r>
          </w:p>
        </w:tc>
        <w:tc>
          <w:tcPr>
            <w:tcW w:w="3907" w:type="dxa"/>
            <w:vAlign w:val="center"/>
            <w:hideMark/>
          </w:tcPr>
          <w:p w14:paraId="5A9E6F7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Frequency of practising domain-specific skills</w:t>
            </w:r>
          </w:p>
        </w:tc>
        <w:tc>
          <w:tcPr>
            <w:tcW w:w="1216" w:type="dxa"/>
            <w:vAlign w:val="center"/>
            <w:hideMark/>
          </w:tcPr>
          <w:p w14:paraId="0B25FB0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56137DB4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B430E3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Real-World Problem-Solving Hours</w:t>
            </w:r>
          </w:p>
        </w:tc>
        <w:tc>
          <w:tcPr>
            <w:tcW w:w="1530" w:type="dxa"/>
            <w:vAlign w:val="center"/>
            <w:hideMark/>
          </w:tcPr>
          <w:p w14:paraId="58C45E0A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Continuous</w:t>
            </w:r>
          </w:p>
        </w:tc>
        <w:tc>
          <w:tcPr>
            <w:tcW w:w="3907" w:type="dxa"/>
            <w:vAlign w:val="center"/>
            <w:hideMark/>
          </w:tcPr>
          <w:p w14:paraId="00587CD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Weekly time spent solving domain-specific problems</w:t>
            </w:r>
          </w:p>
        </w:tc>
        <w:tc>
          <w:tcPr>
            <w:tcW w:w="1216" w:type="dxa"/>
            <w:vAlign w:val="center"/>
            <w:hideMark/>
          </w:tcPr>
          <w:p w14:paraId="5DBA7B2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0385DBE0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4CA5841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Completed Courses/Certifications</w:t>
            </w:r>
          </w:p>
        </w:tc>
        <w:tc>
          <w:tcPr>
            <w:tcW w:w="1530" w:type="dxa"/>
            <w:vAlign w:val="center"/>
            <w:hideMark/>
          </w:tcPr>
          <w:p w14:paraId="21A884B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Discrete</w:t>
            </w:r>
          </w:p>
        </w:tc>
        <w:tc>
          <w:tcPr>
            <w:tcW w:w="3907" w:type="dxa"/>
            <w:vAlign w:val="center"/>
            <w:hideMark/>
          </w:tcPr>
          <w:p w14:paraId="58F9194E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Number of domain-related courses or certifications completed</w:t>
            </w:r>
          </w:p>
        </w:tc>
        <w:tc>
          <w:tcPr>
            <w:tcW w:w="1216" w:type="dxa"/>
            <w:vAlign w:val="center"/>
            <w:hideMark/>
          </w:tcPr>
          <w:p w14:paraId="674CAC9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Relevant</w:t>
            </w:r>
          </w:p>
        </w:tc>
      </w:tr>
      <w:tr w:rsidR="00C67946" w:rsidRPr="00C67946" w14:paraId="21867F4A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4150CAA3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Internships/Industry Projects</w:t>
            </w:r>
          </w:p>
        </w:tc>
        <w:tc>
          <w:tcPr>
            <w:tcW w:w="1530" w:type="dxa"/>
            <w:vAlign w:val="center"/>
            <w:hideMark/>
          </w:tcPr>
          <w:p w14:paraId="537A93C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Discrete</w:t>
            </w:r>
          </w:p>
        </w:tc>
        <w:tc>
          <w:tcPr>
            <w:tcW w:w="3907" w:type="dxa"/>
            <w:vAlign w:val="center"/>
            <w:hideMark/>
          </w:tcPr>
          <w:p w14:paraId="2083F47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Number of internships or industry projects completed</w:t>
            </w:r>
          </w:p>
        </w:tc>
        <w:tc>
          <w:tcPr>
            <w:tcW w:w="1216" w:type="dxa"/>
            <w:vAlign w:val="center"/>
            <w:hideMark/>
          </w:tcPr>
          <w:p w14:paraId="014725EC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60C0D9E6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3FCE0856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Real-World Application Confidence</w:t>
            </w:r>
          </w:p>
        </w:tc>
        <w:tc>
          <w:tcPr>
            <w:tcW w:w="1530" w:type="dxa"/>
            <w:vAlign w:val="center"/>
            <w:hideMark/>
          </w:tcPr>
          <w:p w14:paraId="5E229109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Ordinal</w:t>
            </w:r>
          </w:p>
        </w:tc>
        <w:tc>
          <w:tcPr>
            <w:tcW w:w="3907" w:type="dxa"/>
            <w:vAlign w:val="center"/>
            <w:hideMark/>
          </w:tcPr>
          <w:p w14:paraId="6F22FAD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Confidence in applying domain knowledge to real-world problems</w:t>
            </w:r>
          </w:p>
        </w:tc>
        <w:tc>
          <w:tcPr>
            <w:tcW w:w="1216" w:type="dxa"/>
            <w:vAlign w:val="center"/>
            <w:hideMark/>
          </w:tcPr>
          <w:p w14:paraId="2BFE95A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3A379C28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6174346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Independent Problem-Solving Confidence</w:t>
            </w:r>
          </w:p>
        </w:tc>
        <w:tc>
          <w:tcPr>
            <w:tcW w:w="1530" w:type="dxa"/>
            <w:vAlign w:val="center"/>
            <w:hideMark/>
          </w:tcPr>
          <w:p w14:paraId="420B4A2E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Ordinal</w:t>
            </w:r>
          </w:p>
        </w:tc>
        <w:tc>
          <w:tcPr>
            <w:tcW w:w="3907" w:type="dxa"/>
            <w:vAlign w:val="center"/>
            <w:hideMark/>
          </w:tcPr>
          <w:p w14:paraId="46299CBB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Confidence in solving new domain-related problems independently</w:t>
            </w:r>
          </w:p>
        </w:tc>
        <w:tc>
          <w:tcPr>
            <w:tcW w:w="1216" w:type="dxa"/>
            <w:vAlign w:val="center"/>
            <w:hideMark/>
          </w:tcPr>
          <w:p w14:paraId="456E797D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5EB8E130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026E8C04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Project Explanation Confidence</w:t>
            </w:r>
          </w:p>
        </w:tc>
        <w:tc>
          <w:tcPr>
            <w:tcW w:w="1530" w:type="dxa"/>
            <w:vAlign w:val="center"/>
            <w:hideMark/>
          </w:tcPr>
          <w:p w14:paraId="65FE34FE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Ordinal</w:t>
            </w:r>
          </w:p>
        </w:tc>
        <w:tc>
          <w:tcPr>
            <w:tcW w:w="3907" w:type="dxa"/>
            <w:vAlign w:val="center"/>
            <w:hideMark/>
          </w:tcPr>
          <w:p w14:paraId="6443CF50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Confidence in explaining projects to industry professionals</w:t>
            </w:r>
          </w:p>
        </w:tc>
        <w:tc>
          <w:tcPr>
            <w:tcW w:w="1216" w:type="dxa"/>
            <w:vAlign w:val="center"/>
            <w:hideMark/>
          </w:tcPr>
          <w:p w14:paraId="18751525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  <w:tr w:rsidR="00C67946" w:rsidRPr="00C67946" w14:paraId="5B051AC1" w14:textId="77777777" w:rsidTr="00C67946">
        <w:trPr>
          <w:tblCellSpacing w:w="15" w:type="dxa"/>
        </w:trPr>
        <w:tc>
          <w:tcPr>
            <w:tcW w:w="2223" w:type="dxa"/>
            <w:vAlign w:val="center"/>
            <w:hideMark/>
          </w:tcPr>
          <w:p w14:paraId="75A3E9D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Job/Internship Confidence</w:t>
            </w:r>
          </w:p>
        </w:tc>
        <w:tc>
          <w:tcPr>
            <w:tcW w:w="1530" w:type="dxa"/>
            <w:vAlign w:val="center"/>
            <w:hideMark/>
          </w:tcPr>
          <w:p w14:paraId="2C4EE387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Quantitative, Ordinal</w:t>
            </w:r>
          </w:p>
        </w:tc>
        <w:tc>
          <w:tcPr>
            <w:tcW w:w="3907" w:type="dxa"/>
            <w:vAlign w:val="center"/>
            <w:hideMark/>
          </w:tcPr>
          <w:p w14:paraId="697B86C9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Confidence about securing an internship or job in the chosen domain</w:t>
            </w:r>
          </w:p>
        </w:tc>
        <w:tc>
          <w:tcPr>
            <w:tcW w:w="1216" w:type="dxa"/>
            <w:vAlign w:val="center"/>
            <w:hideMark/>
          </w:tcPr>
          <w:p w14:paraId="42EEB791" w14:textId="77777777" w:rsidR="00C67946" w:rsidRPr="00C67946" w:rsidRDefault="00C67946" w:rsidP="00C67946">
            <w:pPr>
              <w:rPr>
                <w:rFonts w:ascii="Times New Roman" w:hAnsi="Times New Roman" w:cs="Times New Roman"/>
              </w:rPr>
            </w:pPr>
            <w:r w:rsidRPr="00C67946">
              <w:rPr>
                <w:rFonts w:ascii="Times New Roman" w:hAnsi="Times New Roman" w:cs="Times New Roman"/>
              </w:rPr>
              <w:t>Highly Relevant</w:t>
            </w:r>
          </w:p>
        </w:tc>
      </w:tr>
    </w:tbl>
    <w:p w14:paraId="5D0D213E" w14:textId="77777777" w:rsidR="00B43D70" w:rsidRPr="00C67946" w:rsidRDefault="00B43D70">
      <w:pPr>
        <w:rPr>
          <w:rFonts w:ascii="Times New Roman" w:hAnsi="Times New Roman" w:cs="Times New Roman"/>
        </w:rPr>
      </w:pPr>
    </w:p>
    <w:sectPr w:rsidR="00B43D70" w:rsidRPr="00C6794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7946"/>
    <w:rsid w:val="0003010A"/>
    <w:rsid w:val="00063998"/>
    <w:rsid w:val="0071165A"/>
    <w:rsid w:val="00B43D70"/>
    <w:rsid w:val="00B43F52"/>
    <w:rsid w:val="00C679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003162"/>
  <w15:chartTrackingRefBased/>
  <w15:docId w15:val="{901E2CAC-C546-413C-98EF-30E36585B3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67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7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794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7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794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7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7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7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7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794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794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794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794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794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7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7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7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7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7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67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7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67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7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67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7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6794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794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794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794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435</Words>
  <Characters>2480</Characters>
  <Application>Microsoft Office Word</Application>
  <DocSecurity>0</DocSecurity>
  <Lines>20</Lines>
  <Paragraphs>5</Paragraphs>
  <ScaleCrop>false</ScaleCrop>
  <Company/>
  <LinksUpToDate>false</LinksUpToDate>
  <CharactersWithSpaces>2910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gargi gupta</dc:creator>
  <cp:keywords/>
  <dc:description/>
  <cp:lastModifiedBy>gargi gupta</cp:lastModifiedBy>
  <cp:revision>1</cp:revision>
  <dcterms:created xsi:type="dcterms:W3CDTF">2026-10-18T05:47:00Z</dcterms:created>
  <dcterms:modified xsi:type="dcterms:W3CDTF">2026-10-18T05:52:00Z</dcterms:modified>
</cp:coreProperties>
</file>