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1uh53qgv4uo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Practical 10: Shell Scripting Basics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a552r3m1dro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10A. Finding the Greatest of Three Numbers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Script Logic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Takes three numbers as input from the user.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Compares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if-elif-else</w:t>
      </w:r>
      <w:r w:rsidDel="00000000" w:rsidR="00000000" w:rsidRPr="00000000">
        <w:rPr>
          <w:rtl w:val="0"/>
        </w:rPr>
        <w:t xml:space="preserve"> to determine the largest number.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Outputs the greatest number.</w:t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Sample 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Enter first number: 1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Enter second number: 6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Enter third number: 9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 greatest number is 9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nxssz1z65vi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10B. Student Marks and Result Classification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Script Name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 B.cpp</w:t>
      </w:r>
      <w:r w:rsidDel="00000000" w:rsidR="00000000" w:rsidRPr="00000000">
        <w:rPr>
          <w:rtl w:val="0"/>
        </w:rPr>
        <w:t xml:space="preserve"> (Shell script)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Functionality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Takes marks of 3 subjects: OS, EM3, DS.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Calculates total and percentage.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Classifies result: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Distinction: ≥ 75%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First Class: 60%–74%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Pass: 45%–59%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Fail: &lt; 45%</w:t>
        <w:br w:type="textWrapping"/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Sample 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 Marks = 215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Percentage = 71%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Result: PASS with FIRST CLASS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