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2DA7" w:rsidRPr="00262DA7" w:rsidRDefault="00262DA7" w:rsidP="00262DA7">
      <w:pPr>
        <w:jc w:val="center"/>
        <w:rPr>
          <w:b/>
          <w:bCs/>
          <w:sz w:val="44"/>
          <w:szCs w:val="44"/>
        </w:rPr>
      </w:pPr>
      <w:r w:rsidRPr="00262DA7">
        <w:rPr>
          <w:b/>
          <w:bCs/>
          <w:sz w:val="44"/>
          <w:szCs w:val="44"/>
        </w:rPr>
        <w:t>PRODIGY_DS_02</w:t>
      </w:r>
    </w:p>
    <w:p w:rsidR="00262DA7" w:rsidRPr="00262DA7" w:rsidRDefault="00262DA7" w:rsidP="00262DA7">
      <w:pPr>
        <w:jc w:val="center"/>
        <w:rPr>
          <w:b/>
          <w:bCs/>
          <w:sz w:val="44"/>
          <w:szCs w:val="44"/>
        </w:rPr>
      </w:pPr>
      <w:r w:rsidRPr="00262DA7">
        <w:rPr>
          <w:b/>
          <w:bCs/>
          <w:sz w:val="44"/>
          <w:szCs w:val="44"/>
        </w:rPr>
        <w:t>TASK - 02</w:t>
      </w:r>
    </w:p>
    <w:p w:rsidR="00262DA7" w:rsidRDefault="00262DA7" w:rsidP="00262DA7">
      <w:proofErr w:type="gramStart"/>
      <w:r>
        <w:t>OBJECTIVE :</w:t>
      </w:r>
      <w:proofErr w:type="gramEnd"/>
      <w:r>
        <w:t xml:space="preserve"> To perform data cleaning and exploratory data analysis</w:t>
      </w:r>
      <w:r>
        <w:t>(EDA)</w:t>
      </w:r>
      <w:r>
        <w:t xml:space="preserve"> on a dataset.</w:t>
      </w:r>
    </w:p>
    <w:p w:rsidR="00E06641" w:rsidRDefault="00262DA7" w:rsidP="00262DA7">
      <w:r>
        <w:t xml:space="preserve">            </w:t>
      </w:r>
      <w:r>
        <w:tab/>
        <w:t xml:space="preserve">       </w:t>
      </w:r>
      <w:r>
        <w:t>To explore relationships among variables and identify pattern and trends in the data.</w:t>
      </w:r>
    </w:p>
    <w:p w:rsidR="00262DA7" w:rsidRDefault="00262DA7" w:rsidP="00262DA7">
      <w:proofErr w:type="gramStart"/>
      <w:r>
        <w:t>DATASET :</w:t>
      </w:r>
      <w:proofErr w:type="gramEnd"/>
      <w:r>
        <w:t xml:space="preserve"> A dataset containing patient’s medical history has been taken having 28 columns and 5191 values . </w:t>
      </w:r>
    </w:p>
    <w:p w:rsidR="00262DA7" w:rsidRDefault="00262DA7" w:rsidP="00262DA7">
      <w:r>
        <w:t xml:space="preserve">DATA CLEANING and </w:t>
      </w:r>
      <w:proofErr w:type="gramStart"/>
      <w:r>
        <w:t>EDA  :</w:t>
      </w:r>
      <w:proofErr w:type="gramEnd"/>
      <w:r>
        <w:t xml:space="preserve"> Data cleaning and EDA has been done using python </w:t>
      </w:r>
      <w:proofErr w:type="spellStart"/>
      <w:r>
        <w:t>jupyter</w:t>
      </w:r>
      <w:proofErr w:type="spellEnd"/>
      <w:r>
        <w:t xml:space="preserve"> notebook and same has been uploaded named “PRODIGY_DS_02.ipynb”.</w:t>
      </w:r>
    </w:p>
    <w:p w:rsidR="00262DA7" w:rsidRDefault="00262DA7" w:rsidP="00262DA7">
      <w:r>
        <w:t xml:space="preserve">RESULTS AND KEY </w:t>
      </w:r>
      <w:proofErr w:type="gramStart"/>
      <w:r>
        <w:t>INSIGHTS :</w:t>
      </w:r>
      <w:proofErr w:type="gramEnd"/>
    </w:p>
    <w:p w:rsidR="00262DA7" w:rsidRDefault="00262DA7" w:rsidP="00262DA7">
      <w:pPr>
        <w:pStyle w:val="ListParagraph"/>
        <w:numPr>
          <w:ilvl w:val="0"/>
          <w:numId w:val="1"/>
        </w:numPr>
      </w:pPr>
      <w:r>
        <w:t xml:space="preserve">The mean height, weight and BMI are 62.85 kg, 1.61 m and 24.16 </w:t>
      </w:r>
      <w:r w:rsidR="00AD6E30">
        <w:t>kg/m</w:t>
      </w:r>
      <w:r w:rsidR="00AD6E30">
        <w:rPr>
          <w:vertAlign w:val="superscript"/>
        </w:rPr>
        <w:t>2</w:t>
      </w:r>
      <w:r w:rsidR="00AD6E30">
        <w:t xml:space="preserve">. </w:t>
      </w:r>
    </w:p>
    <w:p w:rsidR="00AD6E30" w:rsidRDefault="00AD6E30" w:rsidP="00262DA7">
      <w:pPr>
        <w:pStyle w:val="ListParagraph"/>
        <w:numPr>
          <w:ilvl w:val="0"/>
          <w:numId w:val="1"/>
        </w:numPr>
      </w:pPr>
      <w:r>
        <w:t>More females have been diagnosed than males.</w:t>
      </w:r>
    </w:p>
    <w:p w:rsidR="00AD6E30" w:rsidRDefault="00AD6E30" w:rsidP="00262DA7">
      <w:pPr>
        <w:pStyle w:val="ListParagraph"/>
        <w:numPr>
          <w:ilvl w:val="0"/>
          <w:numId w:val="1"/>
        </w:numPr>
      </w:pPr>
      <w:r>
        <w:t>People in the age group of 50-59,40-</w:t>
      </w:r>
      <w:proofErr w:type="gramStart"/>
      <w:r>
        <w:t>49  are</w:t>
      </w:r>
      <w:proofErr w:type="gramEnd"/>
      <w:r>
        <w:t xml:space="preserve"> more vulnerable to get a disease.</w:t>
      </w:r>
    </w:p>
    <w:p w:rsidR="00AD6E30" w:rsidRDefault="00AD6E30" w:rsidP="00262DA7">
      <w:pPr>
        <w:pStyle w:val="ListParagraph"/>
        <w:numPr>
          <w:ilvl w:val="0"/>
          <w:numId w:val="1"/>
        </w:numPr>
      </w:pPr>
      <w:r>
        <w:t>78% of the diagnosed people are Chinese.</w:t>
      </w:r>
    </w:p>
    <w:p w:rsidR="00AD6E30" w:rsidRDefault="00AD6E30" w:rsidP="00262DA7">
      <w:pPr>
        <w:pStyle w:val="ListParagraph"/>
        <w:numPr>
          <w:ilvl w:val="0"/>
          <w:numId w:val="1"/>
        </w:numPr>
      </w:pPr>
      <w:r>
        <w:t>Around 54% of diagnosed people have primary and GCE level educational background.</w:t>
      </w:r>
    </w:p>
    <w:p w:rsidR="00AD6E30" w:rsidRDefault="00C87792" w:rsidP="00262DA7">
      <w:pPr>
        <w:pStyle w:val="ListParagraph"/>
        <w:numPr>
          <w:ilvl w:val="0"/>
          <w:numId w:val="1"/>
        </w:numPr>
      </w:pPr>
      <w:r>
        <w:t>Females who exercise less than 30 mins are more prone to get a disease.</w:t>
      </w:r>
    </w:p>
    <w:p w:rsidR="00C87792" w:rsidRDefault="00C87792" w:rsidP="00262DA7">
      <w:pPr>
        <w:pStyle w:val="ListParagraph"/>
        <w:numPr>
          <w:ilvl w:val="0"/>
          <w:numId w:val="1"/>
        </w:numPr>
      </w:pPr>
      <w:r>
        <w:t>Diabetes,</w:t>
      </w:r>
      <w:r w:rsidRPr="00C87792">
        <w:t xml:space="preserve"> </w:t>
      </w:r>
      <w:r>
        <w:t>h</w:t>
      </w:r>
      <w:r>
        <w:t>igh blood pressure and high cholesterol</w:t>
      </w:r>
      <w:r>
        <w:t xml:space="preserve"> is more prominent in the age group 60-69 years.</w:t>
      </w:r>
    </w:p>
    <w:p w:rsidR="00C87792" w:rsidRDefault="00C87792" w:rsidP="00262DA7">
      <w:pPr>
        <w:pStyle w:val="ListParagraph"/>
        <w:numPr>
          <w:ilvl w:val="0"/>
          <w:numId w:val="1"/>
        </w:numPr>
      </w:pPr>
      <w:r>
        <w:t xml:space="preserve">Health Risk is critical </w:t>
      </w:r>
      <w:r w:rsidR="00764A4D">
        <w:t>for 2% people.</w:t>
      </w:r>
    </w:p>
    <w:p w:rsidR="00764A4D" w:rsidRDefault="00764A4D" w:rsidP="00262DA7">
      <w:pPr>
        <w:pStyle w:val="ListParagraph"/>
        <w:numPr>
          <w:ilvl w:val="0"/>
          <w:numId w:val="1"/>
        </w:numPr>
      </w:pPr>
      <w:r>
        <w:t>2.7% and 1.7% people have a history of heart attack and stroke.</w:t>
      </w:r>
    </w:p>
    <w:p w:rsidR="00C87792" w:rsidRDefault="00764A4D" w:rsidP="00262DA7">
      <w:pPr>
        <w:pStyle w:val="ListParagraph"/>
        <w:numPr>
          <w:ilvl w:val="0"/>
          <w:numId w:val="1"/>
        </w:numPr>
      </w:pPr>
      <w:r>
        <w:t>Around 53% of females are overweight.</w:t>
      </w:r>
    </w:p>
    <w:p w:rsidR="00764A4D" w:rsidRDefault="00764A4D" w:rsidP="00262DA7">
      <w:pPr>
        <w:pStyle w:val="ListParagraph"/>
        <w:numPr>
          <w:ilvl w:val="0"/>
          <w:numId w:val="1"/>
        </w:numPr>
      </w:pPr>
      <w:r>
        <w:t>Around 97% of people consume fruits.</w:t>
      </w:r>
    </w:p>
    <w:p w:rsidR="00764A4D" w:rsidRDefault="00764A4D" w:rsidP="00262DA7">
      <w:pPr>
        <w:pStyle w:val="ListParagraph"/>
        <w:numPr>
          <w:ilvl w:val="0"/>
          <w:numId w:val="1"/>
        </w:numPr>
      </w:pPr>
      <w:r>
        <w:t>10.8 % people smoke.</w:t>
      </w:r>
    </w:p>
    <w:p w:rsidR="00764A4D" w:rsidRDefault="00764A4D" w:rsidP="00262DA7">
      <w:pPr>
        <w:pStyle w:val="ListParagraph"/>
        <w:numPr>
          <w:ilvl w:val="0"/>
          <w:numId w:val="1"/>
        </w:numPr>
      </w:pPr>
      <w:r>
        <w:t>Around 75% people are unhealthy.</w:t>
      </w:r>
    </w:p>
    <w:p w:rsidR="00A60EEA" w:rsidRDefault="00A60EEA" w:rsidP="00262DA7">
      <w:pPr>
        <w:pStyle w:val="ListParagraph"/>
        <w:numPr>
          <w:ilvl w:val="0"/>
          <w:numId w:val="1"/>
        </w:numPr>
      </w:pPr>
      <w:r>
        <w:t>Weight and BMI are highly correlated.</w:t>
      </w:r>
    </w:p>
    <w:p w:rsidR="00764A4D" w:rsidRDefault="00A60EEA" w:rsidP="00262DA7">
      <w:pPr>
        <w:pStyle w:val="ListParagraph"/>
        <w:numPr>
          <w:ilvl w:val="0"/>
          <w:numId w:val="1"/>
        </w:numPr>
      </w:pPr>
      <w:r>
        <w:t xml:space="preserve">Females of the age group 50-59 years are diagnosed more. </w:t>
      </w:r>
      <w:r w:rsidR="00764A4D">
        <w:t xml:space="preserve"> </w:t>
      </w:r>
    </w:p>
    <w:sectPr w:rsidR="0076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2A10"/>
    <w:multiLevelType w:val="hybridMultilevel"/>
    <w:tmpl w:val="AC085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70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7"/>
    <w:rsid w:val="00262DA7"/>
    <w:rsid w:val="00764A4D"/>
    <w:rsid w:val="00A60EEA"/>
    <w:rsid w:val="00A81B08"/>
    <w:rsid w:val="00AD6E30"/>
    <w:rsid w:val="00C815E1"/>
    <w:rsid w:val="00C87792"/>
    <w:rsid w:val="00E06641"/>
    <w:rsid w:val="00FD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B6D4"/>
  <w15:chartTrackingRefBased/>
  <w15:docId w15:val="{31C2BF70-F641-4F91-9CCF-6E249C1A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manavmahori07@outlook.com</dc:creator>
  <cp:keywords/>
  <dc:description/>
  <cp:lastModifiedBy>manavmahori07@outlook.com</cp:lastModifiedBy>
  <cp:revision>2</cp:revision>
  <dcterms:created xsi:type="dcterms:W3CDTF">2024-06-18T20:18:00Z</dcterms:created>
  <dcterms:modified xsi:type="dcterms:W3CDTF">2024-06-18T20:18:00Z</dcterms:modified>
</cp:coreProperties>
</file>