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4E" w:rsidRDefault="00DD75B6">
      <w:pPr>
        <w:spacing w:line="259" w:lineRule="auto"/>
        <w:ind w:right="398"/>
        <w:jc w:val="center"/>
        <w:rPr>
          <w:color w:val="000000"/>
          <w:sz w:val="28"/>
        </w:rPr>
      </w:pPr>
      <w:bookmarkStart w:id="0" w:name="_GoBack"/>
      <w:bookmarkEnd w:id="0"/>
      <w:r>
        <w:rPr>
          <w:b/>
          <w:color w:val="000000"/>
          <w:sz w:val="28"/>
        </w:rPr>
        <w:t>Garima Sharma</w:t>
      </w:r>
    </w:p>
    <w:p w:rsidR="00E05F4E" w:rsidRDefault="00DD75B6">
      <w:pPr>
        <w:spacing w:after="10" w:line="249" w:lineRule="auto"/>
        <w:ind w:left="1033" w:right="1025" w:hanging="1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Computer Science &amp; Engineering </w:t>
      </w:r>
    </w:p>
    <w:p w:rsidR="00E05F4E" w:rsidRDefault="00DD75B6">
      <w:pPr>
        <w:spacing w:after="10" w:line="249" w:lineRule="auto"/>
        <w:ind w:left="1033" w:right="901" w:hanging="10"/>
        <w:jc w:val="center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Chitkara</w:t>
      </w:r>
      <w:proofErr w:type="spellEnd"/>
      <w:r>
        <w:rPr>
          <w:color w:val="000000"/>
          <w:sz w:val="28"/>
        </w:rPr>
        <w:t xml:space="preserve"> Institute of Engineering and </w:t>
      </w:r>
      <w:proofErr w:type="gramStart"/>
      <w:r>
        <w:rPr>
          <w:color w:val="000000"/>
          <w:sz w:val="28"/>
        </w:rPr>
        <w:t>Technology ,</w:t>
      </w:r>
      <w:proofErr w:type="gram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Baddi</w:t>
      </w:r>
      <w:proofErr w:type="spellEnd"/>
      <w:r>
        <w:rPr>
          <w:color w:val="000000"/>
          <w:sz w:val="28"/>
        </w:rPr>
        <w:t xml:space="preserve"> , H.P </w:t>
      </w:r>
    </w:p>
    <w:p w:rsidR="00E05F4E" w:rsidRDefault="00DD75B6">
      <w:pPr>
        <w:spacing w:after="10" w:line="249" w:lineRule="auto"/>
        <w:ind w:left="1033" w:right="901" w:hanging="10"/>
        <w:jc w:val="center"/>
        <w:rPr>
          <w:color w:val="000000"/>
          <w:sz w:val="28"/>
        </w:rPr>
      </w:pPr>
      <w:r>
        <w:rPr>
          <w:color w:val="0563C1"/>
          <w:sz w:val="28"/>
        </w:rPr>
        <w:t>gauri1714@gmail.com</w:t>
      </w:r>
    </w:p>
    <w:p w:rsidR="00E05F4E" w:rsidRDefault="00DD75B6">
      <w:pPr>
        <w:spacing w:after="10" w:line="249" w:lineRule="auto"/>
        <w:ind w:left="1033" w:right="1023" w:hanging="10"/>
        <w:jc w:val="center"/>
        <w:rPr>
          <w:color w:val="000000"/>
          <w:sz w:val="28"/>
        </w:rPr>
      </w:pPr>
      <w:r>
        <w:rPr>
          <w:color w:val="000000"/>
          <w:sz w:val="28"/>
        </w:rPr>
        <w:t>+91-7018199099</w:t>
      </w:r>
    </w:p>
    <w:p w:rsidR="00E05F4E" w:rsidRDefault="00E05F4E">
      <w:pPr>
        <w:spacing w:after="10" w:line="249" w:lineRule="auto"/>
        <w:ind w:left="1033" w:right="1023" w:hanging="10"/>
        <w:jc w:val="center"/>
        <w:rPr>
          <w:color w:val="000000"/>
          <w:sz w:val="28"/>
        </w:rPr>
      </w:pPr>
    </w:p>
    <w:p w:rsidR="00E05F4E" w:rsidRDefault="00DD75B6">
      <w:pPr>
        <w:spacing w:after="172" w:line="259" w:lineRule="auto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</w:p>
    <w:p w:rsidR="00E05F4E" w:rsidRDefault="00DD75B6">
      <w:pPr>
        <w:keepNext/>
        <w:keepLines/>
        <w:spacing w:line="259" w:lineRule="auto"/>
        <w:ind w:left="-5" w:hanging="10"/>
        <w:jc w:val="left"/>
        <w:rPr>
          <w:b/>
          <w:color w:val="000000"/>
          <w:sz w:val="28"/>
        </w:rPr>
      </w:pPr>
      <w:proofErr w:type="gramStart"/>
      <w:r>
        <w:rPr>
          <w:b/>
          <w:color w:val="000000"/>
          <w:sz w:val="28"/>
        </w:rPr>
        <w:t>Objective :</w:t>
      </w:r>
      <w:proofErr w:type="gramEnd"/>
    </w:p>
    <w:p w:rsidR="00E05F4E" w:rsidRDefault="00E05F4E">
      <w:pPr>
        <w:spacing w:after="191" w:line="249" w:lineRule="auto"/>
        <w:ind w:left="10" w:right="2" w:hanging="10"/>
        <w:jc w:val="left"/>
        <w:rPr>
          <w:color w:val="000000"/>
          <w:sz w:val="24"/>
        </w:rPr>
      </w:pPr>
    </w:p>
    <w:p w:rsidR="00E05F4E" w:rsidRDefault="00DD75B6">
      <w:pPr>
        <w:spacing w:after="191" w:line="249" w:lineRule="auto"/>
        <w:ind w:left="10" w:hanging="10"/>
        <w:jc w:val="left"/>
        <w:rPr>
          <w:color w:val="000000"/>
          <w:sz w:val="24"/>
        </w:rPr>
      </w:pPr>
      <w:r>
        <w:rPr>
          <w:color w:val="000000"/>
          <w:sz w:val="24"/>
        </w:rPr>
        <w:t>To work in a company in which I get to learn and where I can give my best in company’s growth.</w:t>
      </w:r>
      <w:r>
        <w:rPr>
          <w:color w:val="000000"/>
          <w:sz w:val="24"/>
        </w:rPr>
        <w:t xml:space="preserve"> A place where I can enhance my personality and be </w:t>
      </w:r>
      <w:proofErr w:type="spellStart"/>
      <w:r>
        <w:rPr>
          <w:color w:val="000000"/>
          <w:sz w:val="24"/>
        </w:rPr>
        <w:t>benificial</w:t>
      </w:r>
      <w:proofErr w:type="spellEnd"/>
      <w:r>
        <w:rPr>
          <w:color w:val="000000"/>
          <w:sz w:val="24"/>
        </w:rPr>
        <w:t xml:space="preserve"> for the company.</w:t>
      </w:r>
    </w:p>
    <w:p w:rsidR="00E05F4E" w:rsidRDefault="00E05F4E">
      <w:pPr>
        <w:spacing w:after="191" w:line="249" w:lineRule="auto"/>
        <w:ind w:left="10" w:hanging="10"/>
        <w:jc w:val="left"/>
        <w:rPr>
          <w:color w:val="000000"/>
          <w:sz w:val="24"/>
        </w:rPr>
      </w:pPr>
    </w:p>
    <w:p w:rsidR="00E05F4E" w:rsidRDefault="00DD75B6">
      <w:pPr>
        <w:keepNext/>
        <w:keepLines/>
        <w:spacing w:line="259" w:lineRule="auto"/>
        <w:ind w:left="-5" w:hanging="10"/>
        <w:jc w:val="left"/>
        <w:rPr>
          <w:b/>
          <w:color w:val="000000"/>
          <w:sz w:val="28"/>
        </w:rPr>
      </w:pPr>
      <w:proofErr w:type="gramStart"/>
      <w:r>
        <w:rPr>
          <w:b/>
          <w:color w:val="000000"/>
          <w:sz w:val="28"/>
        </w:rPr>
        <w:t>Education :</w:t>
      </w:r>
      <w:proofErr w:type="gramEnd"/>
    </w:p>
    <w:p w:rsidR="00E05F4E" w:rsidRDefault="00E05F4E">
      <w:pPr>
        <w:spacing w:after="191" w:line="249" w:lineRule="auto"/>
        <w:ind w:left="10" w:right="2" w:hanging="10"/>
        <w:jc w:val="left"/>
        <w:rPr>
          <w:color w:val="000000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5"/>
        <w:gridCol w:w="2277"/>
        <w:gridCol w:w="867"/>
        <w:gridCol w:w="2074"/>
        <w:gridCol w:w="2211"/>
      </w:tblGrid>
      <w:tr w:rsidR="00E05F4E">
        <w:tblPrEx>
          <w:tblCellMar>
            <w:top w:w="0" w:type="dxa"/>
            <w:bottom w:w="0" w:type="dxa"/>
          </w:tblCellMar>
        </w:tblPrEx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jc w:val="left"/>
            </w:pPr>
            <w:r>
              <w:rPr>
                <w:b/>
                <w:color w:val="000000"/>
                <w:sz w:val="24"/>
              </w:rPr>
              <w:t>Year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jc w:val="left"/>
            </w:pPr>
            <w:r>
              <w:rPr>
                <w:b/>
                <w:color w:val="000000"/>
                <w:sz w:val="24"/>
              </w:rPr>
              <w:t xml:space="preserve">Qualification/Degree         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E05F4E">
            <w:pPr>
              <w:spacing w:after="160"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13"/>
              <w:jc w:val="left"/>
            </w:pPr>
            <w:r>
              <w:rPr>
                <w:b/>
                <w:color w:val="000000"/>
                <w:sz w:val="24"/>
              </w:rPr>
              <w:t>School/College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</w:pPr>
            <w:r>
              <w:rPr>
                <w:b/>
                <w:color w:val="000000"/>
                <w:sz w:val="24"/>
              </w:rPr>
              <w:t>University/Board</w:t>
            </w:r>
          </w:p>
        </w:tc>
      </w:tr>
      <w:tr w:rsidR="00E05F4E">
        <w:tblPrEx>
          <w:tblCellMar>
            <w:top w:w="0" w:type="dxa"/>
            <w:bottom w:w="0" w:type="dxa"/>
          </w:tblCellMar>
        </w:tblPrEx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jc w:val="left"/>
            </w:pPr>
            <w:r>
              <w:rPr>
                <w:color w:val="000000"/>
                <w:sz w:val="24"/>
              </w:rPr>
              <w:t xml:space="preserve">2016-2020 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</w:pPr>
            <w:r>
              <w:rPr>
                <w:color w:val="000000"/>
                <w:sz w:val="24"/>
              </w:rPr>
              <w:t>B.E. (CSE)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E05F4E" w:rsidRDefault="00E05F4E">
            <w:pPr>
              <w:spacing w:after="160"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13"/>
              <w:jc w:val="left"/>
            </w:pPr>
            <w:proofErr w:type="spellStart"/>
            <w:r>
              <w:rPr>
                <w:color w:val="000000"/>
                <w:sz w:val="24"/>
              </w:rPr>
              <w:t>Chitkara</w:t>
            </w:r>
            <w:proofErr w:type="spellEnd"/>
            <w:r>
              <w:rPr>
                <w:color w:val="000000"/>
                <w:sz w:val="24"/>
              </w:rPr>
              <w:t xml:space="preserve"> Institute of Engineering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and Technology 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Baddi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, H.P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</w:pPr>
            <w:proofErr w:type="spellStart"/>
            <w:r>
              <w:rPr>
                <w:color w:val="000000"/>
                <w:sz w:val="24"/>
              </w:rPr>
              <w:t>Chitkara</w:t>
            </w:r>
            <w:proofErr w:type="spellEnd"/>
            <w:r>
              <w:rPr>
                <w:color w:val="000000"/>
                <w:sz w:val="24"/>
              </w:rPr>
              <w:t xml:space="preserve"> University</w:t>
            </w:r>
          </w:p>
        </w:tc>
      </w:tr>
      <w:tr w:rsidR="00E05F4E">
        <w:tblPrEx>
          <w:tblCellMar>
            <w:top w:w="0" w:type="dxa"/>
            <w:bottom w:w="0" w:type="dxa"/>
          </w:tblCellMar>
        </w:tblPrEx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jc w:val="left"/>
            </w:pPr>
            <w:r>
              <w:rPr>
                <w:color w:val="000000"/>
                <w:sz w:val="24"/>
              </w:rPr>
              <w:t>2015 - 2016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Class XII </w:t>
            </w:r>
          </w:p>
          <w:p w:rsidR="00E05F4E" w:rsidRDefault="00E05F4E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</w:p>
          <w:p w:rsidR="00E05F4E" w:rsidRDefault="00DD75B6">
            <w:pPr>
              <w:spacing w:line="259" w:lineRule="auto"/>
              <w:ind w:left="4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E05F4E">
            <w:pPr>
              <w:spacing w:after="160"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13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Sri Chaitanya </w:t>
            </w:r>
          </w:p>
          <w:p w:rsidR="00E05F4E" w:rsidRDefault="00DD75B6">
            <w:pPr>
              <w:spacing w:line="259" w:lineRule="auto"/>
              <w:ind w:left="13"/>
              <w:jc w:val="left"/>
            </w:pPr>
            <w:proofErr w:type="spellStart"/>
            <w:r>
              <w:rPr>
                <w:color w:val="000000"/>
                <w:sz w:val="24"/>
              </w:rPr>
              <w:t>Vijyawada</w:t>
            </w:r>
            <w:proofErr w:type="spellEnd"/>
            <w:r>
              <w:rPr>
                <w:color w:val="000000"/>
                <w:sz w:val="24"/>
              </w:rPr>
              <w:t xml:space="preserve">, Andhra </w:t>
            </w:r>
            <w:proofErr w:type="spellStart"/>
            <w:r>
              <w:rPr>
                <w:color w:val="000000"/>
                <w:sz w:val="24"/>
              </w:rPr>
              <w:t>Pardesh</w:t>
            </w:r>
            <w:proofErr w:type="spellEnd"/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C.B.S.E</w:t>
            </w:r>
          </w:p>
          <w:p w:rsidR="00E05F4E" w:rsidRDefault="00DD75B6">
            <w:pPr>
              <w:spacing w:line="259" w:lineRule="auto"/>
              <w:ind w:left="4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E05F4E">
        <w:tblPrEx>
          <w:tblCellMar>
            <w:top w:w="0" w:type="dxa"/>
            <w:bottom w:w="0" w:type="dxa"/>
          </w:tblCellMar>
        </w:tblPrEx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jc w:val="left"/>
            </w:pPr>
            <w:r>
              <w:rPr>
                <w:color w:val="000000"/>
                <w:sz w:val="24"/>
              </w:rPr>
              <w:t>2013 - 2014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Class X </w:t>
            </w:r>
          </w:p>
          <w:p w:rsidR="00E05F4E" w:rsidRDefault="00E05F4E">
            <w:pPr>
              <w:spacing w:line="259" w:lineRule="auto"/>
              <w:ind w:left="10" w:hanging="10"/>
              <w:jc w:val="left"/>
              <w:rPr>
                <w:color w:val="000000"/>
                <w:sz w:val="24"/>
              </w:rPr>
            </w:pPr>
          </w:p>
          <w:p w:rsidR="00E05F4E" w:rsidRDefault="00DD75B6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  <w:p w:rsidR="00E05F4E" w:rsidRDefault="00DD75B6">
            <w:pPr>
              <w:spacing w:line="259" w:lineRule="auto"/>
              <w:ind w:left="4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E05F4E">
            <w:pPr>
              <w:spacing w:after="160"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13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Cambridge International</w:t>
            </w:r>
          </w:p>
          <w:p w:rsidR="00E05F4E" w:rsidRDefault="00DD75B6">
            <w:pPr>
              <w:spacing w:line="259" w:lineRule="auto"/>
              <w:ind w:left="13"/>
              <w:jc w:val="left"/>
            </w:pPr>
            <w:proofErr w:type="spellStart"/>
            <w:r>
              <w:rPr>
                <w:color w:val="000000"/>
                <w:sz w:val="24"/>
              </w:rPr>
              <w:t>School,kullu,H.P</w:t>
            </w:r>
            <w:proofErr w:type="spellEnd"/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05F4E" w:rsidRDefault="00DD75B6">
            <w:pPr>
              <w:spacing w:line="259" w:lineRule="auto"/>
              <w:ind w:left="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C.B.S.E</w:t>
            </w:r>
          </w:p>
          <w:p w:rsidR="00E05F4E" w:rsidRDefault="00E05F4E">
            <w:pPr>
              <w:spacing w:line="259" w:lineRule="auto"/>
              <w:ind w:left="40"/>
              <w:jc w:val="left"/>
            </w:pPr>
          </w:p>
        </w:tc>
      </w:tr>
    </w:tbl>
    <w:p w:rsidR="00E05F4E" w:rsidRDefault="00DD75B6">
      <w:pPr>
        <w:spacing w:after="175" w:line="259" w:lineRule="auto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</w:p>
    <w:p w:rsidR="00E05F4E" w:rsidRDefault="00E05F4E">
      <w:pPr>
        <w:spacing w:after="175" w:line="259" w:lineRule="auto"/>
        <w:jc w:val="left"/>
        <w:rPr>
          <w:color w:val="000000"/>
          <w:sz w:val="24"/>
        </w:rPr>
      </w:pPr>
    </w:p>
    <w:p w:rsidR="00E05F4E" w:rsidRDefault="00DD75B6">
      <w:pPr>
        <w:keepNext/>
        <w:keepLines/>
        <w:spacing w:after="169" w:line="259" w:lineRule="auto"/>
        <w:ind w:left="-5" w:hanging="10"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Technical </w:t>
      </w:r>
      <w:proofErr w:type="gramStart"/>
      <w:r>
        <w:rPr>
          <w:b/>
          <w:color w:val="000000"/>
          <w:sz w:val="28"/>
        </w:rPr>
        <w:t>Skills :</w:t>
      </w:r>
      <w:proofErr w:type="gramEnd"/>
    </w:p>
    <w:p w:rsidR="00E05F4E" w:rsidRDefault="00DD75B6">
      <w:pPr>
        <w:numPr>
          <w:ilvl w:val="0"/>
          <w:numId w:val="1"/>
        </w:numPr>
        <w:spacing w:after="10" w:line="249" w:lineRule="auto"/>
        <w:ind w:left="705" w:hanging="360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>Languages:</w:t>
      </w:r>
      <w:r>
        <w:rPr>
          <w:color w:val="000000"/>
          <w:sz w:val="24"/>
        </w:rPr>
        <w:t xml:space="preserve">  </w:t>
      </w:r>
      <w:proofErr w:type="gramStart"/>
      <w:r>
        <w:rPr>
          <w:color w:val="000000"/>
          <w:sz w:val="24"/>
        </w:rPr>
        <w:t>C ,</w:t>
      </w:r>
      <w:proofErr w:type="gramEnd"/>
      <w:r>
        <w:rPr>
          <w:color w:val="000000"/>
          <w:sz w:val="24"/>
        </w:rPr>
        <w:t xml:space="preserve"> C++ , HTML ,CSS, JS, Core  JAVA </w:t>
      </w:r>
      <w:r>
        <w:rPr>
          <w:rFonts w:hint="eastAsia"/>
          <w:color w:val="000000"/>
          <w:sz w:val="24"/>
          <w:lang w:eastAsia="zh-CN"/>
        </w:rPr>
        <w:t>,Advance</w:t>
      </w:r>
      <w:r>
        <w:rPr>
          <w:rFonts w:hint="eastAsia"/>
          <w:color w:val="000000"/>
          <w:sz w:val="24"/>
          <w:lang w:eastAsia="zh-CN"/>
        </w:rPr>
        <w:t xml:space="preserve"> JAVA</w:t>
      </w:r>
    </w:p>
    <w:p w:rsidR="00E05F4E" w:rsidRDefault="00DD75B6">
      <w:pPr>
        <w:numPr>
          <w:ilvl w:val="0"/>
          <w:numId w:val="1"/>
        </w:numPr>
        <w:spacing w:after="10" w:line="249" w:lineRule="auto"/>
        <w:ind w:left="705" w:hanging="360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 xml:space="preserve">Software: </w:t>
      </w:r>
      <w:r>
        <w:rPr>
          <w:color w:val="000000"/>
          <w:sz w:val="24"/>
        </w:rPr>
        <w:t xml:space="preserve"> NetBeans</w:t>
      </w:r>
    </w:p>
    <w:p w:rsidR="00E05F4E" w:rsidRDefault="00DD75B6">
      <w:pPr>
        <w:numPr>
          <w:ilvl w:val="0"/>
          <w:numId w:val="1"/>
        </w:numPr>
        <w:spacing w:after="10" w:line="249" w:lineRule="auto"/>
        <w:ind w:left="705" w:hanging="360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>DBMS:</w:t>
      </w:r>
      <w:r>
        <w:rPr>
          <w:color w:val="000000"/>
          <w:sz w:val="24"/>
        </w:rPr>
        <w:t xml:space="preserve">  MySQL</w:t>
      </w:r>
    </w:p>
    <w:p w:rsidR="00E05F4E" w:rsidRDefault="00E05F4E">
      <w:pPr>
        <w:spacing w:after="10" w:line="249" w:lineRule="auto"/>
        <w:ind w:left="705"/>
        <w:jc w:val="left"/>
        <w:rPr>
          <w:color w:val="000000"/>
          <w:sz w:val="24"/>
        </w:rPr>
      </w:pPr>
    </w:p>
    <w:p w:rsidR="00E05F4E" w:rsidRDefault="00E05F4E">
      <w:pPr>
        <w:keepNext/>
        <w:keepLines/>
        <w:spacing w:after="207" w:line="259" w:lineRule="auto"/>
        <w:jc w:val="left"/>
        <w:rPr>
          <w:b/>
          <w:color w:val="000000"/>
          <w:sz w:val="28"/>
        </w:rPr>
      </w:pPr>
    </w:p>
    <w:p w:rsidR="00E05F4E" w:rsidRDefault="00DD75B6">
      <w:pPr>
        <w:keepNext/>
        <w:keepLines/>
        <w:spacing w:after="207" w:line="259" w:lineRule="auto"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t>Projects:</w:t>
      </w:r>
    </w:p>
    <w:p w:rsidR="00E05F4E" w:rsidRDefault="00DD75B6">
      <w:pPr>
        <w:numPr>
          <w:ilvl w:val="0"/>
          <w:numId w:val="2"/>
        </w:numPr>
        <w:spacing w:after="191" w:line="249" w:lineRule="auto"/>
        <w:ind w:left="705" w:hanging="360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 xml:space="preserve">Project Made:  </w:t>
      </w:r>
      <w:r>
        <w:rPr>
          <w:color w:val="000000"/>
          <w:sz w:val="24"/>
        </w:rPr>
        <w:t>Hotel Management System</w:t>
      </w:r>
    </w:p>
    <w:p w:rsidR="00E05F4E" w:rsidRDefault="00DD75B6">
      <w:pPr>
        <w:spacing w:after="191" w:line="249" w:lineRule="auto"/>
        <w:ind w:left="705"/>
        <w:rPr>
          <w:sz w:val="24"/>
        </w:rPr>
      </w:pPr>
      <w:r>
        <w:rPr>
          <w:sz w:val="24"/>
        </w:rPr>
        <w:t xml:space="preserve">Hotel Management System is a system which helps us to keep record of the salary of employees, their personal records and check in and check out details of room. This </w:t>
      </w:r>
      <w:r>
        <w:rPr>
          <w:sz w:val="24"/>
        </w:rPr>
        <w:t>system is especially designed keeping in mind managing staff of hotel.</w:t>
      </w:r>
    </w:p>
    <w:p w:rsidR="00E05F4E" w:rsidRDefault="00DD75B6">
      <w:pPr>
        <w:numPr>
          <w:ilvl w:val="0"/>
          <w:numId w:val="3"/>
        </w:numPr>
        <w:spacing w:after="191" w:line="249" w:lineRule="auto"/>
        <w:ind w:left="705" w:hanging="360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>Project Made:</w:t>
      </w:r>
      <w:r>
        <w:rPr>
          <w:color w:val="000000"/>
          <w:sz w:val="24"/>
        </w:rPr>
        <w:t xml:space="preserve"> Tourism Website</w:t>
      </w:r>
    </w:p>
    <w:p w:rsidR="00E05F4E" w:rsidRDefault="00DD75B6">
      <w:pPr>
        <w:spacing w:after="191" w:line="249" w:lineRule="auto"/>
        <w:ind w:left="705"/>
        <w:rPr>
          <w:sz w:val="24"/>
        </w:rPr>
      </w:pPr>
      <w:r>
        <w:rPr>
          <w:sz w:val="24"/>
        </w:rPr>
        <w:t xml:space="preserve">It is a website provided you information about different states and the places you can visit over there. This includes their details such as area and </w:t>
      </w:r>
      <w:r>
        <w:rPr>
          <w:sz w:val="24"/>
        </w:rPr>
        <w:t>population. It also provides the information about the nearest hotel to stay.</w:t>
      </w:r>
    </w:p>
    <w:p w:rsidR="00E05F4E" w:rsidRDefault="00DD75B6">
      <w:pPr>
        <w:numPr>
          <w:ilvl w:val="0"/>
          <w:numId w:val="4"/>
        </w:numPr>
        <w:spacing w:after="191" w:line="249" w:lineRule="auto"/>
        <w:ind w:left="705" w:hanging="36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Project Made: </w:t>
      </w:r>
      <w:r>
        <w:rPr>
          <w:color w:val="000000"/>
          <w:sz w:val="24"/>
        </w:rPr>
        <w:t>Hostel Management System</w:t>
      </w:r>
    </w:p>
    <w:p w:rsidR="00E05F4E" w:rsidRDefault="00DD75B6">
      <w:pPr>
        <w:spacing w:after="191" w:line="249" w:lineRule="auto"/>
        <w:ind w:left="705"/>
        <w:rPr>
          <w:color w:val="000000"/>
          <w:sz w:val="24"/>
        </w:rPr>
      </w:pPr>
      <w:r>
        <w:rPr>
          <w:color w:val="000000"/>
          <w:sz w:val="24"/>
        </w:rPr>
        <w:t>A project made using HTML and CSS that enables the user to get details about related to hostel activities. It also allows the user to repor</w:t>
      </w:r>
      <w:r>
        <w:rPr>
          <w:color w:val="000000"/>
          <w:sz w:val="24"/>
        </w:rPr>
        <w:t>t any complaints related to laundry or mess.</w:t>
      </w:r>
    </w:p>
    <w:p w:rsidR="00E05F4E" w:rsidRDefault="00DD75B6">
      <w:pPr>
        <w:numPr>
          <w:ilvl w:val="0"/>
          <w:numId w:val="5"/>
        </w:numPr>
        <w:spacing w:after="191" w:line="249" w:lineRule="auto"/>
        <w:ind w:left="705" w:hanging="360"/>
        <w:jc w:val="left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Project Made: </w:t>
      </w:r>
      <w:r>
        <w:rPr>
          <w:color w:val="000000"/>
          <w:sz w:val="24"/>
        </w:rPr>
        <w:t>Bus Management System Website</w:t>
      </w:r>
    </w:p>
    <w:p w:rsidR="00E05F4E" w:rsidRDefault="00DD75B6">
      <w:pPr>
        <w:spacing w:after="191" w:line="249" w:lineRule="auto"/>
        <w:ind w:left="705"/>
        <w:rPr>
          <w:color w:val="000000"/>
          <w:sz w:val="24"/>
        </w:rPr>
      </w:pPr>
      <w:r>
        <w:rPr>
          <w:color w:val="000000"/>
          <w:sz w:val="24"/>
        </w:rPr>
        <w:t xml:space="preserve">A project made using </w:t>
      </w:r>
      <w:proofErr w:type="gramStart"/>
      <w:r>
        <w:rPr>
          <w:color w:val="000000"/>
          <w:sz w:val="24"/>
        </w:rPr>
        <w:t>HTML ,</w:t>
      </w:r>
      <w:proofErr w:type="gramEnd"/>
      <w:r>
        <w:rPr>
          <w:color w:val="000000"/>
          <w:sz w:val="24"/>
        </w:rPr>
        <w:t xml:space="preserve"> CSS , MYSQL, </w:t>
      </w:r>
      <w:proofErr w:type="spellStart"/>
      <w:r>
        <w:rPr>
          <w:color w:val="000000"/>
          <w:sz w:val="24"/>
        </w:rPr>
        <w:t>Js</w:t>
      </w:r>
      <w:proofErr w:type="spellEnd"/>
      <w:r>
        <w:rPr>
          <w:color w:val="000000"/>
          <w:sz w:val="24"/>
        </w:rPr>
        <w:t xml:space="preserve">  and a software NetBeans that enables the students to check their bus details. It also enables the admin or </w:t>
      </w:r>
      <w:proofErr w:type="gramStart"/>
      <w:r>
        <w:rPr>
          <w:color w:val="000000"/>
          <w:sz w:val="24"/>
        </w:rPr>
        <w:t>staff  to</w:t>
      </w:r>
      <w:proofErr w:type="gramEnd"/>
      <w:r>
        <w:rPr>
          <w:color w:val="000000"/>
          <w:sz w:val="24"/>
        </w:rPr>
        <w:t xml:space="preserve">  make changes in the schedule. </w:t>
      </w:r>
    </w:p>
    <w:p w:rsidR="00E05F4E" w:rsidRDefault="00DD75B6">
      <w:pPr>
        <w:spacing w:after="177" w:line="259" w:lineRule="auto"/>
        <w:jc w:val="left"/>
        <w:rPr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</w:p>
    <w:p w:rsidR="00E05F4E" w:rsidRDefault="00DD75B6">
      <w:pPr>
        <w:spacing w:after="175" w:line="259" w:lineRule="auto"/>
        <w:jc w:val="left"/>
        <w:rPr>
          <w:b/>
          <w:color w:val="000000"/>
          <w:sz w:val="28"/>
        </w:rPr>
      </w:pP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8"/>
        </w:rPr>
        <w:t>Workshops:</w:t>
      </w:r>
    </w:p>
    <w:p w:rsidR="00E05F4E" w:rsidRDefault="00DD75B6">
      <w:pPr>
        <w:spacing w:after="175" w:line="259" w:lineRule="auto"/>
        <w:jc w:val="left"/>
        <w:rPr>
          <w:b/>
          <w:color w:val="000000"/>
          <w:sz w:val="28"/>
        </w:rPr>
      </w:pPr>
      <w:r>
        <w:rPr>
          <w:color w:val="000000"/>
          <w:sz w:val="24"/>
        </w:rPr>
        <w:t xml:space="preserve">      • Attended workshop of welding.</w:t>
      </w:r>
    </w:p>
    <w:p w:rsidR="00E05F4E" w:rsidRDefault="00DD75B6">
      <w:pPr>
        <w:spacing w:after="175" w:line="25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• At</w:t>
      </w:r>
      <w:r>
        <w:rPr>
          <w:color w:val="000000"/>
          <w:sz w:val="24"/>
        </w:rPr>
        <w:t xml:space="preserve">tended workshop of machine. </w:t>
      </w:r>
    </w:p>
    <w:p w:rsidR="00E05F4E" w:rsidRDefault="00DD75B6">
      <w:pPr>
        <w:spacing w:after="175" w:line="25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• Attended workshop of carpentry.</w:t>
      </w:r>
    </w:p>
    <w:p w:rsidR="00E05F4E" w:rsidRDefault="00DD75B6">
      <w:pPr>
        <w:spacing w:after="175" w:line="25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• Attended workshop of steel.</w:t>
      </w:r>
    </w:p>
    <w:p w:rsidR="00E05F4E" w:rsidRDefault="00DD75B6">
      <w:pPr>
        <w:spacing w:after="175" w:line="25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• Attended workshop of fitting.</w:t>
      </w:r>
    </w:p>
    <w:p w:rsidR="00E05F4E" w:rsidRDefault="00E05F4E">
      <w:pPr>
        <w:spacing w:after="175" w:line="259" w:lineRule="auto"/>
        <w:jc w:val="left"/>
        <w:rPr>
          <w:color w:val="000000"/>
          <w:sz w:val="24"/>
        </w:rPr>
      </w:pPr>
    </w:p>
    <w:p w:rsidR="00E05F4E" w:rsidRDefault="00DD75B6">
      <w:pPr>
        <w:keepNext/>
        <w:keepLines/>
        <w:spacing w:after="174" w:line="259" w:lineRule="auto"/>
        <w:ind w:left="-5" w:hanging="10"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Hobbies: </w:t>
      </w:r>
    </w:p>
    <w:p w:rsidR="00E05F4E" w:rsidRDefault="00DD75B6">
      <w:pPr>
        <w:numPr>
          <w:ilvl w:val="0"/>
          <w:numId w:val="6"/>
        </w:numPr>
        <w:spacing w:after="191" w:line="249" w:lineRule="auto"/>
        <w:ind w:left="705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Singing s</w:t>
      </w:r>
      <w:r>
        <w:rPr>
          <w:rFonts w:hint="eastAsia"/>
          <w:color w:val="000000"/>
          <w:sz w:val="24"/>
          <w:lang w:eastAsia="zh-CN"/>
        </w:rPr>
        <w:t>ongs</w:t>
      </w:r>
    </w:p>
    <w:p w:rsidR="00E05F4E" w:rsidRDefault="00DD75B6">
      <w:pPr>
        <w:numPr>
          <w:ilvl w:val="0"/>
          <w:numId w:val="6"/>
        </w:numPr>
        <w:spacing w:after="191" w:line="249" w:lineRule="auto"/>
        <w:ind w:left="705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Knowing people.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b/>
          <w:color w:val="000000"/>
          <w:sz w:val="28"/>
        </w:rPr>
        <w:t>Languages Known:</w:t>
      </w:r>
      <w:r>
        <w:rPr>
          <w:color w:val="000000"/>
          <w:sz w:val="24"/>
        </w:rPr>
        <w:t xml:space="preserve">   </w:t>
      </w:r>
      <w:proofErr w:type="gramStart"/>
      <w:r>
        <w:rPr>
          <w:color w:val="000000"/>
          <w:sz w:val="24"/>
        </w:rPr>
        <w:t>English ,</w:t>
      </w:r>
      <w:proofErr w:type="gramEnd"/>
      <w:r>
        <w:rPr>
          <w:color w:val="000000"/>
          <w:sz w:val="24"/>
        </w:rPr>
        <w:t xml:space="preserve"> Hindi</w:t>
      </w:r>
    </w:p>
    <w:p w:rsidR="00E05F4E" w:rsidRDefault="00E05F4E">
      <w:pPr>
        <w:spacing w:after="191" w:line="249" w:lineRule="auto"/>
        <w:jc w:val="left"/>
        <w:rPr>
          <w:color w:val="000000"/>
          <w:sz w:val="24"/>
        </w:rPr>
      </w:pP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b/>
          <w:color w:val="000000"/>
          <w:sz w:val="28"/>
        </w:rPr>
        <w:t>Interpersonal Skills:</w:t>
      </w:r>
      <w:r>
        <w:rPr>
          <w:color w:val="000000"/>
          <w:sz w:val="24"/>
        </w:rPr>
        <w:t xml:space="preserve"> 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•</w:t>
      </w:r>
      <w:r>
        <w:rPr>
          <w:color w:val="000000"/>
          <w:sz w:val="24"/>
        </w:rPr>
        <w:t xml:space="preserve"> Ability to rapidly build relationship and set up trust.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• Good communications skills.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• Leadership qualities.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• Time management skills.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• Confident and Determined.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• Never giving up attitude.</w:t>
      </w:r>
    </w:p>
    <w:p w:rsidR="00E05F4E" w:rsidRDefault="00DD75B6">
      <w:pPr>
        <w:spacing w:after="191" w:line="249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•</w:t>
      </w:r>
      <w:r>
        <w:rPr>
          <w:color w:val="000000"/>
          <w:sz w:val="24"/>
        </w:rPr>
        <w:t xml:space="preserve"> Always ready to learn something.</w:t>
      </w:r>
    </w:p>
    <w:sectPr w:rsidR="00E05F4E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4E"/>
    <w:rsid w:val="003F3BC4"/>
    <w:rsid w:val="00DD75B6"/>
    <w:rsid w:val="00E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FF803-AF83-4225-A083-3764C2AC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garima sharma</cp:lastModifiedBy>
  <cp:revision>2</cp:revision>
  <dcterms:created xsi:type="dcterms:W3CDTF">2019-03-20T08:24:00Z</dcterms:created>
  <dcterms:modified xsi:type="dcterms:W3CDTF">2019-03-20T08:24:00Z</dcterms:modified>
</cp:coreProperties>
</file>